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13" w:rsidRPr="00114EDB" w:rsidRDefault="00597013" w:rsidP="00597013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4EDB">
        <w:rPr>
          <w:rFonts w:ascii="Arial" w:hAnsi="Arial" w:cs="Arial"/>
          <w:sz w:val="24"/>
          <w:szCs w:val="24"/>
        </w:rPr>
        <w:t xml:space="preserve">4.13. Podjęcie uchwały w sprawie zasady wnoszenia, cofania i zbywania udziałów i akcji w spółkach prawa handlowego przez Prezydenta </w:t>
      </w:r>
      <w:r>
        <w:rPr>
          <w:rFonts w:ascii="Arial" w:hAnsi="Arial" w:cs="Arial"/>
          <w:sz w:val="24"/>
          <w:szCs w:val="24"/>
        </w:rPr>
        <w:t>Miasta Piotrkowa Trybunalskiego.</w:t>
      </w:r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  <w:t xml:space="preserve">Głosowania: </w:t>
      </w:r>
      <w:r w:rsidRPr="00114EDB">
        <w:rPr>
          <w:rFonts w:ascii="Arial" w:hAnsi="Arial" w:cs="Arial"/>
          <w:sz w:val="24"/>
          <w:szCs w:val="24"/>
        </w:rPr>
        <w:br/>
        <w:t xml:space="preserve">Głosowanie w sprawie: Podjęcie uchwały w sprawie zasady wnoszenia, cofania i zbywania udziałów i akcji w spółkach prawa handlowego przez Prezydenta </w:t>
      </w:r>
      <w:r>
        <w:rPr>
          <w:rFonts w:ascii="Arial" w:hAnsi="Arial" w:cs="Arial"/>
          <w:sz w:val="24"/>
          <w:szCs w:val="24"/>
        </w:rPr>
        <w:t>Miasta Piotrkowa Trybunalskiego.</w:t>
      </w:r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głosowania: 28.11.2024 16:39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597013" w:rsidRPr="00114EDB" w:rsidRDefault="00597013" w:rsidP="00597013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597013" w:rsidRPr="00114EDB" w:rsidRDefault="00597013" w:rsidP="00597013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Za: 10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Zagłosowało: 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Przeciw: 5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Wstrzymało się: 3</w:t>
            </w:r>
          </w:p>
        </w:tc>
      </w:tr>
    </w:tbl>
    <w:p w:rsidR="00597013" w:rsidRPr="00114EDB" w:rsidRDefault="00597013" w:rsidP="00597013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597013" w:rsidRPr="00114EDB" w:rsidRDefault="00597013" w:rsidP="00597013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16:39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16:39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16:39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16:39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16:39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16:39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16:39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16:39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16:39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16:39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16:39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16:39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16:39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16:39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16:39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16:39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16:39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597013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013" w:rsidRPr="00114EDB" w:rsidRDefault="00597013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16:39</w:t>
            </w:r>
          </w:p>
        </w:tc>
      </w:tr>
    </w:tbl>
    <w:p w:rsidR="00457A5A" w:rsidRDefault="00457A5A"/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13"/>
    <w:rsid w:val="00317168"/>
    <w:rsid w:val="00457A5A"/>
    <w:rsid w:val="00597013"/>
    <w:rsid w:val="0094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DFFAB-EACF-403F-B9E8-591E666D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01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2024-11-29T11:35:00Z</dcterms:created>
  <dcterms:modified xsi:type="dcterms:W3CDTF">2024-11-29T11:35:00Z</dcterms:modified>
</cp:coreProperties>
</file>