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BBC8664" w14:textId="77777777" w:rsidR="00A77B3E" w:rsidRDefault="0029536E">
      <w:pPr>
        <w:ind w:left="5669"/>
        <w:jc w:val="left"/>
        <w:rPr>
          <w:b/>
          <w:i/>
          <w:sz w:val="20"/>
          <w:u w:val="thick"/>
        </w:rPr>
      </w:pPr>
      <w:bookmarkStart w:id="0" w:name="_GoBack"/>
      <w:bookmarkEnd w:id="0"/>
      <w:r>
        <w:rPr>
          <w:b/>
          <w:i/>
          <w:sz w:val="20"/>
          <w:u w:val="thick"/>
        </w:rPr>
        <w:t>Projekt</w:t>
      </w:r>
    </w:p>
    <w:p w14:paraId="4A7C897D" w14:textId="77777777" w:rsidR="00A77B3E" w:rsidRDefault="00A77B3E">
      <w:pPr>
        <w:ind w:left="5669"/>
        <w:jc w:val="left"/>
        <w:rPr>
          <w:b/>
          <w:i/>
          <w:sz w:val="20"/>
          <w:u w:val="thick"/>
        </w:rPr>
      </w:pPr>
    </w:p>
    <w:p w14:paraId="26B34E1D" w14:textId="77777777" w:rsidR="00A77B3E" w:rsidRDefault="0029536E">
      <w:pPr>
        <w:ind w:left="5669"/>
        <w:jc w:val="left"/>
        <w:rPr>
          <w:sz w:val="20"/>
        </w:rPr>
      </w:pPr>
      <w:r>
        <w:rPr>
          <w:sz w:val="20"/>
        </w:rPr>
        <w:t>z dnia  .......................                                                 Zatwierdzony przez .........................</w:t>
      </w:r>
    </w:p>
    <w:p w14:paraId="47C86FDF" w14:textId="77777777" w:rsidR="00A77B3E" w:rsidRDefault="00A77B3E">
      <w:pPr>
        <w:ind w:left="5669"/>
        <w:jc w:val="left"/>
        <w:rPr>
          <w:sz w:val="20"/>
        </w:rPr>
      </w:pPr>
    </w:p>
    <w:p w14:paraId="6F78A6D5" w14:textId="77777777" w:rsidR="00A77B3E" w:rsidRDefault="00A77B3E">
      <w:pPr>
        <w:ind w:left="5669"/>
        <w:jc w:val="left"/>
        <w:rPr>
          <w:sz w:val="20"/>
        </w:rPr>
      </w:pPr>
    </w:p>
    <w:p w14:paraId="02A53E02" w14:textId="77777777" w:rsidR="00A77B3E" w:rsidRDefault="0029536E">
      <w:pPr>
        <w:jc w:val="center"/>
        <w:rPr>
          <w:rFonts w:ascii="Arial" w:eastAsia="Arial" w:hAnsi="Arial" w:cs="Arial"/>
          <w:b/>
          <w:caps/>
          <w:sz w:val="24"/>
        </w:rPr>
      </w:pPr>
      <w:r>
        <w:rPr>
          <w:rFonts w:ascii="Arial" w:eastAsia="Arial" w:hAnsi="Arial" w:cs="Arial"/>
          <w:b/>
          <w:caps/>
          <w:sz w:val="24"/>
        </w:rPr>
        <w:t>Uchwała Nr ....................</w:t>
      </w:r>
      <w:r>
        <w:rPr>
          <w:rFonts w:ascii="Arial" w:eastAsia="Arial" w:hAnsi="Arial" w:cs="Arial"/>
          <w:b/>
          <w:caps/>
          <w:sz w:val="24"/>
        </w:rPr>
        <w:br/>
        <w:t>Rady Miasta Piotrkowa Trybunalskiego</w:t>
      </w:r>
    </w:p>
    <w:p w14:paraId="18487353" w14:textId="77777777" w:rsidR="00A77B3E" w:rsidRDefault="0029536E">
      <w:pPr>
        <w:spacing w:before="280" w:after="280"/>
        <w:jc w:val="center"/>
        <w:rPr>
          <w:rFonts w:ascii="Arial" w:eastAsia="Arial" w:hAnsi="Arial" w:cs="Arial"/>
          <w:b/>
          <w:caps/>
          <w:sz w:val="24"/>
        </w:rPr>
      </w:pPr>
      <w:r>
        <w:rPr>
          <w:rFonts w:ascii="Arial" w:eastAsia="Arial" w:hAnsi="Arial" w:cs="Arial"/>
          <w:sz w:val="24"/>
        </w:rPr>
        <w:t>z dnia .................... 2024 r.</w:t>
      </w:r>
    </w:p>
    <w:p w14:paraId="2E7CEB28" w14:textId="77777777" w:rsidR="00A77B3E" w:rsidRDefault="0029536E">
      <w:pPr>
        <w:keepNext/>
        <w:spacing w:after="480"/>
        <w:jc w:val="center"/>
        <w:rPr>
          <w:rFonts w:ascii="Arial" w:eastAsia="Arial" w:hAnsi="Arial" w:cs="Arial"/>
          <w:sz w:val="24"/>
        </w:rPr>
      </w:pPr>
      <w:r>
        <w:rPr>
          <w:rFonts w:ascii="Arial" w:eastAsia="Arial" w:hAnsi="Arial" w:cs="Arial"/>
          <w:b/>
          <w:sz w:val="24"/>
        </w:rPr>
        <w:t xml:space="preserve">zmieniająca </w:t>
      </w:r>
      <w:r>
        <w:rPr>
          <w:rFonts w:ascii="Arial" w:eastAsia="Arial" w:hAnsi="Arial" w:cs="Arial"/>
          <w:b/>
          <w:sz w:val="24"/>
        </w:rPr>
        <w:t>Uchwałę Nr XXX/422/20 Rady Miasta</w:t>
      </w:r>
      <w:r>
        <w:rPr>
          <w:rFonts w:ascii="Arial" w:eastAsia="Arial" w:hAnsi="Arial" w:cs="Arial"/>
          <w:b/>
          <w:sz w:val="24"/>
        </w:rPr>
        <w:br/>
        <w:t>Piotrkowa Trybunalskiego z dnia 2 grudnia 2020 r. w sprawie wyznaczenia obszaru i granic aglomeracji Piotrków Trybunalski</w:t>
      </w:r>
    </w:p>
    <w:p w14:paraId="09562A43" w14:textId="52FBBA3D" w:rsidR="00A77B3E" w:rsidRDefault="0029536E">
      <w:pPr>
        <w:keepLines/>
        <w:spacing w:before="120" w:after="120"/>
        <w:ind w:firstLine="227"/>
      </w:pPr>
      <w:r>
        <w:t>Na podstawie art. 18 ust. 2 pkt 15 ustawy z dnia 8 marca 1990 r. o samorządzie gminnym (Dz. U. z 202</w:t>
      </w:r>
      <w:r>
        <w:t>4 r. poz. 146</w:t>
      </w:r>
      <w:r w:rsidR="005E2C35">
        <w:t>5, 1572</w:t>
      </w:r>
      <w:r>
        <w:t xml:space="preserve">), art. 87 ust. 1, 4 oraz 6 ustawy z dnia 20 lipca 2017 r. Prawo wodne (Dz. U. z 2024 r. poz. 1087, 1089, 1473) oraz w związku z rozporządzeniem Ministra Gospodarki Wodnej i Żeglugi Śródlądowej z dnia 27 lipca 2018 r. w sprawie sposobu </w:t>
      </w:r>
      <w:r>
        <w:t>wyznaczania obszarów i granic aglomeracji (Dz.U. z 2018 r., poz. 1586) uchwala się, co następuje:</w:t>
      </w:r>
    </w:p>
    <w:p w14:paraId="499FFFD1" w14:textId="77777777" w:rsidR="00A77B3E" w:rsidRDefault="0029536E">
      <w:pPr>
        <w:keepLines/>
        <w:ind w:firstLine="340"/>
      </w:pPr>
      <w:r>
        <w:rPr>
          <w:b/>
        </w:rPr>
        <w:t>§ 1. </w:t>
      </w:r>
      <w:r>
        <w:t xml:space="preserve">W treści Uchwały Nr XXX/422/20 Rady Miasta Piotrkowa Trybunalskiego z dnia 2 grudnia 2020 r. w sprawie wyznaczenia obszaru i granic aglomeracji Piotrków </w:t>
      </w:r>
      <w:r>
        <w:t>Trybunalski dokonuje się następujących zmian:</w:t>
      </w:r>
    </w:p>
    <w:p w14:paraId="1A25C69A" w14:textId="77777777" w:rsidR="00A77B3E" w:rsidRDefault="0029536E">
      <w:pPr>
        <w:keepLines/>
        <w:spacing w:before="120" w:after="120"/>
        <w:ind w:firstLine="340"/>
      </w:pPr>
      <w:r>
        <w:t>1. § 1 otrzymuje nowe brzmienie:</w:t>
      </w:r>
    </w:p>
    <w:p w14:paraId="3640B4F9" w14:textId="77777777" w:rsidR="00A77B3E" w:rsidRDefault="0029536E">
      <w:pPr>
        <w:spacing w:before="120" w:after="120"/>
        <w:ind w:left="963" w:firstLine="114"/>
        <w:rPr>
          <w:color w:val="000000"/>
          <w:u w:color="000000"/>
        </w:rPr>
      </w:pPr>
      <w:r>
        <w:t>„</w:t>
      </w:r>
      <w:r>
        <w:rPr>
          <w:i/>
          <w:color w:val="000000"/>
          <w:u w:color="000000"/>
        </w:rPr>
        <w:t>Wyznacza się aglomerację Piotrków Trybunalski o równoważnej liczbie mieszkańców 72 974 RLM</w:t>
      </w:r>
      <w:r>
        <w:rPr>
          <w:color w:val="000000"/>
          <w:u w:color="000000"/>
        </w:rPr>
        <w:t>.</w:t>
      </w:r>
      <w:r>
        <w:t>”.</w:t>
      </w:r>
    </w:p>
    <w:p w14:paraId="6B6B82AE" w14:textId="77777777" w:rsidR="00A77B3E" w:rsidRDefault="0029536E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color w:val="000000"/>
          <w:u w:color="000000"/>
        </w:rPr>
        <w:t>Pozostała treść Uchwały Nr XXX/422/20 Rady Miasta Piotrkowa Trybunalskiego z dn</w:t>
      </w:r>
      <w:r>
        <w:rPr>
          <w:color w:val="000000"/>
          <w:u w:color="000000"/>
        </w:rPr>
        <w:t>ia 2 grudnia 2020 r. w sprawie wyznaczenia obszaru i granic aglomeracji Piotrków Trybunalski pozostaje bez zmian.</w:t>
      </w:r>
    </w:p>
    <w:p w14:paraId="16813F54" w14:textId="77777777" w:rsidR="00A77B3E" w:rsidRDefault="0029536E">
      <w:pPr>
        <w:keepLines/>
        <w:ind w:firstLine="340"/>
        <w:rPr>
          <w:color w:val="000000"/>
          <w:u w:color="000000"/>
        </w:rPr>
        <w:sectPr w:rsidR="00A77B3E">
          <w:footerReference w:type="default" r:id="rId6"/>
          <w:endnotePr>
            <w:numFmt w:val="decimal"/>
          </w:endnotePr>
          <w:pgSz w:w="11906" w:h="16838"/>
          <w:pgMar w:top="850" w:right="850" w:bottom="1417" w:left="850" w:header="708" w:footer="708" w:gutter="0"/>
          <w:cols w:space="708"/>
          <w:docGrid w:linePitch="360"/>
        </w:sectPr>
      </w:pPr>
      <w:r>
        <w:rPr>
          <w:b/>
        </w:rPr>
        <w:t>§ 2. </w:t>
      </w:r>
      <w:r>
        <w:rPr>
          <w:color w:val="000000"/>
          <w:u w:color="000000"/>
        </w:rPr>
        <w:t>Uchwała wchodzi w życie po upływie 14 dni od dnia ogłoszenia w Dzienniku Urzędowym Województwa Łódzkiego.</w:t>
      </w:r>
    </w:p>
    <w:p w14:paraId="77674591" w14:textId="77777777" w:rsidR="00A77B3E" w:rsidRDefault="0029536E">
      <w:pPr>
        <w:keepNext/>
        <w:spacing w:before="120" w:after="120" w:line="360" w:lineRule="auto"/>
        <w:ind w:left="5569"/>
        <w:jc w:val="left"/>
        <w:rPr>
          <w:color w:val="000000"/>
          <w:u w:color="000000"/>
        </w:rPr>
      </w:pPr>
      <w:r>
        <w:rPr>
          <w:color w:val="000000"/>
          <w:u w:color="000000"/>
        </w:rPr>
        <w:lastRenderedPageBreak/>
        <w:fldChar w:fldCharType="begin"/>
      </w:r>
      <w:r>
        <w:rPr>
          <w:color w:val="000000"/>
          <w:u w:color="000000"/>
        </w:rPr>
        <w:fldChar w:fldCharType="end"/>
      </w:r>
      <w:r>
        <w:rPr>
          <w:color w:val="000000"/>
          <w:u w:color="000000"/>
        </w:rPr>
        <w:t>Załącznik Nr 1 do uchwały Nr ....................</w:t>
      </w:r>
      <w:r>
        <w:rPr>
          <w:color w:val="000000"/>
          <w:u w:color="000000"/>
        </w:rPr>
        <w:br/>
        <w:t>Rady Miasta Piotrkowa Trybunalskiego</w:t>
      </w:r>
      <w:r>
        <w:rPr>
          <w:color w:val="000000"/>
          <w:u w:color="000000"/>
        </w:rPr>
        <w:br/>
        <w:t>z dnia....................2024 r.</w:t>
      </w:r>
    </w:p>
    <w:p w14:paraId="4FE4B387" w14:textId="77777777" w:rsidR="00A77B3E" w:rsidRDefault="0029536E">
      <w:pPr>
        <w:keepNext/>
        <w:spacing w:after="480"/>
        <w:jc w:val="center"/>
        <w:rPr>
          <w:color w:val="000000"/>
          <w:u w:color="000000"/>
        </w:rPr>
      </w:pPr>
      <w:r>
        <w:rPr>
          <w:b/>
          <w:color w:val="000000"/>
          <w:u w:color="000000"/>
        </w:rPr>
        <w:t>Opis o</w:t>
      </w:r>
      <w:r>
        <w:rPr>
          <w:b/>
          <w:color w:val="000000"/>
          <w:u w:color="000000"/>
        </w:rPr>
        <w:t>bszaru aglomeracji Piotrków Trybunalski</w:t>
      </w:r>
    </w:p>
    <w:p w14:paraId="13C81298" w14:textId="77777777" w:rsidR="00A77B3E" w:rsidRDefault="0029536E">
      <w:pPr>
        <w:keepLines/>
        <w:spacing w:before="120" w:after="120"/>
        <w:ind w:firstLine="340"/>
        <w:rPr>
          <w:color w:val="000000"/>
          <w:u w:color="000000"/>
        </w:rPr>
      </w:pPr>
      <w:r>
        <w:t>1. </w:t>
      </w:r>
      <w:r>
        <w:rPr>
          <w:b/>
          <w:i/>
          <w:color w:val="000000"/>
          <w:u w:color="000000"/>
        </w:rPr>
        <w:t>Wstęp</w:t>
      </w:r>
    </w:p>
    <w:p w14:paraId="7D7E0ECE" w14:textId="77777777" w:rsidR="00A77B3E" w:rsidRDefault="0029536E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1.1 Aglomeracja Piotrków Trybunalski została utworzona uchwałą nr XXX/422/20 Rady Miasta Piotrkowa Trybunalskiego z dnia 2 grudnia 2020 r. w sprawie wyznaczenia obszaru i granic aglomeracji Piotrków Trybunal</w:t>
      </w:r>
      <w:r>
        <w:rPr>
          <w:color w:val="000000"/>
          <w:u w:color="000000"/>
        </w:rPr>
        <w:t>ski (Dz. Urz. Woj. Łódzkiego poz. 7002) o równoważnej liczbie mieszkańców 79204.</w:t>
      </w:r>
    </w:p>
    <w:p w14:paraId="680B00E0" w14:textId="77777777" w:rsidR="00A77B3E" w:rsidRDefault="0029536E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1.2 Podstawę wyznaczenia obszaru i granic aglomeracji stanowią:</w:t>
      </w:r>
    </w:p>
    <w:p w14:paraId="092D7DF3" w14:textId="77777777" w:rsidR="00A77B3E" w:rsidRDefault="0029536E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studium uwarunkowań i kierunków zagospodarowania przestrzennego miasta Piotrkowa Trybunalskiego,</w:t>
      </w:r>
    </w:p>
    <w:p w14:paraId="31458E52" w14:textId="77777777" w:rsidR="00A77B3E" w:rsidRDefault="0029536E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obowiązujące miejscowe plany zagospodarowania przestrzennego,</w:t>
      </w:r>
    </w:p>
    <w:p w14:paraId="5471BEB9" w14:textId="77777777" w:rsidR="00A77B3E" w:rsidRDefault="0029536E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decyzje o ustaleniu lokalizacji inwestycji celu publicznego,</w:t>
      </w:r>
    </w:p>
    <w:p w14:paraId="2AAE9E5E" w14:textId="77777777" w:rsidR="00A77B3E" w:rsidRDefault="0029536E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decyzje o warunkach zabudowy i zagospodarowania terenu,</w:t>
      </w:r>
    </w:p>
    <w:p w14:paraId="07FE49DA" w14:textId="77777777" w:rsidR="00A77B3E" w:rsidRDefault="0029536E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pozwolenia na budowę w zakresie gospodarki wodnej,</w:t>
      </w:r>
    </w:p>
    <w:p w14:paraId="4163F188" w14:textId="77777777" w:rsidR="00A77B3E" w:rsidRDefault="0029536E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 xml:space="preserve">Strategia Rozwoju </w:t>
      </w:r>
      <w:r>
        <w:rPr>
          <w:color w:val="000000"/>
          <w:u w:color="000000"/>
        </w:rPr>
        <w:t>Miasta Piotrków Trybunalski 2030,</w:t>
      </w:r>
    </w:p>
    <w:p w14:paraId="3235D73B" w14:textId="77777777" w:rsidR="00A77B3E" w:rsidRDefault="0029536E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Raport o stanie miasta Piotrkowa Trybunalskiego za 2022 rok,</w:t>
      </w:r>
    </w:p>
    <w:p w14:paraId="568ED0B1" w14:textId="77777777" w:rsidR="00A77B3E" w:rsidRDefault="0029536E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Wieloletnia Prognoza Finansowa Miasta Piotrkowa Trybunalskiego na lata 2024 – 2044.</w:t>
      </w:r>
    </w:p>
    <w:p w14:paraId="3FE90379" w14:textId="77777777" w:rsidR="00A77B3E" w:rsidRDefault="0029536E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b/>
          <w:i/>
          <w:color w:val="000000"/>
          <w:u w:color="000000"/>
        </w:rPr>
        <w:t>Długość i rodzaj sieci kanalizacyjnej</w:t>
      </w:r>
    </w:p>
    <w:p w14:paraId="69370562" w14:textId="77777777" w:rsidR="00A77B3E" w:rsidRDefault="0029536E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W obszarze proponowanej aglomera</w:t>
      </w:r>
      <w:r>
        <w:rPr>
          <w:color w:val="000000"/>
          <w:u w:color="000000"/>
        </w:rPr>
        <w:t>cji występuje:</w:t>
      </w:r>
    </w:p>
    <w:p w14:paraId="7ED664ED" w14:textId="77777777" w:rsidR="00A77B3E" w:rsidRDefault="0029536E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Kanalizacja sanitarna  o łącznej długości 199,5 km</w:t>
      </w:r>
    </w:p>
    <w:p w14:paraId="01EAE09F" w14:textId="77777777" w:rsidR="00A77B3E" w:rsidRDefault="0029536E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ab/>
        <w:t>w tym:  grawitacyjna  - 186,0 km</w:t>
      </w:r>
    </w:p>
    <w:p w14:paraId="2AB7E571" w14:textId="77777777" w:rsidR="00A77B3E" w:rsidRDefault="0029536E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ciśnieniowa    - 13,5 km</w:t>
      </w:r>
    </w:p>
    <w:p w14:paraId="6BE9E3F0" w14:textId="77777777" w:rsidR="00A77B3E" w:rsidRDefault="0029536E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Kanalizacja ogólnospławna o łącznej długości 34,4 km</w:t>
      </w:r>
    </w:p>
    <w:p w14:paraId="06DA4E66" w14:textId="77777777" w:rsidR="00A77B3E" w:rsidRDefault="0029536E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ab/>
        <w:t>w tym: grawitacyjna  - 30,9 km</w:t>
      </w:r>
    </w:p>
    <w:p w14:paraId="7FFE5B38" w14:textId="77777777" w:rsidR="00A77B3E" w:rsidRDefault="0029536E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  <w:t>ciśnieniowa   -  3,5 km</w:t>
      </w:r>
    </w:p>
    <w:p w14:paraId="5BFE6E13" w14:textId="77777777" w:rsidR="00A77B3E" w:rsidRDefault="0029536E">
      <w:pPr>
        <w:keepLines/>
        <w:spacing w:before="120" w:after="120"/>
        <w:ind w:firstLine="340"/>
        <w:rPr>
          <w:color w:val="000000"/>
          <w:u w:color="000000"/>
        </w:rPr>
      </w:pPr>
      <w:r>
        <w:t>3. </w:t>
      </w:r>
      <w:r>
        <w:rPr>
          <w:b/>
          <w:i/>
          <w:color w:val="000000"/>
          <w:u w:color="000000"/>
        </w:rPr>
        <w:t>Planowana d</w:t>
      </w:r>
      <w:r>
        <w:rPr>
          <w:b/>
          <w:i/>
          <w:color w:val="000000"/>
          <w:u w:color="000000"/>
        </w:rPr>
        <w:t>o budowy sieć kanalizacyjna w latach 2024 -2027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02"/>
        <w:gridCol w:w="2223"/>
        <w:gridCol w:w="1143"/>
        <w:gridCol w:w="1467"/>
        <w:gridCol w:w="1760"/>
        <w:gridCol w:w="1467"/>
        <w:gridCol w:w="1760"/>
      </w:tblGrid>
      <w:tr w:rsidR="00B45177" w14:paraId="53FA22E5" w14:textId="77777777">
        <w:tc>
          <w:tcPr>
            <w:tcW w:w="5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4AD1BD1F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Lp.</w:t>
            </w:r>
          </w:p>
        </w:tc>
        <w:tc>
          <w:tcPr>
            <w:tcW w:w="21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6B512F84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Lokalizacja</w:t>
            </w:r>
          </w:p>
          <w:p w14:paraId="2498D251" w14:textId="77777777" w:rsidR="00B45177" w:rsidRDefault="0029536E">
            <w:pPr>
              <w:jc w:val="center"/>
            </w:pPr>
            <w:r>
              <w:t>(ulica)</w:t>
            </w:r>
          </w:p>
        </w:tc>
        <w:tc>
          <w:tcPr>
            <w:tcW w:w="11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15C92E8B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Długość</w:t>
            </w:r>
          </w:p>
          <w:p w14:paraId="620B380D" w14:textId="77777777" w:rsidR="00B45177" w:rsidRDefault="0029536E">
            <w:pPr>
              <w:jc w:val="center"/>
            </w:pPr>
            <w:r>
              <w:t>sieci</w:t>
            </w:r>
          </w:p>
          <w:p w14:paraId="63723558" w14:textId="77777777" w:rsidR="00B45177" w:rsidRDefault="0029536E">
            <w:pPr>
              <w:jc w:val="center"/>
            </w:pPr>
            <w:r>
              <w:t>(km)</w:t>
            </w:r>
          </w:p>
          <w:p w14:paraId="2F755D04" w14:textId="77777777" w:rsidR="00B45177" w:rsidRDefault="0029536E">
            <w:pPr>
              <w:jc w:val="center"/>
            </w:pPr>
            <w:r>
              <w:t>K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447E3972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Ilość</w:t>
            </w:r>
          </w:p>
          <w:p w14:paraId="396E9FD5" w14:textId="77777777" w:rsidR="00B45177" w:rsidRDefault="0029536E">
            <w:pPr>
              <w:jc w:val="center"/>
            </w:pPr>
            <w:r>
              <w:t>przyłączy</w:t>
            </w:r>
          </w:p>
          <w:p w14:paraId="63F68AEA" w14:textId="77777777" w:rsidR="00B45177" w:rsidRDefault="0029536E">
            <w:pPr>
              <w:jc w:val="center"/>
            </w:pPr>
            <w:r>
              <w:t>(szt posesji)</w:t>
            </w:r>
          </w:p>
        </w:tc>
        <w:tc>
          <w:tcPr>
            <w:tcW w:w="17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043C195D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 xml:space="preserve">Równoważna </w:t>
            </w:r>
          </w:p>
          <w:p w14:paraId="10A5BCE9" w14:textId="77777777" w:rsidR="00B45177" w:rsidRDefault="0029536E">
            <w:pPr>
              <w:jc w:val="center"/>
            </w:pPr>
            <w:r>
              <w:t xml:space="preserve">liczba </w:t>
            </w:r>
          </w:p>
          <w:p w14:paraId="414CEBFE" w14:textId="77777777" w:rsidR="00B45177" w:rsidRDefault="0029536E">
            <w:pPr>
              <w:jc w:val="center"/>
            </w:pPr>
            <w:r>
              <w:t>mieszkańców</w:t>
            </w:r>
          </w:p>
          <w:p w14:paraId="3F0655B3" w14:textId="77777777" w:rsidR="00B45177" w:rsidRDefault="0029536E">
            <w:pPr>
              <w:jc w:val="center"/>
            </w:pPr>
            <w:r>
              <w:t>RLM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7112997A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Wskaźnik</w:t>
            </w:r>
          </w:p>
          <w:p w14:paraId="7196DB46" w14:textId="77777777" w:rsidR="00B45177" w:rsidRDefault="0029536E">
            <w:pPr>
              <w:jc w:val="center"/>
            </w:pPr>
            <w:r>
              <w:t>koncentracji</w:t>
            </w:r>
          </w:p>
          <w:p w14:paraId="4366F34E" w14:textId="77777777" w:rsidR="00B45177" w:rsidRDefault="0029536E">
            <w:pPr>
              <w:jc w:val="center"/>
            </w:pPr>
            <w:r>
              <w:t>D=RLM/K</w:t>
            </w:r>
          </w:p>
        </w:tc>
        <w:tc>
          <w:tcPr>
            <w:tcW w:w="17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5F90E04F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Uwagi</w:t>
            </w:r>
          </w:p>
        </w:tc>
      </w:tr>
      <w:tr w:rsidR="00B45177" w14:paraId="09C65F0E" w14:textId="77777777">
        <w:tc>
          <w:tcPr>
            <w:tcW w:w="5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3E19901F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1.</w:t>
            </w:r>
          </w:p>
        </w:tc>
        <w:tc>
          <w:tcPr>
            <w:tcW w:w="21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75BAC26F" w14:textId="77777777" w:rsidR="00A77B3E" w:rsidRDefault="0029536E">
            <w:pPr>
              <w:jc w:val="left"/>
              <w:rPr>
                <w:color w:val="000000"/>
                <w:u w:color="000000"/>
              </w:rPr>
            </w:pPr>
            <w:r>
              <w:t>Gościnna</w:t>
            </w:r>
          </w:p>
        </w:tc>
        <w:tc>
          <w:tcPr>
            <w:tcW w:w="11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18C21FFA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0,42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6A5172D7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21</w:t>
            </w:r>
          </w:p>
        </w:tc>
        <w:tc>
          <w:tcPr>
            <w:tcW w:w="17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51AF84B6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52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55831574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124</w:t>
            </w:r>
          </w:p>
        </w:tc>
        <w:tc>
          <w:tcPr>
            <w:tcW w:w="17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20DAED17" w14:textId="77777777"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</w:tr>
      <w:tr w:rsidR="00B45177" w14:paraId="67D2FD72" w14:textId="77777777">
        <w:tc>
          <w:tcPr>
            <w:tcW w:w="5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1A394B71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2.</w:t>
            </w:r>
          </w:p>
        </w:tc>
        <w:tc>
          <w:tcPr>
            <w:tcW w:w="21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23100019" w14:textId="77777777" w:rsidR="00A77B3E" w:rsidRDefault="0029536E">
            <w:pPr>
              <w:jc w:val="left"/>
              <w:rPr>
                <w:color w:val="000000"/>
                <w:u w:color="000000"/>
              </w:rPr>
            </w:pPr>
            <w:r>
              <w:t>Roosevelta</w:t>
            </w:r>
          </w:p>
        </w:tc>
        <w:tc>
          <w:tcPr>
            <w:tcW w:w="11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37E094F3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0,42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3DBF0E43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20</w:t>
            </w:r>
          </w:p>
        </w:tc>
        <w:tc>
          <w:tcPr>
            <w:tcW w:w="17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6592EDF7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55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50BFFD76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131</w:t>
            </w:r>
          </w:p>
        </w:tc>
        <w:tc>
          <w:tcPr>
            <w:tcW w:w="17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706B84CF" w14:textId="77777777"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</w:tr>
      <w:tr w:rsidR="00B45177" w14:paraId="5F408393" w14:textId="77777777">
        <w:tc>
          <w:tcPr>
            <w:tcW w:w="5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2451EF2F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3.</w:t>
            </w:r>
          </w:p>
        </w:tc>
        <w:tc>
          <w:tcPr>
            <w:tcW w:w="21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76519FB5" w14:textId="77777777" w:rsidR="00A77B3E" w:rsidRDefault="0029536E">
            <w:pPr>
              <w:jc w:val="left"/>
              <w:rPr>
                <w:color w:val="000000"/>
                <w:u w:color="000000"/>
              </w:rPr>
            </w:pPr>
            <w:r>
              <w:t>Wiatraczna</w:t>
            </w:r>
          </w:p>
        </w:tc>
        <w:tc>
          <w:tcPr>
            <w:tcW w:w="11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3468E774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1,35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37841AFE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59</w:t>
            </w:r>
          </w:p>
        </w:tc>
        <w:tc>
          <w:tcPr>
            <w:tcW w:w="17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620C518C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155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0DA14872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115</w:t>
            </w:r>
          </w:p>
        </w:tc>
        <w:tc>
          <w:tcPr>
            <w:tcW w:w="17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7F64F60E" w14:textId="77777777"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</w:tr>
      <w:tr w:rsidR="00B45177" w14:paraId="0F891DCF" w14:textId="77777777">
        <w:tc>
          <w:tcPr>
            <w:tcW w:w="5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49048E6B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4</w:t>
            </w:r>
          </w:p>
        </w:tc>
        <w:tc>
          <w:tcPr>
            <w:tcW w:w="21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4ED88DEA" w14:textId="77777777" w:rsidR="00A77B3E" w:rsidRDefault="0029536E">
            <w:pPr>
              <w:jc w:val="left"/>
              <w:rPr>
                <w:color w:val="000000"/>
                <w:u w:color="000000"/>
              </w:rPr>
            </w:pPr>
            <w:r>
              <w:t>Krótka</w:t>
            </w:r>
          </w:p>
        </w:tc>
        <w:tc>
          <w:tcPr>
            <w:tcW w:w="11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64C92B30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0,205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148AC0D5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11</w:t>
            </w:r>
          </w:p>
        </w:tc>
        <w:tc>
          <w:tcPr>
            <w:tcW w:w="17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2A14708A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28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6D2E2AB5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137</w:t>
            </w:r>
          </w:p>
        </w:tc>
        <w:tc>
          <w:tcPr>
            <w:tcW w:w="17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1F295406" w14:textId="77777777"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</w:tr>
      <w:tr w:rsidR="00B45177" w14:paraId="3C6DF6AD" w14:textId="77777777">
        <w:tc>
          <w:tcPr>
            <w:tcW w:w="5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1A494772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21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0846B191" w14:textId="77777777" w:rsidR="00A77B3E" w:rsidRDefault="0029536E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</w:rPr>
              <w:t>Razem</w:t>
            </w:r>
          </w:p>
        </w:tc>
        <w:tc>
          <w:tcPr>
            <w:tcW w:w="11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1B16B04A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</w:rPr>
              <w:t>2,395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5075CB97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</w:rPr>
              <w:t>111</w:t>
            </w:r>
          </w:p>
        </w:tc>
        <w:tc>
          <w:tcPr>
            <w:tcW w:w="17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52104F59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</w:rPr>
              <w:t>290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56C0EDF6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</w:rPr>
              <w:t>121,1</w:t>
            </w:r>
          </w:p>
        </w:tc>
        <w:tc>
          <w:tcPr>
            <w:tcW w:w="17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4275CE09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</w:tr>
    </w:tbl>
    <w:p w14:paraId="619D28A8" w14:textId="77777777" w:rsidR="00A77B3E" w:rsidRDefault="0029536E">
      <w:pPr>
        <w:keepLines/>
        <w:spacing w:before="120" w:after="120"/>
        <w:ind w:firstLine="340"/>
        <w:rPr>
          <w:color w:val="000000"/>
          <w:u w:color="000000"/>
        </w:rPr>
      </w:pPr>
      <w:r>
        <w:t>4. </w:t>
      </w:r>
      <w:r>
        <w:rPr>
          <w:b/>
          <w:i/>
          <w:color w:val="000000"/>
          <w:u w:color="000000"/>
        </w:rPr>
        <w:t xml:space="preserve">Liczba stałych mieszkańców w aglomeracji  </w:t>
      </w:r>
    </w:p>
    <w:p w14:paraId="652D9EC1" w14:textId="77777777" w:rsidR="00A77B3E" w:rsidRDefault="0029536E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b/>
          <w:i/>
          <w:color w:val="000000"/>
          <w:u w:color="000000"/>
        </w:rPr>
        <w:t>Liczba stałych mieszkańców w aglomeracji  -  RLM</w:t>
      </w:r>
      <w:r>
        <w:rPr>
          <w:b/>
          <w:i/>
          <w:color w:val="000000"/>
          <w:u w:color="000000"/>
          <w:vertAlign w:val="subscript"/>
        </w:rPr>
        <w:t xml:space="preserve">s </w:t>
      </w:r>
      <w:r>
        <w:rPr>
          <w:b/>
          <w:i/>
          <w:color w:val="000000"/>
          <w:u w:color="000000"/>
        </w:rPr>
        <w:t xml:space="preserve"> = 65 513</w:t>
      </w:r>
    </w:p>
    <w:p w14:paraId="22303745" w14:textId="77777777" w:rsidR="00A77B3E" w:rsidRDefault="0029536E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b/>
          <w:i/>
          <w:color w:val="000000"/>
          <w:u w:color="000000"/>
        </w:rPr>
        <w:t xml:space="preserve"> Liczba osób czasowo przebywających w aglomeracji – RLM</w:t>
      </w:r>
      <w:r>
        <w:rPr>
          <w:b/>
          <w:i/>
          <w:color w:val="000000"/>
          <w:u w:color="000000"/>
          <w:vertAlign w:val="subscript"/>
        </w:rPr>
        <w:t>cz</w:t>
      </w:r>
      <w:r>
        <w:rPr>
          <w:b/>
          <w:i/>
          <w:color w:val="000000"/>
          <w:u w:color="000000"/>
        </w:rPr>
        <w:t xml:space="preserve"> =  1207 </w:t>
      </w:r>
    </w:p>
    <w:p w14:paraId="2EC50DC9" w14:textId="77777777" w:rsidR="00A77B3E" w:rsidRDefault="0029536E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b/>
          <w:i/>
          <w:color w:val="000000"/>
          <w:u w:color="000000"/>
        </w:rPr>
        <w:t xml:space="preserve"> Liczba osób korzystających obecnie z sieci kanalizacyjnej – RLM</w:t>
      </w:r>
      <w:r>
        <w:rPr>
          <w:b/>
          <w:i/>
          <w:color w:val="000000"/>
          <w:u w:color="000000"/>
          <w:vertAlign w:val="subscript"/>
        </w:rPr>
        <w:t>o.k.</w:t>
      </w:r>
      <w:r>
        <w:rPr>
          <w:b/>
          <w:i/>
          <w:color w:val="000000"/>
          <w:u w:color="000000"/>
        </w:rPr>
        <w:t xml:space="preserve"> = 64 178</w:t>
      </w:r>
    </w:p>
    <w:p w14:paraId="58AEA8F1" w14:textId="77777777" w:rsidR="00A77B3E" w:rsidRDefault="0029536E">
      <w:pPr>
        <w:keepLines/>
        <w:spacing w:before="120" w:after="120"/>
        <w:ind w:left="227" w:hanging="113"/>
        <w:rPr>
          <w:color w:val="000000"/>
          <w:u w:color="000000"/>
        </w:rPr>
      </w:pPr>
      <w:r>
        <w:lastRenderedPageBreak/>
        <w:t>- </w:t>
      </w:r>
      <w:r>
        <w:rPr>
          <w:b/>
          <w:i/>
          <w:color w:val="000000"/>
          <w:u w:color="000000"/>
        </w:rPr>
        <w:t xml:space="preserve"> Liczba osób planowana do podłączenia do sieci kanalizacyjnej aktualnie korzystających ze zbiorników (szamb) – RLM</w:t>
      </w:r>
      <w:r>
        <w:rPr>
          <w:b/>
          <w:i/>
          <w:color w:val="000000"/>
          <w:u w:color="000000"/>
          <w:vertAlign w:val="subscript"/>
        </w:rPr>
        <w:t xml:space="preserve">s.pl. </w:t>
      </w:r>
      <w:r>
        <w:rPr>
          <w:b/>
          <w:i/>
          <w:color w:val="000000"/>
          <w:u w:color="000000"/>
        </w:rPr>
        <w:t>= 290</w:t>
      </w:r>
    </w:p>
    <w:p w14:paraId="3F9405FC" w14:textId="77777777" w:rsidR="00A77B3E" w:rsidRDefault="0029536E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b/>
          <w:i/>
          <w:color w:val="000000"/>
          <w:u w:color="000000"/>
        </w:rPr>
        <w:t xml:space="preserve"> Liczba osób korzystających z sieci kanalizacyjnej po planowanej rozbudowie  </w:t>
      </w:r>
    </w:p>
    <w:p w14:paraId="2CB6659F" w14:textId="77777777" w:rsidR="00A77B3E" w:rsidRDefault="0029536E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b/>
          <w:i/>
          <w:color w:val="000000"/>
          <w:u w:color="000000"/>
        </w:rPr>
        <w:t xml:space="preserve"> RLM</w:t>
      </w:r>
      <w:r>
        <w:rPr>
          <w:b/>
          <w:i/>
          <w:color w:val="000000"/>
          <w:u w:color="000000"/>
          <w:vertAlign w:val="subscript"/>
        </w:rPr>
        <w:t>r.k.</w:t>
      </w:r>
      <w:r>
        <w:rPr>
          <w:b/>
          <w:i/>
          <w:color w:val="000000"/>
          <w:u w:color="000000"/>
        </w:rPr>
        <w:t xml:space="preserve"> =  64 178 + 290 = 64 468</w:t>
      </w:r>
    </w:p>
    <w:p w14:paraId="6C654CC4" w14:textId="77777777" w:rsidR="00A77B3E" w:rsidRDefault="0029536E">
      <w:pPr>
        <w:keepLines/>
        <w:spacing w:before="120" w:after="120"/>
        <w:ind w:firstLine="340"/>
        <w:rPr>
          <w:color w:val="000000"/>
          <w:u w:color="000000"/>
        </w:rPr>
      </w:pPr>
      <w:r>
        <w:t>5. </w:t>
      </w:r>
      <w:r>
        <w:rPr>
          <w:b/>
          <w:i/>
          <w:color w:val="000000"/>
          <w:u w:color="000000"/>
        </w:rPr>
        <w:t>Wskaźniki koncentracji i poziom obsługi</w:t>
      </w:r>
    </w:p>
    <w:p w14:paraId="053EEA67" w14:textId="77777777" w:rsidR="00A77B3E" w:rsidRDefault="0029536E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b/>
          <w:i/>
          <w:color w:val="000000"/>
          <w:u w:color="000000"/>
        </w:rPr>
        <w:tab/>
      </w:r>
      <w:r>
        <w:rPr>
          <w:color w:val="000000"/>
          <w:u w:color="000000"/>
        </w:rPr>
        <w:t>wskaźnik koncentracji dla nowoprojektowanej sieci kanalizacyjnej</w:t>
      </w:r>
    </w:p>
    <w:p w14:paraId="59B313CF" w14:textId="77777777" w:rsidR="00A77B3E" w:rsidRDefault="0029536E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color w:val="000000"/>
          <w:u w:color="000000"/>
        </w:rPr>
        <w:tab/>
      </w:r>
      <w:r>
        <w:rPr>
          <w:b/>
          <w:color w:val="000000"/>
          <w:u w:color="000000"/>
        </w:rPr>
        <w:t>290 : 2,395 = 121,1 RLM/KM</w:t>
      </w:r>
    </w:p>
    <w:p w14:paraId="460BD459" w14:textId="77777777" w:rsidR="00A77B3E" w:rsidRDefault="0029536E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</w:t>
      </w:r>
      <w:r>
        <w:t> </w:t>
      </w:r>
      <w:r>
        <w:rPr>
          <w:b/>
          <w:color w:val="000000"/>
          <w:u w:color="000000"/>
        </w:rPr>
        <w:tab/>
      </w:r>
      <w:r>
        <w:rPr>
          <w:color w:val="000000"/>
          <w:u w:color="000000"/>
        </w:rPr>
        <w:t xml:space="preserve"> poziom obsługi mieszkańców przez istniejącą zbiorczą sieć kanalizacyjną</w:t>
      </w:r>
    </w:p>
    <w:p w14:paraId="4EDE469A" w14:textId="77777777" w:rsidR="00A77B3E" w:rsidRDefault="0029536E">
      <w:pPr>
        <w:spacing w:before="120" w:after="120"/>
        <w:ind w:left="510" w:firstLine="227"/>
        <w:rPr>
          <w:color w:val="000000"/>
          <w:u w:color="000000"/>
        </w:rPr>
      </w:pPr>
      <w:r>
        <w:rPr>
          <w:i/>
          <w:color w:val="000000"/>
          <w:u w:color="000000"/>
        </w:rPr>
        <w:t>(RLM</w:t>
      </w:r>
      <w:r>
        <w:rPr>
          <w:i/>
          <w:color w:val="000000"/>
          <w:u w:color="000000"/>
          <w:vertAlign w:val="subscript"/>
        </w:rPr>
        <w:t>o.k.</w:t>
      </w:r>
      <w:r>
        <w:rPr>
          <w:i/>
          <w:color w:val="000000"/>
          <w:u w:color="000000"/>
        </w:rPr>
        <w:t xml:space="preserve"> + RLM</w:t>
      </w:r>
      <w:r>
        <w:rPr>
          <w:i/>
          <w:color w:val="000000"/>
          <w:u w:color="000000"/>
          <w:vertAlign w:val="subscript"/>
        </w:rPr>
        <w:t>cp</w:t>
      </w:r>
      <w:r>
        <w:rPr>
          <w:i/>
          <w:color w:val="000000"/>
          <w:u w:color="000000"/>
        </w:rPr>
        <w:t xml:space="preserve"> + RLM</w:t>
      </w:r>
      <w:r>
        <w:rPr>
          <w:i/>
          <w:color w:val="000000"/>
          <w:u w:color="000000"/>
          <w:vertAlign w:val="subscript"/>
        </w:rPr>
        <w:t xml:space="preserve">prz. </w:t>
      </w:r>
      <w:r>
        <w:rPr>
          <w:i/>
          <w:color w:val="000000"/>
          <w:u w:color="000000"/>
        </w:rPr>
        <w:t>) : (RLM</w:t>
      </w:r>
      <w:r>
        <w:rPr>
          <w:i/>
          <w:color w:val="000000"/>
          <w:u w:color="000000"/>
          <w:vertAlign w:val="subscript"/>
        </w:rPr>
        <w:t>o.k.</w:t>
      </w:r>
      <w:r>
        <w:rPr>
          <w:i/>
          <w:color w:val="000000"/>
          <w:u w:color="000000"/>
        </w:rPr>
        <w:t xml:space="preserve"> + RLM</w:t>
      </w:r>
      <w:r>
        <w:rPr>
          <w:i/>
          <w:color w:val="000000"/>
          <w:u w:color="000000"/>
          <w:vertAlign w:val="subscript"/>
        </w:rPr>
        <w:t>cp</w:t>
      </w:r>
      <w:r>
        <w:rPr>
          <w:i/>
          <w:color w:val="000000"/>
          <w:u w:color="000000"/>
        </w:rPr>
        <w:t xml:space="preserve"> + RLM</w:t>
      </w:r>
      <w:r>
        <w:rPr>
          <w:i/>
          <w:color w:val="000000"/>
          <w:u w:color="000000"/>
          <w:vertAlign w:val="subscript"/>
        </w:rPr>
        <w:t xml:space="preserve">prz. </w:t>
      </w:r>
      <w:r>
        <w:rPr>
          <w:i/>
          <w:color w:val="000000"/>
          <w:u w:color="000000"/>
        </w:rPr>
        <w:t>+ RLM</w:t>
      </w:r>
      <w:r>
        <w:rPr>
          <w:i/>
          <w:color w:val="000000"/>
          <w:u w:color="000000"/>
          <w:vertAlign w:val="subscript"/>
        </w:rPr>
        <w:t>osoby korzystające z szamb</w:t>
      </w:r>
      <w:r>
        <w:rPr>
          <w:i/>
          <w:color w:val="000000"/>
          <w:u w:color="000000"/>
        </w:rPr>
        <w:t xml:space="preserve"> + RLM</w:t>
      </w:r>
      <w:r>
        <w:rPr>
          <w:i/>
          <w:color w:val="000000"/>
          <w:u w:color="000000"/>
          <w:vertAlign w:val="subscript"/>
        </w:rPr>
        <w:t>osoby oczyszczalnie przydomowe</w:t>
      </w:r>
      <w:r>
        <w:rPr>
          <w:i/>
          <w:color w:val="000000"/>
          <w:u w:color="000000"/>
        </w:rPr>
        <w:t xml:space="preserve">) </w:t>
      </w:r>
      <w:r>
        <w:rPr>
          <w:color w:val="000000"/>
          <w:u w:color="000000"/>
        </w:rPr>
        <w:t>×</w:t>
      </w:r>
      <w:r>
        <w:rPr>
          <w:i/>
          <w:color w:val="000000"/>
          <w:u w:color="000000"/>
        </w:rPr>
        <w:t xml:space="preserve"> 100%</w:t>
      </w:r>
    </w:p>
    <w:p w14:paraId="40476DD8" w14:textId="77777777" w:rsidR="00A77B3E" w:rsidRDefault="0029536E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>(</w:t>
      </w:r>
      <w:r>
        <w:rPr>
          <w:b/>
          <w:color w:val="000000"/>
          <w:u w:color="000000"/>
        </w:rPr>
        <w:t xml:space="preserve">645 178+1207+6254) : </w:t>
      </w:r>
      <w:r>
        <w:rPr>
          <w:color w:val="000000"/>
          <w:u w:color="000000"/>
        </w:rPr>
        <w:t>(</w:t>
      </w:r>
      <w:r>
        <w:rPr>
          <w:b/>
          <w:color w:val="000000"/>
          <w:u w:color="000000"/>
        </w:rPr>
        <w:t xml:space="preserve">64 178 </w:t>
      </w:r>
      <w:r>
        <w:rPr>
          <w:b/>
          <w:color w:val="000000"/>
          <w:u w:color="000000"/>
        </w:rPr>
        <w:t>+1207+6254+1164+171) × 100% = 98,17 %</w:t>
      </w:r>
    </w:p>
    <w:p w14:paraId="0F4DC087" w14:textId="77777777" w:rsidR="00A77B3E" w:rsidRDefault="0029536E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poziom obsługi mieszkańców przez istniejącą zbiorczą sieć kanalizacyjną po planowanej rozbudowie sieci kanalizacyjnej</w:t>
      </w:r>
    </w:p>
    <w:p w14:paraId="34DFB257" w14:textId="77777777" w:rsidR="00A77B3E" w:rsidRDefault="0029536E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>(</w:t>
      </w:r>
      <w:r>
        <w:rPr>
          <w:i/>
          <w:color w:val="000000"/>
          <w:u w:color="000000"/>
        </w:rPr>
        <w:t>RLM</w:t>
      </w:r>
      <w:r>
        <w:rPr>
          <w:i/>
          <w:color w:val="000000"/>
          <w:u w:color="000000"/>
          <w:vertAlign w:val="subscript"/>
        </w:rPr>
        <w:t>r.k.</w:t>
      </w:r>
      <w:r>
        <w:rPr>
          <w:i/>
          <w:color w:val="000000"/>
          <w:u w:color="000000"/>
        </w:rPr>
        <w:t>+ RLM</w:t>
      </w:r>
      <w:r>
        <w:rPr>
          <w:i/>
          <w:color w:val="000000"/>
          <w:u w:color="000000"/>
          <w:vertAlign w:val="subscript"/>
        </w:rPr>
        <w:t>cp</w:t>
      </w:r>
      <w:r>
        <w:rPr>
          <w:i/>
          <w:color w:val="000000"/>
          <w:u w:color="000000"/>
        </w:rPr>
        <w:t xml:space="preserve"> + RLM</w:t>
      </w:r>
      <w:r>
        <w:rPr>
          <w:i/>
          <w:color w:val="000000"/>
          <w:u w:color="000000"/>
          <w:vertAlign w:val="subscript"/>
        </w:rPr>
        <w:t>prz.</w:t>
      </w:r>
      <w:r>
        <w:rPr>
          <w:color w:val="000000"/>
          <w:u w:color="000000"/>
        </w:rPr>
        <w:t xml:space="preserve">) : </w:t>
      </w:r>
      <w:r>
        <w:rPr>
          <w:i/>
          <w:color w:val="000000"/>
          <w:u w:color="000000"/>
        </w:rPr>
        <w:t>(RLM</w:t>
      </w:r>
      <w:r>
        <w:rPr>
          <w:i/>
          <w:color w:val="000000"/>
          <w:u w:color="000000"/>
          <w:vertAlign w:val="subscript"/>
        </w:rPr>
        <w:t>o.k.</w:t>
      </w:r>
      <w:r>
        <w:rPr>
          <w:i/>
          <w:color w:val="000000"/>
          <w:u w:color="000000"/>
        </w:rPr>
        <w:t xml:space="preserve"> + RLM</w:t>
      </w:r>
      <w:r>
        <w:rPr>
          <w:i/>
          <w:color w:val="000000"/>
          <w:u w:color="000000"/>
          <w:vertAlign w:val="subscript"/>
        </w:rPr>
        <w:t>cp</w:t>
      </w:r>
      <w:r>
        <w:rPr>
          <w:i/>
          <w:color w:val="000000"/>
          <w:u w:color="000000"/>
        </w:rPr>
        <w:t xml:space="preserve"> + RLM</w:t>
      </w:r>
      <w:r>
        <w:rPr>
          <w:i/>
          <w:color w:val="000000"/>
          <w:u w:color="000000"/>
          <w:vertAlign w:val="subscript"/>
        </w:rPr>
        <w:t xml:space="preserve">prz. </w:t>
      </w:r>
      <w:r>
        <w:rPr>
          <w:i/>
          <w:color w:val="000000"/>
          <w:u w:color="000000"/>
        </w:rPr>
        <w:t>+ RLM</w:t>
      </w:r>
      <w:r>
        <w:rPr>
          <w:i/>
          <w:color w:val="000000"/>
          <w:u w:color="000000"/>
          <w:vertAlign w:val="subscript"/>
        </w:rPr>
        <w:t>osoby korzystające z szamb</w:t>
      </w:r>
      <w:r>
        <w:rPr>
          <w:i/>
          <w:color w:val="000000"/>
          <w:u w:color="000000"/>
        </w:rPr>
        <w:t xml:space="preserve"> + RLM</w:t>
      </w:r>
      <w:r>
        <w:rPr>
          <w:i/>
          <w:color w:val="000000"/>
          <w:u w:color="000000"/>
          <w:vertAlign w:val="subscript"/>
        </w:rPr>
        <w:t>osoby</w:t>
      </w:r>
      <w:r>
        <w:rPr>
          <w:i/>
          <w:color w:val="000000"/>
          <w:u w:color="000000"/>
          <w:vertAlign w:val="subscript"/>
        </w:rPr>
        <w:t xml:space="preserve"> oczyszczalnie przydomowe</w:t>
      </w:r>
      <w:r>
        <w:rPr>
          <w:i/>
          <w:color w:val="000000"/>
          <w:u w:color="000000"/>
        </w:rPr>
        <w:t>)</w:t>
      </w:r>
      <w:r>
        <w:rPr>
          <w:color w:val="000000"/>
          <w:u w:color="000000"/>
          <w:vertAlign w:val="subscript"/>
        </w:rPr>
        <w:t xml:space="preserve">. </w:t>
      </w:r>
      <w:r>
        <w:rPr>
          <w:color w:val="000000"/>
          <w:u w:color="000000"/>
        </w:rPr>
        <w:t>× 100%</w:t>
      </w:r>
    </w:p>
    <w:p w14:paraId="04C98F66" w14:textId="77777777" w:rsidR="00A77B3E" w:rsidRDefault="0029536E">
      <w:pPr>
        <w:spacing w:before="120" w:after="120"/>
        <w:ind w:left="510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 xml:space="preserve">(64 468 +1207+6254) : </w:t>
      </w:r>
      <w:r>
        <w:rPr>
          <w:color w:val="000000"/>
          <w:u w:color="000000"/>
        </w:rPr>
        <w:t>(</w:t>
      </w:r>
      <w:r>
        <w:rPr>
          <w:b/>
          <w:color w:val="000000"/>
          <w:u w:color="000000"/>
        </w:rPr>
        <w:t>64 468 +1207+6254+874+171) × 100%  = 98,56 %</w:t>
      </w:r>
    </w:p>
    <w:p w14:paraId="438EDCB9" w14:textId="77777777" w:rsidR="00A77B3E" w:rsidRDefault="0029536E">
      <w:pPr>
        <w:keepLines/>
        <w:spacing w:before="120" w:after="120"/>
        <w:ind w:firstLine="340"/>
        <w:rPr>
          <w:color w:val="000000"/>
          <w:u w:color="000000"/>
        </w:rPr>
      </w:pPr>
      <w:r>
        <w:t>6. </w:t>
      </w:r>
      <w:r>
        <w:rPr>
          <w:b/>
          <w:i/>
          <w:color w:val="000000"/>
          <w:u w:color="000000"/>
        </w:rPr>
        <w:t>Informacja o istniejącej oczyszczalni ścieków</w:t>
      </w:r>
    </w:p>
    <w:p w14:paraId="5AB6868A" w14:textId="77777777" w:rsidR="00A77B3E" w:rsidRDefault="0029536E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Miejska oczyszczalnia ścieków w Piotrkowie Trybunalskim funkcjonuje od ponad trzydziestu lat. W latach 2</w:t>
      </w:r>
      <w:r>
        <w:rPr>
          <w:color w:val="000000"/>
          <w:u w:color="000000"/>
        </w:rPr>
        <w:t>012 – 2014 została zmodernizowana. W obecnej chwili jest oczyszczalnią mechaniczno-biologiczną z pogłębionym usuwaniem biogenów i przepustowości</w:t>
      </w:r>
    </w:p>
    <w:p w14:paraId="2754341A" w14:textId="77777777" w:rsidR="00A77B3E" w:rsidRDefault="0029536E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Q</w:t>
      </w:r>
      <w:r>
        <w:rPr>
          <w:color w:val="000000"/>
          <w:u w:color="000000"/>
          <w:vertAlign w:val="subscript"/>
        </w:rPr>
        <w:t>śr.d.</w:t>
      </w:r>
      <w:r>
        <w:rPr>
          <w:color w:val="000000"/>
          <w:u w:color="000000"/>
        </w:rPr>
        <w:t xml:space="preserve"> = 19000 m</w:t>
      </w:r>
      <w:r>
        <w:rPr>
          <w:color w:val="000000"/>
          <w:u w:color="000000"/>
          <w:vertAlign w:val="superscript"/>
        </w:rPr>
        <w:t>3</w:t>
      </w:r>
      <w:r>
        <w:rPr>
          <w:color w:val="000000"/>
          <w:u w:color="000000"/>
        </w:rPr>
        <w:t>/d. Oczyszczalnia przyjmuje ścieki dopływające z systemu kanalizacji zbiorczej miasta i ścieki</w:t>
      </w:r>
      <w:r>
        <w:rPr>
          <w:color w:val="000000"/>
          <w:u w:color="000000"/>
        </w:rPr>
        <w:t xml:space="preserve"> dowożone wozami asenizacyjnymi. Zadaniem oczyszczalni jest ochrona wód powierzchniowych przed zanieczyszczeniem poprzez zapewnienie oczyszczania ścieków z terenu miasta Piotrkowa Trybunalskiego do parametrów zgodnych z przepisami i określonymi w aktualnym</w:t>
      </w:r>
      <w:r>
        <w:rPr>
          <w:color w:val="000000"/>
          <w:u w:color="000000"/>
        </w:rPr>
        <w:t xml:space="preserve"> pozwoleniu wodnoprawnym na odprowadzanie oczyszczonych ścieków do ziemi i wód powierzchniowych płynących.</w:t>
      </w:r>
    </w:p>
    <w:p w14:paraId="645F865C" w14:textId="77777777" w:rsidR="00A77B3E" w:rsidRDefault="0029536E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Dopływające do oczyszczalni ścieki oczyszczane są z większych zanieczyszczeń (tzw. skratek) na kratach mechanicznych, a następnie na sitopiaskownikac</w:t>
      </w:r>
      <w:r>
        <w:rPr>
          <w:color w:val="000000"/>
          <w:u w:color="000000"/>
        </w:rPr>
        <w:t>h, gdzie następuje oddzielenie ze ścieków zanieczyszczeń mineralnych – piasku i żwiru oraz tłuszczu. Ścieki pozbawione skratek i piasku kierowane są do osadników wstępnych, celem wydzielenia opadającej zawiesiny. Po przepłynięciu przez osadniki wstępne, śc</w:t>
      </w:r>
      <w:r>
        <w:rPr>
          <w:color w:val="000000"/>
          <w:u w:color="000000"/>
        </w:rPr>
        <w:t>ieki wpływają do komór napowietrzania z osadem czynnym, gdzie przy udziale mikroorganizmów zachodzi proces biologicznego oczyszczania ścieków. Mieszanina oczyszczonych ścieków i osadu czynnego przepływa z komór do osadników wtórnych, gdzie następuje sedyme</w:t>
      </w:r>
      <w:r>
        <w:rPr>
          <w:color w:val="000000"/>
          <w:u w:color="000000"/>
        </w:rPr>
        <w:t xml:space="preserve">ntacja osadu. Wydzielony osad zgarniany jest mechanicznie do lejów, następnie przez pompownię osadu recyrkulowanego, zawracany jest do komór napowietrzania z osadem czynnym. Ścieki biologicznie oczyszczone odpływają z osadników wtórnych kanałami otwartymi </w:t>
      </w:r>
      <w:r>
        <w:rPr>
          <w:color w:val="000000"/>
          <w:u w:color="000000"/>
        </w:rPr>
        <w:t>do pompowni ścieków oczyszczonych, a następnie odprowadzane kolektorem tłocznym długości 12,9 km i dalej kanałem otwartym o długości 6,77 km do rzeki Goleszanki w km 3+352 jej biegu.</w:t>
      </w:r>
    </w:p>
    <w:p w14:paraId="3FB26B1D" w14:textId="77777777" w:rsidR="00A77B3E" w:rsidRDefault="0029536E">
      <w:pPr>
        <w:keepLines/>
        <w:spacing w:before="120" w:after="120"/>
        <w:ind w:firstLine="340"/>
        <w:rPr>
          <w:color w:val="000000"/>
          <w:u w:color="000000"/>
        </w:rPr>
      </w:pPr>
      <w:r>
        <w:t>7. </w:t>
      </w:r>
      <w:r>
        <w:rPr>
          <w:b/>
          <w:i/>
          <w:color w:val="000000"/>
          <w:u w:color="000000"/>
        </w:rPr>
        <w:t>System gospodarki ściekowej</w:t>
      </w:r>
    </w:p>
    <w:p w14:paraId="3AC3FC65" w14:textId="77777777" w:rsidR="00A77B3E" w:rsidRDefault="0029536E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i/>
          <w:color w:val="000000"/>
          <w:u w:color="000000"/>
        </w:rPr>
        <w:t>7.1. Średnia dobowa ilość ścieków komunaln</w:t>
      </w:r>
      <w:r>
        <w:rPr>
          <w:b/>
          <w:i/>
          <w:color w:val="000000"/>
          <w:u w:color="000000"/>
        </w:rPr>
        <w:t>ych oraz skład jakościowy tych ścieków</w:t>
      </w:r>
    </w:p>
    <w:p w14:paraId="0BB685C3" w14:textId="77777777" w:rsidR="00A77B3E" w:rsidRDefault="0029536E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Roczna ilość ścieków odprowadzanych systemem kanalizacji zbiorczej do oczyszczalni wynosi 4 047 830 m</w:t>
      </w:r>
      <w:r>
        <w:rPr>
          <w:color w:val="000000"/>
          <w:u w:color="000000"/>
          <w:vertAlign w:val="superscript"/>
        </w:rPr>
        <w:t>3</w:t>
      </w:r>
      <w:r>
        <w:rPr>
          <w:color w:val="000000"/>
          <w:u w:color="000000"/>
        </w:rPr>
        <w:t>/r, a dowożonych wozami asenizacyjnymi z terenu aglomeracji 18 610 m</w:t>
      </w:r>
      <w:r>
        <w:rPr>
          <w:color w:val="000000"/>
          <w:u w:color="000000"/>
          <w:vertAlign w:val="superscript"/>
        </w:rPr>
        <w:t>3</w:t>
      </w:r>
      <w:r>
        <w:rPr>
          <w:color w:val="000000"/>
          <w:u w:color="000000"/>
        </w:rPr>
        <w:t>/r.</w:t>
      </w:r>
    </w:p>
    <w:p w14:paraId="74363FDC" w14:textId="77777777" w:rsidR="00A77B3E" w:rsidRDefault="0029536E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 xml:space="preserve">Średnia dobowa ilość ścieków powstających </w:t>
      </w:r>
      <w:r>
        <w:rPr>
          <w:b/>
          <w:color w:val="000000"/>
          <w:u w:color="000000"/>
        </w:rPr>
        <w:t>na terenie aglomeracji zamyka się ilością 11 140 m</w:t>
      </w:r>
      <w:r>
        <w:rPr>
          <w:b/>
          <w:color w:val="000000"/>
          <w:u w:color="000000"/>
          <w:vertAlign w:val="superscript"/>
        </w:rPr>
        <w:t>3</w:t>
      </w:r>
      <w:r>
        <w:rPr>
          <w:b/>
          <w:color w:val="000000"/>
          <w:u w:color="000000"/>
        </w:rPr>
        <w:t xml:space="preserve">/d. </w:t>
      </w:r>
    </w:p>
    <w:p w14:paraId="603CD9B3" w14:textId="77777777" w:rsidR="00A77B3E" w:rsidRDefault="0029536E">
      <w:pPr>
        <w:spacing w:before="120" w:after="120"/>
        <w:jc w:val="center"/>
        <w:rPr>
          <w:b/>
          <w:color w:val="000000"/>
          <w:u w:color="000000"/>
        </w:rPr>
      </w:pPr>
      <w:r>
        <w:rPr>
          <w:b/>
          <w:i/>
          <w:color w:val="000000"/>
          <w:u w:color="000000"/>
        </w:rPr>
        <w:t xml:space="preserve">Średnie roczne stężenia zanieczyszczeń w ściekach </w:t>
      </w:r>
      <w:r>
        <w:rPr>
          <w:b/>
          <w:color w:val="000000"/>
          <w:u w:color="000000"/>
        </w:rPr>
        <w:br/>
      </w:r>
      <w:r>
        <w:rPr>
          <w:b/>
          <w:i/>
          <w:color w:val="000000"/>
          <w:u w:color="000000"/>
        </w:rPr>
        <w:t>dopływających  wprowadzanych do oczyszczalni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12"/>
        <w:gridCol w:w="4606"/>
        <w:gridCol w:w="2602"/>
        <w:gridCol w:w="2602"/>
      </w:tblGrid>
      <w:tr w:rsidR="00B45177" w14:paraId="56C75A68" w14:textId="77777777">
        <w:tc>
          <w:tcPr>
            <w:tcW w:w="6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19788EC2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Lp</w:t>
            </w:r>
          </w:p>
        </w:tc>
        <w:tc>
          <w:tcPr>
            <w:tcW w:w="451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41095D14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Wskaźnik zanieczyszczeń</w:t>
            </w:r>
          </w:p>
        </w:tc>
        <w:tc>
          <w:tcPr>
            <w:tcW w:w="25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1F448F60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Jednostka</w:t>
            </w:r>
          </w:p>
        </w:tc>
        <w:tc>
          <w:tcPr>
            <w:tcW w:w="25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243D17D0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Ścieki surowe</w:t>
            </w:r>
          </w:p>
        </w:tc>
      </w:tr>
      <w:tr w:rsidR="00B45177" w14:paraId="2BC8EFD9" w14:textId="77777777">
        <w:tc>
          <w:tcPr>
            <w:tcW w:w="6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38E42B70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1.</w:t>
            </w:r>
          </w:p>
        </w:tc>
        <w:tc>
          <w:tcPr>
            <w:tcW w:w="451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2463317E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BZT</w:t>
            </w:r>
            <w:r>
              <w:rPr>
                <w:vertAlign w:val="subscript"/>
              </w:rPr>
              <w:t>5</w:t>
            </w:r>
          </w:p>
        </w:tc>
        <w:tc>
          <w:tcPr>
            <w:tcW w:w="25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0C6E8565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mg O</w:t>
            </w:r>
            <w:r>
              <w:rPr>
                <w:vertAlign w:val="subscript"/>
              </w:rPr>
              <w:t>2</w:t>
            </w:r>
            <w:r>
              <w:t>/l</w:t>
            </w:r>
          </w:p>
        </w:tc>
        <w:tc>
          <w:tcPr>
            <w:tcW w:w="25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07002646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502,1</w:t>
            </w:r>
          </w:p>
        </w:tc>
      </w:tr>
      <w:tr w:rsidR="00B45177" w14:paraId="5307C997" w14:textId="77777777">
        <w:tc>
          <w:tcPr>
            <w:tcW w:w="6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56A615F2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 xml:space="preserve">2. </w:t>
            </w:r>
          </w:p>
        </w:tc>
        <w:tc>
          <w:tcPr>
            <w:tcW w:w="451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3CA4D502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ChZT</w:t>
            </w:r>
          </w:p>
        </w:tc>
        <w:tc>
          <w:tcPr>
            <w:tcW w:w="25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1A8C7D61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mg O</w:t>
            </w:r>
            <w:r>
              <w:rPr>
                <w:vertAlign w:val="subscript"/>
              </w:rPr>
              <w:t>2</w:t>
            </w:r>
            <w:r>
              <w:t>/l</w:t>
            </w:r>
          </w:p>
        </w:tc>
        <w:tc>
          <w:tcPr>
            <w:tcW w:w="25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1AB2A8F0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1082,3</w:t>
            </w:r>
          </w:p>
        </w:tc>
      </w:tr>
      <w:tr w:rsidR="00B45177" w14:paraId="74BF97A5" w14:textId="77777777">
        <w:tc>
          <w:tcPr>
            <w:tcW w:w="6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6CCD8DDB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lastRenderedPageBreak/>
              <w:t>3.</w:t>
            </w:r>
          </w:p>
        </w:tc>
        <w:tc>
          <w:tcPr>
            <w:tcW w:w="451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24C7E8E5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Azot ogólny</w:t>
            </w:r>
          </w:p>
        </w:tc>
        <w:tc>
          <w:tcPr>
            <w:tcW w:w="25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243E670B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mg/l</w:t>
            </w:r>
          </w:p>
        </w:tc>
        <w:tc>
          <w:tcPr>
            <w:tcW w:w="25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0903E046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95,3</w:t>
            </w:r>
          </w:p>
        </w:tc>
      </w:tr>
      <w:tr w:rsidR="00B45177" w14:paraId="69096B41" w14:textId="77777777">
        <w:tc>
          <w:tcPr>
            <w:tcW w:w="6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75299A50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4.</w:t>
            </w:r>
          </w:p>
        </w:tc>
        <w:tc>
          <w:tcPr>
            <w:tcW w:w="451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5811D530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 xml:space="preserve"> Fosfor ogólny</w:t>
            </w:r>
          </w:p>
        </w:tc>
        <w:tc>
          <w:tcPr>
            <w:tcW w:w="25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3F2C8275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mg/l</w:t>
            </w:r>
          </w:p>
        </w:tc>
        <w:tc>
          <w:tcPr>
            <w:tcW w:w="25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29958B30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13,3</w:t>
            </w:r>
          </w:p>
        </w:tc>
      </w:tr>
      <w:tr w:rsidR="00B45177" w14:paraId="0A9EE979" w14:textId="77777777">
        <w:tc>
          <w:tcPr>
            <w:tcW w:w="6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29648D02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5.</w:t>
            </w:r>
          </w:p>
        </w:tc>
        <w:tc>
          <w:tcPr>
            <w:tcW w:w="451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11824AE3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Zawiesiny ogólne</w:t>
            </w:r>
          </w:p>
        </w:tc>
        <w:tc>
          <w:tcPr>
            <w:tcW w:w="25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4E7FB30A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mg/l</w:t>
            </w:r>
          </w:p>
        </w:tc>
        <w:tc>
          <w:tcPr>
            <w:tcW w:w="25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140478E7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677,9</w:t>
            </w:r>
          </w:p>
        </w:tc>
      </w:tr>
    </w:tbl>
    <w:p w14:paraId="0D6F793D" w14:textId="77777777" w:rsidR="00A77B3E" w:rsidRDefault="0029536E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i/>
          <w:color w:val="000000"/>
          <w:u w:color="000000"/>
        </w:rPr>
        <w:t>7.2. Przepustowość istniejącej oczyszczalni</w:t>
      </w:r>
    </w:p>
    <w:p w14:paraId="088AC812" w14:textId="77777777" w:rsidR="00A77B3E" w:rsidRDefault="0029536E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Przepustowość oczyszczalni zgodnie aktualnym pozwoleniem wodnoprawnym wynosi:</w:t>
      </w:r>
    </w:p>
    <w:p w14:paraId="4F2A02C6" w14:textId="77777777" w:rsidR="00A77B3E" w:rsidRDefault="0029536E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ab/>
      </w:r>
      <w:r>
        <w:rPr>
          <w:b/>
          <w:color w:val="000000"/>
          <w:u w:color="000000"/>
        </w:rPr>
        <w:t>Q</w:t>
      </w:r>
      <w:r>
        <w:rPr>
          <w:b/>
          <w:color w:val="000000"/>
          <w:u w:color="000000"/>
          <w:vertAlign w:val="subscript"/>
        </w:rPr>
        <w:t xml:space="preserve">śr.db. </w:t>
      </w:r>
      <w:r>
        <w:rPr>
          <w:b/>
          <w:color w:val="000000"/>
          <w:u w:color="000000"/>
        </w:rPr>
        <w:t>= 16 000 m</w:t>
      </w:r>
      <w:r>
        <w:rPr>
          <w:b/>
          <w:color w:val="000000"/>
          <w:u w:color="000000"/>
          <w:vertAlign w:val="superscript"/>
        </w:rPr>
        <w:t>3</w:t>
      </w:r>
      <w:r>
        <w:rPr>
          <w:b/>
          <w:color w:val="000000"/>
          <w:u w:color="000000"/>
        </w:rPr>
        <w:t>/db,</w:t>
      </w:r>
    </w:p>
    <w:p w14:paraId="19B95487" w14:textId="77777777" w:rsidR="00A77B3E" w:rsidRDefault="0029536E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ab/>
      </w:r>
      <w:r>
        <w:rPr>
          <w:color w:val="000000"/>
          <w:u w:color="000000"/>
        </w:rPr>
        <w:t>Q</w:t>
      </w:r>
      <w:r>
        <w:rPr>
          <w:color w:val="000000"/>
          <w:u w:color="000000"/>
          <w:vertAlign w:val="subscript"/>
        </w:rPr>
        <w:t>max.h.</w:t>
      </w:r>
      <w:r>
        <w:rPr>
          <w:color w:val="000000"/>
          <w:u w:color="000000"/>
        </w:rPr>
        <w:t xml:space="preserve"> = 2000 m</w:t>
      </w:r>
      <w:r>
        <w:rPr>
          <w:color w:val="000000"/>
          <w:u w:color="000000"/>
          <w:vertAlign w:val="superscript"/>
        </w:rPr>
        <w:t>3</w:t>
      </w:r>
      <w:r>
        <w:rPr>
          <w:color w:val="000000"/>
          <w:u w:color="000000"/>
        </w:rPr>
        <w:t>/h,</w:t>
      </w:r>
    </w:p>
    <w:p w14:paraId="75EC7669" w14:textId="77777777" w:rsidR="00A77B3E" w:rsidRDefault="0029536E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ab/>
        <w:t>Q</w:t>
      </w:r>
      <w:r>
        <w:rPr>
          <w:color w:val="000000"/>
          <w:u w:color="000000"/>
          <w:vertAlign w:val="subscript"/>
        </w:rPr>
        <w:t>max.r.</w:t>
      </w:r>
      <w:r>
        <w:rPr>
          <w:color w:val="000000"/>
          <w:u w:color="000000"/>
        </w:rPr>
        <w:t xml:space="preserve"> = 6 900 000 m</w:t>
      </w:r>
      <w:r>
        <w:rPr>
          <w:color w:val="000000"/>
          <w:u w:color="000000"/>
          <w:vertAlign w:val="superscript"/>
        </w:rPr>
        <w:t>3</w:t>
      </w:r>
      <w:r>
        <w:rPr>
          <w:color w:val="000000"/>
          <w:u w:color="000000"/>
        </w:rPr>
        <w:t>/rok</w:t>
      </w:r>
    </w:p>
    <w:p w14:paraId="0B87A344" w14:textId="77777777" w:rsidR="00A77B3E" w:rsidRDefault="0029536E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Projektowana maksymalna wydajność oczyszczalni w RLM wynosi 165 660</w:t>
      </w:r>
    </w:p>
    <w:p w14:paraId="6D8F2AC3" w14:textId="77777777" w:rsidR="00A77B3E" w:rsidRDefault="0029536E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Oczyszczalnia jest w stanie przyjmować ścieki spoza aglomeracji, jednak ze względu na brak sieci kanalizacyjnej w przyległych do aglomeracji miejscowościach </w:t>
      </w:r>
      <w:r>
        <w:rPr>
          <w:color w:val="000000"/>
          <w:u w:color="000000"/>
        </w:rPr>
        <w:t>położonych na terenie ościennych gmin przyjęcie będzie możliwe po wybudowaniu sieci kanalizacyjnej poprzez końcowe punkty zrzutu.</w:t>
      </w:r>
    </w:p>
    <w:p w14:paraId="28686A7C" w14:textId="77777777" w:rsidR="00A77B3E" w:rsidRDefault="0029536E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i/>
          <w:color w:val="000000"/>
          <w:u w:color="000000"/>
        </w:rPr>
        <w:t>7.3. Ilość i skład jakościowy ścieków odprowadzanych z oczyszczalni do odbiorników</w:t>
      </w:r>
    </w:p>
    <w:p w14:paraId="48C9E366" w14:textId="77777777" w:rsidR="00A77B3E" w:rsidRDefault="0029536E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ab/>
        <w:t xml:space="preserve">Oczyszczone ścieki w ilości </w:t>
      </w:r>
      <w:r>
        <w:rPr>
          <w:b/>
          <w:color w:val="000000"/>
          <w:u w:color="000000"/>
        </w:rPr>
        <w:t>4 236 tys. m</w:t>
      </w:r>
      <w:r>
        <w:rPr>
          <w:b/>
          <w:color w:val="000000"/>
          <w:u w:color="000000"/>
          <w:vertAlign w:val="superscript"/>
        </w:rPr>
        <w:t xml:space="preserve">3 </w:t>
      </w:r>
      <w:r>
        <w:rPr>
          <w:b/>
          <w:color w:val="000000"/>
          <w:u w:color="000000"/>
        </w:rPr>
        <w:t xml:space="preserve">/rok </w:t>
      </w:r>
      <w:r>
        <w:rPr>
          <w:color w:val="000000"/>
          <w:u w:color="000000"/>
        </w:rPr>
        <w:t>(za rok sprawozdawczy 2023)  odprowadzane przez pompownię do kolektora tłocznego i dalej kanałem otwartym do rzeki Goleszanki.</w:t>
      </w:r>
    </w:p>
    <w:p w14:paraId="04259D6B" w14:textId="77777777" w:rsidR="00A77B3E" w:rsidRDefault="0029536E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ab/>
      </w:r>
    </w:p>
    <w:p w14:paraId="3214D1C9" w14:textId="77777777" w:rsidR="00A77B3E" w:rsidRDefault="0029536E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i/>
          <w:color w:val="000000"/>
          <w:u w:color="000000"/>
        </w:rPr>
        <w:t xml:space="preserve">Zestawienie stężeń zanieczyszczeń w ściekach oczyszczonych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17"/>
        <w:gridCol w:w="1393"/>
        <w:gridCol w:w="3183"/>
        <w:gridCol w:w="3229"/>
      </w:tblGrid>
      <w:tr w:rsidR="00B45177" w14:paraId="0F71225D" w14:textId="77777777">
        <w:tc>
          <w:tcPr>
            <w:tcW w:w="256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63C0E389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Wskaźnik zanieczyszczeń</w:t>
            </w:r>
          </w:p>
        </w:tc>
        <w:tc>
          <w:tcPr>
            <w:tcW w:w="136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79E5DE99" w14:textId="77777777" w:rsidR="00A77B3E" w:rsidRDefault="00A77B3E">
            <w:pPr>
              <w:jc w:val="center"/>
              <w:rPr>
                <w:color w:val="000000"/>
                <w:u w:color="000000"/>
              </w:rPr>
            </w:pPr>
          </w:p>
          <w:p w14:paraId="0299A000" w14:textId="77777777" w:rsidR="00B45177" w:rsidRDefault="0029536E">
            <w:pPr>
              <w:jc w:val="center"/>
            </w:pPr>
            <w:r>
              <w:t>Jednostka</w:t>
            </w:r>
          </w:p>
        </w:tc>
        <w:tc>
          <w:tcPr>
            <w:tcW w:w="31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5A9BE2C3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Stężenie zanieczyszczeń w ś</w:t>
            </w:r>
            <w:r>
              <w:t>ciekach oczyszczonych</w:t>
            </w:r>
          </w:p>
        </w:tc>
        <w:tc>
          <w:tcPr>
            <w:tcW w:w="316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2957269D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Dopuszczalne stężenie zanieczyszczeń</w:t>
            </w:r>
          </w:p>
        </w:tc>
      </w:tr>
      <w:tr w:rsidR="00B45177" w14:paraId="4C8DAD4D" w14:textId="77777777">
        <w:tc>
          <w:tcPr>
            <w:tcW w:w="256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02400EA6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BZT</w:t>
            </w:r>
            <w:r>
              <w:rPr>
                <w:vertAlign w:val="subscript"/>
              </w:rPr>
              <w:t>5</w:t>
            </w:r>
          </w:p>
        </w:tc>
        <w:tc>
          <w:tcPr>
            <w:tcW w:w="136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6E7EA701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mgO</w:t>
            </w:r>
            <w:r>
              <w:rPr>
                <w:vertAlign w:val="subscript"/>
              </w:rPr>
              <w:t>2</w:t>
            </w:r>
            <w:r>
              <w:t>/l</w:t>
            </w:r>
          </w:p>
        </w:tc>
        <w:tc>
          <w:tcPr>
            <w:tcW w:w="31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0BD9D41E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3,8</w:t>
            </w:r>
          </w:p>
        </w:tc>
        <w:tc>
          <w:tcPr>
            <w:tcW w:w="316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3EAB4BF4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15,0</w:t>
            </w:r>
          </w:p>
        </w:tc>
      </w:tr>
      <w:tr w:rsidR="00B45177" w14:paraId="1DF1841B" w14:textId="77777777">
        <w:tc>
          <w:tcPr>
            <w:tcW w:w="256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723E3EC2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ChZT</w:t>
            </w:r>
          </w:p>
        </w:tc>
        <w:tc>
          <w:tcPr>
            <w:tcW w:w="136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58FA85DF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mgO</w:t>
            </w:r>
            <w:r>
              <w:rPr>
                <w:vertAlign w:val="subscript"/>
              </w:rPr>
              <w:t>2</w:t>
            </w:r>
            <w:r>
              <w:t>/l</w:t>
            </w:r>
          </w:p>
        </w:tc>
        <w:tc>
          <w:tcPr>
            <w:tcW w:w="31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1DEE9D59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41,0</w:t>
            </w:r>
          </w:p>
        </w:tc>
        <w:tc>
          <w:tcPr>
            <w:tcW w:w="316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661710EF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125,0</w:t>
            </w:r>
          </w:p>
        </w:tc>
      </w:tr>
      <w:tr w:rsidR="00B45177" w14:paraId="17E04A9A" w14:textId="77777777">
        <w:tc>
          <w:tcPr>
            <w:tcW w:w="256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5565CD22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Azot ogólny</w:t>
            </w:r>
          </w:p>
        </w:tc>
        <w:tc>
          <w:tcPr>
            <w:tcW w:w="136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3D7B7C93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mg/l</w:t>
            </w:r>
          </w:p>
        </w:tc>
        <w:tc>
          <w:tcPr>
            <w:tcW w:w="31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4566EA78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9,0</w:t>
            </w:r>
          </w:p>
        </w:tc>
        <w:tc>
          <w:tcPr>
            <w:tcW w:w="316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183DD9FC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10,0</w:t>
            </w:r>
          </w:p>
        </w:tc>
      </w:tr>
      <w:tr w:rsidR="00B45177" w14:paraId="0253C757" w14:textId="77777777">
        <w:tc>
          <w:tcPr>
            <w:tcW w:w="256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129AB650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Fosfor ogólny</w:t>
            </w:r>
          </w:p>
        </w:tc>
        <w:tc>
          <w:tcPr>
            <w:tcW w:w="136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5450CFA9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mg/l</w:t>
            </w:r>
          </w:p>
        </w:tc>
        <w:tc>
          <w:tcPr>
            <w:tcW w:w="31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3B3B73DE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0,6</w:t>
            </w:r>
          </w:p>
        </w:tc>
        <w:tc>
          <w:tcPr>
            <w:tcW w:w="316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72D8CD95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1,0</w:t>
            </w:r>
          </w:p>
        </w:tc>
      </w:tr>
      <w:tr w:rsidR="00B45177" w14:paraId="599E640F" w14:textId="77777777">
        <w:tc>
          <w:tcPr>
            <w:tcW w:w="256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631311F8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Zawiesina ogólna</w:t>
            </w:r>
          </w:p>
        </w:tc>
        <w:tc>
          <w:tcPr>
            <w:tcW w:w="136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6DA54E3B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mg/l</w:t>
            </w:r>
          </w:p>
        </w:tc>
        <w:tc>
          <w:tcPr>
            <w:tcW w:w="31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79B716EE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5,3</w:t>
            </w:r>
          </w:p>
        </w:tc>
        <w:tc>
          <w:tcPr>
            <w:tcW w:w="316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7FF79F12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35,0</w:t>
            </w:r>
          </w:p>
        </w:tc>
      </w:tr>
    </w:tbl>
    <w:p w14:paraId="2C716A4B" w14:textId="77777777" w:rsidR="00A77B3E" w:rsidRDefault="0029536E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i/>
          <w:color w:val="000000"/>
          <w:u w:color="000000"/>
        </w:rPr>
        <w:t xml:space="preserve">7.4. Ilość i skład jakościowy ścieków przemysłowych </w:t>
      </w:r>
      <w:r>
        <w:rPr>
          <w:b/>
          <w:i/>
          <w:color w:val="000000"/>
          <w:u w:color="000000"/>
        </w:rPr>
        <w:t>odprowadzanych przez zakłady do systemu kanalizacji zbiorczej</w:t>
      </w:r>
    </w:p>
    <w:p w14:paraId="160786BB" w14:textId="77777777" w:rsidR="00A77B3E" w:rsidRDefault="0029536E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Ogólna ilość ścieków odprowadzanych przez zakłady przemysłowe na koniec 2023 roku wyniosła</w:t>
      </w:r>
    </w:p>
    <w:p w14:paraId="39C87259" w14:textId="77777777" w:rsidR="00A77B3E" w:rsidRDefault="0029536E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b/>
          <w:color w:val="000000"/>
          <w:u w:color="000000"/>
        </w:rPr>
        <w:t>235.623 m</w:t>
      </w:r>
      <w:r>
        <w:rPr>
          <w:b/>
          <w:color w:val="000000"/>
          <w:u w:color="000000"/>
          <w:vertAlign w:val="superscript"/>
        </w:rPr>
        <w:t>3</w:t>
      </w:r>
      <w:r>
        <w:rPr>
          <w:b/>
          <w:color w:val="000000"/>
          <w:u w:color="000000"/>
        </w:rPr>
        <w:t>/rok.</w:t>
      </w:r>
    </w:p>
    <w:p w14:paraId="59D7A5EF" w14:textId="77777777" w:rsidR="00A77B3E" w:rsidRDefault="0029536E">
      <w:pPr>
        <w:spacing w:before="120" w:after="120"/>
        <w:ind w:left="510" w:firstLine="227"/>
        <w:jc w:val="center"/>
        <w:rPr>
          <w:color w:val="000000"/>
          <w:u w:color="000000"/>
        </w:rPr>
      </w:pPr>
      <w:r>
        <w:rPr>
          <w:color w:val="000000"/>
          <w:u w:color="000000"/>
        </w:rPr>
        <w:t>Skład jakościowy ścieków odprowadzanych przez zakłady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12"/>
        <w:gridCol w:w="4606"/>
        <w:gridCol w:w="2602"/>
        <w:gridCol w:w="2602"/>
      </w:tblGrid>
      <w:tr w:rsidR="00B45177" w14:paraId="3BCD080D" w14:textId="77777777">
        <w:tc>
          <w:tcPr>
            <w:tcW w:w="6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4105A75A" w14:textId="77777777" w:rsidR="00A77B3E" w:rsidRDefault="0029536E">
            <w:pPr>
              <w:jc w:val="left"/>
              <w:rPr>
                <w:color w:val="000000"/>
                <w:u w:color="000000"/>
              </w:rPr>
            </w:pPr>
            <w:r>
              <w:t>Lp</w:t>
            </w:r>
          </w:p>
        </w:tc>
        <w:tc>
          <w:tcPr>
            <w:tcW w:w="451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10F20642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Wskaźnik zanieczyszczeń</w:t>
            </w:r>
          </w:p>
        </w:tc>
        <w:tc>
          <w:tcPr>
            <w:tcW w:w="25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2FE6CE4C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Jednostka</w:t>
            </w:r>
          </w:p>
        </w:tc>
        <w:tc>
          <w:tcPr>
            <w:tcW w:w="25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4484F58D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Ścieki odprowadzane do kan. zbiorczej</w:t>
            </w:r>
          </w:p>
        </w:tc>
      </w:tr>
      <w:tr w:rsidR="00B45177" w14:paraId="6606E0D8" w14:textId="77777777">
        <w:tc>
          <w:tcPr>
            <w:tcW w:w="6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43BAAECB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1.</w:t>
            </w:r>
          </w:p>
        </w:tc>
        <w:tc>
          <w:tcPr>
            <w:tcW w:w="451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6BD073F1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BZT</w:t>
            </w:r>
            <w:r>
              <w:rPr>
                <w:vertAlign w:val="subscript"/>
              </w:rPr>
              <w:t>5</w:t>
            </w:r>
          </w:p>
        </w:tc>
        <w:tc>
          <w:tcPr>
            <w:tcW w:w="25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36FCC85B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g O</w:t>
            </w:r>
            <w:r>
              <w:rPr>
                <w:vertAlign w:val="subscript"/>
              </w:rPr>
              <w:t>2</w:t>
            </w:r>
            <w:r>
              <w:t>/m</w:t>
            </w:r>
            <w:r>
              <w:rPr>
                <w:vertAlign w:val="superscript"/>
              </w:rPr>
              <w:t>3</w:t>
            </w:r>
          </w:p>
        </w:tc>
        <w:tc>
          <w:tcPr>
            <w:tcW w:w="25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1A9F22CD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401,4</w:t>
            </w:r>
          </w:p>
        </w:tc>
      </w:tr>
      <w:tr w:rsidR="00B45177" w14:paraId="10917E63" w14:textId="77777777">
        <w:tc>
          <w:tcPr>
            <w:tcW w:w="6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30ECBE86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 xml:space="preserve">2. </w:t>
            </w:r>
          </w:p>
        </w:tc>
        <w:tc>
          <w:tcPr>
            <w:tcW w:w="451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0555DE6B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ChZT</w:t>
            </w:r>
          </w:p>
        </w:tc>
        <w:tc>
          <w:tcPr>
            <w:tcW w:w="25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4A426A24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g O</w:t>
            </w:r>
            <w:r>
              <w:rPr>
                <w:vertAlign w:val="subscript"/>
              </w:rPr>
              <w:t>2</w:t>
            </w:r>
            <w:r>
              <w:t>/m</w:t>
            </w:r>
            <w:r>
              <w:rPr>
                <w:vertAlign w:val="superscript"/>
              </w:rPr>
              <w:t>3</w:t>
            </w:r>
          </w:p>
        </w:tc>
        <w:tc>
          <w:tcPr>
            <w:tcW w:w="25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70EEB48D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661,3</w:t>
            </w:r>
          </w:p>
        </w:tc>
      </w:tr>
      <w:tr w:rsidR="00B45177" w14:paraId="603DACF3" w14:textId="77777777">
        <w:tc>
          <w:tcPr>
            <w:tcW w:w="6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38AA4480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3.</w:t>
            </w:r>
          </w:p>
        </w:tc>
        <w:tc>
          <w:tcPr>
            <w:tcW w:w="451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7712C69A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Azot ogólny</w:t>
            </w:r>
          </w:p>
        </w:tc>
        <w:tc>
          <w:tcPr>
            <w:tcW w:w="25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2659F590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gN/m</w:t>
            </w:r>
            <w:r>
              <w:rPr>
                <w:vertAlign w:val="superscript"/>
              </w:rPr>
              <w:t>3</w:t>
            </w:r>
          </w:p>
        </w:tc>
        <w:tc>
          <w:tcPr>
            <w:tcW w:w="25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642E5347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4,1</w:t>
            </w:r>
          </w:p>
        </w:tc>
      </w:tr>
      <w:tr w:rsidR="00B45177" w14:paraId="27C75999" w14:textId="77777777">
        <w:tc>
          <w:tcPr>
            <w:tcW w:w="6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3920BE2B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4.</w:t>
            </w:r>
          </w:p>
        </w:tc>
        <w:tc>
          <w:tcPr>
            <w:tcW w:w="451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382C53EF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 xml:space="preserve"> Fosfor ogólny</w:t>
            </w:r>
          </w:p>
        </w:tc>
        <w:tc>
          <w:tcPr>
            <w:tcW w:w="25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179CC946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gP/m</w:t>
            </w:r>
            <w:r>
              <w:rPr>
                <w:vertAlign w:val="superscript"/>
              </w:rPr>
              <w:t>3</w:t>
            </w:r>
          </w:p>
        </w:tc>
        <w:tc>
          <w:tcPr>
            <w:tcW w:w="25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74E246E9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12,5</w:t>
            </w:r>
          </w:p>
        </w:tc>
      </w:tr>
      <w:tr w:rsidR="00B45177" w14:paraId="6D460655" w14:textId="77777777">
        <w:tc>
          <w:tcPr>
            <w:tcW w:w="6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25C50D4A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5.</w:t>
            </w:r>
          </w:p>
        </w:tc>
        <w:tc>
          <w:tcPr>
            <w:tcW w:w="451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139B8708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Zawiesiny ogólne</w:t>
            </w:r>
          </w:p>
        </w:tc>
        <w:tc>
          <w:tcPr>
            <w:tcW w:w="25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50980BC2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g/m</w:t>
            </w:r>
            <w:r>
              <w:rPr>
                <w:vertAlign w:val="superscript"/>
              </w:rPr>
              <w:t>3</w:t>
            </w:r>
          </w:p>
        </w:tc>
        <w:tc>
          <w:tcPr>
            <w:tcW w:w="25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7407E0BF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136,1</w:t>
            </w:r>
          </w:p>
        </w:tc>
      </w:tr>
    </w:tbl>
    <w:p w14:paraId="326DC9F7" w14:textId="77777777" w:rsidR="00A77B3E" w:rsidRDefault="0029536E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i/>
          <w:color w:val="000000"/>
          <w:u w:color="000000"/>
        </w:rPr>
        <w:t xml:space="preserve">7.5. Ilość ścieków powstających na terenie aglomeracji nieobjętych </w:t>
      </w:r>
      <w:r>
        <w:rPr>
          <w:b/>
          <w:i/>
          <w:color w:val="000000"/>
          <w:u w:color="000000"/>
        </w:rPr>
        <w:t>systemem kanalizacji zbiorczej, gdzie zastosowano systemy indywidualne</w:t>
      </w:r>
    </w:p>
    <w:p w14:paraId="38E9CF8A" w14:textId="77777777" w:rsidR="00A77B3E" w:rsidRDefault="0029536E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ab/>
        <w:t xml:space="preserve">Na terenie aglomeracji występuje obecnie </w:t>
      </w:r>
      <w:r>
        <w:rPr>
          <w:b/>
          <w:color w:val="000000"/>
          <w:u w:color="000000"/>
        </w:rPr>
        <w:t>171</w:t>
      </w:r>
      <w:r>
        <w:rPr>
          <w:color w:val="000000"/>
          <w:u w:color="000000"/>
        </w:rPr>
        <w:t xml:space="preserve"> przydomowych oczyszczalni ścieków. </w:t>
      </w:r>
    </w:p>
    <w:p w14:paraId="7CCBAD8E" w14:textId="77777777" w:rsidR="00A77B3E" w:rsidRDefault="0029536E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Ilość ścieków oczyszczonych indywidualnymi systemami wynosi około </w:t>
      </w:r>
      <w:r>
        <w:rPr>
          <w:b/>
          <w:color w:val="000000"/>
          <w:u w:color="000000"/>
        </w:rPr>
        <w:t>400 m</w:t>
      </w:r>
      <w:r>
        <w:rPr>
          <w:b/>
          <w:color w:val="000000"/>
          <w:u w:color="000000"/>
          <w:vertAlign w:val="superscript"/>
        </w:rPr>
        <w:t>3</w:t>
      </w:r>
      <w:r>
        <w:rPr>
          <w:b/>
          <w:color w:val="000000"/>
          <w:u w:color="000000"/>
        </w:rPr>
        <w:t>/rok</w:t>
      </w:r>
      <w:r>
        <w:rPr>
          <w:color w:val="000000"/>
          <w:u w:color="000000"/>
        </w:rPr>
        <w:t>. Indywidualne systemy oczy</w:t>
      </w:r>
      <w:r>
        <w:rPr>
          <w:color w:val="000000"/>
          <w:u w:color="000000"/>
        </w:rPr>
        <w:t xml:space="preserve">szczania ścieków odprowadzają oczyszczone ścieki systemem drenażowym do ziemi. </w:t>
      </w:r>
    </w:p>
    <w:p w14:paraId="2CCE2B48" w14:textId="77777777" w:rsidR="00A77B3E" w:rsidRDefault="0029536E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lastRenderedPageBreak/>
        <w:t>Procentowy udział ścieków oczyszczanych przez przydomowe oczyszczalnie ścieków w stosunku do ilości oczyszczanych ścieków przez oczyszczalnię miejską wynosi 0,43%.</w:t>
      </w:r>
    </w:p>
    <w:p w14:paraId="7C5F2505" w14:textId="77777777" w:rsidR="00A77B3E" w:rsidRDefault="0029536E">
      <w:pPr>
        <w:keepLines/>
        <w:spacing w:before="120" w:after="120"/>
        <w:ind w:firstLine="340"/>
        <w:rPr>
          <w:color w:val="000000"/>
          <w:u w:color="000000"/>
        </w:rPr>
      </w:pPr>
      <w:r>
        <w:t>8. </w:t>
      </w:r>
      <w:r>
        <w:rPr>
          <w:b/>
          <w:i/>
          <w:color w:val="000000"/>
          <w:u w:color="000000"/>
        </w:rPr>
        <w:t>Uzasadnie</w:t>
      </w:r>
      <w:r>
        <w:rPr>
          <w:b/>
          <w:i/>
          <w:color w:val="000000"/>
          <w:u w:color="000000"/>
        </w:rPr>
        <w:t>nie określonej RLM</w:t>
      </w:r>
    </w:p>
    <w:p w14:paraId="691C3609" w14:textId="77777777" w:rsidR="00A77B3E" w:rsidRDefault="0029536E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Równoważna liczba mieszkańców aglomeracji uwzględnia:</w:t>
      </w:r>
    </w:p>
    <w:p w14:paraId="7A51F5F8" w14:textId="77777777" w:rsidR="00A77B3E" w:rsidRDefault="0029536E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b/>
          <w:color w:val="000000"/>
          <w:u w:color="000000"/>
        </w:rPr>
        <w:t>stałych mieszkańców aglomeracji (RLM</w:t>
      </w:r>
      <w:r>
        <w:rPr>
          <w:b/>
          <w:color w:val="000000"/>
          <w:u w:color="000000"/>
          <w:vertAlign w:val="subscript"/>
        </w:rPr>
        <w:t>m</w:t>
      </w:r>
      <w:r>
        <w:rPr>
          <w:b/>
          <w:color w:val="000000"/>
          <w:u w:color="000000"/>
        </w:rPr>
        <w:t>)</w:t>
      </w:r>
      <w:r>
        <w:rPr>
          <w:color w:val="000000"/>
          <w:u w:color="000000"/>
        </w:rPr>
        <w:t xml:space="preserve"> w tym liczba mieszkańców korzystających z sieci kanalizacyjnej + liczba mieszkańców odprowadzających ścieki do zbiorników bezodpływowych, które są wywożone wozami asenizacyjnymi + liczba mieszkańców obsługiwanych przez przydomowe oczyszczalnie ścieków</w:t>
      </w:r>
    </w:p>
    <w:p w14:paraId="35563137" w14:textId="77777777" w:rsidR="00A77B3E" w:rsidRDefault="0029536E">
      <w:pPr>
        <w:spacing w:before="120" w:after="120"/>
        <w:ind w:left="510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RLM</w:t>
      </w:r>
      <w:r>
        <w:rPr>
          <w:b/>
          <w:color w:val="000000"/>
          <w:u w:color="000000"/>
          <w:vertAlign w:val="subscript"/>
        </w:rPr>
        <w:t xml:space="preserve">osoby korzystające z kanalizacji stale zamieszkałe </w:t>
      </w:r>
      <w:r>
        <w:rPr>
          <w:b/>
          <w:color w:val="000000"/>
          <w:u w:color="000000"/>
        </w:rPr>
        <w:t xml:space="preserve"> = 64 178 </w:t>
      </w:r>
    </w:p>
    <w:p w14:paraId="46AAEA37" w14:textId="77777777" w:rsidR="00A77B3E" w:rsidRDefault="0029536E">
      <w:pPr>
        <w:spacing w:before="120" w:after="120"/>
        <w:ind w:left="510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RLM</w:t>
      </w:r>
      <w:r>
        <w:rPr>
          <w:b/>
          <w:color w:val="000000"/>
          <w:u w:color="000000"/>
          <w:vertAlign w:val="subscript"/>
        </w:rPr>
        <w:t>osoby stałe korzystające z szamb</w:t>
      </w:r>
      <w:r>
        <w:rPr>
          <w:b/>
          <w:color w:val="000000"/>
          <w:u w:color="000000"/>
        </w:rPr>
        <w:t xml:space="preserve"> = 1164</w:t>
      </w:r>
    </w:p>
    <w:p w14:paraId="25E814A7" w14:textId="77777777" w:rsidR="00A77B3E" w:rsidRDefault="0029536E">
      <w:pPr>
        <w:spacing w:before="120" w:after="120"/>
        <w:ind w:left="510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RLM</w:t>
      </w:r>
      <w:r>
        <w:rPr>
          <w:b/>
          <w:color w:val="000000"/>
          <w:u w:color="000000"/>
          <w:vertAlign w:val="subscript"/>
        </w:rPr>
        <w:t>osoby stałe oczyszczalnie przydomowe</w:t>
      </w:r>
      <w:r>
        <w:rPr>
          <w:b/>
          <w:color w:val="000000"/>
          <w:u w:color="000000"/>
        </w:rPr>
        <w:t xml:space="preserve"> = 171</w:t>
      </w:r>
    </w:p>
    <w:p w14:paraId="536D07E2" w14:textId="77777777" w:rsidR="00A77B3E" w:rsidRDefault="0029536E">
      <w:pPr>
        <w:spacing w:before="120" w:after="120"/>
        <w:ind w:left="510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RLM</w:t>
      </w:r>
      <w:r>
        <w:rPr>
          <w:b/>
          <w:color w:val="000000"/>
          <w:u w:color="000000"/>
          <w:vertAlign w:val="subscript"/>
        </w:rPr>
        <w:t>osoby stałe zamieszkałe w aglomeracji</w:t>
      </w:r>
      <w:r>
        <w:rPr>
          <w:b/>
          <w:color w:val="000000"/>
          <w:u w:color="000000"/>
        </w:rPr>
        <w:t xml:space="preserve"> = 64 178 + 1164 + 171 = 65 513</w:t>
      </w:r>
    </w:p>
    <w:p w14:paraId="18D4524E" w14:textId="77777777" w:rsidR="00A77B3E" w:rsidRDefault="0029536E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b/>
          <w:color w:val="000000"/>
          <w:u w:color="000000"/>
        </w:rPr>
        <w:t xml:space="preserve">przemysł odprowadzający ścieki </w:t>
      </w:r>
      <w:r>
        <w:rPr>
          <w:b/>
          <w:color w:val="000000"/>
          <w:u w:color="000000"/>
        </w:rPr>
        <w:t>do kanalizacji zbiorczej (RLM</w:t>
      </w:r>
      <w:r>
        <w:rPr>
          <w:b/>
          <w:color w:val="000000"/>
          <w:u w:color="000000"/>
          <w:vertAlign w:val="subscript"/>
        </w:rPr>
        <w:t>p</w:t>
      </w:r>
      <w:r>
        <w:rPr>
          <w:b/>
          <w:color w:val="000000"/>
          <w:u w:color="000000"/>
        </w:rPr>
        <w:t>) obecnie</w:t>
      </w:r>
    </w:p>
    <w:p w14:paraId="24662EB6" w14:textId="77777777" w:rsidR="00A77B3E" w:rsidRDefault="0029536E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Ilość ścieków przemysłowych </w:t>
      </w:r>
      <w:r>
        <w:rPr>
          <w:b/>
          <w:color w:val="000000"/>
          <w:u w:color="000000"/>
        </w:rPr>
        <w:t>ogółem  235 623 m</w:t>
      </w:r>
      <w:r>
        <w:rPr>
          <w:b/>
          <w:color w:val="000000"/>
          <w:u w:color="000000"/>
          <w:vertAlign w:val="superscript"/>
        </w:rPr>
        <w:t>3</w:t>
      </w:r>
      <w:r>
        <w:rPr>
          <w:b/>
          <w:color w:val="000000"/>
          <w:u w:color="000000"/>
        </w:rPr>
        <w:t>/rok</w:t>
      </w:r>
    </w:p>
    <w:p w14:paraId="7F1AD4AE" w14:textId="77777777" w:rsidR="00A77B3E" w:rsidRDefault="0029536E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Dni roboczych w ciągu roku 12x21 = </w:t>
      </w:r>
      <w:r>
        <w:rPr>
          <w:b/>
          <w:color w:val="000000"/>
          <w:u w:color="000000"/>
        </w:rPr>
        <w:t xml:space="preserve">252 dni       </w:t>
      </w:r>
    </w:p>
    <w:p w14:paraId="435E0BE0" w14:textId="77777777" w:rsidR="00A77B3E" w:rsidRDefault="0029536E">
      <w:pPr>
        <w:spacing w:before="120" w:after="120"/>
        <w:ind w:left="510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 xml:space="preserve">Średnia ilość ścieków odprowadzanych w ciągu doby   </w:t>
      </w:r>
    </w:p>
    <w:p w14:paraId="09FA632D" w14:textId="77777777" w:rsidR="00A77B3E" w:rsidRDefault="0029536E">
      <w:pPr>
        <w:spacing w:before="120" w:after="120"/>
        <w:ind w:left="510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235 623 : 252 = 935 m</w:t>
      </w:r>
      <w:r>
        <w:rPr>
          <w:b/>
          <w:color w:val="000000"/>
          <w:u w:color="000000"/>
          <w:vertAlign w:val="superscript"/>
        </w:rPr>
        <w:t>3</w:t>
      </w:r>
      <w:r>
        <w:rPr>
          <w:b/>
          <w:color w:val="000000"/>
          <w:u w:color="000000"/>
        </w:rPr>
        <w:t>/db</w:t>
      </w:r>
    </w:p>
    <w:p w14:paraId="65BB5DCF" w14:textId="77777777" w:rsidR="00A77B3E" w:rsidRDefault="0029536E">
      <w:pPr>
        <w:spacing w:before="120" w:after="120"/>
        <w:ind w:left="510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 xml:space="preserve">Wielość ładunku zanieczyszczeń </w:t>
      </w:r>
      <w:r>
        <w:rPr>
          <w:b/>
          <w:color w:val="000000"/>
          <w:u w:color="000000"/>
        </w:rPr>
        <w:t>wyrażona wskaźnikiem BZT</w:t>
      </w:r>
      <w:r>
        <w:rPr>
          <w:b/>
          <w:color w:val="000000"/>
          <w:u w:color="000000"/>
          <w:vertAlign w:val="subscript"/>
        </w:rPr>
        <w:t>5</w:t>
      </w:r>
    </w:p>
    <w:p w14:paraId="600AAB55" w14:textId="77777777" w:rsidR="00A77B3E" w:rsidRDefault="0029536E">
      <w:pPr>
        <w:spacing w:before="120" w:after="120"/>
        <w:ind w:left="510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935 m3 x 0,40135 kg/m</w:t>
      </w:r>
      <w:r>
        <w:rPr>
          <w:b/>
          <w:color w:val="000000"/>
          <w:u w:color="000000"/>
          <w:vertAlign w:val="superscript"/>
        </w:rPr>
        <w:t>3</w:t>
      </w:r>
      <w:r>
        <w:rPr>
          <w:b/>
          <w:color w:val="000000"/>
          <w:u w:color="000000"/>
        </w:rPr>
        <w:t xml:space="preserve"> = 375,3 kg/db</w:t>
      </w:r>
    </w:p>
    <w:p w14:paraId="145BD39E" w14:textId="77777777" w:rsidR="00A77B3E" w:rsidRDefault="0029536E">
      <w:pPr>
        <w:spacing w:before="120" w:after="120"/>
        <w:ind w:left="510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RLM</w:t>
      </w:r>
      <w:r>
        <w:rPr>
          <w:b/>
          <w:color w:val="000000"/>
          <w:u w:color="000000"/>
          <w:vertAlign w:val="subscript"/>
        </w:rPr>
        <w:t>prz.</w:t>
      </w:r>
      <w:r>
        <w:rPr>
          <w:b/>
          <w:color w:val="000000"/>
          <w:u w:color="000000"/>
        </w:rPr>
        <w:t xml:space="preserve"> = 375,3 kg/db : 0,06 kg/Mk*db = 6254 </w:t>
      </w:r>
    </w:p>
    <w:p w14:paraId="21D211EB" w14:textId="77777777" w:rsidR="00A77B3E" w:rsidRDefault="0029536E">
      <w:pPr>
        <w:spacing w:before="120" w:after="120"/>
        <w:ind w:left="510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RLM</w:t>
      </w:r>
      <w:r>
        <w:rPr>
          <w:b/>
          <w:color w:val="000000"/>
          <w:u w:color="000000"/>
          <w:vertAlign w:val="subscript"/>
        </w:rPr>
        <w:t>prz.</w:t>
      </w:r>
      <w:r>
        <w:rPr>
          <w:b/>
          <w:color w:val="000000"/>
          <w:u w:color="000000"/>
        </w:rPr>
        <w:t xml:space="preserve"> = 6254</w:t>
      </w:r>
    </w:p>
    <w:p w14:paraId="13061CB8" w14:textId="77777777" w:rsidR="00A77B3E" w:rsidRDefault="0029536E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b/>
          <w:color w:val="000000"/>
          <w:u w:color="000000"/>
        </w:rPr>
        <w:t>osób czasowo przebywających w aglomeracji (RLM</w:t>
      </w:r>
      <w:r>
        <w:rPr>
          <w:b/>
          <w:color w:val="000000"/>
          <w:u w:color="000000"/>
          <w:vertAlign w:val="subscript"/>
        </w:rPr>
        <w:t>cp</w:t>
      </w:r>
      <w:r>
        <w:rPr>
          <w:b/>
          <w:color w:val="000000"/>
          <w:u w:color="000000"/>
        </w:rPr>
        <w:t>)</w:t>
      </w:r>
      <w:r>
        <w:rPr>
          <w:color w:val="000000"/>
          <w:u w:color="000000"/>
        </w:rPr>
        <w:t xml:space="preserve"> w tym liczba czasowo przebywających w aglomeracji korzystających z sieci kanaliz</w:t>
      </w:r>
      <w:r>
        <w:rPr>
          <w:color w:val="000000"/>
          <w:u w:color="000000"/>
        </w:rPr>
        <w:t>acyjnej (równa liczbie zarejestrowanych miejsc noclegowych) -  wszystkie obiekty noclegowe podłączone do kanalizacji zbiorczej</w:t>
      </w:r>
    </w:p>
    <w:p w14:paraId="6C888918" w14:textId="77777777" w:rsidR="00A77B3E" w:rsidRDefault="0029536E">
      <w:pPr>
        <w:spacing w:before="120" w:after="120"/>
        <w:ind w:left="510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RLM</w:t>
      </w:r>
      <w:r>
        <w:rPr>
          <w:b/>
          <w:color w:val="000000"/>
          <w:u w:color="000000"/>
          <w:vertAlign w:val="subscript"/>
        </w:rPr>
        <w:t>cp</w:t>
      </w:r>
      <w:r>
        <w:rPr>
          <w:b/>
          <w:color w:val="000000"/>
          <w:u w:color="000000"/>
        </w:rPr>
        <w:t xml:space="preserve"> = 1207</w:t>
      </w:r>
    </w:p>
    <w:p w14:paraId="4D005E25" w14:textId="77777777" w:rsidR="00A77B3E" w:rsidRDefault="0029536E">
      <w:pPr>
        <w:spacing w:before="120" w:after="120"/>
        <w:ind w:left="510" w:firstLine="227"/>
        <w:rPr>
          <w:color w:val="000000"/>
          <w:u w:color="000000"/>
        </w:rPr>
      </w:pPr>
      <w:r>
        <w:rPr>
          <w:b/>
          <w:color w:val="000000"/>
          <w:u w:val="single" w:color="000000"/>
        </w:rPr>
        <w:t>Ogólna równoważna liczba mieszkańców w aglomeracji Piotrków Trybunalski wynosi:</w:t>
      </w:r>
    </w:p>
    <w:p w14:paraId="2228982C" w14:textId="77777777" w:rsidR="00A77B3E" w:rsidRDefault="0029536E">
      <w:pPr>
        <w:spacing w:before="120" w:after="120"/>
        <w:ind w:left="510" w:firstLine="227"/>
        <w:rPr>
          <w:color w:val="000000"/>
          <w:u w:color="000000"/>
        </w:rPr>
      </w:pPr>
      <w:r>
        <w:rPr>
          <w:b/>
          <w:color w:val="000000"/>
          <w:u w:val="single" w:color="000000"/>
        </w:rPr>
        <w:t xml:space="preserve"> RLM</w:t>
      </w:r>
      <w:r>
        <w:rPr>
          <w:b/>
          <w:color w:val="000000"/>
          <w:u w:val="single" w:color="000000"/>
          <w:vertAlign w:val="subscript"/>
        </w:rPr>
        <w:t>og.</w:t>
      </w:r>
      <w:r>
        <w:rPr>
          <w:b/>
          <w:color w:val="000000"/>
          <w:u w:val="single" w:color="000000"/>
        </w:rPr>
        <w:t xml:space="preserve"> = 65 513 + 6254 + 1207 = 72 </w:t>
      </w:r>
      <w:r>
        <w:rPr>
          <w:b/>
          <w:color w:val="000000"/>
          <w:u w:val="single" w:color="000000"/>
        </w:rPr>
        <w:t>974</w:t>
      </w:r>
    </w:p>
    <w:p w14:paraId="0A628496" w14:textId="77777777" w:rsidR="00A77B3E" w:rsidRDefault="0029536E">
      <w:pPr>
        <w:spacing w:before="120" w:after="120"/>
        <w:ind w:left="510" w:firstLine="227"/>
        <w:rPr>
          <w:color w:val="000000"/>
          <w:u w:color="000000"/>
        </w:rPr>
      </w:pPr>
      <w:r>
        <w:rPr>
          <w:b/>
          <w:color w:val="000000"/>
          <w:u w:val="single" w:color="000000"/>
        </w:rPr>
        <w:t>RLM</w:t>
      </w:r>
      <w:r>
        <w:rPr>
          <w:b/>
          <w:color w:val="000000"/>
          <w:u w:val="single" w:color="000000"/>
          <w:vertAlign w:val="subscript"/>
        </w:rPr>
        <w:t xml:space="preserve">og. </w:t>
      </w:r>
      <w:r>
        <w:rPr>
          <w:b/>
          <w:color w:val="000000"/>
          <w:u w:val="single" w:color="000000"/>
        </w:rPr>
        <w:t xml:space="preserve">= 72 974 </w:t>
      </w:r>
    </w:p>
    <w:p w14:paraId="0085359A" w14:textId="77777777" w:rsidR="00A77B3E" w:rsidRDefault="0029536E">
      <w:pPr>
        <w:spacing w:before="120" w:after="120"/>
        <w:ind w:left="510" w:firstLine="227"/>
        <w:rPr>
          <w:color w:val="000000"/>
          <w:u w:color="000000"/>
        </w:rPr>
      </w:pPr>
      <w:r>
        <w:rPr>
          <w:color w:val="000000"/>
          <w:u w:color="000000"/>
        </w:rPr>
        <w:t>Zmiana Równoważnej liczby mieszkańców (RLM) w aglomeracji Piotrków Trybunalski  wynika głównie ze zmian demograficznych.</w:t>
      </w:r>
    </w:p>
    <w:p w14:paraId="116616E3" w14:textId="77777777" w:rsidR="00A77B3E" w:rsidRDefault="0029536E">
      <w:pPr>
        <w:keepLines/>
        <w:spacing w:before="120" w:after="120"/>
        <w:ind w:firstLine="340"/>
        <w:rPr>
          <w:color w:val="000000"/>
          <w:u w:color="000000"/>
        </w:rPr>
      </w:pPr>
      <w:r>
        <w:t>9. </w:t>
      </w:r>
      <w:r>
        <w:rPr>
          <w:b/>
          <w:i/>
          <w:color w:val="000000"/>
          <w:u w:color="000000"/>
        </w:rPr>
        <w:t>Warunki zgodności z dyrektywą ściekową</w:t>
      </w:r>
    </w:p>
    <w:p w14:paraId="1488AFF3" w14:textId="77777777" w:rsidR="00A77B3E" w:rsidRDefault="0029536E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i/>
          <w:color w:val="000000"/>
          <w:u w:color="000000"/>
        </w:rPr>
        <w:t>9.1. Wydajność oczyszczalni</w:t>
      </w:r>
    </w:p>
    <w:p w14:paraId="5AD2C612" w14:textId="77777777" w:rsidR="00A77B3E" w:rsidRDefault="0029536E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Wydajność oczyszczalni zapewnia przyjęcie </w:t>
      </w:r>
      <w:r>
        <w:rPr>
          <w:color w:val="000000"/>
          <w:u w:color="000000"/>
        </w:rPr>
        <w:t>wszystkich ścieków z terenu aglomeracji.</w:t>
      </w:r>
    </w:p>
    <w:p w14:paraId="630578FD" w14:textId="77777777" w:rsidR="00A77B3E" w:rsidRDefault="0029536E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Projektowana maksymalna wydajność oczyszczalni w RLM wynosi 165 660, a łączna równoważna liczba mieszkańców w aglomeracji wynosi  RLM = 72 974</w:t>
      </w:r>
    </w:p>
    <w:p w14:paraId="63FF7F57" w14:textId="77777777" w:rsidR="00A77B3E" w:rsidRDefault="0029536E">
      <w:pPr>
        <w:spacing w:before="120" w:after="120"/>
        <w:ind w:left="283" w:firstLine="227"/>
        <w:rPr>
          <w:color w:val="000000"/>
          <w:u w:color="000000"/>
        </w:rPr>
      </w:pPr>
      <w:r>
        <w:rPr>
          <w:i/>
          <w:color w:val="000000"/>
          <w:u w:color="000000"/>
        </w:rPr>
        <w:t>Średnia dobowa przepustowość oczyszczalni wynosi 19 000 m</w:t>
      </w:r>
      <w:r>
        <w:rPr>
          <w:i/>
          <w:color w:val="000000"/>
          <w:u w:color="000000"/>
          <w:vertAlign w:val="superscript"/>
        </w:rPr>
        <w:t>3</w:t>
      </w:r>
      <w:r>
        <w:rPr>
          <w:i/>
          <w:color w:val="000000"/>
          <w:u w:color="000000"/>
        </w:rPr>
        <w:t>/db, dopływ śc</w:t>
      </w:r>
      <w:r>
        <w:rPr>
          <w:i/>
          <w:color w:val="000000"/>
          <w:u w:color="000000"/>
        </w:rPr>
        <w:t>ieków do oczyszczalni średnio na dobę wynosi 11 781 m</w:t>
      </w:r>
      <w:r>
        <w:rPr>
          <w:i/>
          <w:color w:val="000000"/>
          <w:u w:color="000000"/>
          <w:vertAlign w:val="superscript"/>
        </w:rPr>
        <w:t>3</w:t>
      </w:r>
      <w:r>
        <w:rPr>
          <w:i/>
          <w:color w:val="000000"/>
          <w:u w:color="000000"/>
        </w:rPr>
        <w:t xml:space="preserve">/d. </w:t>
      </w:r>
    </w:p>
    <w:p w14:paraId="5BC508FE" w14:textId="77777777" w:rsidR="00A77B3E" w:rsidRDefault="0029536E">
      <w:pPr>
        <w:spacing w:before="120" w:after="120"/>
        <w:ind w:left="283" w:firstLine="227"/>
        <w:rPr>
          <w:color w:val="000000"/>
          <w:u w:color="000000"/>
        </w:rPr>
      </w:pPr>
      <w:r>
        <w:rPr>
          <w:i/>
          <w:color w:val="000000"/>
          <w:u w:color="000000"/>
        </w:rPr>
        <w:t>Łącza dopuszczalna  maksymalna ilość ścieków odprowadzanych z oczyszczalni nie może przekroczyć 6 900 000 m</w:t>
      </w:r>
      <w:r>
        <w:rPr>
          <w:i/>
          <w:color w:val="000000"/>
          <w:u w:color="000000"/>
          <w:vertAlign w:val="superscript"/>
        </w:rPr>
        <w:t>3</w:t>
      </w:r>
      <w:r>
        <w:rPr>
          <w:i/>
          <w:color w:val="000000"/>
          <w:u w:color="000000"/>
        </w:rPr>
        <w:t>/rok.</w:t>
      </w:r>
    </w:p>
    <w:p w14:paraId="30F6D0B1" w14:textId="77777777" w:rsidR="00A77B3E" w:rsidRDefault="0029536E">
      <w:pPr>
        <w:spacing w:before="120" w:after="120"/>
        <w:ind w:left="283" w:firstLine="227"/>
        <w:rPr>
          <w:color w:val="000000"/>
          <w:u w:color="000000"/>
        </w:rPr>
      </w:pPr>
      <w:r>
        <w:rPr>
          <w:i/>
          <w:color w:val="000000"/>
          <w:u w:color="000000"/>
        </w:rPr>
        <w:t xml:space="preserve">Po wykonaniu rozbudowy sieci kanalizacyjnej ilość odprowadzanych ścieków do oczyszczalni nie ulegnie zmianie, zmieni się sposób ich dostarczania. </w:t>
      </w:r>
    </w:p>
    <w:p w14:paraId="07B0D6AB" w14:textId="77777777" w:rsidR="00A77B3E" w:rsidRDefault="0029536E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i/>
          <w:color w:val="000000"/>
          <w:u w:color="000000"/>
        </w:rPr>
        <w:t>9.2. Standardy oczyszczania</w:t>
      </w:r>
    </w:p>
    <w:p w14:paraId="262812B9" w14:textId="77777777" w:rsidR="00A77B3E" w:rsidRDefault="0029536E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W aglomeracji powyżej 10 000 RLM wymagane jest podwyższone oczyszczanie biogenów </w:t>
      </w:r>
      <w:r>
        <w:rPr>
          <w:color w:val="000000"/>
          <w:u w:color="000000"/>
        </w:rPr>
        <w:t>(fosforu i azotu). W przypadku oczyszczalni komunalnej w Piotrkowie Trybunalskim po wykonaniu rozbudowy i modernizacji w latach 2012 – 2014 redukcja biogenów odpowiada ustalonym normom.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17"/>
        <w:gridCol w:w="1393"/>
        <w:gridCol w:w="3183"/>
        <w:gridCol w:w="3229"/>
      </w:tblGrid>
      <w:tr w:rsidR="00B45177" w14:paraId="2903BC65" w14:textId="77777777">
        <w:tc>
          <w:tcPr>
            <w:tcW w:w="256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6A630A50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Wskaźnik zanieczyszczeń</w:t>
            </w:r>
          </w:p>
        </w:tc>
        <w:tc>
          <w:tcPr>
            <w:tcW w:w="136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748F875C" w14:textId="77777777" w:rsidR="00A77B3E" w:rsidRDefault="00A77B3E">
            <w:pPr>
              <w:jc w:val="center"/>
              <w:rPr>
                <w:color w:val="000000"/>
                <w:u w:color="000000"/>
              </w:rPr>
            </w:pPr>
          </w:p>
          <w:p w14:paraId="4148CEA1" w14:textId="77777777" w:rsidR="00B45177" w:rsidRDefault="0029536E">
            <w:pPr>
              <w:jc w:val="center"/>
            </w:pPr>
            <w:r>
              <w:t>Jednostka</w:t>
            </w:r>
          </w:p>
        </w:tc>
        <w:tc>
          <w:tcPr>
            <w:tcW w:w="31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212BDA38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Średnie roczne stężenia zanieczyszc</w:t>
            </w:r>
            <w:r>
              <w:t>zeń w ściekach oczyszczonych z oczyszczalni</w:t>
            </w:r>
          </w:p>
        </w:tc>
        <w:tc>
          <w:tcPr>
            <w:tcW w:w="316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2A5F671E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Dopuszczalne stężenie zanieczyszczeń</w:t>
            </w:r>
          </w:p>
        </w:tc>
      </w:tr>
      <w:tr w:rsidR="00B45177" w14:paraId="69E75A25" w14:textId="77777777">
        <w:tc>
          <w:tcPr>
            <w:tcW w:w="256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0F5F4802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Azot ogólny</w:t>
            </w:r>
          </w:p>
        </w:tc>
        <w:tc>
          <w:tcPr>
            <w:tcW w:w="136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555A3BFB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mg/l</w:t>
            </w:r>
          </w:p>
        </w:tc>
        <w:tc>
          <w:tcPr>
            <w:tcW w:w="31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01BC026D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9,0</w:t>
            </w:r>
          </w:p>
        </w:tc>
        <w:tc>
          <w:tcPr>
            <w:tcW w:w="316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24B5B4D7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10,0</w:t>
            </w:r>
          </w:p>
        </w:tc>
      </w:tr>
      <w:tr w:rsidR="00B45177" w14:paraId="74B397EC" w14:textId="77777777">
        <w:tc>
          <w:tcPr>
            <w:tcW w:w="256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6B7A3D91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Fosfor ogólny</w:t>
            </w:r>
          </w:p>
        </w:tc>
        <w:tc>
          <w:tcPr>
            <w:tcW w:w="136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4B98D4BE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mg/l</w:t>
            </w:r>
          </w:p>
        </w:tc>
        <w:tc>
          <w:tcPr>
            <w:tcW w:w="31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41265A9C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0,6</w:t>
            </w:r>
          </w:p>
        </w:tc>
        <w:tc>
          <w:tcPr>
            <w:tcW w:w="316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776EE77D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1,0</w:t>
            </w:r>
          </w:p>
        </w:tc>
      </w:tr>
    </w:tbl>
    <w:p w14:paraId="28D84022" w14:textId="77777777" w:rsidR="00A77B3E" w:rsidRDefault="0029536E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i/>
          <w:color w:val="000000"/>
          <w:u w:color="000000"/>
        </w:rPr>
        <w:t>9.3. Wyposażenie aglomeracji</w:t>
      </w:r>
    </w:p>
    <w:p w14:paraId="0B211486" w14:textId="77777777" w:rsidR="00A77B3E" w:rsidRDefault="0029536E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Aglomeracja winna być wyposażona w systemy zbierania ścieków komunalnych gwarantujących </w:t>
      </w:r>
      <w:r>
        <w:rPr>
          <w:color w:val="000000"/>
          <w:u w:color="000000"/>
        </w:rPr>
        <w:t>przynajmniej 98% poziomu obsługi.</w:t>
      </w:r>
    </w:p>
    <w:p w14:paraId="0F1D06B0" w14:textId="77777777" w:rsidR="00A77B3E" w:rsidRDefault="0029536E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Obecny poziom obsługi  wynosi 98,17%, po zrealizowaniu planowanej rozbudowy sieci kanalizacyjnej możliwe jest osiągnięcie poziomu obsługi w wysokości 98,56%.</w:t>
      </w:r>
    </w:p>
    <w:p w14:paraId="679655A4" w14:textId="77777777" w:rsidR="00A77B3E" w:rsidRDefault="0029536E">
      <w:pPr>
        <w:keepLines/>
        <w:spacing w:before="120" w:after="120"/>
        <w:ind w:firstLine="340"/>
        <w:rPr>
          <w:color w:val="000000"/>
          <w:u w:color="000000"/>
        </w:rPr>
      </w:pPr>
      <w:r>
        <w:t>10. </w:t>
      </w:r>
      <w:r>
        <w:rPr>
          <w:b/>
          <w:i/>
          <w:color w:val="000000"/>
          <w:u w:color="000000"/>
        </w:rPr>
        <w:t>Ujęcia wody</w:t>
      </w:r>
    </w:p>
    <w:p w14:paraId="0D606E44" w14:textId="77777777" w:rsidR="00A77B3E" w:rsidRDefault="0029536E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Miasto Piotrków Trybunalski zaopatrywany jest w </w:t>
      </w:r>
      <w:r>
        <w:rPr>
          <w:color w:val="000000"/>
          <w:u w:color="000000"/>
        </w:rPr>
        <w:t>wodę z dwóch ujęć komunalnych zlokalizowanych w obszarze aglomeracji w skład ujęć wchodzi 17 studni głębinowych.</w:t>
      </w:r>
    </w:p>
    <w:p w14:paraId="4772D994" w14:textId="77777777" w:rsidR="00A77B3E" w:rsidRDefault="0029536E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Dla poszczególnych studni ustanowione zostały strefy ochrony bezpośredniej - Decyzja Dyrektora Zarządu Zlewni w Piotrkowie Trybunalskim znak WA</w:t>
      </w:r>
      <w:r>
        <w:rPr>
          <w:color w:val="000000"/>
          <w:u w:color="000000"/>
        </w:rPr>
        <w:t>.ZUZ.3.4100.119.2018.IM z dnia 03.03.2020 r.</w:t>
      </w:r>
    </w:p>
    <w:p w14:paraId="1C11E96B" w14:textId="77777777" w:rsidR="00A77B3E" w:rsidRDefault="0029536E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Strefy ochrony pośredniej nie są ustalone.</w:t>
      </w:r>
    </w:p>
    <w:p w14:paraId="763481DD" w14:textId="77777777" w:rsidR="00A77B3E" w:rsidRDefault="0029536E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Ujęcia wody są zlokalizowane w dwóch rejonach Żwirki – Zalesicka i Szczekanica</w:t>
      </w:r>
    </w:p>
    <w:p w14:paraId="5766ECE0" w14:textId="77777777" w:rsidR="00A77B3E" w:rsidRDefault="0029536E">
      <w:pPr>
        <w:spacing w:before="120" w:after="120"/>
        <w:ind w:left="283" w:firstLine="227"/>
        <w:jc w:val="center"/>
        <w:rPr>
          <w:color w:val="000000"/>
          <w:u w:color="000000"/>
        </w:rPr>
      </w:pPr>
      <w:r>
        <w:rPr>
          <w:i/>
          <w:color w:val="000000"/>
          <w:u w:color="000000"/>
        </w:rPr>
        <w:t>Wykaz studni głębinowych na poszczególnych ujęciach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13"/>
        <w:gridCol w:w="2387"/>
        <w:gridCol w:w="1117"/>
        <w:gridCol w:w="3642"/>
        <w:gridCol w:w="2663"/>
      </w:tblGrid>
      <w:tr w:rsidR="00B45177" w14:paraId="6459C955" w14:textId="77777777">
        <w:tc>
          <w:tcPr>
            <w:tcW w:w="6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229A354D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</w:rPr>
              <w:t>Lp.</w:t>
            </w:r>
          </w:p>
        </w:tc>
        <w:tc>
          <w:tcPr>
            <w:tcW w:w="23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10FBA258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</w:rPr>
              <w:t>Ujęcie</w:t>
            </w:r>
          </w:p>
        </w:tc>
        <w:tc>
          <w:tcPr>
            <w:tcW w:w="1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208FB581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</w:rPr>
              <w:t>Nr studni</w:t>
            </w:r>
          </w:p>
        </w:tc>
        <w:tc>
          <w:tcPr>
            <w:tcW w:w="357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4432DDCB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</w:rPr>
              <w:t xml:space="preserve">Strefa ochrony </w:t>
            </w:r>
            <w:r>
              <w:rPr>
                <w:b/>
              </w:rPr>
              <w:t>bezpośredniej</w:t>
            </w:r>
          </w:p>
        </w:tc>
        <w:tc>
          <w:tcPr>
            <w:tcW w:w="26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6E739CF8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</w:rPr>
              <w:t>Obręb/nr ewid. działki</w:t>
            </w:r>
          </w:p>
        </w:tc>
      </w:tr>
      <w:tr w:rsidR="00B45177" w14:paraId="5D01DA40" w14:textId="77777777">
        <w:tc>
          <w:tcPr>
            <w:tcW w:w="6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638DA9CD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1.</w:t>
            </w:r>
          </w:p>
        </w:tc>
        <w:tc>
          <w:tcPr>
            <w:tcW w:w="23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4CB81B34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„Żwirki – Zalesicka”</w:t>
            </w:r>
          </w:p>
        </w:tc>
        <w:tc>
          <w:tcPr>
            <w:tcW w:w="1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4DF86BC9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Ic</w:t>
            </w:r>
          </w:p>
        </w:tc>
        <w:tc>
          <w:tcPr>
            <w:tcW w:w="357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4E4BEC50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kwadrat 16,0 x 16,0 m</w:t>
            </w:r>
          </w:p>
        </w:tc>
        <w:tc>
          <w:tcPr>
            <w:tcW w:w="26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51B5A149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0035</w:t>
            </w:r>
          </w:p>
          <w:p w14:paraId="3FF960C2" w14:textId="77777777" w:rsidR="00B45177" w:rsidRDefault="0029536E">
            <w:pPr>
              <w:jc w:val="center"/>
            </w:pPr>
            <w:r>
              <w:t>177/11</w:t>
            </w:r>
          </w:p>
        </w:tc>
      </w:tr>
      <w:tr w:rsidR="00B45177" w14:paraId="340692C0" w14:textId="77777777">
        <w:tc>
          <w:tcPr>
            <w:tcW w:w="6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2B1EB90B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2.</w:t>
            </w:r>
          </w:p>
        </w:tc>
        <w:tc>
          <w:tcPr>
            <w:tcW w:w="23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54ADB522" w14:textId="77777777"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270AC6E6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IIIc</w:t>
            </w:r>
          </w:p>
        </w:tc>
        <w:tc>
          <w:tcPr>
            <w:tcW w:w="357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637D2E75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obszar działki 409</w:t>
            </w:r>
          </w:p>
        </w:tc>
        <w:tc>
          <w:tcPr>
            <w:tcW w:w="26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546C3497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0032</w:t>
            </w:r>
          </w:p>
          <w:p w14:paraId="562A68E2" w14:textId="77777777" w:rsidR="00B45177" w:rsidRDefault="0029536E">
            <w:pPr>
              <w:jc w:val="center"/>
            </w:pPr>
            <w:r>
              <w:t>409</w:t>
            </w:r>
          </w:p>
        </w:tc>
      </w:tr>
      <w:tr w:rsidR="00B45177" w14:paraId="49D296E0" w14:textId="77777777">
        <w:tc>
          <w:tcPr>
            <w:tcW w:w="6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7B3891C2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3.</w:t>
            </w:r>
          </w:p>
        </w:tc>
        <w:tc>
          <w:tcPr>
            <w:tcW w:w="23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443CC0A7" w14:textId="77777777"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69B7A633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VIb</w:t>
            </w:r>
          </w:p>
        </w:tc>
        <w:tc>
          <w:tcPr>
            <w:tcW w:w="357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456FE312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koło o promieniu 5,0 m</w:t>
            </w:r>
          </w:p>
        </w:tc>
        <w:tc>
          <w:tcPr>
            <w:tcW w:w="26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7066FCA2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0032</w:t>
            </w:r>
          </w:p>
          <w:p w14:paraId="39F6BD8D" w14:textId="77777777" w:rsidR="00B45177" w:rsidRDefault="0029536E">
            <w:pPr>
              <w:jc w:val="center"/>
            </w:pPr>
            <w:r>
              <w:t>177/8</w:t>
            </w:r>
          </w:p>
        </w:tc>
      </w:tr>
      <w:tr w:rsidR="00B45177" w14:paraId="6611B040" w14:textId="77777777">
        <w:tc>
          <w:tcPr>
            <w:tcW w:w="6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2EF2E23F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4.</w:t>
            </w:r>
          </w:p>
        </w:tc>
        <w:tc>
          <w:tcPr>
            <w:tcW w:w="23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36DE60AE" w14:textId="77777777"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0C2FCC3B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VIIb</w:t>
            </w:r>
          </w:p>
        </w:tc>
        <w:tc>
          <w:tcPr>
            <w:tcW w:w="357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20BA9ED2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kwadrat 8,0 x8,0 m</w:t>
            </w:r>
          </w:p>
        </w:tc>
        <w:tc>
          <w:tcPr>
            <w:tcW w:w="26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326B9849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0032</w:t>
            </w:r>
          </w:p>
          <w:p w14:paraId="64BDF29F" w14:textId="77777777" w:rsidR="00B45177" w:rsidRDefault="0029536E">
            <w:pPr>
              <w:jc w:val="center"/>
            </w:pPr>
            <w:r>
              <w:t>482</w:t>
            </w:r>
          </w:p>
        </w:tc>
      </w:tr>
      <w:tr w:rsidR="00B45177" w14:paraId="154F5EE4" w14:textId="77777777">
        <w:tc>
          <w:tcPr>
            <w:tcW w:w="6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4FA37611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5.</w:t>
            </w:r>
          </w:p>
        </w:tc>
        <w:tc>
          <w:tcPr>
            <w:tcW w:w="23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4CF55CD1" w14:textId="77777777"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7BF69451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VIIIb</w:t>
            </w:r>
          </w:p>
        </w:tc>
        <w:tc>
          <w:tcPr>
            <w:tcW w:w="357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3DA4D1D3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kwadrat 12,0 x 12,0 m</w:t>
            </w:r>
          </w:p>
        </w:tc>
        <w:tc>
          <w:tcPr>
            <w:tcW w:w="26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771262CA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0032</w:t>
            </w:r>
          </w:p>
          <w:p w14:paraId="1764E91B" w14:textId="77777777" w:rsidR="00B45177" w:rsidRDefault="0029536E">
            <w:pPr>
              <w:jc w:val="center"/>
            </w:pPr>
            <w:r>
              <w:t>485</w:t>
            </w:r>
          </w:p>
        </w:tc>
      </w:tr>
      <w:tr w:rsidR="00B45177" w14:paraId="40C3B5D2" w14:textId="77777777">
        <w:tc>
          <w:tcPr>
            <w:tcW w:w="6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20F81F81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6.</w:t>
            </w:r>
          </w:p>
        </w:tc>
        <w:tc>
          <w:tcPr>
            <w:tcW w:w="23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69DD670F" w14:textId="77777777"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6DC7AA6D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IXb</w:t>
            </w:r>
            <w:r>
              <w:rPr>
                <w:vertAlign w:val="superscript"/>
              </w:rPr>
              <w:t>’</w:t>
            </w:r>
          </w:p>
        </w:tc>
        <w:tc>
          <w:tcPr>
            <w:tcW w:w="357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1FE1FABB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obszar działki 409</w:t>
            </w:r>
          </w:p>
        </w:tc>
        <w:tc>
          <w:tcPr>
            <w:tcW w:w="26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3B5C9766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0032</w:t>
            </w:r>
          </w:p>
          <w:p w14:paraId="6A28F81F" w14:textId="77777777" w:rsidR="00B45177" w:rsidRDefault="0029536E">
            <w:pPr>
              <w:jc w:val="center"/>
            </w:pPr>
            <w:r>
              <w:t>409</w:t>
            </w:r>
          </w:p>
        </w:tc>
      </w:tr>
      <w:tr w:rsidR="00B45177" w14:paraId="6896954E" w14:textId="77777777">
        <w:tc>
          <w:tcPr>
            <w:tcW w:w="6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2F231D18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7.</w:t>
            </w:r>
          </w:p>
        </w:tc>
        <w:tc>
          <w:tcPr>
            <w:tcW w:w="23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711FF975" w14:textId="77777777"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72B1F23D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XI</w:t>
            </w:r>
            <w:r>
              <w:rPr>
                <w:vertAlign w:val="superscript"/>
              </w:rPr>
              <w:t>’</w:t>
            </w:r>
          </w:p>
        </w:tc>
        <w:tc>
          <w:tcPr>
            <w:tcW w:w="357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2FA70E5D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kwadrat 20,0 x 20,0 m</w:t>
            </w:r>
          </w:p>
        </w:tc>
        <w:tc>
          <w:tcPr>
            <w:tcW w:w="26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36DED788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0035</w:t>
            </w:r>
          </w:p>
          <w:p w14:paraId="1DFF5CC4" w14:textId="77777777" w:rsidR="00B45177" w:rsidRDefault="0029536E">
            <w:pPr>
              <w:jc w:val="center"/>
            </w:pPr>
            <w:r>
              <w:t>326</w:t>
            </w:r>
          </w:p>
        </w:tc>
      </w:tr>
      <w:tr w:rsidR="00B45177" w14:paraId="277F19D4" w14:textId="77777777">
        <w:tc>
          <w:tcPr>
            <w:tcW w:w="6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73EAC3D3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8.</w:t>
            </w:r>
          </w:p>
        </w:tc>
        <w:tc>
          <w:tcPr>
            <w:tcW w:w="23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10676479" w14:textId="77777777"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6986424F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XII</w:t>
            </w:r>
            <w:r>
              <w:rPr>
                <w:vertAlign w:val="superscript"/>
              </w:rPr>
              <w:t>’</w:t>
            </w:r>
          </w:p>
        </w:tc>
        <w:tc>
          <w:tcPr>
            <w:tcW w:w="357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5EAAAE0F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obszar działki 319/2</w:t>
            </w:r>
          </w:p>
        </w:tc>
        <w:tc>
          <w:tcPr>
            <w:tcW w:w="26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54E45BBA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0035</w:t>
            </w:r>
          </w:p>
          <w:p w14:paraId="579FC616" w14:textId="77777777" w:rsidR="00B45177" w:rsidRDefault="0029536E">
            <w:pPr>
              <w:jc w:val="center"/>
            </w:pPr>
            <w:r>
              <w:t>326</w:t>
            </w:r>
          </w:p>
        </w:tc>
      </w:tr>
      <w:tr w:rsidR="00B45177" w14:paraId="4AE7528B" w14:textId="77777777">
        <w:tc>
          <w:tcPr>
            <w:tcW w:w="6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520E99B4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9.</w:t>
            </w:r>
          </w:p>
        </w:tc>
        <w:tc>
          <w:tcPr>
            <w:tcW w:w="23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152B775E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„Szczekanica”</w:t>
            </w:r>
          </w:p>
        </w:tc>
        <w:tc>
          <w:tcPr>
            <w:tcW w:w="1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3F8F16FB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DI</w:t>
            </w:r>
          </w:p>
        </w:tc>
        <w:tc>
          <w:tcPr>
            <w:tcW w:w="357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6F71801C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kwadrat 30,0 x30,0 m</w:t>
            </w:r>
          </w:p>
        </w:tc>
        <w:tc>
          <w:tcPr>
            <w:tcW w:w="26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704CA5B5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0013</w:t>
            </w:r>
          </w:p>
          <w:p w14:paraId="477E148D" w14:textId="77777777" w:rsidR="00B45177" w:rsidRDefault="0029536E">
            <w:pPr>
              <w:jc w:val="center"/>
            </w:pPr>
            <w:r>
              <w:t>7</w:t>
            </w:r>
          </w:p>
        </w:tc>
      </w:tr>
      <w:tr w:rsidR="00B45177" w14:paraId="2F4FA98B" w14:textId="77777777">
        <w:tc>
          <w:tcPr>
            <w:tcW w:w="6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275678DD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10.</w:t>
            </w:r>
          </w:p>
        </w:tc>
        <w:tc>
          <w:tcPr>
            <w:tcW w:w="23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3B676C02" w14:textId="77777777"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09A76BA3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CI</w:t>
            </w:r>
          </w:p>
        </w:tc>
        <w:tc>
          <w:tcPr>
            <w:tcW w:w="357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76D8F6B2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prostokąt 13,0 x 10,0 m</w:t>
            </w:r>
          </w:p>
        </w:tc>
        <w:tc>
          <w:tcPr>
            <w:tcW w:w="26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7C7D0A7D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0012</w:t>
            </w:r>
          </w:p>
          <w:p w14:paraId="6408591D" w14:textId="77777777" w:rsidR="00B45177" w:rsidRDefault="0029536E">
            <w:pPr>
              <w:jc w:val="center"/>
            </w:pPr>
            <w:r>
              <w:t>23/1</w:t>
            </w:r>
          </w:p>
        </w:tc>
      </w:tr>
      <w:tr w:rsidR="00B45177" w14:paraId="3EF8584C" w14:textId="77777777">
        <w:tc>
          <w:tcPr>
            <w:tcW w:w="6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1E280494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11.</w:t>
            </w:r>
          </w:p>
        </w:tc>
        <w:tc>
          <w:tcPr>
            <w:tcW w:w="23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00445565" w14:textId="77777777"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588CBCEF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BII</w:t>
            </w:r>
          </w:p>
        </w:tc>
        <w:tc>
          <w:tcPr>
            <w:tcW w:w="357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2A391457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 xml:space="preserve">sześciobok o wym. </w:t>
            </w:r>
            <w:r>
              <w:t>20,0x47,0x3,0x3,0x18,0x40,0</w:t>
            </w:r>
          </w:p>
        </w:tc>
        <w:tc>
          <w:tcPr>
            <w:tcW w:w="26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6ACE049A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0012</w:t>
            </w:r>
          </w:p>
          <w:p w14:paraId="7C936E38" w14:textId="77777777" w:rsidR="00B45177" w:rsidRDefault="0029536E">
            <w:pPr>
              <w:jc w:val="center"/>
            </w:pPr>
            <w:r>
              <w:t>1</w:t>
            </w:r>
          </w:p>
        </w:tc>
      </w:tr>
      <w:tr w:rsidR="00B45177" w14:paraId="0CCB9B8F" w14:textId="77777777">
        <w:tc>
          <w:tcPr>
            <w:tcW w:w="6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5860427C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12.</w:t>
            </w:r>
          </w:p>
        </w:tc>
        <w:tc>
          <w:tcPr>
            <w:tcW w:w="23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7FE377F1" w14:textId="77777777"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547D6424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CIII</w:t>
            </w:r>
            <w:r>
              <w:rPr>
                <w:vertAlign w:val="superscript"/>
              </w:rPr>
              <w:t>’</w:t>
            </w:r>
          </w:p>
        </w:tc>
        <w:tc>
          <w:tcPr>
            <w:tcW w:w="357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6977A233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kwadrat 30,0 x30,0 m</w:t>
            </w:r>
          </w:p>
        </w:tc>
        <w:tc>
          <w:tcPr>
            <w:tcW w:w="26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2D9678A9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0013</w:t>
            </w:r>
          </w:p>
          <w:p w14:paraId="009FC816" w14:textId="77777777" w:rsidR="00B45177" w:rsidRDefault="0029536E">
            <w:pPr>
              <w:jc w:val="center"/>
            </w:pPr>
            <w:r>
              <w:t>16</w:t>
            </w:r>
          </w:p>
        </w:tc>
      </w:tr>
      <w:tr w:rsidR="00B45177" w14:paraId="013AF52D" w14:textId="77777777">
        <w:tc>
          <w:tcPr>
            <w:tcW w:w="6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7A1B6CD4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13.</w:t>
            </w:r>
          </w:p>
        </w:tc>
        <w:tc>
          <w:tcPr>
            <w:tcW w:w="23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092AE8FB" w14:textId="77777777"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4E38ACE4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IIIC</w:t>
            </w:r>
          </w:p>
        </w:tc>
        <w:tc>
          <w:tcPr>
            <w:tcW w:w="357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6F4D7A25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obszar działki 25/9</w:t>
            </w:r>
          </w:p>
        </w:tc>
        <w:tc>
          <w:tcPr>
            <w:tcW w:w="26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0A53DD0C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0013</w:t>
            </w:r>
          </w:p>
          <w:p w14:paraId="4E53D5B9" w14:textId="77777777" w:rsidR="00B45177" w:rsidRDefault="0029536E">
            <w:pPr>
              <w:jc w:val="center"/>
            </w:pPr>
            <w:r>
              <w:t>25/9</w:t>
            </w:r>
          </w:p>
        </w:tc>
      </w:tr>
      <w:tr w:rsidR="00B45177" w14:paraId="70C3D39F" w14:textId="77777777">
        <w:trPr>
          <w:trHeight w:val="600"/>
        </w:trPr>
        <w:tc>
          <w:tcPr>
            <w:tcW w:w="6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4DDC6017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14.</w:t>
            </w:r>
          </w:p>
        </w:tc>
        <w:tc>
          <w:tcPr>
            <w:tcW w:w="23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1A5F3AA9" w14:textId="77777777"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525A1E57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IV</w:t>
            </w:r>
          </w:p>
        </w:tc>
        <w:tc>
          <w:tcPr>
            <w:tcW w:w="357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664ACB3E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sześciobok o wym.</w:t>
            </w:r>
          </w:p>
          <w:p w14:paraId="5E63E8FB" w14:textId="77777777" w:rsidR="00B45177" w:rsidRDefault="0029536E">
            <w:pPr>
              <w:jc w:val="center"/>
            </w:pPr>
            <w:r>
              <w:t>23,0x12,0x18,0x28,0x3,0x27,0</w:t>
            </w:r>
          </w:p>
        </w:tc>
        <w:tc>
          <w:tcPr>
            <w:tcW w:w="26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39EDCEC2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0002</w:t>
            </w:r>
          </w:p>
          <w:p w14:paraId="7321BFB1" w14:textId="77777777" w:rsidR="00B45177" w:rsidRDefault="0029536E">
            <w:pPr>
              <w:jc w:val="center"/>
            </w:pPr>
            <w:r>
              <w:t>69/1</w:t>
            </w:r>
          </w:p>
        </w:tc>
      </w:tr>
      <w:tr w:rsidR="00B45177" w14:paraId="24C949A7" w14:textId="77777777">
        <w:tc>
          <w:tcPr>
            <w:tcW w:w="6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239A7160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15.</w:t>
            </w:r>
          </w:p>
        </w:tc>
        <w:tc>
          <w:tcPr>
            <w:tcW w:w="23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76FC3807" w14:textId="77777777"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44FE61AC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CV</w:t>
            </w:r>
          </w:p>
        </w:tc>
        <w:tc>
          <w:tcPr>
            <w:tcW w:w="357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6DF5EA82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kwadrat 30,0 x30, 0 m</w:t>
            </w:r>
          </w:p>
        </w:tc>
        <w:tc>
          <w:tcPr>
            <w:tcW w:w="26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0E327411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0002</w:t>
            </w:r>
          </w:p>
          <w:p w14:paraId="409B66F3" w14:textId="77777777" w:rsidR="00B45177" w:rsidRDefault="0029536E">
            <w:pPr>
              <w:jc w:val="center"/>
            </w:pPr>
            <w:r>
              <w:t>61/1</w:t>
            </w:r>
          </w:p>
        </w:tc>
      </w:tr>
      <w:tr w:rsidR="00B45177" w14:paraId="166CAB57" w14:textId="77777777">
        <w:tc>
          <w:tcPr>
            <w:tcW w:w="6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591B492F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16.</w:t>
            </w:r>
          </w:p>
        </w:tc>
        <w:tc>
          <w:tcPr>
            <w:tcW w:w="23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06D36ECA" w14:textId="77777777"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784DDF45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AVI</w:t>
            </w:r>
          </w:p>
        </w:tc>
        <w:tc>
          <w:tcPr>
            <w:tcW w:w="357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5E7B5A7E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kwadrat 13,0 x13,0 m</w:t>
            </w:r>
          </w:p>
        </w:tc>
        <w:tc>
          <w:tcPr>
            <w:tcW w:w="26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3D4B7A80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0003</w:t>
            </w:r>
          </w:p>
          <w:p w14:paraId="13A75B77" w14:textId="77777777" w:rsidR="00B45177" w:rsidRDefault="0029536E">
            <w:pPr>
              <w:jc w:val="center"/>
            </w:pPr>
            <w:r>
              <w:t>85/1</w:t>
            </w:r>
          </w:p>
        </w:tc>
      </w:tr>
      <w:tr w:rsidR="00B45177" w14:paraId="7EC810B8" w14:textId="77777777">
        <w:tc>
          <w:tcPr>
            <w:tcW w:w="6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61F5EA8A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17.</w:t>
            </w:r>
          </w:p>
        </w:tc>
        <w:tc>
          <w:tcPr>
            <w:tcW w:w="23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3233AA58" w14:textId="77777777"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  <w:tc>
          <w:tcPr>
            <w:tcW w:w="10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031AAF44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BVI</w:t>
            </w:r>
            <w:r>
              <w:rPr>
                <w:vertAlign w:val="superscript"/>
              </w:rPr>
              <w:t>’</w:t>
            </w:r>
          </w:p>
        </w:tc>
        <w:tc>
          <w:tcPr>
            <w:tcW w:w="357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31C26725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pięciobok o wym.</w:t>
            </w:r>
          </w:p>
          <w:p w14:paraId="09FBCD11" w14:textId="77777777" w:rsidR="00B45177" w:rsidRDefault="0029536E">
            <w:pPr>
              <w:jc w:val="center"/>
            </w:pPr>
            <w:r>
              <w:t>30,0x25,0x30,0x3,0x35,0 m</w:t>
            </w:r>
          </w:p>
        </w:tc>
        <w:tc>
          <w:tcPr>
            <w:tcW w:w="26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1BF6A865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0003</w:t>
            </w:r>
          </w:p>
          <w:p w14:paraId="60A6EC67" w14:textId="77777777" w:rsidR="00B45177" w:rsidRDefault="0029536E">
            <w:pPr>
              <w:jc w:val="center"/>
            </w:pPr>
            <w:r>
              <w:t>87/2</w:t>
            </w:r>
          </w:p>
        </w:tc>
      </w:tr>
    </w:tbl>
    <w:p w14:paraId="5C3652DC" w14:textId="77777777" w:rsidR="00A77B3E" w:rsidRDefault="0029536E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Dla ustanowionych terenów ochrony bezpośredniej wprowadzono decyzją Dyrektora Zarządu Zlewni w Piotrkowie Trybunalskim Państwowego Gospodarstwa Wodnego znak </w:t>
      </w:r>
      <w:r>
        <w:rPr>
          <w:color w:val="000000"/>
          <w:u w:color="000000"/>
        </w:rPr>
        <w:t>WA.ZUZ.3.4100.119.2018.IM z dnia 03.03.2020 roku następujące zakazy i nakazy:</w:t>
      </w:r>
    </w:p>
    <w:p w14:paraId="2B15B10B" w14:textId="77777777" w:rsidR="00A77B3E" w:rsidRDefault="0029536E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zakaz użytkowania gruntów do celów niezwiązanych z eksploatacją ujęcia wody</w:t>
      </w:r>
    </w:p>
    <w:p w14:paraId="7A35B4C8" w14:textId="77777777" w:rsidR="00A77B3E" w:rsidRDefault="0029536E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nakaz odprowadzenia wód opadowych lub roztopowych w sposób uniemożliwiający przedostawanie się ich</w:t>
      </w:r>
      <w:r>
        <w:rPr>
          <w:color w:val="000000"/>
          <w:u w:color="000000"/>
        </w:rPr>
        <w:t xml:space="preserve"> do urządzeń służących do poboru wody</w:t>
      </w:r>
    </w:p>
    <w:p w14:paraId="796548ED" w14:textId="77777777" w:rsidR="00A77B3E" w:rsidRDefault="0029536E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nakaz zagospodarowania terenu zielenią</w:t>
      </w:r>
    </w:p>
    <w:p w14:paraId="3DAB9812" w14:textId="77777777" w:rsidR="00A77B3E" w:rsidRDefault="0029536E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nakaz odprowadzenia poza granicę terenu ochrony bezpośredniej ścieków z urządzeń sanitarnych przeznaczonych do użytku dla osób zatrudnionych przy obsłudze urządzeń służących d</w:t>
      </w:r>
      <w:r>
        <w:rPr>
          <w:color w:val="000000"/>
          <w:u w:color="000000"/>
        </w:rPr>
        <w:t>o poboru wody</w:t>
      </w:r>
    </w:p>
    <w:p w14:paraId="7AF5BAA2" w14:textId="77777777" w:rsidR="00A77B3E" w:rsidRDefault="0029536E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nakaz ograniczenia wyłącznie do niezbędnych potrzeb przebywania osób niezatrudnionych przy obsłudze urządzeń służących do poboru wody</w:t>
      </w:r>
    </w:p>
    <w:p w14:paraId="4005DFB9" w14:textId="77777777" w:rsidR="00A77B3E" w:rsidRDefault="0029536E">
      <w:pPr>
        <w:keepLines/>
        <w:spacing w:before="120" w:after="120"/>
        <w:ind w:firstLine="340"/>
        <w:rPr>
          <w:color w:val="000000"/>
          <w:u w:color="000000"/>
        </w:rPr>
      </w:pPr>
      <w:r>
        <w:t>11. </w:t>
      </w:r>
      <w:r>
        <w:rPr>
          <w:b/>
          <w:i/>
          <w:color w:val="000000"/>
          <w:u w:color="000000"/>
        </w:rPr>
        <w:t>Zbiorniki wód śródlądowych</w:t>
      </w:r>
    </w:p>
    <w:p w14:paraId="3C649440" w14:textId="77777777" w:rsidR="00A77B3E" w:rsidRDefault="0029536E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W obszarze proponowanej aglomeracji nie występują zbiorniki wód śródlądowyc</w:t>
      </w:r>
      <w:r>
        <w:rPr>
          <w:color w:val="000000"/>
          <w:u w:color="000000"/>
        </w:rPr>
        <w:t>h dla  których ustanowione zostały strefy ochronne.</w:t>
      </w:r>
    </w:p>
    <w:p w14:paraId="79981F22" w14:textId="77777777" w:rsidR="00A77B3E" w:rsidRDefault="0029536E">
      <w:pPr>
        <w:keepLines/>
        <w:spacing w:before="120" w:after="120"/>
        <w:ind w:firstLine="340"/>
        <w:rPr>
          <w:color w:val="000000"/>
          <w:u w:color="000000"/>
        </w:rPr>
      </w:pPr>
      <w:r>
        <w:t>12. </w:t>
      </w:r>
      <w:r>
        <w:rPr>
          <w:b/>
          <w:i/>
          <w:color w:val="000000"/>
          <w:u w:color="000000"/>
        </w:rPr>
        <w:t>Formy ochrony przyrody</w:t>
      </w:r>
    </w:p>
    <w:p w14:paraId="5BEF4AEB" w14:textId="77777777" w:rsidR="00A77B3E" w:rsidRDefault="0029536E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W granicach proponowanej aglomeracji Piotrków Trybunalski występują następujące formy ochrony przyrody:</w:t>
      </w:r>
    </w:p>
    <w:p w14:paraId="061A050C" w14:textId="77777777" w:rsidR="00A77B3E" w:rsidRDefault="0029536E">
      <w:pPr>
        <w:spacing w:before="120" w:after="120"/>
        <w:jc w:val="center"/>
        <w:rPr>
          <w:b/>
          <w:color w:val="000000"/>
          <w:u w:color="000000"/>
        </w:rPr>
      </w:pPr>
      <w:r>
        <w:rPr>
          <w:b/>
          <w:color w:val="000000"/>
          <w:u w:color="000000"/>
        </w:rPr>
        <w:t>Pomnikami przyrody są następujące drzewa</w:t>
      </w:r>
    </w:p>
    <w:p w14:paraId="2F405183" w14:textId="77777777" w:rsidR="00A77B3E" w:rsidRDefault="0029536E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(Uchwała Nr XXVI/368/20 Rady Mia</w:t>
      </w:r>
      <w:r>
        <w:rPr>
          <w:color w:val="000000"/>
          <w:u w:color="000000"/>
        </w:rPr>
        <w:t>sta Piotrkowa Trybunalskiego z dnia 26 sierpnia 2020 r. w sprawie pomników przyrody znajdujących się na terenie miasta Piotrkowa Trybunalskiego Dz.Urz. Województwa Łódzkiego z dnia 11 września 2020 r. poz. 4984)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5"/>
        <w:gridCol w:w="1668"/>
        <w:gridCol w:w="781"/>
        <w:gridCol w:w="750"/>
        <w:gridCol w:w="1775"/>
        <w:gridCol w:w="1638"/>
        <w:gridCol w:w="3275"/>
      </w:tblGrid>
      <w:tr w:rsidR="00B45177" w14:paraId="7AD38FD8" w14:textId="77777777">
        <w:trPr>
          <w:trHeight w:val="1200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5183D240" w14:textId="77777777" w:rsidR="00A77B3E" w:rsidRDefault="00A77B3E">
            <w:pPr>
              <w:jc w:val="center"/>
              <w:rPr>
                <w:color w:val="000000"/>
                <w:u w:color="000000"/>
              </w:rPr>
            </w:pPr>
          </w:p>
          <w:p w14:paraId="4925BBEA" w14:textId="77777777" w:rsidR="00B45177" w:rsidRDefault="0029536E">
            <w:pPr>
              <w:jc w:val="center"/>
            </w:pPr>
            <w:r>
              <w:rPr>
                <w:b/>
              </w:rPr>
              <w:t>Lp</w:t>
            </w:r>
          </w:p>
          <w:p w14:paraId="47A6D19B" w14:textId="77777777" w:rsidR="00B45177" w:rsidRDefault="00B45177"/>
        </w:tc>
        <w:tc>
          <w:tcPr>
            <w:tcW w:w="163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65C3F9BA" w14:textId="77777777" w:rsidR="00A77B3E" w:rsidRDefault="00A77B3E">
            <w:pPr>
              <w:jc w:val="center"/>
              <w:rPr>
                <w:color w:val="000000"/>
                <w:u w:color="000000"/>
              </w:rPr>
            </w:pPr>
          </w:p>
          <w:p w14:paraId="2A504D48" w14:textId="77777777" w:rsidR="00B45177" w:rsidRDefault="0029536E">
            <w:pPr>
              <w:jc w:val="center"/>
            </w:pPr>
            <w:r>
              <w:rPr>
                <w:b/>
              </w:rPr>
              <w:t>Nazwa</w:t>
            </w:r>
          </w:p>
          <w:p w14:paraId="65B18E88" w14:textId="77777777" w:rsidR="00B45177" w:rsidRDefault="0029536E">
            <w:pPr>
              <w:jc w:val="center"/>
            </w:pPr>
            <w:r>
              <w:rPr>
                <w:b/>
              </w:rPr>
              <w:t>gatunkowa</w:t>
            </w:r>
          </w:p>
        </w:tc>
        <w:tc>
          <w:tcPr>
            <w:tcW w:w="76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67B5ED44" w14:textId="77777777" w:rsidR="00A77B3E" w:rsidRDefault="00A77B3E">
            <w:pPr>
              <w:jc w:val="center"/>
              <w:rPr>
                <w:color w:val="000000"/>
                <w:u w:color="000000"/>
              </w:rPr>
            </w:pPr>
          </w:p>
          <w:p w14:paraId="495C3F31" w14:textId="77777777" w:rsidR="00B45177" w:rsidRDefault="0029536E">
            <w:pPr>
              <w:jc w:val="center"/>
            </w:pPr>
            <w:r>
              <w:rPr>
                <w:b/>
              </w:rPr>
              <w:t>Obw.</w:t>
            </w:r>
          </w:p>
          <w:p w14:paraId="72F10D72" w14:textId="77777777" w:rsidR="00B45177" w:rsidRDefault="0029536E">
            <w:pPr>
              <w:jc w:val="center"/>
            </w:pPr>
            <w:r>
              <w:rPr>
                <w:b/>
              </w:rPr>
              <w:t>pnia</w:t>
            </w:r>
          </w:p>
          <w:p w14:paraId="249DB5AB" w14:textId="77777777" w:rsidR="00B45177" w:rsidRDefault="0029536E">
            <w:pPr>
              <w:jc w:val="center"/>
            </w:pPr>
            <w:r>
              <w:rPr>
                <w:b/>
              </w:rPr>
              <w:t>(cm)</w:t>
            </w:r>
          </w:p>
        </w:tc>
        <w:tc>
          <w:tcPr>
            <w:tcW w:w="73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514F2049" w14:textId="77777777" w:rsidR="00A77B3E" w:rsidRDefault="00A77B3E">
            <w:pPr>
              <w:jc w:val="center"/>
              <w:rPr>
                <w:color w:val="000000"/>
                <w:u w:color="000000"/>
              </w:rPr>
            </w:pPr>
          </w:p>
          <w:p w14:paraId="63966F14" w14:textId="77777777" w:rsidR="00B45177" w:rsidRDefault="0029536E">
            <w:pPr>
              <w:jc w:val="center"/>
            </w:pPr>
            <w:r>
              <w:rPr>
                <w:b/>
              </w:rPr>
              <w:t>Wys.</w:t>
            </w:r>
          </w:p>
          <w:p w14:paraId="1D3034F3" w14:textId="77777777" w:rsidR="00B45177" w:rsidRDefault="0029536E">
            <w:pPr>
              <w:jc w:val="center"/>
            </w:pPr>
            <w:r>
              <w:rPr>
                <w:b/>
              </w:rPr>
              <w:t>(m)</w:t>
            </w:r>
          </w:p>
        </w:tc>
        <w:tc>
          <w:tcPr>
            <w:tcW w:w="17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5D6C0A38" w14:textId="77777777" w:rsidR="00A77B3E" w:rsidRDefault="00A77B3E">
            <w:pPr>
              <w:jc w:val="center"/>
              <w:rPr>
                <w:color w:val="000000"/>
                <w:u w:color="000000"/>
              </w:rPr>
            </w:pPr>
          </w:p>
          <w:p w14:paraId="14D0EC2D" w14:textId="77777777" w:rsidR="00B45177" w:rsidRDefault="0029536E">
            <w:pPr>
              <w:jc w:val="center"/>
            </w:pPr>
            <w:r>
              <w:rPr>
                <w:b/>
              </w:rPr>
              <w:t>Położenie</w:t>
            </w:r>
          </w:p>
        </w:tc>
        <w:tc>
          <w:tcPr>
            <w:tcW w:w="160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2E01280E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</w:rPr>
              <w:t>Położenie</w:t>
            </w:r>
          </w:p>
          <w:p w14:paraId="7D6A7347" w14:textId="77777777" w:rsidR="00B45177" w:rsidRDefault="0029536E">
            <w:pPr>
              <w:jc w:val="center"/>
            </w:pPr>
            <w:r>
              <w:rPr>
                <w:b/>
              </w:rPr>
              <w:t>geograficzne</w:t>
            </w:r>
          </w:p>
          <w:p w14:paraId="77D574F5" w14:textId="77777777" w:rsidR="00B45177" w:rsidRDefault="0029536E">
            <w:pPr>
              <w:jc w:val="center"/>
            </w:pPr>
            <w:r>
              <w:rPr>
                <w:b/>
              </w:rPr>
              <w:t>(szerokość i długość</w:t>
            </w:r>
          </w:p>
          <w:p w14:paraId="52F4D91B" w14:textId="77777777" w:rsidR="00B45177" w:rsidRDefault="0029536E">
            <w:pPr>
              <w:jc w:val="center"/>
            </w:pPr>
            <w:r>
              <w:rPr>
                <w:b/>
              </w:rPr>
              <w:t>geograficzna)</w:t>
            </w:r>
          </w:p>
        </w:tc>
        <w:tc>
          <w:tcPr>
            <w:tcW w:w="32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1639D5A0" w14:textId="77777777" w:rsidR="00A77B3E" w:rsidRDefault="00A77B3E">
            <w:pPr>
              <w:jc w:val="center"/>
              <w:rPr>
                <w:color w:val="000000"/>
                <w:u w:color="000000"/>
              </w:rPr>
            </w:pPr>
          </w:p>
          <w:p w14:paraId="43C5156B" w14:textId="77777777" w:rsidR="00B45177" w:rsidRDefault="0029536E">
            <w:pPr>
              <w:jc w:val="center"/>
            </w:pPr>
            <w:r>
              <w:rPr>
                <w:b/>
              </w:rPr>
              <w:t>Akt ustanawiający/ publikator</w:t>
            </w:r>
          </w:p>
        </w:tc>
      </w:tr>
      <w:tr w:rsidR="00B45177" w14:paraId="073FD411" w14:textId="77777777">
        <w:trPr>
          <w:trHeight w:val="1350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214259D7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1.</w:t>
            </w:r>
          </w:p>
        </w:tc>
        <w:tc>
          <w:tcPr>
            <w:tcW w:w="163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097D5710" w14:textId="77777777" w:rsidR="00A77B3E" w:rsidRDefault="0029536E">
            <w:pPr>
              <w:jc w:val="left"/>
              <w:rPr>
                <w:color w:val="000000"/>
                <w:u w:color="000000"/>
              </w:rPr>
            </w:pPr>
            <w:r>
              <w:t>Buk pospolity</w:t>
            </w:r>
          </w:p>
          <w:p w14:paraId="2881BF01" w14:textId="77777777" w:rsidR="00B45177" w:rsidRDefault="0029536E">
            <w:pPr>
              <w:jc w:val="left"/>
            </w:pPr>
            <w:r>
              <w:rPr>
                <w:i/>
              </w:rPr>
              <w:t>(Fagus</w:t>
            </w:r>
          </w:p>
          <w:p w14:paraId="14895A10" w14:textId="77777777" w:rsidR="00B45177" w:rsidRDefault="0029536E">
            <w:pPr>
              <w:jc w:val="left"/>
            </w:pPr>
            <w:r>
              <w:rPr>
                <w:i/>
              </w:rPr>
              <w:t>sylvatica)</w:t>
            </w:r>
          </w:p>
        </w:tc>
        <w:tc>
          <w:tcPr>
            <w:tcW w:w="76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7450E356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  <w:p w14:paraId="5E2E5E0A" w14:textId="77777777" w:rsidR="00B45177" w:rsidRDefault="0029536E">
            <w:pPr>
              <w:jc w:val="left"/>
            </w:pPr>
            <w:r>
              <w:t>404</w:t>
            </w:r>
          </w:p>
        </w:tc>
        <w:tc>
          <w:tcPr>
            <w:tcW w:w="73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33DA92F4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  <w:p w14:paraId="63447501" w14:textId="77777777" w:rsidR="00B45177" w:rsidRDefault="0029536E">
            <w:pPr>
              <w:jc w:val="left"/>
            </w:pPr>
            <w:r>
              <w:t>24,5</w:t>
            </w:r>
          </w:p>
        </w:tc>
        <w:tc>
          <w:tcPr>
            <w:tcW w:w="17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54498373" w14:textId="77777777" w:rsidR="00A77B3E" w:rsidRDefault="0029536E">
            <w:pPr>
              <w:jc w:val="left"/>
              <w:rPr>
                <w:color w:val="000000"/>
                <w:u w:color="000000"/>
              </w:rPr>
            </w:pPr>
            <w:r>
              <w:t>Park Belzacki</w:t>
            </w:r>
          </w:p>
          <w:p w14:paraId="2344B5AF" w14:textId="77777777" w:rsidR="00B45177" w:rsidRDefault="0029536E">
            <w:pPr>
              <w:jc w:val="left"/>
            </w:pPr>
            <w:r>
              <w:t>ul. Belzacka 176</w:t>
            </w:r>
          </w:p>
          <w:p w14:paraId="1DFACB6D" w14:textId="77777777" w:rsidR="00B45177" w:rsidRDefault="0029536E">
            <w:pPr>
              <w:jc w:val="left"/>
            </w:pPr>
            <w:r>
              <w:t>dz.nr 192/4 obręb 29</w:t>
            </w:r>
          </w:p>
        </w:tc>
        <w:tc>
          <w:tcPr>
            <w:tcW w:w="160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395AC7B3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  <w:p w14:paraId="6AABF338" w14:textId="77777777" w:rsidR="00B45177" w:rsidRDefault="0029536E">
            <w:pPr>
              <w:jc w:val="left"/>
            </w:pPr>
            <w:r>
              <w:t>X-51.404677</w:t>
            </w:r>
          </w:p>
          <w:p w14:paraId="619E9956" w14:textId="77777777" w:rsidR="00B45177" w:rsidRDefault="0029536E">
            <w:pPr>
              <w:jc w:val="left"/>
            </w:pPr>
            <w:r>
              <w:t>Y-19.648043</w:t>
            </w:r>
          </w:p>
        </w:tc>
        <w:tc>
          <w:tcPr>
            <w:tcW w:w="32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1C6D6AF6" w14:textId="77777777" w:rsidR="00A77B3E" w:rsidRDefault="0029536E">
            <w:pPr>
              <w:jc w:val="left"/>
              <w:rPr>
                <w:color w:val="000000"/>
                <w:u w:color="000000"/>
              </w:rPr>
            </w:pPr>
            <w:r>
              <w:t xml:space="preserve">Uchwała nr XIII/198/03 Rady </w:t>
            </w:r>
            <w:r>
              <w:t>Miasta w Piotrkowie Trybunalskim z dnia 26 listopada 2003 roku w sprawie uznania drzew za pomniki przyrody -§1pkt 7</w:t>
            </w:r>
          </w:p>
          <w:p w14:paraId="2CAD165E" w14:textId="77777777" w:rsidR="00B45177" w:rsidRDefault="0029536E">
            <w:pPr>
              <w:jc w:val="left"/>
            </w:pPr>
            <w:r>
              <w:t>(Dziennik Urzędowy Województwa Łódzkiego z dnia 16 stycznia 2004 roku nr 10 poz. 131)</w:t>
            </w:r>
          </w:p>
        </w:tc>
      </w:tr>
      <w:tr w:rsidR="00B45177" w14:paraId="20F8FB66" w14:textId="77777777">
        <w:trPr>
          <w:trHeight w:val="157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36B74154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2.</w:t>
            </w:r>
          </w:p>
        </w:tc>
        <w:tc>
          <w:tcPr>
            <w:tcW w:w="163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2F52135A" w14:textId="77777777" w:rsidR="00A77B3E" w:rsidRDefault="0029536E">
            <w:pPr>
              <w:jc w:val="left"/>
              <w:rPr>
                <w:color w:val="000000"/>
                <w:u w:color="000000"/>
              </w:rPr>
            </w:pPr>
            <w:r>
              <w:t>Jesion</w:t>
            </w:r>
          </w:p>
          <w:p w14:paraId="7ABD2362" w14:textId="77777777" w:rsidR="00B45177" w:rsidRDefault="0029536E">
            <w:pPr>
              <w:jc w:val="left"/>
            </w:pPr>
            <w:r>
              <w:t>wyniosły</w:t>
            </w:r>
          </w:p>
          <w:p w14:paraId="45034F93" w14:textId="77777777" w:rsidR="00B45177" w:rsidRDefault="0029536E">
            <w:pPr>
              <w:jc w:val="left"/>
            </w:pPr>
            <w:r>
              <w:rPr>
                <w:i/>
              </w:rPr>
              <w:t>(Fraxinus</w:t>
            </w:r>
          </w:p>
          <w:p w14:paraId="2B10A6AD" w14:textId="77777777" w:rsidR="00B45177" w:rsidRDefault="0029536E">
            <w:pPr>
              <w:jc w:val="left"/>
            </w:pPr>
            <w:r>
              <w:rPr>
                <w:i/>
              </w:rPr>
              <w:t>excelsior)</w:t>
            </w:r>
          </w:p>
        </w:tc>
        <w:tc>
          <w:tcPr>
            <w:tcW w:w="76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38D70062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  <w:p w14:paraId="2B3678A9" w14:textId="77777777" w:rsidR="00B45177" w:rsidRDefault="0029536E">
            <w:pPr>
              <w:jc w:val="left"/>
            </w:pPr>
            <w:r>
              <w:t>333</w:t>
            </w:r>
          </w:p>
        </w:tc>
        <w:tc>
          <w:tcPr>
            <w:tcW w:w="73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63BFA2B1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  <w:p w14:paraId="49D13C16" w14:textId="77777777" w:rsidR="00B45177" w:rsidRDefault="0029536E">
            <w:pPr>
              <w:jc w:val="left"/>
            </w:pPr>
            <w:r>
              <w:t>31,4</w:t>
            </w:r>
          </w:p>
        </w:tc>
        <w:tc>
          <w:tcPr>
            <w:tcW w:w="17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7AFB0562" w14:textId="77777777" w:rsidR="00A77B3E" w:rsidRDefault="0029536E">
            <w:pPr>
              <w:jc w:val="left"/>
              <w:rPr>
                <w:color w:val="000000"/>
                <w:u w:color="000000"/>
              </w:rPr>
            </w:pPr>
            <w:r>
              <w:t>Park Belzacki</w:t>
            </w:r>
          </w:p>
          <w:p w14:paraId="0B0A884D" w14:textId="77777777" w:rsidR="00B45177" w:rsidRDefault="0029536E">
            <w:pPr>
              <w:jc w:val="left"/>
            </w:pPr>
            <w:r>
              <w:t>ul. Belzacka 176</w:t>
            </w:r>
          </w:p>
          <w:p w14:paraId="2E1BA3A7" w14:textId="77777777" w:rsidR="00B45177" w:rsidRDefault="0029536E">
            <w:pPr>
              <w:jc w:val="left"/>
            </w:pPr>
            <w:r>
              <w:t>dz.nr 192/4 obręb 29</w:t>
            </w:r>
          </w:p>
        </w:tc>
        <w:tc>
          <w:tcPr>
            <w:tcW w:w="160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7562018D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  <w:p w14:paraId="4BE26DCA" w14:textId="77777777" w:rsidR="00B45177" w:rsidRDefault="0029536E">
            <w:pPr>
              <w:jc w:val="left"/>
            </w:pPr>
            <w:r>
              <w:t>X-51.405026</w:t>
            </w:r>
          </w:p>
          <w:p w14:paraId="489ACA0E" w14:textId="77777777" w:rsidR="00B45177" w:rsidRDefault="0029536E">
            <w:pPr>
              <w:jc w:val="left"/>
            </w:pPr>
            <w:r>
              <w:t>Y-19.649186</w:t>
            </w:r>
          </w:p>
        </w:tc>
        <w:tc>
          <w:tcPr>
            <w:tcW w:w="32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75465599" w14:textId="77777777" w:rsidR="00A77B3E" w:rsidRDefault="0029536E">
            <w:pPr>
              <w:jc w:val="left"/>
              <w:rPr>
                <w:color w:val="000000"/>
                <w:u w:color="000000"/>
              </w:rPr>
            </w:pPr>
            <w:r>
              <w:t xml:space="preserve">Zarządzenie nr 45/87 Wojewody Piotrkowskiego z dnia 15 grudnia 1987 roku </w:t>
            </w:r>
          </w:p>
          <w:p w14:paraId="264EB89C" w14:textId="77777777" w:rsidR="00B45177" w:rsidRDefault="0029536E">
            <w:pPr>
              <w:jc w:val="left"/>
            </w:pPr>
            <w:r>
              <w:t xml:space="preserve">w sprawie uznania za pomniki przyrody </w:t>
            </w:r>
          </w:p>
          <w:p w14:paraId="350CED0C" w14:textId="77777777" w:rsidR="00B45177" w:rsidRDefault="0029536E">
            <w:pPr>
              <w:jc w:val="left"/>
            </w:pPr>
            <w:r>
              <w:t>- §1pkt 51</w:t>
            </w:r>
          </w:p>
          <w:p w14:paraId="4BEEBDED" w14:textId="77777777" w:rsidR="00B45177" w:rsidRDefault="0029536E">
            <w:pPr>
              <w:jc w:val="left"/>
            </w:pPr>
            <w:r>
              <w:t>(Dziennik Urzędowy Województwa Piotrkowskiego z dnia 30</w:t>
            </w:r>
            <w:r>
              <w:t xml:space="preserve"> grudnia 1987 roku nr 17 poz. 177)</w:t>
            </w:r>
          </w:p>
        </w:tc>
      </w:tr>
      <w:tr w:rsidR="00B45177" w14:paraId="63CFD22D" w14:textId="77777777"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0AD14AC7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3.</w:t>
            </w:r>
          </w:p>
        </w:tc>
        <w:tc>
          <w:tcPr>
            <w:tcW w:w="163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1A2E7C27" w14:textId="77777777" w:rsidR="00A77B3E" w:rsidRDefault="0029536E">
            <w:pPr>
              <w:jc w:val="left"/>
              <w:rPr>
                <w:color w:val="000000"/>
                <w:u w:color="000000"/>
              </w:rPr>
            </w:pPr>
            <w:r>
              <w:t>Jesion</w:t>
            </w:r>
          </w:p>
          <w:p w14:paraId="045D9F11" w14:textId="77777777" w:rsidR="00B45177" w:rsidRDefault="0029536E">
            <w:pPr>
              <w:jc w:val="left"/>
            </w:pPr>
            <w:r>
              <w:t>wyniosły</w:t>
            </w:r>
          </w:p>
          <w:p w14:paraId="16ABF9D0" w14:textId="77777777" w:rsidR="00B45177" w:rsidRDefault="0029536E">
            <w:pPr>
              <w:jc w:val="left"/>
            </w:pPr>
            <w:r>
              <w:rPr>
                <w:i/>
              </w:rPr>
              <w:t>(Fraxinus</w:t>
            </w:r>
          </w:p>
          <w:p w14:paraId="5E9B6199" w14:textId="77777777" w:rsidR="00B45177" w:rsidRDefault="0029536E">
            <w:pPr>
              <w:jc w:val="left"/>
            </w:pPr>
            <w:r>
              <w:rPr>
                <w:i/>
              </w:rPr>
              <w:t>excelsior)</w:t>
            </w:r>
          </w:p>
        </w:tc>
        <w:tc>
          <w:tcPr>
            <w:tcW w:w="76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09FC1DE6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  <w:p w14:paraId="2813C8F0" w14:textId="77777777" w:rsidR="00B45177" w:rsidRDefault="0029536E">
            <w:pPr>
              <w:jc w:val="left"/>
            </w:pPr>
            <w:r>
              <w:t>352</w:t>
            </w:r>
          </w:p>
        </w:tc>
        <w:tc>
          <w:tcPr>
            <w:tcW w:w="73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1A106480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  <w:p w14:paraId="01EC36A7" w14:textId="77777777" w:rsidR="00B45177" w:rsidRDefault="0029536E">
            <w:pPr>
              <w:jc w:val="left"/>
            </w:pPr>
            <w:r>
              <w:t>32,5</w:t>
            </w:r>
          </w:p>
        </w:tc>
        <w:tc>
          <w:tcPr>
            <w:tcW w:w="17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5DF96854" w14:textId="77777777" w:rsidR="00A77B3E" w:rsidRDefault="0029536E">
            <w:pPr>
              <w:jc w:val="left"/>
              <w:rPr>
                <w:color w:val="000000"/>
                <w:u w:color="000000"/>
              </w:rPr>
            </w:pPr>
            <w:r>
              <w:t>Park Belzacki</w:t>
            </w:r>
          </w:p>
          <w:p w14:paraId="4424392E" w14:textId="77777777" w:rsidR="00B45177" w:rsidRDefault="0029536E">
            <w:pPr>
              <w:jc w:val="left"/>
            </w:pPr>
            <w:r>
              <w:t>ul. Belzacka 176</w:t>
            </w:r>
          </w:p>
          <w:p w14:paraId="3CB28250" w14:textId="77777777" w:rsidR="00B45177" w:rsidRDefault="0029536E">
            <w:pPr>
              <w:jc w:val="left"/>
            </w:pPr>
            <w:r>
              <w:t>dz.nr 192/4 obręb 29</w:t>
            </w:r>
          </w:p>
        </w:tc>
        <w:tc>
          <w:tcPr>
            <w:tcW w:w="160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273E006B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  <w:p w14:paraId="10A2DC0B" w14:textId="77777777" w:rsidR="00B45177" w:rsidRDefault="0029536E">
            <w:pPr>
              <w:jc w:val="left"/>
            </w:pPr>
            <w:r>
              <w:t>X-51.405029</w:t>
            </w:r>
          </w:p>
          <w:p w14:paraId="52E05D4C" w14:textId="77777777" w:rsidR="00B45177" w:rsidRDefault="0029536E">
            <w:pPr>
              <w:jc w:val="left"/>
            </w:pPr>
            <w:r>
              <w:t>Y-19.649297</w:t>
            </w:r>
          </w:p>
        </w:tc>
        <w:tc>
          <w:tcPr>
            <w:tcW w:w="32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04681B82" w14:textId="77777777" w:rsidR="00A77B3E" w:rsidRDefault="0029536E">
            <w:pPr>
              <w:jc w:val="left"/>
              <w:rPr>
                <w:color w:val="000000"/>
                <w:u w:color="000000"/>
              </w:rPr>
            </w:pPr>
            <w:r>
              <w:t xml:space="preserve">Zarządzenie nr 45/87 Wojewody Piotrkowskiego z dnia 15 grudnia 1987 roku </w:t>
            </w:r>
          </w:p>
          <w:p w14:paraId="28F3F71C" w14:textId="77777777" w:rsidR="00B45177" w:rsidRDefault="0029536E">
            <w:pPr>
              <w:jc w:val="left"/>
            </w:pPr>
            <w:r>
              <w:t xml:space="preserve">w sprawie uznania za pomniki przyrody </w:t>
            </w:r>
          </w:p>
          <w:p w14:paraId="325BBF72" w14:textId="77777777" w:rsidR="00B45177" w:rsidRDefault="0029536E">
            <w:pPr>
              <w:jc w:val="left"/>
            </w:pPr>
            <w:r>
              <w:t>- §1pkt 51</w:t>
            </w:r>
          </w:p>
          <w:p w14:paraId="04CC3CD4" w14:textId="77777777" w:rsidR="00B45177" w:rsidRDefault="0029536E">
            <w:pPr>
              <w:jc w:val="left"/>
            </w:pPr>
            <w:r>
              <w:t xml:space="preserve">(Dziennik Urzędowy Województwa Piotrkowskiego z dnia 30 grudnia 1987 roku </w:t>
            </w:r>
          </w:p>
          <w:p w14:paraId="2A463E46" w14:textId="77777777" w:rsidR="00B45177" w:rsidRDefault="0029536E">
            <w:pPr>
              <w:jc w:val="left"/>
            </w:pPr>
            <w:r>
              <w:t>nr 17 poz. 177)</w:t>
            </w:r>
          </w:p>
        </w:tc>
      </w:tr>
      <w:tr w:rsidR="00B45177" w14:paraId="2927F3FF" w14:textId="77777777"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36BF04E1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4.</w:t>
            </w:r>
          </w:p>
        </w:tc>
        <w:tc>
          <w:tcPr>
            <w:tcW w:w="163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592B013B" w14:textId="77777777" w:rsidR="00A77B3E" w:rsidRDefault="0029536E">
            <w:pPr>
              <w:jc w:val="left"/>
              <w:rPr>
                <w:color w:val="000000"/>
                <w:u w:color="000000"/>
              </w:rPr>
            </w:pPr>
            <w:r>
              <w:t>Dąb błotny</w:t>
            </w:r>
          </w:p>
          <w:p w14:paraId="61DB17F0" w14:textId="77777777" w:rsidR="00B45177" w:rsidRDefault="0029536E">
            <w:pPr>
              <w:jc w:val="left"/>
            </w:pPr>
            <w:r>
              <w:rPr>
                <w:i/>
              </w:rPr>
              <w:t>(Quercus</w:t>
            </w:r>
          </w:p>
          <w:p w14:paraId="2D32346C" w14:textId="77777777" w:rsidR="00B45177" w:rsidRDefault="0029536E">
            <w:pPr>
              <w:jc w:val="left"/>
            </w:pPr>
            <w:r>
              <w:rPr>
                <w:i/>
              </w:rPr>
              <w:t>palustris)</w:t>
            </w:r>
          </w:p>
        </w:tc>
        <w:tc>
          <w:tcPr>
            <w:tcW w:w="76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7A11CBBA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  <w:p w14:paraId="17C19D21" w14:textId="77777777" w:rsidR="00B45177" w:rsidRDefault="0029536E">
            <w:pPr>
              <w:jc w:val="left"/>
            </w:pPr>
            <w:r>
              <w:t>309</w:t>
            </w:r>
          </w:p>
        </w:tc>
        <w:tc>
          <w:tcPr>
            <w:tcW w:w="73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79B5A685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  <w:p w14:paraId="48C22A9C" w14:textId="77777777" w:rsidR="00B45177" w:rsidRDefault="0029536E">
            <w:pPr>
              <w:jc w:val="left"/>
            </w:pPr>
            <w:r>
              <w:t>26,0</w:t>
            </w:r>
          </w:p>
        </w:tc>
        <w:tc>
          <w:tcPr>
            <w:tcW w:w="17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5BE98AE5" w14:textId="77777777" w:rsidR="00A77B3E" w:rsidRDefault="0029536E">
            <w:pPr>
              <w:jc w:val="left"/>
              <w:rPr>
                <w:color w:val="000000"/>
                <w:u w:color="000000"/>
              </w:rPr>
            </w:pPr>
            <w:r>
              <w:t>Park Belzacki</w:t>
            </w:r>
          </w:p>
          <w:p w14:paraId="2982666F" w14:textId="77777777" w:rsidR="00B45177" w:rsidRDefault="0029536E">
            <w:pPr>
              <w:jc w:val="left"/>
            </w:pPr>
            <w:r>
              <w:t>ul. Belzacka 176</w:t>
            </w:r>
          </w:p>
          <w:p w14:paraId="0AA071BD" w14:textId="77777777" w:rsidR="00B45177" w:rsidRDefault="0029536E">
            <w:pPr>
              <w:jc w:val="left"/>
            </w:pPr>
            <w:r>
              <w:t>dz.nr 192/4 obręb 29</w:t>
            </w:r>
          </w:p>
        </w:tc>
        <w:tc>
          <w:tcPr>
            <w:tcW w:w="160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48382917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  <w:p w14:paraId="2D8D317F" w14:textId="77777777" w:rsidR="00B45177" w:rsidRDefault="0029536E">
            <w:pPr>
              <w:jc w:val="left"/>
            </w:pPr>
            <w:r>
              <w:t>X-51.405156</w:t>
            </w:r>
          </w:p>
          <w:p w14:paraId="1CB09C52" w14:textId="77777777" w:rsidR="00B45177" w:rsidRDefault="0029536E">
            <w:pPr>
              <w:jc w:val="left"/>
            </w:pPr>
            <w:r>
              <w:t>Y-19.649990</w:t>
            </w:r>
          </w:p>
        </w:tc>
        <w:tc>
          <w:tcPr>
            <w:tcW w:w="32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3E69BEB2" w14:textId="77777777" w:rsidR="00A77B3E" w:rsidRDefault="0029536E">
            <w:pPr>
              <w:jc w:val="left"/>
              <w:rPr>
                <w:color w:val="000000"/>
                <w:u w:color="000000"/>
              </w:rPr>
            </w:pPr>
            <w:r>
              <w:t>Uchwała nr XIII/198/03 Rady Miasta w Piotrkowie Trybunalskim z dnia 26 listopada 2003 roku w sprawie uznania drzew za pomniki przyrody -§1pkt 5</w:t>
            </w:r>
          </w:p>
          <w:p w14:paraId="79C58262" w14:textId="77777777" w:rsidR="00B45177" w:rsidRDefault="0029536E">
            <w:pPr>
              <w:jc w:val="left"/>
            </w:pPr>
            <w:r>
              <w:t>(Dziennik Urzędowy Województwa Łódzkiego z dnia 16 stycznia 2004 roku nr 10 poz. 131)</w:t>
            </w:r>
          </w:p>
        </w:tc>
      </w:tr>
      <w:tr w:rsidR="00B45177" w14:paraId="170C83EA" w14:textId="77777777"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7CC843FE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5.</w:t>
            </w:r>
          </w:p>
        </w:tc>
        <w:tc>
          <w:tcPr>
            <w:tcW w:w="163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29E5569E" w14:textId="77777777" w:rsidR="00A77B3E" w:rsidRDefault="0029536E">
            <w:pPr>
              <w:jc w:val="left"/>
              <w:rPr>
                <w:color w:val="000000"/>
                <w:u w:color="000000"/>
              </w:rPr>
            </w:pPr>
            <w:r>
              <w:t>Klon</w:t>
            </w:r>
          </w:p>
          <w:p w14:paraId="5E38C23D" w14:textId="77777777" w:rsidR="00B45177" w:rsidRDefault="0029536E">
            <w:pPr>
              <w:jc w:val="left"/>
            </w:pPr>
            <w:r>
              <w:t>srebr</w:t>
            </w:r>
            <w:r>
              <w:t>zysty</w:t>
            </w:r>
          </w:p>
          <w:p w14:paraId="42808C01" w14:textId="77777777" w:rsidR="00B45177" w:rsidRDefault="0029536E">
            <w:pPr>
              <w:jc w:val="left"/>
            </w:pPr>
            <w:r>
              <w:rPr>
                <w:i/>
              </w:rPr>
              <w:t>(Acer</w:t>
            </w:r>
          </w:p>
          <w:p w14:paraId="5887E724" w14:textId="77777777" w:rsidR="00B45177" w:rsidRDefault="0029536E">
            <w:pPr>
              <w:jc w:val="left"/>
            </w:pPr>
            <w:r>
              <w:rPr>
                <w:i/>
              </w:rPr>
              <w:t>saccharinum)</w:t>
            </w:r>
          </w:p>
        </w:tc>
        <w:tc>
          <w:tcPr>
            <w:tcW w:w="76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70BB35AE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  <w:p w14:paraId="590739BD" w14:textId="77777777" w:rsidR="00B45177" w:rsidRDefault="0029536E">
            <w:pPr>
              <w:jc w:val="left"/>
            </w:pPr>
            <w:r>
              <w:t>325</w:t>
            </w:r>
          </w:p>
        </w:tc>
        <w:tc>
          <w:tcPr>
            <w:tcW w:w="73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053EE64C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  <w:p w14:paraId="5915B4E5" w14:textId="77777777" w:rsidR="00B45177" w:rsidRDefault="0029536E">
            <w:pPr>
              <w:jc w:val="left"/>
            </w:pPr>
            <w:r>
              <w:t>26,8</w:t>
            </w:r>
          </w:p>
        </w:tc>
        <w:tc>
          <w:tcPr>
            <w:tcW w:w="17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30C99361" w14:textId="77777777" w:rsidR="00A77B3E" w:rsidRDefault="0029536E">
            <w:pPr>
              <w:jc w:val="left"/>
              <w:rPr>
                <w:color w:val="000000"/>
                <w:u w:color="000000"/>
              </w:rPr>
            </w:pPr>
            <w:r>
              <w:t>Park Belzacki</w:t>
            </w:r>
          </w:p>
          <w:p w14:paraId="4027B014" w14:textId="77777777" w:rsidR="00B45177" w:rsidRDefault="0029536E">
            <w:pPr>
              <w:jc w:val="left"/>
            </w:pPr>
            <w:r>
              <w:t>ul. Belzacka 176</w:t>
            </w:r>
          </w:p>
          <w:p w14:paraId="4D9ABFD0" w14:textId="77777777" w:rsidR="00B45177" w:rsidRDefault="0029536E">
            <w:pPr>
              <w:jc w:val="left"/>
            </w:pPr>
            <w:r>
              <w:t>dz.nr 192/4 obręb 29</w:t>
            </w:r>
          </w:p>
        </w:tc>
        <w:tc>
          <w:tcPr>
            <w:tcW w:w="160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44BD7284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  <w:p w14:paraId="32DF17A2" w14:textId="77777777" w:rsidR="00B45177" w:rsidRDefault="0029536E">
            <w:pPr>
              <w:jc w:val="left"/>
            </w:pPr>
            <w:r>
              <w:t>X-51.405659</w:t>
            </w:r>
          </w:p>
          <w:p w14:paraId="339A67FC" w14:textId="77777777" w:rsidR="00B45177" w:rsidRDefault="0029536E">
            <w:pPr>
              <w:jc w:val="left"/>
            </w:pPr>
            <w:r>
              <w:t>Y-19.649410</w:t>
            </w:r>
          </w:p>
        </w:tc>
        <w:tc>
          <w:tcPr>
            <w:tcW w:w="32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459408FC" w14:textId="77777777" w:rsidR="00A77B3E" w:rsidRDefault="0029536E">
            <w:pPr>
              <w:jc w:val="left"/>
              <w:rPr>
                <w:color w:val="000000"/>
                <w:u w:color="000000"/>
              </w:rPr>
            </w:pPr>
            <w:r>
              <w:t xml:space="preserve">Zarządzenie nr 45/87 Wojewody Piotrkowskiego z dnia 15 grudnia 1987 roku </w:t>
            </w:r>
          </w:p>
          <w:p w14:paraId="5B298E9A" w14:textId="77777777" w:rsidR="00B45177" w:rsidRDefault="0029536E">
            <w:pPr>
              <w:jc w:val="left"/>
            </w:pPr>
            <w:r>
              <w:t xml:space="preserve">w sprawie uznania za pomniki przyrody </w:t>
            </w:r>
          </w:p>
          <w:p w14:paraId="645088BA" w14:textId="77777777" w:rsidR="00B45177" w:rsidRDefault="0029536E">
            <w:pPr>
              <w:jc w:val="left"/>
            </w:pPr>
            <w:r>
              <w:t>- §1pkt 51</w:t>
            </w:r>
          </w:p>
          <w:p w14:paraId="009A3F29" w14:textId="77777777" w:rsidR="00B45177" w:rsidRDefault="0029536E">
            <w:pPr>
              <w:jc w:val="left"/>
            </w:pPr>
            <w:r>
              <w:t xml:space="preserve">(Dziennik Urzędowy Województwa Piotrkowskiego z dnia 30 grudnia 1987 roku </w:t>
            </w:r>
          </w:p>
          <w:p w14:paraId="3875B77A" w14:textId="77777777" w:rsidR="00B45177" w:rsidRDefault="0029536E">
            <w:pPr>
              <w:jc w:val="left"/>
            </w:pPr>
            <w:r>
              <w:t>nr 17 poz. 177)</w:t>
            </w:r>
          </w:p>
        </w:tc>
      </w:tr>
      <w:tr w:rsidR="00B45177" w14:paraId="579CA880" w14:textId="77777777">
        <w:trPr>
          <w:trHeight w:val="1470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562D569D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6.</w:t>
            </w:r>
          </w:p>
        </w:tc>
        <w:tc>
          <w:tcPr>
            <w:tcW w:w="163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24609E20" w14:textId="77777777" w:rsidR="00A77B3E" w:rsidRDefault="0029536E">
            <w:pPr>
              <w:jc w:val="left"/>
              <w:rPr>
                <w:color w:val="000000"/>
                <w:u w:color="000000"/>
              </w:rPr>
            </w:pPr>
            <w:r>
              <w:t>Orzech czarny</w:t>
            </w:r>
          </w:p>
          <w:p w14:paraId="299F0A57" w14:textId="77777777" w:rsidR="00B45177" w:rsidRDefault="0029536E">
            <w:pPr>
              <w:jc w:val="left"/>
            </w:pPr>
            <w:r>
              <w:rPr>
                <w:i/>
              </w:rPr>
              <w:t>(Juglans nigra)</w:t>
            </w:r>
          </w:p>
        </w:tc>
        <w:tc>
          <w:tcPr>
            <w:tcW w:w="76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555C87D7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  <w:p w14:paraId="59D433F2" w14:textId="77777777" w:rsidR="00B45177" w:rsidRDefault="0029536E">
            <w:pPr>
              <w:jc w:val="left"/>
            </w:pPr>
            <w:r>
              <w:t>242</w:t>
            </w:r>
          </w:p>
        </w:tc>
        <w:tc>
          <w:tcPr>
            <w:tcW w:w="73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3CD9B9E2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  <w:p w14:paraId="07BCED52" w14:textId="77777777" w:rsidR="00B45177" w:rsidRDefault="0029536E">
            <w:pPr>
              <w:jc w:val="left"/>
            </w:pPr>
            <w:r>
              <w:t>25,4</w:t>
            </w:r>
          </w:p>
        </w:tc>
        <w:tc>
          <w:tcPr>
            <w:tcW w:w="17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75E90A93" w14:textId="77777777" w:rsidR="00A77B3E" w:rsidRDefault="0029536E">
            <w:pPr>
              <w:jc w:val="left"/>
              <w:rPr>
                <w:color w:val="000000"/>
                <w:u w:color="000000"/>
              </w:rPr>
            </w:pPr>
            <w:r>
              <w:t>Park Belzacki</w:t>
            </w:r>
          </w:p>
          <w:p w14:paraId="0847948E" w14:textId="77777777" w:rsidR="00B45177" w:rsidRDefault="0029536E">
            <w:pPr>
              <w:jc w:val="left"/>
            </w:pPr>
            <w:r>
              <w:t>ul. Belzacka 176</w:t>
            </w:r>
          </w:p>
          <w:p w14:paraId="3D1AB579" w14:textId="77777777" w:rsidR="00B45177" w:rsidRDefault="0029536E">
            <w:pPr>
              <w:jc w:val="left"/>
            </w:pPr>
            <w:r>
              <w:t>dz.nr 192/4 obręb 29</w:t>
            </w:r>
          </w:p>
        </w:tc>
        <w:tc>
          <w:tcPr>
            <w:tcW w:w="160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44B0AB0A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  <w:p w14:paraId="489E6E6E" w14:textId="77777777" w:rsidR="00B45177" w:rsidRDefault="0029536E">
            <w:pPr>
              <w:jc w:val="left"/>
            </w:pPr>
            <w:r>
              <w:t>X-51.405691</w:t>
            </w:r>
          </w:p>
          <w:p w14:paraId="00FF5CF6" w14:textId="77777777" w:rsidR="00B45177" w:rsidRDefault="0029536E">
            <w:pPr>
              <w:jc w:val="left"/>
            </w:pPr>
            <w:r>
              <w:t>Y-19.649262</w:t>
            </w:r>
          </w:p>
        </w:tc>
        <w:tc>
          <w:tcPr>
            <w:tcW w:w="32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5F9E0B87" w14:textId="77777777" w:rsidR="00A77B3E" w:rsidRDefault="0029536E">
            <w:pPr>
              <w:jc w:val="left"/>
              <w:rPr>
                <w:color w:val="000000"/>
                <w:u w:color="000000"/>
              </w:rPr>
            </w:pPr>
            <w:r>
              <w:t xml:space="preserve">Uchwała nr XIII/198/03 Rady Miasta w </w:t>
            </w:r>
            <w:r>
              <w:t>Piotrkowie Trybunalskim z dnia 26 listopada 2003 roku w sprawie uznania drzew za pomniki przyrody -§1pkt 6</w:t>
            </w:r>
          </w:p>
          <w:p w14:paraId="4D2D22CB" w14:textId="77777777" w:rsidR="00B45177" w:rsidRDefault="0029536E">
            <w:pPr>
              <w:jc w:val="left"/>
            </w:pPr>
            <w:r>
              <w:t>(Dziennik Urzędowy Województwa Łódzkiego z dnia 16 stycznia 2004 roku nr 10 poz. 131)</w:t>
            </w:r>
          </w:p>
        </w:tc>
      </w:tr>
      <w:tr w:rsidR="00B45177" w14:paraId="72CEA739" w14:textId="77777777"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2FF91FC7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7.</w:t>
            </w:r>
          </w:p>
        </w:tc>
        <w:tc>
          <w:tcPr>
            <w:tcW w:w="163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0344D0A4" w14:textId="77777777" w:rsidR="00A77B3E" w:rsidRDefault="0029536E">
            <w:pPr>
              <w:jc w:val="left"/>
              <w:rPr>
                <w:color w:val="000000"/>
                <w:u w:color="000000"/>
              </w:rPr>
            </w:pPr>
            <w:r>
              <w:t>Klon</w:t>
            </w:r>
          </w:p>
          <w:p w14:paraId="0204D1AA" w14:textId="77777777" w:rsidR="00B45177" w:rsidRDefault="0029536E">
            <w:pPr>
              <w:jc w:val="left"/>
            </w:pPr>
            <w:r>
              <w:t>srebrzysty</w:t>
            </w:r>
          </w:p>
          <w:p w14:paraId="0DEC0F13" w14:textId="77777777" w:rsidR="00B45177" w:rsidRDefault="0029536E">
            <w:pPr>
              <w:jc w:val="left"/>
            </w:pPr>
            <w:r>
              <w:rPr>
                <w:i/>
              </w:rPr>
              <w:t>(Acer</w:t>
            </w:r>
          </w:p>
          <w:p w14:paraId="340B0BBD" w14:textId="77777777" w:rsidR="00B45177" w:rsidRDefault="0029536E">
            <w:pPr>
              <w:jc w:val="left"/>
            </w:pPr>
            <w:r>
              <w:rPr>
                <w:i/>
              </w:rPr>
              <w:t>saccharinum)</w:t>
            </w:r>
          </w:p>
        </w:tc>
        <w:tc>
          <w:tcPr>
            <w:tcW w:w="76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26CE1A96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  <w:p w14:paraId="4BDEB459" w14:textId="77777777" w:rsidR="00B45177" w:rsidRDefault="0029536E">
            <w:pPr>
              <w:jc w:val="left"/>
            </w:pPr>
            <w:r>
              <w:t>325</w:t>
            </w:r>
          </w:p>
        </w:tc>
        <w:tc>
          <w:tcPr>
            <w:tcW w:w="73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39B99B97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  <w:p w14:paraId="2092C0DB" w14:textId="77777777" w:rsidR="00B45177" w:rsidRDefault="0029536E">
            <w:pPr>
              <w:jc w:val="left"/>
            </w:pPr>
            <w:r>
              <w:t>24,5</w:t>
            </w:r>
          </w:p>
        </w:tc>
        <w:tc>
          <w:tcPr>
            <w:tcW w:w="17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38FD5299" w14:textId="77777777" w:rsidR="00A77B3E" w:rsidRDefault="0029536E">
            <w:pPr>
              <w:jc w:val="left"/>
              <w:rPr>
                <w:color w:val="000000"/>
                <w:u w:color="000000"/>
              </w:rPr>
            </w:pPr>
            <w:r>
              <w:t>Park Belzacki</w:t>
            </w:r>
          </w:p>
          <w:p w14:paraId="69568488" w14:textId="77777777" w:rsidR="00B45177" w:rsidRDefault="0029536E">
            <w:pPr>
              <w:jc w:val="left"/>
            </w:pPr>
            <w:r>
              <w:t>ul. Belzacka 176</w:t>
            </w:r>
          </w:p>
          <w:p w14:paraId="37274427" w14:textId="77777777" w:rsidR="00B45177" w:rsidRDefault="0029536E">
            <w:pPr>
              <w:jc w:val="left"/>
            </w:pPr>
            <w:r>
              <w:t>dz.nr 192/4 obręb 29</w:t>
            </w:r>
          </w:p>
        </w:tc>
        <w:tc>
          <w:tcPr>
            <w:tcW w:w="160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786E5179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  <w:p w14:paraId="3B388FD6" w14:textId="77777777" w:rsidR="00B45177" w:rsidRDefault="0029536E">
            <w:pPr>
              <w:jc w:val="left"/>
            </w:pPr>
            <w:r>
              <w:t>X-51.405715</w:t>
            </w:r>
          </w:p>
          <w:p w14:paraId="03F2C868" w14:textId="77777777" w:rsidR="00B45177" w:rsidRDefault="0029536E">
            <w:pPr>
              <w:jc w:val="left"/>
            </w:pPr>
            <w:r>
              <w:t>Y-19.649181</w:t>
            </w:r>
          </w:p>
        </w:tc>
        <w:tc>
          <w:tcPr>
            <w:tcW w:w="32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13FEF216" w14:textId="77777777" w:rsidR="00A77B3E" w:rsidRDefault="0029536E">
            <w:pPr>
              <w:jc w:val="left"/>
              <w:rPr>
                <w:color w:val="000000"/>
                <w:u w:color="000000"/>
              </w:rPr>
            </w:pPr>
            <w:r>
              <w:t xml:space="preserve">Zarządzenie nr 45/87 Wojewody Piotrkowskiego z dnia 15 grudnia 1987 roku </w:t>
            </w:r>
          </w:p>
          <w:p w14:paraId="3699E13A" w14:textId="77777777" w:rsidR="00B45177" w:rsidRDefault="0029536E">
            <w:pPr>
              <w:jc w:val="left"/>
            </w:pPr>
            <w:r>
              <w:t xml:space="preserve">w sprawie uznania za pomniki przyrody </w:t>
            </w:r>
          </w:p>
          <w:p w14:paraId="4862407E" w14:textId="77777777" w:rsidR="00B45177" w:rsidRDefault="0029536E">
            <w:pPr>
              <w:jc w:val="left"/>
            </w:pPr>
            <w:r>
              <w:t>- §1pkt 51</w:t>
            </w:r>
          </w:p>
          <w:p w14:paraId="7C50F41E" w14:textId="77777777" w:rsidR="00B45177" w:rsidRDefault="0029536E">
            <w:pPr>
              <w:jc w:val="left"/>
            </w:pPr>
            <w:r>
              <w:t xml:space="preserve">(Dziennik Urzędowy Województwa Piotrkowskiego z dnia 30 grudnia 1987 roku </w:t>
            </w:r>
          </w:p>
          <w:p w14:paraId="48B214A4" w14:textId="77777777" w:rsidR="00B45177" w:rsidRDefault="0029536E">
            <w:pPr>
              <w:jc w:val="left"/>
            </w:pPr>
            <w:r>
              <w:t>nr 17 poz. 177)</w:t>
            </w:r>
          </w:p>
        </w:tc>
      </w:tr>
      <w:tr w:rsidR="00B45177" w14:paraId="559E524E" w14:textId="77777777">
        <w:trPr>
          <w:trHeight w:val="978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7CF23921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8.</w:t>
            </w:r>
          </w:p>
        </w:tc>
        <w:tc>
          <w:tcPr>
            <w:tcW w:w="163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738697E7" w14:textId="77777777" w:rsidR="00A77B3E" w:rsidRDefault="0029536E">
            <w:pPr>
              <w:jc w:val="left"/>
              <w:rPr>
                <w:color w:val="000000"/>
                <w:u w:color="000000"/>
              </w:rPr>
            </w:pPr>
            <w:r>
              <w:t>Grusza</w:t>
            </w:r>
          </w:p>
          <w:p w14:paraId="0D7E6EEF" w14:textId="77777777" w:rsidR="00B45177" w:rsidRDefault="0029536E">
            <w:pPr>
              <w:jc w:val="left"/>
            </w:pPr>
            <w:r>
              <w:t>pospolita</w:t>
            </w:r>
          </w:p>
          <w:p w14:paraId="46727D99" w14:textId="77777777" w:rsidR="00B45177" w:rsidRDefault="0029536E">
            <w:pPr>
              <w:jc w:val="left"/>
            </w:pPr>
            <w:r>
              <w:rPr>
                <w:i/>
              </w:rPr>
              <w:t>(Pyrus</w:t>
            </w:r>
          </w:p>
          <w:p w14:paraId="314927F5" w14:textId="77777777" w:rsidR="00B45177" w:rsidRDefault="0029536E">
            <w:pPr>
              <w:jc w:val="left"/>
            </w:pPr>
            <w:r>
              <w:rPr>
                <w:i/>
              </w:rPr>
              <w:t>communis)</w:t>
            </w:r>
          </w:p>
        </w:tc>
        <w:tc>
          <w:tcPr>
            <w:tcW w:w="76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5E8E9F85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  <w:p w14:paraId="208A9007" w14:textId="77777777" w:rsidR="00B45177" w:rsidRDefault="0029536E">
            <w:pPr>
              <w:jc w:val="left"/>
            </w:pPr>
            <w:r>
              <w:t>175</w:t>
            </w:r>
          </w:p>
        </w:tc>
        <w:tc>
          <w:tcPr>
            <w:tcW w:w="73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7EC426CB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  <w:p w14:paraId="46113A2C" w14:textId="77777777" w:rsidR="00B45177" w:rsidRDefault="0029536E">
            <w:pPr>
              <w:jc w:val="left"/>
            </w:pPr>
            <w:r>
              <w:t>14,0</w:t>
            </w:r>
          </w:p>
        </w:tc>
        <w:tc>
          <w:tcPr>
            <w:tcW w:w="17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1DF190B7" w14:textId="77777777" w:rsidR="00A77B3E" w:rsidRDefault="0029536E">
            <w:pPr>
              <w:jc w:val="left"/>
              <w:rPr>
                <w:color w:val="000000"/>
                <w:u w:color="000000"/>
              </w:rPr>
            </w:pPr>
            <w:r>
              <w:t>Ok. 100m od ul.</w:t>
            </w:r>
          </w:p>
          <w:p w14:paraId="57497114" w14:textId="77777777" w:rsidR="00B45177" w:rsidRDefault="0029536E">
            <w:pPr>
              <w:jc w:val="left"/>
            </w:pPr>
            <w:r>
              <w:t>Wierzejskiej, idąc</w:t>
            </w:r>
          </w:p>
          <w:p w14:paraId="3783F9BD" w14:textId="77777777" w:rsidR="00B45177" w:rsidRDefault="0029536E">
            <w:pPr>
              <w:jc w:val="left"/>
            </w:pPr>
            <w:r>
              <w:t>ścieżką wzdłuż</w:t>
            </w:r>
          </w:p>
          <w:p w14:paraId="5D108998" w14:textId="77777777" w:rsidR="00B45177" w:rsidRDefault="0029536E">
            <w:pPr>
              <w:jc w:val="left"/>
            </w:pPr>
            <w:r>
              <w:t>wschodniej granicy Zbiornika Bugaj w kierunku południowym</w:t>
            </w:r>
          </w:p>
          <w:p w14:paraId="5E7B866D" w14:textId="77777777" w:rsidR="00B45177" w:rsidRDefault="0029536E">
            <w:pPr>
              <w:jc w:val="left"/>
            </w:pPr>
            <w:r>
              <w:t xml:space="preserve">dz. nr </w:t>
            </w:r>
            <w:r>
              <w:t>3/7 obręb 18</w:t>
            </w:r>
          </w:p>
        </w:tc>
        <w:tc>
          <w:tcPr>
            <w:tcW w:w="160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43E0E741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  <w:p w14:paraId="2614726B" w14:textId="77777777" w:rsidR="00B45177" w:rsidRDefault="0029536E">
            <w:pPr>
              <w:jc w:val="left"/>
            </w:pPr>
            <w:r>
              <w:t>X-51.416523</w:t>
            </w:r>
          </w:p>
          <w:p w14:paraId="7976497C" w14:textId="77777777" w:rsidR="00B45177" w:rsidRDefault="0029536E">
            <w:pPr>
              <w:jc w:val="left"/>
            </w:pPr>
            <w:r>
              <w:t>Y-19.734743</w:t>
            </w:r>
          </w:p>
        </w:tc>
        <w:tc>
          <w:tcPr>
            <w:tcW w:w="32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49EE195A" w14:textId="77777777" w:rsidR="00A77B3E" w:rsidRDefault="0029536E">
            <w:pPr>
              <w:jc w:val="left"/>
              <w:rPr>
                <w:color w:val="000000"/>
                <w:u w:color="000000"/>
              </w:rPr>
            </w:pPr>
            <w:r>
              <w:t>Uchwała nr XIII/198/03 Rady Miasta w Piotrkowie Trybunalskim z dnia 26 listopada 2003 roku w sprawie uznania drzew za pomniki przyrody -§1pkt 2</w:t>
            </w:r>
          </w:p>
          <w:p w14:paraId="4E4F5C8C" w14:textId="77777777" w:rsidR="00B45177" w:rsidRDefault="0029536E">
            <w:pPr>
              <w:jc w:val="left"/>
            </w:pPr>
            <w:r>
              <w:t>(Dziennik Urzędowy Województwa Łódzkiego z dnia 16 stycznia 2004 roku nr 1</w:t>
            </w:r>
            <w:r>
              <w:t>0 poz. 131)</w:t>
            </w:r>
          </w:p>
        </w:tc>
      </w:tr>
      <w:tr w:rsidR="00B45177" w14:paraId="6B25B56B" w14:textId="77777777"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35C8664F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9.</w:t>
            </w:r>
          </w:p>
        </w:tc>
        <w:tc>
          <w:tcPr>
            <w:tcW w:w="163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6409B4B9" w14:textId="77777777" w:rsidR="00A77B3E" w:rsidRDefault="0029536E">
            <w:pPr>
              <w:jc w:val="left"/>
              <w:rPr>
                <w:color w:val="000000"/>
                <w:u w:color="000000"/>
              </w:rPr>
            </w:pPr>
            <w:r>
              <w:t>Miłorząb</w:t>
            </w:r>
          </w:p>
          <w:p w14:paraId="6366F6BF" w14:textId="77777777" w:rsidR="00B45177" w:rsidRDefault="0029536E">
            <w:pPr>
              <w:jc w:val="left"/>
            </w:pPr>
            <w:r>
              <w:t>dwuklapowy</w:t>
            </w:r>
          </w:p>
          <w:p w14:paraId="0014D98E" w14:textId="77777777" w:rsidR="00B45177" w:rsidRDefault="0029536E">
            <w:pPr>
              <w:jc w:val="left"/>
            </w:pPr>
            <w:r>
              <w:rPr>
                <w:i/>
              </w:rPr>
              <w:t>(Ginkgo</w:t>
            </w:r>
          </w:p>
          <w:p w14:paraId="3AEAB9BC" w14:textId="77777777" w:rsidR="00B45177" w:rsidRDefault="0029536E">
            <w:pPr>
              <w:jc w:val="left"/>
            </w:pPr>
            <w:r>
              <w:rPr>
                <w:i/>
              </w:rPr>
              <w:t>biloba)</w:t>
            </w:r>
          </w:p>
        </w:tc>
        <w:tc>
          <w:tcPr>
            <w:tcW w:w="76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59E42E06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  <w:p w14:paraId="21C683A8" w14:textId="77777777" w:rsidR="00B45177" w:rsidRDefault="0029536E">
            <w:pPr>
              <w:jc w:val="left"/>
            </w:pPr>
            <w:r>
              <w:t>260</w:t>
            </w:r>
          </w:p>
        </w:tc>
        <w:tc>
          <w:tcPr>
            <w:tcW w:w="73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57B597F3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  <w:p w14:paraId="6C932FE6" w14:textId="77777777" w:rsidR="00B45177" w:rsidRDefault="0029536E">
            <w:pPr>
              <w:jc w:val="left"/>
            </w:pPr>
            <w:r>
              <w:t>15,0</w:t>
            </w:r>
          </w:p>
        </w:tc>
        <w:tc>
          <w:tcPr>
            <w:tcW w:w="17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65A17699" w14:textId="77777777" w:rsidR="00A77B3E" w:rsidRDefault="0029536E">
            <w:pPr>
              <w:jc w:val="left"/>
              <w:rPr>
                <w:color w:val="000000"/>
                <w:u w:color="000000"/>
              </w:rPr>
            </w:pPr>
            <w:r>
              <w:t>ul. Dąbrowskiego 14</w:t>
            </w:r>
          </w:p>
          <w:p w14:paraId="7E4FC915" w14:textId="77777777" w:rsidR="00B45177" w:rsidRDefault="0029536E">
            <w:pPr>
              <w:jc w:val="left"/>
            </w:pPr>
            <w:r>
              <w:t>dz. nr 86 obręb 22</w:t>
            </w:r>
          </w:p>
        </w:tc>
        <w:tc>
          <w:tcPr>
            <w:tcW w:w="160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55E23459" w14:textId="77777777" w:rsidR="00A77B3E" w:rsidRDefault="0029536E">
            <w:pPr>
              <w:jc w:val="left"/>
              <w:rPr>
                <w:color w:val="000000"/>
                <w:u w:color="000000"/>
              </w:rPr>
            </w:pPr>
            <w:r>
              <w:t>X-51.410415</w:t>
            </w:r>
          </w:p>
          <w:p w14:paraId="61FF0EC6" w14:textId="77777777" w:rsidR="00B45177" w:rsidRDefault="0029536E">
            <w:pPr>
              <w:jc w:val="left"/>
            </w:pPr>
            <w:r>
              <w:t>Y-19.687863</w:t>
            </w:r>
          </w:p>
        </w:tc>
        <w:tc>
          <w:tcPr>
            <w:tcW w:w="32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10E6B6F9" w14:textId="77777777" w:rsidR="00A77B3E" w:rsidRDefault="0029536E">
            <w:pPr>
              <w:jc w:val="left"/>
              <w:rPr>
                <w:color w:val="000000"/>
                <w:u w:color="000000"/>
              </w:rPr>
            </w:pPr>
            <w:r>
              <w:t xml:space="preserve">Rozporządzenie nr 4/96 Wojewody Piotrkowskiego z dnia 4 listopada 1996 roku </w:t>
            </w:r>
          </w:p>
          <w:p w14:paraId="7E06174A" w14:textId="77777777" w:rsidR="00B45177" w:rsidRDefault="0029536E">
            <w:pPr>
              <w:jc w:val="left"/>
            </w:pPr>
            <w:r>
              <w:t>w sprawie uznania za pomniki przyrody</w:t>
            </w:r>
          </w:p>
          <w:p w14:paraId="4AB871DC" w14:textId="77777777" w:rsidR="00B45177" w:rsidRDefault="0029536E">
            <w:pPr>
              <w:jc w:val="left"/>
            </w:pPr>
            <w:r>
              <w:t>- §1pkt 33</w:t>
            </w:r>
          </w:p>
          <w:p w14:paraId="20F4E80E" w14:textId="77777777" w:rsidR="00B45177" w:rsidRDefault="0029536E">
            <w:pPr>
              <w:jc w:val="left"/>
            </w:pPr>
            <w:r>
              <w:t xml:space="preserve">(Dziennik Urzędowy Województwa Piotrkowskiego z dnia 8 listopada1996 roku, </w:t>
            </w:r>
          </w:p>
          <w:p w14:paraId="6E772079" w14:textId="77777777" w:rsidR="00B45177" w:rsidRDefault="0029536E">
            <w:pPr>
              <w:jc w:val="left"/>
            </w:pPr>
            <w:r>
              <w:t>nr 21, poz.75)</w:t>
            </w:r>
          </w:p>
        </w:tc>
      </w:tr>
      <w:tr w:rsidR="00B45177" w14:paraId="5E2BC57B" w14:textId="77777777"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20ADC6A1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10.</w:t>
            </w:r>
          </w:p>
        </w:tc>
        <w:tc>
          <w:tcPr>
            <w:tcW w:w="163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45A9D299" w14:textId="77777777" w:rsidR="00A77B3E" w:rsidRDefault="0029536E">
            <w:pPr>
              <w:jc w:val="left"/>
              <w:rPr>
                <w:color w:val="000000"/>
                <w:u w:color="000000"/>
              </w:rPr>
            </w:pPr>
            <w:r>
              <w:t>Wieloobiektowa Grupa Drzew</w:t>
            </w:r>
          </w:p>
        </w:tc>
        <w:tc>
          <w:tcPr>
            <w:tcW w:w="76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1F0115B2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-</w:t>
            </w:r>
          </w:p>
        </w:tc>
        <w:tc>
          <w:tcPr>
            <w:tcW w:w="73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07AA068A" w14:textId="77777777" w:rsidR="00A77B3E" w:rsidRDefault="0029536E">
            <w:pPr>
              <w:jc w:val="center"/>
              <w:rPr>
                <w:color w:val="000000"/>
                <w:u w:color="000000"/>
              </w:rPr>
            </w:pPr>
            <w:r>
              <w:t>-</w:t>
            </w:r>
          </w:p>
        </w:tc>
        <w:tc>
          <w:tcPr>
            <w:tcW w:w="17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20C98A71" w14:textId="77777777" w:rsidR="00A77B3E" w:rsidRDefault="0029536E">
            <w:pPr>
              <w:jc w:val="left"/>
              <w:rPr>
                <w:color w:val="000000"/>
                <w:u w:color="000000"/>
              </w:rPr>
            </w:pPr>
            <w:r>
              <w:t xml:space="preserve">Zadrzewienia przyzagrodowe składające się ze stu trzech wiązów szypułkowych, trzech kasztanowców białych i dwóch lip drobnolist. </w:t>
            </w:r>
            <w:r>
              <w:t>ul.Sulejowska 126</w:t>
            </w:r>
          </w:p>
        </w:tc>
        <w:tc>
          <w:tcPr>
            <w:tcW w:w="160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6ED0CE44" w14:textId="77777777" w:rsidR="00A77B3E" w:rsidRDefault="0029536E">
            <w:pPr>
              <w:jc w:val="left"/>
              <w:rPr>
                <w:color w:val="000000"/>
                <w:u w:color="000000"/>
              </w:rPr>
            </w:pPr>
            <w:r>
              <w:t>X-51.4022500</w:t>
            </w:r>
          </w:p>
          <w:p w14:paraId="5B85EFE7" w14:textId="77777777" w:rsidR="00B45177" w:rsidRDefault="0029536E">
            <w:pPr>
              <w:jc w:val="left"/>
            </w:pPr>
            <w:r>
              <w:t>Y-19.7268611</w:t>
            </w:r>
          </w:p>
        </w:tc>
        <w:tc>
          <w:tcPr>
            <w:tcW w:w="32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3C514BA8" w14:textId="77777777" w:rsidR="00A77B3E" w:rsidRDefault="0029536E">
            <w:pPr>
              <w:jc w:val="left"/>
              <w:rPr>
                <w:color w:val="000000"/>
                <w:u w:color="000000"/>
              </w:rPr>
            </w:pPr>
            <w:r>
              <w:t xml:space="preserve">Rozporządzenie nr 4/96 Wojewody Piotrkowskiego z dnia 4 listopada 1996 roku </w:t>
            </w:r>
          </w:p>
          <w:p w14:paraId="15D04499" w14:textId="77777777" w:rsidR="00B45177" w:rsidRDefault="0029536E">
            <w:pPr>
              <w:jc w:val="left"/>
            </w:pPr>
            <w:r>
              <w:t>w sprawie uznania za pomniki przyrody</w:t>
            </w:r>
          </w:p>
          <w:p w14:paraId="71E46FE1" w14:textId="77777777" w:rsidR="00B45177" w:rsidRDefault="0029536E">
            <w:pPr>
              <w:jc w:val="left"/>
            </w:pPr>
            <w:r>
              <w:t>- §1pkt 32</w:t>
            </w:r>
          </w:p>
          <w:p w14:paraId="63A503D2" w14:textId="77777777" w:rsidR="00B45177" w:rsidRDefault="0029536E">
            <w:pPr>
              <w:jc w:val="left"/>
            </w:pPr>
            <w:r>
              <w:t xml:space="preserve">(Dziennik Urzędowy Województwa Piotrkowskiego z dnia 8 listopada1996 roku, </w:t>
            </w:r>
          </w:p>
          <w:p w14:paraId="4C907D82" w14:textId="77777777" w:rsidR="00B45177" w:rsidRDefault="0029536E">
            <w:pPr>
              <w:jc w:val="left"/>
            </w:pPr>
            <w:r>
              <w:t xml:space="preserve">nr 21, </w:t>
            </w:r>
            <w:r>
              <w:t>poz.75)</w:t>
            </w:r>
          </w:p>
        </w:tc>
      </w:tr>
    </w:tbl>
    <w:p w14:paraId="5043F70B" w14:textId="77777777" w:rsidR="00A77B3E" w:rsidRDefault="0029536E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Użytek ekologiczny w obszarze Aglomeracji Piotrków Trybunalski</w:t>
      </w:r>
    </w:p>
    <w:p w14:paraId="5A694865" w14:textId="77777777" w:rsidR="00A77B3E" w:rsidRDefault="0029536E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Nazwa użytku</w:t>
      </w:r>
      <w:r>
        <w:rPr>
          <w:color w:val="000000"/>
          <w:u w:color="000000"/>
        </w:rPr>
        <w:t xml:space="preserve">: </w:t>
      </w:r>
      <w:r>
        <w:rPr>
          <w:color w:val="000000"/>
          <w:u w:color="000000"/>
        </w:rPr>
        <w:tab/>
        <w:t xml:space="preserve">Nad Bugajem </w:t>
      </w:r>
    </w:p>
    <w:p w14:paraId="140B3E02" w14:textId="77777777" w:rsidR="00A77B3E" w:rsidRDefault="0029536E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Powierzchnia</w:t>
      </w:r>
      <w:r>
        <w:rPr>
          <w:color w:val="000000"/>
          <w:u w:color="000000"/>
        </w:rPr>
        <w:t xml:space="preserve">: </w:t>
      </w:r>
      <w:r>
        <w:rPr>
          <w:color w:val="000000"/>
          <w:u w:color="000000"/>
        </w:rPr>
        <w:tab/>
        <w:t>28,5614 ha</w:t>
      </w:r>
    </w:p>
    <w:p w14:paraId="0E569B1C" w14:textId="77777777" w:rsidR="00A77B3E" w:rsidRDefault="0029536E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Opis granic</w:t>
      </w:r>
      <w:r>
        <w:rPr>
          <w:color w:val="000000"/>
          <w:u w:color="000000"/>
        </w:rPr>
        <w:t xml:space="preserve">: położony w Piotrkowie Trybunalskim obejmujący fragment zbiornika Bugaj o pow.  28,5614 ha oraz teren przylegający do </w:t>
      </w:r>
      <w:r>
        <w:rPr>
          <w:color w:val="000000"/>
          <w:u w:color="000000"/>
        </w:rPr>
        <w:t>zbiornika Bugaj o pow. ok. 1,8 ha</w:t>
      </w:r>
    </w:p>
    <w:p w14:paraId="2B89467B" w14:textId="77777777" w:rsidR="00A77B3E" w:rsidRDefault="0029536E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Akt ustanawiający</w:t>
      </w:r>
      <w:r>
        <w:rPr>
          <w:color w:val="000000"/>
          <w:u w:color="000000"/>
        </w:rPr>
        <w:t>: Uchwała Nr LXII/777/23 Rady Miasta Piotrkowa Trybunalskiego z dnia 29.03.2023 r. w sprawie użytku ekologicznego (Dz. Urz. Woj. Łódz. z 19.04.2023 r.  poz. 3236)</w:t>
      </w:r>
    </w:p>
    <w:p w14:paraId="4C61B732" w14:textId="77777777" w:rsidR="00A77B3E" w:rsidRDefault="0029536E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Park Krajobrazowy</w:t>
      </w:r>
    </w:p>
    <w:p w14:paraId="5BBDE330" w14:textId="77777777" w:rsidR="00A77B3E" w:rsidRDefault="0029536E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 xml:space="preserve">Część obszaru </w:t>
      </w:r>
      <w:r>
        <w:rPr>
          <w:color w:val="000000"/>
          <w:u w:color="000000"/>
        </w:rPr>
        <w:t>aglomeracji Piotrków Trybunalski ograniczonej ulicami Witosa, Zakole i Bracką położona jest w otulinie Sulejowskiego Parku Krajobrazowego. Obszar ten w części graficznej (załącznik nr 2) oznaczono liniami skośnymi koloru pomarańczowego.</w:t>
      </w:r>
    </w:p>
    <w:p w14:paraId="1EC1831A" w14:textId="77777777" w:rsidR="00A77B3E" w:rsidRDefault="0029536E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Sulejowski Park Kra</w:t>
      </w:r>
      <w:r>
        <w:rPr>
          <w:b/>
          <w:color w:val="000000"/>
          <w:u w:color="000000"/>
        </w:rPr>
        <w:t>jobrazowy</w:t>
      </w:r>
    </w:p>
    <w:p w14:paraId="00CF4E0C" w14:textId="77777777" w:rsidR="00A77B3E" w:rsidRDefault="0029536E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 xml:space="preserve">Opis granicy Parku oraz jego otuliny - </w:t>
      </w:r>
      <w:r>
        <w:rPr>
          <w:color w:val="000000"/>
          <w:u w:color="000000"/>
        </w:rPr>
        <w:t>w postaci graficznej przedstawia załącznik nr 1, natomiast wykaz współrzędnych punktów załamania granicy określa załącznik nr 2 do Uchwały nr XLVII/614/18 Sejmiku Województwa Łódzkiego z dnia 27 lutego 2018 </w:t>
      </w:r>
      <w:r>
        <w:rPr>
          <w:color w:val="000000"/>
          <w:u w:color="000000"/>
        </w:rPr>
        <w:t>r. w sprawie Sulejowskiego Parku Krajobrazowego.</w:t>
      </w:r>
    </w:p>
    <w:p w14:paraId="2BF1CE6B" w14:textId="77777777" w:rsidR="00A77B3E" w:rsidRDefault="0029536E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Akt ustanawiający</w:t>
      </w:r>
      <w:r>
        <w:rPr>
          <w:color w:val="000000"/>
          <w:u w:color="000000"/>
        </w:rPr>
        <w:t xml:space="preserve">:  </w:t>
      </w:r>
    </w:p>
    <w:p w14:paraId="7688B137" w14:textId="77777777" w:rsidR="00A77B3E" w:rsidRDefault="0029536E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Rozporządzenie Nr 3/94 Wojewody Piotrkowskiego z dnia 21 lipca1994 r. w sprawie utworzenia Sulejowskiego Parku Krajobrazowego (Dz. Urz. Woj. Piotrkowskiego Nr 22, poz. 36 z dnia 5 sier</w:t>
      </w:r>
      <w:r>
        <w:rPr>
          <w:color w:val="000000"/>
          <w:u w:color="000000"/>
        </w:rPr>
        <w:t>pnia 1994 r.).</w:t>
      </w:r>
    </w:p>
    <w:p w14:paraId="75038838" w14:textId="77777777" w:rsidR="00A77B3E" w:rsidRDefault="0029536E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Rozporządzenie Nr 24/2006 Wojewody Łódzkiego z dnia 3 lipca 2006 r. w sprawie Sulejowskiego Parku Krajobrazowego (Dz. Urz. Woj. Łódzkiego Nr 248, poz. 1910 z dnia 14 lipca 2006 r.).</w:t>
      </w:r>
    </w:p>
    <w:p w14:paraId="238DD0E5" w14:textId="77777777" w:rsidR="00A77B3E" w:rsidRDefault="0029536E">
      <w:pPr>
        <w:keepLines/>
        <w:spacing w:before="120" w:after="120"/>
        <w:ind w:left="227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 xml:space="preserve">Wyrok Nr sygn. akt II SA/ŁD 267/15 Wojewódzkiego  Sądu </w:t>
      </w:r>
      <w:r>
        <w:rPr>
          <w:color w:val="000000"/>
          <w:u w:color="000000"/>
        </w:rPr>
        <w:t>Administracyjnego w Łodzi z dnia 17 czerwca 2015 r.(Łódź, dnia 7 września 2015 r.) (Dz. Urz. Woj. Łódzkiego z 2015 r. poz. 3467).</w:t>
      </w:r>
    </w:p>
    <w:p w14:paraId="1293A11C" w14:textId="77777777" w:rsidR="00A77B3E" w:rsidRDefault="0029536E">
      <w:pPr>
        <w:keepLines/>
        <w:spacing w:before="120" w:after="120"/>
        <w:ind w:left="227" w:hanging="113"/>
        <w:rPr>
          <w:color w:val="000000"/>
          <w:u w:color="000000"/>
        </w:rPr>
        <w:sectPr w:rsidR="00A77B3E">
          <w:footerReference w:type="default" r:id="rId7"/>
          <w:endnotePr>
            <w:numFmt w:val="decimal"/>
          </w:endnotePr>
          <w:pgSz w:w="11906" w:h="16838"/>
          <w:pgMar w:top="850" w:right="850" w:bottom="1417" w:left="850" w:header="708" w:footer="708" w:gutter="0"/>
          <w:pgNumType w:start="1"/>
          <w:cols w:space="708"/>
          <w:docGrid w:linePitch="360"/>
        </w:sectPr>
      </w:pPr>
      <w:r>
        <w:t>- </w:t>
      </w:r>
      <w:r>
        <w:rPr>
          <w:color w:val="000000"/>
          <w:u w:color="000000"/>
        </w:rPr>
        <w:t xml:space="preserve">Uchwała nr XLVII/614/18 Sejmiku </w:t>
      </w:r>
      <w:r>
        <w:rPr>
          <w:color w:val="000000"/>
          <w:u w:color="000000"/>
        </w:rPr>
        <w:t>Województwa Łódzkiego z dnia 27 lutego 2018 r. w sprawie Sulejowskiego Parku Krajobrazowego (Dz. Urz. Województwa Łódzkiego z 2018 r. poz. 1342).</w:t>
      </w:r>
    </w:p>
    <w:p w14:paraId="44986053" w14:textId="77777777" w:rsidR="00A77B3E" w:rsidRDefault="0029536E">
      <w:pPr>
        <w:keepNext/>
        <w:spacing w:before="120" w:after="120" w:line="360" w:lineRule="auto"/>
        <w:ind w:left="5569"/>
        <w:jc w:val="left"/>
        <w:rPr>
          <w:color w:val="000000"/>
          <w:u w:color="000000"/>
        </w:rPr>
      </w:pPr>
      <w:r>
        <w:rPr>
          <w:color w:val="000000"/>
          <w:u w:color="000000"/>
        </w:rPr>
        <w:fldChar w:fldCharType="begin"/>
      </w:r>
      <w:r>
        <w:rPr>
          <w:color w:val="000000"/>
          <w:u w:color="000000"/>
        </w:rPr>
        <w:fldChar w:fldCharType="end"/>
      </w:r>
      <w:r>
        <w:rPr>
          <w:color w:val="000000"/>
          <w:u w:color="000000"/>
        </w:rPr>
        <w:t>Załącznik Nr 2 do uchwały Nr ....................</w:t>
      </w:r>
      <w:r>
        <w:rPr>
          <w:color w:val="000000"/>
          <w:u w:color="000000"/>
        </w:rPr>
        <w:br/>
        <w:t>Rady Miasta Piotrkowa Trybunalskiego</w:t>
      </w:r>
      <w:r>
        <w:rPr>
          <w:color w:val="000000"/>
          <w:u w:color="000000"/>
        </w:rPr>
        <w:br/>
        <w:t xml:space="preserve">z </w:t>
      </w:r>
      <w:r>
        <w:rPr>
          <w:color w:val="000000"/>
          <w:u w:color="000000"/>
        </w:rPr>
        <w:t>dnia....................2024 r.</w:t>
      </w:r>
    </w:p>
    <w:p w14:paraId="24B42FFD" w14:textId="77777777" w:rsidR="00A77B3E" w:rsidRDefault="0029536E">
      <w:pPr>
        <w:keepNext/>
        <w:spacing w:after="480"/>
        <w:jc w:val="center"/>
        <w:rPr>
          <w:color w:val="000000"/>
          <w:u w:color="000000"/>
        </w:rPr>
      </w:pPr>
      <w:r>
        <w:rPr>
          <w:b/>
          <w:color w:val="000000"/>
          <w:u w:color="000000"/>
        </w:rPr>
        <w:t>Aglomeracja Piotrków Trybunalski - mapa</w:t>
      </w:r>
    </w:p>
    <w:p w14:paraId="2FA1BC9A" w14:textId="77777777" w:rsidR="00A77B3E" w:rsidRDefault="0029536E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01513F88" wp14:editId="24FEEB85">
            <wp:extent cx="6487505" cy="4630456"/>
            <wp:effectExtent l="0" t="0" r="0" b="0"/>
            <wp:docPr id="100001" name="Obraz 100001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1" name=""/>
                    <pic:cNvPicPr>
                      <a:picLocks noChangeAspect="1"/>
                    </pic:cNvPicPr>
                  </pic:nvPicPr>
                  <pic:blipFill>
                    <a:blip r:embed="rId8" r:link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487505" cy="4630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CD228E" w14:textId="77777777" w:rsidR="00A77B3E" w:rsidRDefault="0029536E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629E201D" wp14:editId="6742D2DC">
            <wp:extent cx="6238839" cy="8827957"/>
            <wp:effectExtent l="0" t="0" r="0" b="0"/>
            <wp:docPr id="100003" name="Obraz 100003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3" name=""/>
                    <pic:cNvPicPr>
                      <a:picLocks noChangeAspect="1"/>
                    </pic:cNvPicPr>
                  </pic:nvPicPr>
                  <pic:blipFill>
                    <a:blip r:embed="rId10" r:link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238839" cy="8827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B38DC8" w14:textId="77777777" w:rsidR="00A77B3E" w:rsidRDefault="0029536E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09A02DAC" wp14:editId="6104DA9A">
            <wp:extent cx="6238839" cy="8827957"/>
            <wp:effectExtent l="0" t="0" r="0" b="0"/>
            <wp:docPr id="100005" name="Obraz 100005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5" name=""/>
                    <pic:cNvPicPr>
                      <a:picLocks noChangeAspect="1"/>
                    </pic:cNvPicPr>
                  </pic:nvPicPr>
                  <pic:blipFill>
                    <a:blip r:embed="rId12" r:link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238839" cy="8827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531696" w14:textId="77777777" w:rsidR="00A77B3E" w:rsidRDefault="0029536E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12432BDA" wp14:editId="35F5FEDF">
            <wp:extent cx="6238839" cy="8827957"/>
            <wp:effectExtent l="0" t="0" r="0" b="0"/>
            <wp:docPr id="100007" name="Obraz 100007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7" name=""/>
                    <pic:cNvPicPr>
                      <a:picLocks noChangeAspect="1"/>
                    </pic:cNvPicPr>
                  </pic:nvPicPr>
                  <pic:blipFill>
                    <a:blip r:embed="rId14" r:link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238839" cy="8827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9645AB" w14:textId="77777777" w:rsidR="00A77B3E" w:rsidRDefault="0029536E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393F7F16" wp14:editId="53FB532C">
            <wp:extent cx="6238839" cy="8827957"/>
            <wp:effectExtent l="0" t="0" r="0" b="0"/>
            <wp:docPr id="100009" name="Obraz 100009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9" name=""/>
                    <pic:cNvPicPr>
                      <a:picLocks noChangeAspect="1"/>
                    </pic:cNvPicPr>
                  </pic:nvPicPr>
                  <pic:blipFill>
                    <a:blip r:embed="rId16" r:link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238839" cy="8827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B8E68" w14:textId="77777777" w:rsidR="00A77B3E" w:rsidRDefault="0029536E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6BB29334" wp14:editId="3CC61206">
            <wp:extent cx="6238839" cy="8827957"/>
            <wp:effectExtent l="0" t="0" r="0" b="0"/>
            <wp:docPr id="100011" name="Obraz 100011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1" name=""/>
                    <pic:cNvPicPr>
                      <a:picLocks noChangeAspect="1"/>
                    </pic:cNvPicPr>
                  </pic:nvPicPr>
                  <pic:blipFill>
                    <a:blip r:embed="rId18" r:link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238839" cy="8827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930B18" w14:textId="77777777" w:rsidR="00A77B3E" w:rsidRDefault="0029536E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15AE4BD2" wp14:editId="5A9F7062">
            <wp:extent cx="6238839" cy="8827957"/>
            <wp:effectExtent l="0" t="0" r="0" b="0"/>
            <wp:docPr id="100013" name="Obraz 100013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3" name=""/>
                    <pic:cNvPicPr>
                      <a:picLocks noChangeAspect="1"/>
                    </pic:cNvPicPr>
                  </pic:nvPicPr>
                  <pic:blipFill>
                    <a:blip r:embed="rId20" r:link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238839" cy="8827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1D4CFD" w14:textId="77777777" w:rsidR="00A77B3E" w:rsidRDefault="0029536E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31A7492D" wp14:editId="79AF1A90">
            <wp:extent cx="6238839" cy="8827957"/>
            <wp:effectExtent l="0" t="0" r="0" b="0"/>
            <wp:docPr id="100015" name="Obraz 100015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5" name=""/>
                    <pic:cNvPicPr>
                      <a:picLocks noChangeAspect="1"/>
                    </pic:cNvPicPr>
                  </pic:nvPicPr>
                  <pic:blipFill>
                    <a:blip r:embed="rId22" r:link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238839" cy="8827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1F8BBC" w14:textId="77777777" w:rsidR="00A77B3E" w:rsidRDefault="0029536E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4D9AF0A3" wp14:editId="4C0E6D76">
            <wp:extent cx="6238839" cy="8827957"/>
            <wp:effectExtent l="0" t="0" r="0" b="0"/>
            <wp:docPr id="100017" name="Obraz 100017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7" name=""/>
                    <pic:cNvPicPr>
                      <a:picLocks noChangeAspect="1"/>
                    </pic:cNvPicPr>
                  </pic:nvPicPr>
                  <pic:blipFill>
                    <a:blip r:embed="rId24" r:link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238839" cy="8827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406EA9" w14:textId="77777777" w:rsidR="00A77B3E" w:rsidRDefault="0029536E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608A364F" wp14:editId="31526ADD">
            <wp:extent cx="6238839" cy="8827957"/>
            <wp:effectExtent l="0" t="0" r="0" b="0"/>
            <wp:docPr id="100019" name="Obraz 100019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9" name=""/>
                    <pic:cNvPicPr>
                      <a:picLocks noChangeAspect="1"/>
                    </pic:cNvPicPr>
                  </pic:nvPicPr>
                  <pic:blipFill>
                    <a:blip r:embed="rId26" r:link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238839" cy="8827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2082F" w14:textId="77777777" w:rsidR="00A77B3E" w:rsidRDefault="0029536E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41DA64EB" wp14:editId="725E73E5">
            <wp:extent cx="6238839" cy="8827957"/>
            <wp:effectExtent l="0" t="0" r="0" b="0"/>
            <wp:docPr id="100021" name="Obraz 100021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1" name=""/>
                    <pic:cNvPicPr>
                      <a:picLocks noChangeAspect="1"/>
                    </pic:cNvPicPr>
                  </pic:nvPicPr>
                  <pic:blipFill>
                    <a:blip r:embed="rId28" r:link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238839" cy="8827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60D527" w14:textId="77777777" w:rsidR="00A77B3E" w:rsidRDefault="0029536E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2C9100F1" wp14:editId="51DDF4FE">
            <wp:extent cx="6238839" cy="8827957"/>
            <wp:effectExtent l="0" t="0" r="0" b="0"/>
            <wp:docPr id="100023" name="Obraz 100023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3" name=""/>
                    <pic:cNvPicPr>
                      <a:picLocks noChangeAspect="1"/>
                    </pic:cNvPicPr>
                  </pic:nvPicPr>
                  <pic:blipFill>
                    <a:blip r:embed="rId30" r:link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238839" cy="8827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DE3075" w14:textId="77777777" w:rsidR="00A77B3E" w:rsidRDefault="0029536E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4B0C8D23" wp14:editId="3B8F61E4">
            <wp:extent cx="6238839" cy="8827957"/>
            <wp:effectExtent l="0" t="0" r="0" b="0"/>
            <wp:docPr id="100025" name="Obraz 100025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5" name=""/>
                    <pic:cNvPicPr>
                      <a:picLocks noChangeAspect="1"/>
                    </pic:cNvPicPr>
                  </pic:nvPicPr>
                  <pic:blipFill>
                    <a:blip r:embed="rId32" r:link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238839" cy="8827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F5B292" w14:textId="77777777" w:rsidR="00A77B3E" w:rsidRDefault="0029536E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06AB2A12" wp14:editId="6F799787">
            <wp:extent cx="6238839" cy="8827957"/>
            <wp:effectExtent l="0" t="0" r="0" b="0"/>
            <wp:docPr id="100027" name="Obraz 100027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7" name=""/>
                    <pic:cNvPicPr>
                      <a:picLocks noChangeAspect="1"/>
                    </pic:cNvPicPr>
                  </pic:nvPicPr>
                  <pic:blipFill>
                    <a:blip r:embed="rId34" r:link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238839" cy="8827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D0827B" w14:textId="77777777" w:rsidR="00A77B3E" w:rsidRDefault="0029536E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26B70F94" wp14:editId="57DD6C38">
            <wp:extent cx="6238839" cy="8827957"/>
            <wp:effectExtent l="0" t="0" r="0" b="0"/>
            <wp:docPr id="100029" name="Obraz 100029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9" name=""/>
                    <pic:cNvPicPr>
                      <a:picLocks noChangeAspect="1"/>
                    </pic:cNvPicPr>
                  </pic:nvPicPr>
                  <pic:blipFill>
                    <a:blip r:embed="rId36" r:link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238839" cy="8827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A4A55" w14:textId="77777777" w:rsidR="00A77B3E" w:rsidRDefault="0029536E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648D76CF" wp14:editId="2213D491">
            <wp:extent cx="6238839" cy="8827957"/>
            <wp:effectExtent l="0" t="0" r="0" b="0"/>
            <wp:docPr id="100031" name="Obraz 100031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1" name=""/>
                    <pic:cNvPicPr>
                      <a:picLocks noChangeAspect="1"/>
                    </pic:cNvPicPr>
                  </pic:nvPicPr>
                  <pic:blipFill>
                    <a:blip r:embed="rId38" r:link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238839" cy="8827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24158" w14:textId="77777777" w:rsidR="00A77B3E" w:rsidRDefault="0029536E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6DCE91B2" wp14:editId="28B83D65">
            <wp:extent cx="6238839" cy="8827957"/>
            <wp:effectExtent l="0" t="0" r="0" b="0"/>
            <wp:docPr id="100033" name="Obraz 100033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3" name=""/>
                    <pic:cNvPicPr>
                      <a:picLocks noChangeAspect="1"/>
                    </pic:cNvPicPr>
                  </pic:nvPicPr>
                  <pic:blipFill>
                    <a:blip r:embed="rId40" r:link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238839" cy="8827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1BC17" w14:textId="77777777" w:rsidR="00A77B3E" w:rsidRDefault="0029536E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3F181C8A" wp14:editId="1B0BB39A">
            <wp:extent cx="6238839" cy="8827957"/>
            <wp:effectExtent l="0" t="0" r="0" b="0"/>
            <wp:docPr id="100035" name="Obraz 100035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5" name=""/>
                    <pic:cNvPicPr>
                      <a:picLocks noChangeAspect="1"/>
                    </pic:cNvPicPr>
                  </pic:nvPicPr>
                  <pic:blipFill>
                    <a:blip r:embed="rId42" r:link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238839" cy="8827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D98024" w14:textId="77777777" w:rsidR="00A77B3E" w:rsidRDefault="0029536E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2AF5C9C7" wp14:editId="324A9EED">
            <wp:extent cx="6238839" cy="8827957"/>
            <wp:effectExtent l="0" t="0" r="0" b="0"/>
            <wp:docPr id="100037" name="Obraz 100037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7" name=""/>
                    <pic:cNvPicPr>
                      <a:picLocks noChangeAspect="1"/>
                    </pic:cNvPicPr>
                  </pic:nvPicPr>
                  <pic:blipFill>
                    <a:blip r:embed="rId44" r:link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238839" cy="8827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15D15A" w14:textId="77777777" w:rsidR="00A77B3E" w:rsidRDefault="0029536E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73BFB672" wp14:editId="1CC73724">
            <wp:extent cx="6238839" cy="8827957"/>
            <wp:effectExtent l="0" t="0" r="0" b="0"/>
            <wp:docPr id="100039" name="Obraz 100039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9" name=""/>
                    <pic:cNvPicPr>
                      <a:picLocks noChangeAspect="1"/>
                    </pic:cNvPicPr>
                  </pic:nvPicPr>
                  <pic:blipFill>
                    <a:blip r:embed="rId46" r:link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238839" cy="8827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D2F3B" w14:textId="77777777" w:rsidR="00A77B3E" w:rsidRDefault="0029536E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219B2025" wp14:editId="572CEA88">
            <wp:extent cx="6238839" cy="8827957"/>
            <wp:effectExtent l="0" t="0" r="0" b="0"/>
            <wp:docPr id="100041" name="Obraz 100041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1" name=""/>
                    <pic:cNvPicPr>
                      <a:picLocks noChangeAspect="1"/>
                    </pic:cNvPicPr>
                  </pic:nvPicPr>
                  <pic:blipFill>
                    <a:blip r:embed="rId48" r:link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238839" cy="8827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D9B37E" w14:textId="77777777" w:rsidR="00A77B3E" w:rsidRDefault="0029536E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712E3AFF" wp14:editId="159A2F71">
            <wp:extent cx="6238839" cy="8827957"/>
            <wp:effectExtent l="0" t="0" r="0" b="0"/>
            <wp:docPr id="100043" name="Obraz 100043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3" name=""/>
                    <pic:cNvPicPr>
                      <a:picLocks noChangeAspect="1"/>
                    </pic:cNvPicPr>
                  </pic:nvPicPr>
                  <pic:blipFill>
                    <a:blip r:embed="rId50" r:link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238839" cy="8827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C7A011" w14:textId="77777777" w:rsidR="00A77B3E" w:rsidRDefault="0029536E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571ABD9E" wp14:editId="37E93FC0">
            <wp:extent cx="6238839" cy="8827957"/>
            <wp:effectExtent l="0" t="0" r="0" b="0"/>
            <wp:docPr id="100045" name="Obraz 100045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5" name=""/>
                    <pic:cNvPicPr>
                      <a:picLocks noChangeAspect="1"/>
                    </pic:cNvPicPr>
                  </pic:nvPicPr>
                  <pic:blipFill>
                    <a:blip r:embed="rId52" r:link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238839" cy="8827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54AE55" w14:textId="77777777" w:rsidR="00A77B3E" w:rsidRDefault="0029536E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0A3F6B11" wp14:editId="3DFB1523">
            <wp:extent cx="6238839" cy="8827957"/>
            <wp:effectExtent l="0" t="0" r="0" b="0"/>
            <wp:docPr id="100047" name="Obraz 100047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7" name=""/>
                    <pic:cNvPicPr>
                      <a:picLocks noChangeAspect="1"/>
                    </pic:cNvPicPr>
                  </pic:nvPicPr>
                  <pic:blipFill>
                    <a:blip r:embed="rId54" r:link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238839" cy="8827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B0AA8D" w14:textId="77777777" w:rsidR="00A77B3E" w:rsidRDefault="0029536E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6466AEC3" wp14:editId="524B60E1">
            <wp:extent cx="6238839" cy="8827957"/>
            <wp:effectExtent l="0" t="0" r="0" b="0"/>
            <wp:docPr id="100049" name="Obraz 100049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9" name=""/>
                    <pic:cNvPicPr>
                      <a:picLocks noChangeAspect="1"/>
                    </pic:cNvPicPr>
                  </pic:nvPicPr>
                  <pic:blipFill>
                    <a:blip r:embed="rId56" r:link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238839" cy="8827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8BBB7E" w14:textId="77777777" w:rsidR="00A77B3E" w:rsidRDefault="0029536E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30D0831D" wp14:editId="4A42AE2D">
            <wp:extent cx="6238839" cy="8827957"/>
            <wp:effectExtent l="0" t="0" r="0" b="0"/>
            <wp:docPr id="100051" name="Obraz 100051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1" name=""/>
                    <pic:cNvPicPr>
                      <a:picLocks noChangeAspect="1"/>
                    </pic:cNvPicPr>
                  </pic:nvPicPr>
                  <pic:blipFill>
                    <a:blip r:embed="rId58" r:link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238839" cy="8827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48332" w14:textId="77777777" w:rsidR="00A77B3E" w:rsidRDefault="0029536E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7B20C87D" wp14:editId="33B862F0">
            <wp:extent cx="6238839" cy="8827957"/>
            <wp:effectExtent l="0" t="0" r="0" b="0"/>
            <wp:docPr id="100053" name="Obraz 100053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3" name=""/>
                    <pic:cNvPicPr>
                      <a:picLocks noChangeAspect="1"/>
                    </pic:cNvPicPr>
                  </pic:nvPicPr>
                  <pic:blipFill>
                    <a:blip r:embed="rId60" r:link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238839" cy="8827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A1EBB" w14:textId="77777777" w:rsidR="00A77B3E" w:rsidRDefault="0029536E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43B87105" wp14:editId="15D4B2DF">
            <wp:extent cx="6238839" cy="8827957"/>
            <wp:effectExtent l="0" t="0" r="0" b="0"/>
            <wp:docPr id="100055" name="Obraz 100055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5" name=""/>
                    <pic:cNvPicPr>
                      <a:picLocks noChangeAspect="1"/>
                    </pic:cNvPicPr>
                  </pic:nvPicPr>
                  <pic:blipFill>
                    <a:blip r:embed="rId62" r:link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238839" cy="8827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89D8A7" w14:textId="77777777" w:rsidR="00A77B3E" w:rsidRDefault="0029536E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1BDED7A0" wp14:editId="4F02DAF5">
            <wp:extent cx="6238839" cy="8827957"/>
            <wp:effectExtent l="0" t="0" r="0" b="0"/>
            <wp:docPr id="100057" name="Obraz 100057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7" name=""/>
                    <pic:cNvPicPr>
                      <a:picLocks noChangeAspect="1"/>
                    </pic:cNvPicPr>
                  </pic:nvPicPr>
                  <pic:blipFill>
                    <a:blip r:embed="rId64" r:link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238839" cy="8827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496E03" w14:textId="77777777" w:rsidR="00A77B3E" w:rsidRDefault="0029536E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3B96CDEF" wp14:editId="23671701">
            <wp:extent cx="6238839" cy="8827957"/>
            <wp:effectExtent l="0" t="0" r="0" b="0"/>
            <wp:docPr id="100059" name="Obraz 100059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9" name=""/>
                    <pic:cNvPicPr>
                      <a:picLocks noChangeAspect="1"/>
                    </pic:cNvPicPr>
                  </pic:nvPicPr>
                  <pic:blipFill>
                    <a:blip r:embed="rId66" r:link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238839" cy="8827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0E3FC8" w14:textId="77777777" w:rsidR="00A77B3E" w:rsidRDefault="0029536E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44EA3849" wp14:editId="687E27D4">
            <wp:extent cx="6238839" cy="8827957"/>
            <wp:effectExtent l="0" t="0" r="0" b="0"/>
            <wp:docPr id="100061" name="Obraz 100061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61" name=""/>
                    <pic:cNvPicPr>
                      <a:picLocks noChangeAspect="1"/>
                    </pic:cNvPicPr>
                  </pic:nvPicPr>
                  <pic:blipFill>
                    <a:blip r:embed="rId68" r:link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238839" cy="8827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B1BB91" w14:textId="77777777" w:rsidR="00A77B3E" w:rsidRDefault="0029536E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4ACACBA7" wp14:editId="60F3A520">
            <wp:extent cx="6238839" cy="8827957"/>
            <wp:effectExtent l="0" t="0" r="0" b="0"/>
            <wp:docPr id="100063" name="Obraz 100063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63" name=""/>
                    <pic:cNvPicPr>
                      <a:picLocks noChangeAspect="1"/>
                    </pic:cNvPicPr>
                  </pic:nvPicPr>
                  <pic:blipFill>
                    <a:blip r:embed="rId70" r:link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238839" cy="8827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757055" w14:textId="77777777" w:rsidR="00A77B3E" w:rsidRDefault="0029536E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7E12A632" wp14:editId="2C7EC9BF">
            <wp:extent cx="6238839" cy="8827957"/>
            <wp:effectExtent l="0" t="0" r="0" b="0"/>
            <wp:docPr id="100065" name="Obraz 100065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65" name=""/>
                    <pic:cNvPicPr>
                      <a:picLocks noChangeAspect="1"/>
                    </pic:cNvPicPr>
                  </pic:nvPicPr>
                  <pic:blipFill>
                    <a:blip r:embed="rId72" r:link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238839" cy="8827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6351BB" w14:textId="77777777" w:rsidR="00A77B3E" w:rsidRDefault="0029536E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170E6859" wp14:editId="1EC5EE82">
            <wp:extent cx="6238839" cy="8827957"/>
            <wp:effectExtent l="0" t="0" r="0" b="0"/>
            <wp:docPr id="100067" name="Obraz 100067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67" name=""/>
                    <pic:cNvPicPr>
                      <a:picLocks noChangeAspect="1"/>
                    </pic:cNvPicPr>
                  </pic:nvPicPr>
                  <pic:blipFill>
                    <a:blip r:embed="rId74" r:link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238839" cy="8827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435F81" w14:textId="77777777" w:rsidR="00A77B3E" w:rsidRDefault="0029536E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2A5BB257" wp14:editId="1AD58787">
            <wp:extent cx="6238839" cy="8827957"/>
            <wp:effectExtent l="0" t="0" r="0" b="0"/>
            <wp:docPr id="100069" name="Obraz 100069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69" name=""/>
                    <pic:cNvPicPr>
                      <a:picLocks noChangeAspect="1"/>
                    </pic:cNvPicPr>
                  </pic:nvPicPr>
                  <pic:blipFill>
                    <a:blip r:embed="rId76" r:link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238839" cy="8827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B3B945" w14:textId="77777777" w:rsidR="00A77B3E" w:rsidRDefault="0029536E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0CBD0A4E" wp14:editId="4B411805">
            <wp:extent cx="6238839" cy="8827957"/>
            <wp:effectExtent l="0" t="0" r="0" b="0"/>
            <wp:docPr id="100071" name="Obraz 100071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71" name=""/>
                    <pic:cNvPicPr>
                      <a:picLocks noChangeAspect="1"/>
                    </pic:cNvPicPr>
                  </pic:nvPicPr>
                  <pic:blipFill>
                    <a:blip r:embed="rId78" r:link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238839" cy="8827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D76B01" w14:textId="77777777" w:rsidR="00A77B3E" w:rsidRDefault="0029536E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1B434ED0" wp14:editId="0033309F">
            <wp:extent cx="6238839" cy="8827957"/>
            <wp:effectExtent l="0" t="0" r="0" b="0"/>
            <wp:docPr id="100073" name="Obraz 100073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73" name=""/>
                    <pic:cNvPicPr>
                      <a:picLocks noChangeAspect="1"/>
                    </pic:cNvPicPr>
                  </pic:nvPicPr>
                  <pic:blipFill>
                    <a:blip r:embed="rId80" r:link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238839" cy="8827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30BE29" w14:textId="77777777" w:rsidR="00A77B3E" w:rsidRDefault="0029536E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46DCF9EF" wp14:editId="266D2C2E">
            <wp:extent cx="6238839" cy="8827957"/>
            <wp:effectExtent l="0" t="0" r="0" b="0"/>
            <wp:docPr id="100075" name="Obraz 100075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75" name=""/>
                    <pic:cNvPicPr>
                      <a:picLocks noChangeAspect="1"/>
                    </pic:cNvPicPr>
                  </pic:nvPicPr>
                  <pic:blipFill>
                    <a:blip r:embed="rId82" r:link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238839" cy="8827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FBF899" w14:textId="77777777" w:rsidR="00A77B3E" w:rsidRDefault="00A77B3E">
      <w:pPr>
        <w:spacing w:before="120" w:after="120"/>
        <w:ind w:left="283" w:firstLine="227"/>
        <w:jc w:val="left"/>
        <w:rPr>
          <w:color w:val="000000"/>
          <w:u w:color="000000"/>
        </w:rPr>
        <w:sectPr w:rsidR="00A77B3E">
          <w:footerReference w:type="default" r:id="rId84"/>
          <w:endnotePr>
            <w:numFmt w:val="decimal"/>
          </w:endnotePr>
          <w:pgSz w:w="11906" w:h="16838"/>
          <w:pgMar w:top="850" w:right="850" w:bottom="1417" w:left="850" w:header="708" w:footer="708" w:gutter="0"/>
          <w:pgNumType w:start="1"/>
          <w:cols w:space="708"/>
          <w:docGrid w:linePitch="360"/>
        </w:sectPr>
      </w:pPr>
    </w:p>
    <w:p w14:paraId="657CDDEC" w14:textId="77777777" w:rsidR="00B45177" w:rsidRDefault="00B45177">
      <w:pPr>
        <w:rPr>
          <w:szCs w:val="20"/>
        </w:rPr>
      </w:pPr>
    </w:p>
    <w:p w14:paraId="025A867F" w14:textId="77777777" w:rsidR="00B45177" w:rsidRDefault="0029536E">
      <w:pPr>
        <w:jc w:val="center"/>
        <w:rPr>
          <w:szCs w:val="20"/>
        </w:rPr>
      </w:pPr>
      <w:r>
        <w:rPr>
          <w:b/>
          <w:szCs w:val="20"/>
        </w:rPr>
        <w:t>Uzasadnienie</w:t>
      </w:r>
    </w:p>
    <w:p w14:paraId="65E66EDB" w14:textId="77777777" w:rsidR="00B45177" w:rsidRDefault="0029536E">
      <w:pPr>
        <w:spacing w:before="120" w:after="120"/>
        <w:ind w:left="283" w:firstLine="227"/>
        <w:rPr>
          <w:color w:val="000000"/>
          <w:szCs w:val="20"/>
          <w:u w:color="000000"/>
        </w:rPr>
      </w:pPr>
      <w:r>
        <w:rPr>
          <w:szCs w:val="20"/>
        </w:rPr>
        <w:t>Aglomeracja Piotrków Trybunalsk</w:t>
      </w:r>
      <w:r>
        <w:rPr>
          <w:b/>
          <w:color w:val="000000"/>
          <w:szCs w:val="20"/>
          <w:u w:color="000000"/>
        </w:rPr>
        <w:t>i</w:t>
      </w:r>
      <w:r>
        <w:rPr>
          <w:color w:val="000000"/>
          <w:szCs w:val="20"/>
          <w:u w:color="000000"/>
        </w:rPr>
        <w:t>, została wyznaczona Uchwałą Nr XXX/422/20 Rady Miasta Piotrkowa Trybunalskiego  z dnia 2 grudnia 2020 r. w sprawie wyznaczenia obszaru i granic aglomeracji Piotrków Trybunalski (Dz. Urz. Woj.  Łódzkiego z dnia 16 grudnia 20</w:t>
      </w:r>
      <w:r>
        <w:rPr>
          <w:color w:val="000000"/>
          <w:szCs w:val="20"/>
          <w:u w:color="000000"/>
        </w:rPr>
        <w:t>20 r. poz. 7002), którą tworzy miasto Piotrków Trybunalsk</w:t>
      </w:r>
      <w:r>
        <w:rPr>
          <w:b/>
          <w:color w:val="000000"/>
          <w:szCs w:val="20"/>
          <w:u w:color="000000"/>
        </w:rPr>
        <w:t>i,</w:t>
      </w:r>
      <w:r>
        <w:rPr>
          <w:color w:val="000000"/>
          <w:szCs w:val="20"/>
          <w:u w:color="000000"/>
        </w:rPr>
        <w:t xml:space="preserve"> ze wskazaniem RLM w ilości 79 204.  </w:t>
      </w:r>
    </w:p>
    <w:p w14:paraId="5437B4A8" w14:textId="77777777" w:rsidR="00B45177" w:rsidRDefault="0029536E">
      <w:pPr>
        <w:spacing w:before="120" w:after="120"/>
        <w:ind w:left="283" w:firstLine="227"/>
        <w:rPr>
          <w:color w:val="000000"/>
          <w:szCs w:val="20"/>
          <w:u w:color="000000"/>
        </w:rPr>
      </w:pPr>
      <w:r>
        <w:rPr>
          <w:color w:val="000000"/>
          <w:szCs w:val="20"/>
          <w:u w:color="000000"/>
        </w:rPr>
        <w:t>Ponowne wyznaczenie obszaru i granic aglomeracji Piotrków Trybunalsk</w:t>
      </w:r>
      <w:r>
        <w:rPr>
          <w:b/>
          <w:color w:val="000000"/>
          <w:szCs w:val="20"/>
          <w:u w:color="000000"/>
        </w:rPr>
        <w:t>i</w:t>
      </w:r>
      <w:r>
        <w:rPr>
          <w:color w:val="000000"/>
          <w:szCs w:val="20"/>
          <w:u w:color="000000"/>
        </w:rPr>
        <w:t xml:space="preserve"> podyktowane zostało przepisami prawa tj. art. 92 Prawa wodnego (Dz. U. z 2024 r. poz. 108</w:t>
      </w:r>
      <w:r>
        <w:rPr>
          <w:color w:val="000000"/>
          <w:szCs w:val="20"/>
          <w:u w:color="000000"/>
        </w:rPr>
        <w:t>7, 1089, 1473) „</w:t>
      </w:r>
      <w:r>
        <w:rPr>
          <w:i/>
          <w:color w:val="000000"/>
          <w:szCs w:val="20"/>
          <w:u w:color="000000"/>
        </w:rPr>
        <w:t>Wójt, burmistrz lub prezydent miasta co 2 lata dokonuje przeglądu obszarów i granic aglomeracji wyznaczonych na podstawie art. 87 ust. 1, z uwzględnieniem kryterium ich utworzenia, o którym mowa w art. 86 ust. 1, oraz zaistniałych zmian rów</w:t>
      </w:r>
      <w:r>
        <w:rPr>
          <w:i/>
          <w:color w:val="000000"/>
          <w:szCs w:val="20"/>
          <w:u w:color="000000"/>
        </w:rPr>
        <w:t>noważnej liczby mieszkańców w aglomeracji i w razie potrzeby informuje radę gminy o konieczności zmiany obszarów i granic aglomeracji.</w:t>
      </w:r>
      <w:r>
        <w:rPr>
          <w:color w:val="000000"/>
          <w:szCs w:val="20"/>
          <w:u w:color="000000"/>
        </w:rPr>
        <w:t>”</w:t>
      </w:r>
    </w:p>
    <w:p w14:paraId="781A6D7D" w14:textId="77777777" w:rsidR="00B45177" w:rsidRDefault="0029536E">
      <w:pPr>
        <w:spacing w:before="120" w:after="120"/>
        <w:ind w:left="283" w:firstLine="227"/>
        <w:rPr>
          <w:color w:val="000000"/>
          <w:szCs w:val="20"/>
          <w:u w:color="000000"/>
        </w:rPr>
      </w:pPr>
      <w:r>
        <w:rPr>
          <w:color w:val="000000"/>
          <w:szCs w:val="20"/>
          <w:u w:color="000000"/>
        </w:rPr>
        <w:t>Stwierdzone zmiany przy opracowaniu zmiany obszarów i granic aglomeracji - w tym również zmiany równoważnej liczby miesz</w:t>
      </w:r>
      <w:r>
        <w:rPr>
          <w:color w:val="000000"/>
          <w:szCs w:val="20"/>
          <w:u w:color="000000"/>
        </w:rPr>
        <w:t>kańców w aglomeracji w celu podjęcia przez Radę Miasta prac nad zmianami wyznaczonej aglomeracji – okazały się istotne.</w:t>
      </w:r>
    </w:p>
    <w:p w14:paraId="28E75A29" w14:textId="77777777" w:rsidR="00B45177" w:rsidRDefault="0029536E">
      <w:pPr>
        <w:spacing w:before="120" w:after="120"/>
        <w:ind w:left="283" w:firstLine="227"/>
        <w:rPr>
          <w:color w:val="000000"/>
          <w:szCs w:val="20"/>
          <w:u w:color="000000"/>
        </w:rPr>
      </w:pPr>
      <w:r>
        <w:rPr>
          <w:color w:val="000000"/>
          <w:szCs w:val="20"/>
          <w:u w:color="000000"/>
        </w:rPr>
        <w:t>Na mocy znowelizowanej ustawy Prawo wodne (Dz. U. z 2024 r. poz. 1087, 1089, 1473) z dniem 1.01.2018 r. kompetencje w zakresie wyznaczan</w:t>
      </w:r>
      <w:r>
        <w:rPr>
          <w:color w:val="000000"/>
          <w:szCs w:val="20"/>
          <w:u w:color="000000"/>
        </w:rPr>
        <w:t>ia oraz zmian obszaru i granic aglomeracji przejęły samorządy gminne. W myśl art. 87 ust. 1, 2 i 3 ww. ustawy wyznaczenie aglomeracji następuje w drodze uchwały rady gminy.</w:t>
      </w:r>
    </w:p>
    <w:p w14:paraId="4E7A9336" w14:textId="77777777" w:rsidR="00B45177" w:rsidRDefault="0029536E">
      <w:pPr>
        <w:spacing w:before="120" w:after="120"/>
        <w:ind w:left="283" w:firstLine="227"/>
        <w:rPr>
          <w:color w:val="000000"/>
          <w:szCs w:val="20"/>
          <w:u w:color="000000"/>
        </w:rPr>
      </w:pPr>
      <w:r>
        <w:rPr>
          <w:color w:val="000000"/>
          <w:szCs w:val="20"/>
          <w:u w:color="000000"/>
        </w:rPr>
        <w:t>Z uwagi na zmiany przepisów prawa związanymi ze sposobem wyliczania RLM wyznaczając</w:t>
      </w:r>
      <w:r>
        <w:rPr>
          <w:color w:val="000000"/>
          <w:szCs w:val="20"/>
          <w:u w:color="000000"/>
        </w:rPr>
        <w:t xml:space="preserve"> aglomerację Piotrków Trybunalsk</w:t>
      </w:r>
      <w:r>
        <w:rPr>
          <w:b/>
          <w:color w:val="000000"/>
          <w:szCs w:val="20"/>
          <w:u w:color="000000"/>
        </w:rPr>
        <w:t>i</w:t>
      </w:r>
      <w:r>
        <w:rPr>
          <w:color w:val="000000"/>
          <w:szCs w:val="20"/>
          <w:u w:color="000000"/>
        </w:rPr>
        <w:t xml:space="preserve"> zweryfikowano obszar i granice aglomeracji Piotrków Trybunalsk</w:t>
      </w:r>
      <w:r>
        <w:rPr>
          <w:b/>
          <w:color w:val="000000"/>
          <w:szCs w:val="20"/>
          <w:u w:color="000000"/>
        </w:rPr>
        <w:t>i</w:t>
      </w:r>
      <w:r>
        <w:rPr>
          <w:color w:val="000000"/>
          <w:szCs w:val="20"/>
          <w:u w:color="000000"/>
        </w:rPr>
        <w:t xml:space="preserve">, uwzględniając aktualizację RLM, wskaźnika koncentracji oraz planowane inwestycje. </w:t>
      </w:r>
    </w:p>
    <w:p w14:paraId="4F6E60EC" w14:textId="77777777" w:rsidR="00B45177" w:rsidRDefault="0029536E">
      <w:pPr>
        <w:spacing w:before="120" w:after="120"/>
        <w:ind w:left="283" w:firstLine="227"/>
        <w:rPr>
          <w:color w:val="000000"/>
          <w:szCs w:val="20"/>
          <w:u w:color="000000"/>
        </w:rPr>
      </w:pPr>
      <w:r>
        <w:rPr>
          <w:color w:val="000000"/>
          <w:szCs w:val="20"/>
          <w:u w:color="000000"/>
        </w:rPr>
        <w:t>Ustanawiając aglomerację Piotrków Trybunalski w 2020 roku miasto posiadało</w:t>
      </w:r>
      <w:r>
        <w:rPr>
          <w:color w:val="000000"/>
          <w:szCs w:val="20"/>
          <w:u w:color="000000"/>
        </w:rPr>
        <w:t xml:space="preserve"> 225,7 km sieci kanalizacji zbiorczej, obecnie długości sieci kanalizacji zbiorczej wynosi 233,9 km.</w:t>
      </w:r>
    </w:p>
    <w:p w14:paraId="58892390" w14:textId="77777777" w:rsidR="00B45177" w:rsidRDefault="0029536E">
      <w:pPr>
        <w:spacing w:before="120" w:after="120"/>
        <w:ind w:left="283" w:firstLine="227"/>
        <w:rPr>
          <w:color w:val="000000"/>
          <w:szCs w:val="20"/>
          <w:u w:color="000000"/>
        </w:rPr>
      </w:pPr>
      <w:r>
        <w:rPr>
          <w:color w:val="000000"/>
          <w:szCs w:val="20"/>
          <w:u w:color="000000"/>
        </w:rPr>
        <w:t>Uległa zmianie równoważna liczba mieszkańców aglomeracji, pomimo zwiększenia obszaru aglomeracji równoważna liczba mieszkańców zmniejszyła się o RLM = 6 23</w:t>
      </w:r>
      <w:r>
        <w:rPr>
          <w:color w:val="000000"/>
          <w:szCs w:val="20"/>
          <w:u w:color="000000"/>
        </w:rPr>
        <w:t>0.</w:t>
      </w:r>
    </w:p>
    <w:p w14:paraId="20261F62" w14:textId="77777777" w:rsidR="00B45177" w:rsidRDefault="0029536E">
      <w:pPr>
        <w:spacing w:before="120" w:after="120"/>
        <w:ind w:left="283" w:firstLine="227"/>
        <w:rPr>
          <w:color w:val="000000"/>
          <w:szCs w:val="20"/>
          <w:u w:color="000000"/>
        </w:rPr>
      </w:pPr>
      <w:r>
        <w:rPr>
          <w:color w:val="000000"/>
          <w:szCs w:val="20"/>
          <w:u w:color="000000"/>
        </w:rPr>
        <w:t>Dla aglomeracji Piotrków Trybunalsk</w:t>
      </w:r>
      <w:r>
        <w:rPr>
          <w:b/>
          <w:color w:val="000000"/>
          <w:szCs w:val="20"/>
          <w:u w:color="000000"/>
        </w:rPr>
        <w:t>i</w:t>
      </w:r>
      <w:r>
        <w:rPr>
          <w:color w:val="000000"/>
          <w:szCs w:val="20"/>
          <w:u w:color="000000"/>
        </w:rPr>
        <w:t xml:space="preserve"> została ustanowiona liczba </w:t>
      </w:r>
      <w:r>
        <w:rPr>
          <w:b/>
          <w:color w:val="000000"/>
          <w:szCs w:val="20"/>
          <w:u w:color="000000"/>
        </w:rPr>
        <w:t>RLM w ilości 72 974</w:t>
      </w:r>
      <w:r>
        <w:rPr>
          <w:color w:val="000000"/>
          <w:szCs w:val="20"/>
          <w:u w:color="000000"/>
        </w:rPr>
        <w:t xml:space="preserve">. Poziom obsługi mieszkańców przez systemy zbiorcze kanalizacji wynosi </w:t>
      </w:r>
      <w:r>
        <w:rPr>
          <w:b/>
          <w:color w:val="000000"/>
          <w:szCs w:val="20"/>
          <w:u w:color="000000"/>
        </w:rPr>
        <w:t>98,1%,</w:t>
      </w:r>
      <w:r>
        <w:rPr>
          <w:color w:val="000000"/>
          <w:szCs w:val="20"/>
          <w:u w:color="000000"/>
        </w:rPr>
        <w:t xml:space="preserve"> po zrealizowaniu inwestycji budowy sieci kanalizacji sanitarnej w latach 2024 – 2027 i podłą</w:t>
      </w:r>
      <w:r>
        <w:rPr>
          <w:color w:val="000000"/>
          <w:szCs w:val="20"/>
          <w:u w:color="000000"/>
        </w:rPr>
        <w:t>czeniu 290 osób stale przebywających na terenie stopień skanalizowania wzrośnie do </w:t>
      </w:r>
      <w:r>
        <w:rPr>
          <w:b/>
          <w:color w:val="000000"/>
          <w:szCs w:val="20"/>
          <w:u w:color="000000"/>
        </w:rPr>
        <w:t>98,49%.</w:t>
      </w:r>
    </w:p>
    <w:p w14:paraId="718EC4CC" w14:textId="77777777" w:rsidR="00B45177" w:rsidRDefault="0029536E">
      <w:pPr>
        <w:spacing w:before="120" w:after="120"/>
        <w:ind w:left="283" w:firstLine="227"/>
        <w:rPr>
          <w:color w:val="000000"/>
          <w:szCs w:val="20"/>
          <w:u w:color="000000"/>
        </w:rPr>
      </w:pPr>
      <w:r>
        <w:rPr>
          <w:color w:val="000000"/>
          <w:szCs w:val="20"/>
          <w:u w:color="000000"/>
        </w:rPr>
        <w:t xml:space="preserve">Wskaźnik koncentracji wyniesie dla nowo projektowanej do budowy sieci kanalizacyjnej wyniesie </w:t>
      </w:r>
      <w:r>
        <w:rPr>
          <w:b/>
          <w:color w:val="000000"/>
          <w:szCs w:val="20"/>
          <w:u w:color="000000"/>
        </w:rPr>
        <w:t>121,1 RLM/km.</w:t>
      </w:r>
    </w:p>
    <w:p w14:paraId="0D20A9EB" w14:textId="77777777" w:rsidR="00B45177" w:rsidRDefault="0029536E">
      <w:pPr>
        <w:spacing w:before="120" w:after="120"/>
        <w:ind w:left="283" w:firstLine="227"/>
        <w:rPr>
          <w:color w:val="000000"/>
          <w:szCs w:val="20"/>
          <w:u w:color="000000"/>
        </w:rPr>
      </w:pPr>
      <w:r>
        <w:rPr>
          <w:b/>
          <w:color w:val="000000"/>
          <w:szCs w:val="20"/>
          <w:u w:color="000000"/>
        </w:rPr>
        <w:tab/>
      </w:r>
      <w:r>
        <w:rPr>
          <w:color w:val="000000"/>
          <w:szCs w:val="20"/>
          <w:u w:color="000000"/>
        </w:rPr>
        <w:t>Granice aglomeracji Piotrków Trybunalsk</w:t>
      </w:r>
      <w:r>
        <w:rPr>
          <w:b/>
          <w:color w:val="000000"/>
          <w:szCs w:val="20"/>
          <w:u w:color="000000"/>
        </w:rPr>
        <w:t xml:space="preserve">i </w:t>
      </w:r>
      <w:r>
        <w:rPr>
          <w:color w:val="000000"/>
          <w:szCs w:val="20"/>
          <w:u w:color="000000"/>
        </w:rPr>
        <w:t>przedstawiono n</w:t>
      </w:r>
      <w:r>
        <w:rPr>
          <w:color w:val="000000"/>
          <w:szCs w:val="20"/>
          <w:u w:color="000000"/>
        </w:rPr>
        <w:t>a mapie w skali 1 :10 000 kolorem czerwonym stanowiącym załącznik nr 2 do niniejszej uchwały.</w:t>
      </w:r>
    </w:p>
    <w:p w14:paraId="39234DC0" w14:textId="77777777" w:rsidR="00B45177" w:rsidRDefault="0029536E">
      <w:pPr>
        <w:spacing w:before="120" w:after="120"/>
        <w:ind w:left="283" w:firstLine="227"/>
        <w:rPr>
          <w:color w:val="000000"/>
          <w:szCs w:val="20"/>
          <w:u w:color="000000"/>
        </w:rPr>
      </w:pPr>
      <w:r>
        <w:rPr>
          <w:color w:val="000000"/>
          <w:szCs w:val="20"/>
          <w:u w:color="000000"/>
        </w:rPr>
        <w:t>Wyznaczenie aglomeracji Piotrków Trybunalsk</w:t>
      </w:r>
      <w:r>
        <w:rPr>
          <w:b/>
          <w:color w:val="000000"/>
          <w:szCs w:val="20"/>
          <w:u w:color="000000"/>
        </w:rPr>
        <w:t>i</w:t>
      </w:r>
      <w:r>
        <w:rPr>
          <w:color w:val="000000"/>
          <w:szCs w:val="20"/>
          <w:u w:color="000000"/>
        </w:rPr>
        <w:t xml:space="preserve"> zostało pozytywnie zaopiniowane przez Regionalnego Dyrektora Ochrony Środowiska oraz Państwowe Gospodarstwo Wodne Wod</w:t>
      </w:r>
      <w:r>
        <w:rPr>
          <w:color w:val="000000"/>
          <w:szCs w:val="20"/>
          <w:u w:color="000000"/>
        </w:rPr>
        <w:t>y Polskie.</w:t>
      </w:r>
    </w:p>
    <w:p w14:paraId="1A6A8D21" w14:textId="77777777" w:rsidR="00B45177" w:rsidRDefault="0029536E">
      <w:pPr>
        <w:spacing w:before="120" w:after="120"/>
        <w:ind w:left="283" w:firstLine="227"/>
        <w:rPr>
          <w:color w:val="000000"/>
          <w:szCs w:val="20"/>
          <w:u w:color="000000"/>
        </w:rPr>
      </w:pPr>
      <w:r>
        <w:rPr>
          <w:color w:val="000000"/>
          <w:szCs w:val="20"/>
          <w:u w:color="000000"/>
        </w:rPr>
        <w:t>Mając powyższe na względzie podjęcie niniejszej uchwały jest uzasadnione.</w:t>
      </w:r>
    </w:p>
    <w:p w14:paraId="04B4DE51" w14:textId="77777777" w:rsidR="00B45177" w:rsidRDefault="0029536E">
      <w:pPr>
        <w:spacing w:before="120" w:after="120"/>
        <w:ind w:left="283" w:firstLine="227"/>
        <w:rPr>
          <w:color w:val="000000"/>
          <w:szCs w:val="20"/>
          <w:u w:color="000000"/>
        </w:rPr>
      </w:pPr>
      <w:r>
        <w:rPr>
          <w:color w:val="000000"/>
          <w:szCs w:val="20"/>
          <w:u w:color="000000"/>
        </w:rPr>
        <w:t>Niniejsza uchwała stanowi akt prawa miejscowego i wymaga publikacji w Dzienniku Urzędowym Województwa Łódzkiego.</w:t>
      </w:r>
    </w:p>
    <w:p w14:paraId="29C18D2A" w14:textId="77777777" w:rsidR="00B45177" w:rsidRDefault="0029536E">
      <w:pPr>
        <w:spacing w:before="120" w:after="120"/>
        <w:ind w:left="283" w:firstLine="227"/>
        <w:rPr>
          <w:color w:val="000000"/>
          <w:szCs w:val="20"/>
          <w:u w:color="000000"/>
        </w:rPr>
      </w:pPr>
      <w:r>
        <w:rPr>
          <w:color w:val="000000"/>
          <w:szCs w:val="20"/>
          <w:u w:color="000000"/>
        </w:rPr>
        <w:t>Uchwała nie rodzi skutków finansowych dla budżetu Miasta.</w:t>
      </w:r>
    </w:p>
    <w:sectPr w:rsidR="00B45177">
      <w:footerReference w:type="default" r:id="rId85"/>
      <w:endnotePr>
        <w:numFmt w:val="decimal"/>
      </w:endnotePr>
      <w:pgSz w:w="11906" w:h="16838"/>
      <w:pgMar w:top="850" w:right="850" w:bottom="1417" w:left="850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898D750" w14:textId="77777777" w:rsidR="00A14D5C" w:rsidRDefault="00A14D5C">
      <w:r>
        <w:separator/>
      </w:r>
    </w:p>
  </w:endnote>
  <w:endnote w:type="continuationSeparator" w:id="0">
    <w:p w14:paraId="2F6DA25B" w14:textId="77777777" w:rsidR="00A14D5C" w:rsidRDefault="00A14D5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5000" w:type="pc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6948"/>
      <w:gridCol w:w="3474"/>
    </w:tblGrid>
    <w:tr w:rsidR="00B45177" w14:paraId="7443A5E2" w14:textId="77777777">
      <w:tc>
        <w:tcPr>
          <w:tcW w:w="6804" w:type="dxa"/>
          <w:tcBorders>
            <w:top w:val="nil"/>
            <w:left w:val="nil"/>
            <w:bottom w:val="nil"/>
            <w:right w:val="nil"/>
          </w:tcBorders>
          <w:tcMar>
            <w:top w:w="100" w:type="dxa"/>
          </w:tcMar>
        </w:tcPr>
        <w:p w14:paraId="0A5ECFF7" w14:textId="77777777" w:rsidR="00B45177" w:rsidRDefault="0029536E">
          <w:pPr>
            <w:jc w:val="left"/>
            <w:rPr>
              <w:sz w:val="18"/>
            </w:rPr>
          </w:pPr>
          <w:r>
            <w:rPr>
              <w:sz w:val="18"/>
            </w:rPr>
            <w:t>Id: 1A91C03A-013B-4EE9-9038-0372692E5BD3. Projekt</w:t>
          </w:r>
        </w:p>
      </w:tc>
      <w:tc>
        <w:tcPr>
          <w:tcW w:w="3402" w:type="dxa"/>
          <w:tcBorders>
            <w:top w:val="nil"/>
            <w:left w:val="nil"/>
            <w:bottom w:val="nil"/>
            <w:right w:val="nil"/>
          </w:tcBorders>
          <w:tcMar>
            <w:top w:w="100" w:type="dxa"/>
          </w:tcMar>
        </w:tcPr>
        <w:p w14:paraId="725CFC30" w14:textId="77777777" w:rsidR="00B45177" w:rsidRDefault="0029536E">
          <w:pPr>
            <w:jc w:val="right"/>
            <w:rPr>
              <w:sz w:val="18"/>
            </w:rPr>
          </w:pPr>
          <w:r>
            <w:rPr>
              <w:sz w:val="18"/>
            </w:rPr>
            <w:t xml:space="preserve">Strona </w:t>
          </w:r>
          <w:r>
            <w:rPr>
              <w:sz w:val="18"/>
            </w:rPr>
            <w:fldChar w:fldCharType="begin"/>
          </w:r>
          <w:r>
            <w:rPr>
              <w:sz w:val="18"/>
            </w:rPr>
            <w:instrText>PAGE</w:instrText>
          </w:r>
          <w:r>
            <w:rPr>
              <w:sz w:val="18"/>
            </w:rPr>
            <w:fldChar w:fldCharType="separate"/>
          </w:r>
          <w:r>
            <w:rPr>
              <w:noProof/>
              <w:sz w:val="18"/>
            </w:rPr>
            <w:t>1</w:t>
          </w:r>
          <w:r>
            <w:rPr>
              <w:sz w:val="18"/>
            </w:rPr>
            <w:fldChar w:fldCharType="end"/>
          </w:r>
        </w:p>
      </w:tc>
    </w:tr>
  </w:tbl>
  <w:p w14:paraId="623FD765" w14:textId="77777777" w:rsidR="00B45177" w:rsidRDefault="00B45177">
    <w:pPr>
      <w:rPr>
        <w:sz w:val="18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5000" w:type="pc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6948"/>
      <w:gridCol w:w="3474"/>
    </w:tblGrid>
    <w:tr w:rsidR="00B45177" w14:paraId="32BC1B6F" w14:textId="77777777">
      <w:tc>
        <w:tcPr>
          <w:tcW w:w="6804" w:type="dxa"/>
          <w:tcBorders>
            <w:top w:val="nil"/>
            <w:left w:val="nil"/>
            <w:bottom w:val="nil"/>
            <w:right w:val="nil"/>
          </w:tcBorders>
          <w:tcMar>
            <w:top w:w="100" w:type="dxa"/>
          </w:tcMar>
        </w:tcPr>
        <w:p w14:paraId="4CE4732E" w14:textId="77777777" w:rsidR="00B45177" w:rsidRDefault="0029536E">
          <w:pPr>
            <w:jc w:val="left"/>
            <w:rPr>
              <w:sz w:val="18"/>
            </w:rPr>
          </w:pPr>
          <w:r>
            <w:rPr>
              <w:sz w:val="18"/>
            </w:rPr>
            <w:t>Id: 1A91C03A-013B-4EE9-9038-0372692E5BD3. Projekt</w:t>
          </w:r>
        </w:p>
      </w:tc>
      <w:tc>
        <w:tcPr>
          <w:tcW w:w="3402" w:type="dxa"/>
          <w:tcBorders>
            <w:top w:val="nil"/>
            <w:left w:val="nil"/>
            <w:bottom w:val="nil"/>
            <w:right w:val="nil"/>
          </w:tcBorders>
          <w:tcMar>
            <w:top w:w="100" w:type="dxa"/>
          </w:tcMar>
        </w:tcPr>
        <w:p w14:paraId="732377E9" w14:textId="77777777" w:rsidR="00B45177" w:rsidRDefault="0029536E">
          <w:pPr>
            <w:jc w:val="right"/>
            <w:rPr>
              <w:sz w:val="18"/>
            </w:rPr>
          </w:pPr>
          <w:r>
            <w:rPr>
              <w:sz w:val="18"/>
            </w:rPr>
            <w:t xml:space="preserve">Strona </w:t>
          </w:r>
          <w:r>
            <w:rPr>
              <w:sz w:val="18"/>
            </w:rPr>
            <w:fldChar w:fldCharType="begin"/>
          </w:r>
          <w:r>
            <w:rPr>
              <w:sz w:val="18"/>
            </w:rPr>
            <w:instrText>PAGE</w:instrText>
          </w:r>
          <w:r>
            <w:rPr>
              <w:sz w:val="18"/>
            </w:rPr>
            <w:fldChar w:fldCharType="separate"/>
          </w:r>
          <w:r>
            <w:rPr>
              <w:noProof/>
              <w:sz w:val="18"/>
            </w:rPr>
            <w:t>3</w:t>
          </w:r>
          <w:r>
            <w:rPr>
              <w:sz w:val="18"/>
            </w:rPr>
            <w:fldChar w:fldCharType="end"/>
          </w:r>
        </w:p>
      </w:tc>
    </w:tr>
  </w:tbl>
  <w:p w14:paraId="7575397A" w14:textId="77777777" w:rsidR="00B45177" w:rsidRDefault="00B45177">
    <w:pPr>
      <w:rPr>
        <w:sz w:val="18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5000" w:type="pc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6948"/>
      <w:gridCol w:w="3474"/>
    </w:tblGrid>
    <w:tr w:rsidR="00B45177" w14:paraId="60DADAAF" w14:textId="77777777">
      <w:tc>
        <w:tcPr>
          <w:tcW w:w="6804" w:type="dxa"/>
          <w:tcBorders>
            <w:top w:val="nil"/>
            <w:left w:val="nil"/>
            <w:bottom w:val="nil"/>
            <w:right w:val="nil"/>
          </w:tcBorders>
          <w:tcMar>
            <w:top w:w="100" w:type="dxa"/>
          </w:tcMar>
        </w:tcPr>
        <w:p w14:paraId="64D6F4CD" w14:textId="77777777" w:rsidR="00B45177" w:rsidRDefault="0029536E">
          <w:pPr>
            <w:jc w:val="left"/>
            <w:rPr>
              <w:sz w:val="18"/>
            </w:rPr>
          </w:pPr>
          <w:r>
            <w:rPr>
              <w:sz w:val="18"/>
            </w:rPr>
            <w:t>Id: 1A91C03A-013B-4EE9-9038-0372692E5BD3. Projekt</w:t>
          </w:r>
        </w:p>
      </w:tc>
      <w:tc>
        <w:tcPr>
          <w:tcW w:w="3402" w:type="dxa"/>
          <w:tcBorders>
            <w:top w:val="nil"/>
            <w:left w:val="nil"/>
            <w:bottom w:val="nil"/>
            <w:right w:val="nil"/>
          </w:tcBorders>
          <w:tcMar>
            <w:top w:w="100" w:type="dxa"/>
          </w:tcMar>
        </w:tcPr>
        <w:p w14:paraId="257A5350" w14:textId="25F06FB3" w:rsidR="00B45177" w:rsidRDefault="0029536E">
          <w:pPr>
            <w:jc w:val="right"/>
            <w:rPr>
              <w:sz w:val="18"/>
            </w:rPr>
          </w:pPr>
          <w:r>
            <w:rPr>
              <w:sz w:val="18"/>
            </w:rPr>
            <w:t xml:space="preserve">Strona </w:t>
          </w:r>
          <w:r>
            <w:rPr>
              <w:sz w:val="18"/>
            </w:rPr>
            <w:fldChar w:fldCharType="begin"/>
          </w:r>
          <w:r>
            <w:rPr>
              <w:sz w:val="18"/>
            </w:rPr>
            <w:instrText>PAGE</w:instrText>
          </w:r>
          <w:r>
            <w:rPr>
              <w:sz w:val="18"/>
            </w:rPr>
            <w:fldChar w:fldCharType="separate"/>
          </w:r>
          <w:r w:rsidR="005E2C35">
            <w:rPr>
              <w:noProof/>
              <w:sz w:val="18"/>
            </w:rPr>
            <w:t>1</w:t>
          </w:r>
          <w:r>
            <w:rPr>
              <w:sz w:val="18"/>
            </w:rPr>
            <w:fldChar w:fldCharType="end"/>
          </w:r>
        </w:p>
      </w:tc>
    </w:tr>
  </w:tbl>
  <w:p w14:paraId="4704555F" w14:textId="77777777" w:rsidR="00B45177" w:rsidRDefault="00B45177">
    <w:pPr>
      <w:rPr>
        <w:sz w:val="18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5000" w:type="pc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6948"/>
      <w:gridCol w:w="3474"/>
    </w:tblGrid>
    <w:tr w:rsidR="00B45177" w14:paraId="28D1D1D6" w14:textId="77777777">
      <w:tc>
        <w:tcPr>
          <w:tcW w:w="6804" w:type="dxa"/>
          <w:tcBorders>
            <w:top w:val="nil"/>
            <w:left w:val="nil"/>
            <w:bottom w:val="nil"/>
            <w:right w:val="nil"/>
          </w:tcBorders>
          <w:tcMar>
            <w:top w:w="100" w:type="dxa"/>
          </w:tcMar>
        </w:tcPr>
        <w:p w14:paraId="5C1A69CF" w14:textId="77777777" w:rsidR="00B45177" w:rsidRDefault="0029536E">
          <w:pPr>
            <w:jc w:val="left"/>
            <w:rPr>
              <w:sz w:val="18"/>
            </w:rPr>
          </w:pPr>
          <w:r>
            <w:rPr>
              <w:sz w:val="18"/>
            </w:rPr>
            <w:t>Id: 1A91C03A-013B-4EE9-9038-0372692E5BD3. Projekt</w:t>
          </w:r>
        </w:p>
      </w:tc>
      <w:tc>
        <w:tcPr>
          <w:tcW w:w="3402" w:type="dxa"/>
          <w:tcBorders>
            <w:top w:val="nil"/>
            <w:left w:val="nil"/>
            <w:bottom w:val="nil"/>
            <w:right w:val="nil"/>
          </w:tcBorders>
          <w:tcMar>
            <w:top w:w="100" w:type="dxa"/>
          </w:tcMar>
        </w:tcPr>
        <w:p w14:paraId="7C5A21DB" w14:textId="13F9E21F" w:rsidR="00B45177" w:rsidRDefault="0029536E">
          <w:pPr>
            <w:jc w:val="right"/>
            <w:rPr>
              <w:sz w:val="18"/>
            </w:rPr>
          </w:pPr>
          <w:r>
            <w:rPr>
              <w:sz w:val="18"/>
            </w:rPr>
            <w:t xml:space="preserve">Strona </w:t>
          </w:r>
          <w:r>
            <w:rPr>
              <w:sz w:val="18"/>
            </w:rPr>
            <w:fldChar w:fldCharType="begin"/>
          </w:r>
          <w:r>
            <w:rPr>
              <w:sz w:val="18"/>
            </w:rPr>
            <w:instrText>PAGE</w:instrText>
          </w:r>
          <w:r>
            <w:rPr>
              <w:sz w:val="18"/>
            </w:rPr>
            <w:fldChar w:fldCharType="separate"/>
          </w:r>
          <w:r w:rsidR="005E2C35">
            <w:rPr>
              <w:noProof/>
              <w:sz w:val="18"/>
            </w:rPr>
            <w:t>39</w:t>
          </w:r>
          <w:r>
            <w:rPr>
              <w:sz w:val="18"/>
            </w:rPr>
            <w:fldChar w:fldCharType="end"/>
          </w:r>
        </w:p>
      </w:tc>
    </w:tr>
  </w:tbl>
  <w:p w14:paraId="146BBB36" w14:textId="77777777" w:rsidR="00B45177" w:rsidRDefault="00B45177">
    <w:pPr>
      <w:rPr>
        <w:sz w:val="18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178A196" w14:textId="77777777" w:rsidR="00A14D5C" w:rsidRDefault="00A14D5C">
      <w:r>
        <w:separator/>
      </w:r>
    </w:p>
  </w:footnote>
  <w:footnote w:type="continuationSeparator" w:id="0">
    <w:p w14:paraId="157FBAAA" w14:textId="77777777" w:rsidR="00A14D5C" w:rsidRDefault="00A14D5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revisionView w:inkAnnotations="0"/>
  <w:defaultTabStop w:val="720"/>
  <w:hyphenationZone w:val="425"/>
  <w:noPunctuationKerning/>
  <w:characterSpacingControl w:val="doNotCompress"/>
  <w:footnotePr>
    <w:footnote w:id="-1"/>
    <w:footnote w:id="0"/>
  </w:footnotePr>
  <w:endnotePr>
    <w:numFmt w:val="decimal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77B3E"/>
    <w:rsid w:val="0029536E"/>
    <w:rsid w:val="005E2C35"/>
    <w:rsid w:val="007A48F1"/>
    <w:rsid w:val="00A14D5C"/>
    <w:rsid w:val="00A77B3E"/>
    <w:rsid w:val="00B45177"/>
    <w:rsid w:val="00CA2A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5F5A4AB2"/>
  <w15:docId w15:val="{F4F04D9C-F2E0-461F-B7C6-B4744AB7C9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pl-PL" w:eastAsia="pl-PL" w:bidi="pl-PL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pPr>
      <w:jc w:val="both"/>
    </w:pPr>
    <w:rPr>
      <w:sz w:val="22"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21" Type="http://schemas.openxmlformats.org/officeDocument/2006/relationships/image" Target="Zalacznik6521F885-E534-4B4B-855F-8D16BEB20F40.jpg" TargetMode="External"/><Relationship Id="rId42" Type="http://schemas.openxmlformats.org/officeDocument/2006/relationships/image" Target="media/image18.png"/><Relationship Id="rId47" Type="http://schemas.openxmlformats.org/officeDocument/2006/relationships/image" Target="Zalacznik5C2DA43C-3912-4947-9590-9FB24FB84FF5.jpg" TargetMode="External"/><Relationship Id="rId63" Type="http://schemas.openxmlformats.org/officeDocument/2006/relationships/image" Target="ZalacznikF798FE9A-82C8-491D-B3E9-212530055610.jpg" TargetMode="External"/><Relationship Id="rId68" Type="http://schemas.openxmlformats.org/officeDocument/2006/relationships/image" Target="media/image31.png"/><Relationship Id="rId84" Type="http://schemas.openxmlformats.org/officeDocument/2006/relationships/footer" Target="footer3.xml"/><Relationship Id="rId16" Type="http://schemas.openxmlformats.org/officeDocument/2006/relationships/image" Target="media/image5.png"/><Relationship Id="rId11" Type="http://schemas.openxmlformats.org/officeDocument/2006/relationships/image" Target="ZalacznikBCE578F1-E425-47DC-9FF5-DAD3DFB1F4E8.jpg" TargetMode="External"/><Relationship Id="rId32" Type="http://schemas.openxmlformats.org/officeDocument/2006/relationships/image" Target="media/image13.png"/><Relationship Id="rId37" Type="http://schemas.openxmlformats.org/officeDocument/2006/relationships/image" Target="Zalacznik674C3DB7-E84C-4A4F-A999-956C7A982875.jpg" TargetMode="External"/><Relationship Id="rId53" Type="http://schemas.openxmlformats.org/officeDocument/2006/relationships/image" Target="ZalacznikC945E29E-5B17-4F53-A7B2-7185B8804307.jpg" TargetMode="External"/><Relationship Id="rId58" Type="http://schemas.openxmlformats.org/officeDocument/2006/relationships/image" Target="media/image26.png"/><Relationship Id="rId74" Type="http://schemas.openxmlformats.org/officeDocument/2006/relationships/image" Target="media/image34.png"/><Relationship Id="rId79" Type="http://schemas.openxmlformats.org/officeDocument/2006/relationships/image" Target="Zalacznik036E3F77-45EA-46EC-B6E1-04739D1F7889.jpg" TargetMode="External"/><Relationship Id="rId5" Type="http://schemas.openxmlformats.org/officeDocument/2006/relationships/endnotes" Target="endnotes.xml"/><Relationship Id="rId19" Type="http://schemas.openxmlformats.org/officeDocument/2006/relationships/image" Target="Zalacznik4B20E74A-46BC-4C77-835D-B16138884621.jpg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8.png"/><Relationship Id="rId27" Type="http://schemas.openxmlformats.org/officeDocument/2006/relationships/image" Target="Zalacznik37FDF639-F05D-4290-AA4D-B4AD601CCE06.jpg" TargetMode="External"/><Relationship Id="rId30" Type="http://schemas.openxmlformats.org/officeDocument/2006/relationships/image" Target="media/image12.png"/><Relationship Id="rId35" Type="http://schemas.openxmlformats.org/officeDocument/2006/relationships/image" Target="Zalacznik69684584-B06F-4565-B0CE-94756CEF0096.jpg" TargetMode="External"/><Relationship Id="rId43" Type="http://schemas.openxmlformats.org/officeDocument/2006/relationships/image" Target="ZalacznikF66CE484-52E1-48E3-BAD3-9A4F5B63278B.jpg" TargetMode="External"/><Relationship Id="rId48" Type="http://schemas.openxmlformats.org/officeDocument/2006/relationships/image" Target="media/image21.png"/><Relationship Id="rId56" Type="http://schemas.openxmlformats.org/officeDocument/2006/relationships/image" Target="media/image25.png"/><Relationship Id="rId64" Type="http://schemas.openxmlformats.org/officeDocument/2006/relationships/image" Target="media/image29.png"/><Relationship Id="rId69" Type="http://schemas.openxmlformats.org/officeDocument/2006/relationships/image" Target="ZalacznikE855C6A0-63A6-4A03-AA66-89516AE1BEAC.jpg" TargetMode="External"/><Relationship Id="rId77" Type="http://schemas.openxmlformats.org/officeDocument/2006/relationships/image" Target="ZalacznikA851B3EF-DE81-4CD4-B8C4-AB1CE1F0F611.jpg" TargetMode="External"/><Relationship Id="rId8" Type="http://schemas.openxmlformats.org/officeDocument/2006/relationships/image" Target="media/image1.png"/><Relationship Id="rId51" Type="http://schemas.openxmlformats.org/officeDocument/2006/relationships/image" Target="Zalacznik20206196-BC10-41CA-92CA-60129DC11A55.jpg" TargetMode="External"/><Relationship Id="rId72" Type="http://schemas.openxmlformats.org/officeDocument/2006/relationships/image" Target="media/image33.png"/><Relationship Id="rId80" Type="http://schemas.openxmlformats.org/officeDocument/2006/relationships/image" Target="media/image37.png"/><Relationship Id="rId85" Type="http://schemas.openxmlformats.org/officeDocument/2006/relationships/footer" Target="footer4.xml"/><Relationship Id="rId3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image" Target="Zalacznik27544ADC-8F84-4586-9EAA-D141106AFB4A.jpg" TargetMode="External"/><Relationship Id="rId25" Type="http://schemas.openxmlformats.org/officeDocument/2006/relationships/image" Target="ZalacznikB7AA88E1-2128-49E1-8AE5-B29D350D1211.jpg" TargetMode="External"/><Relationship Id="rId33" Type="http://schemas.openxmlformats.org/officeDocument/2006/relationships/image" Target="ZalacznikC40C2FEF-7E81-4FAB-95EB-A07E1172EDBB.jpg" TargetMode="External"/><Relationship Id="rId38" Type="http://schemas.openxmlformats.org/officeDocument/2006/relationships/image" Target="media/image16.png"/><Relationship Id="rId46" Type="http://schemas.openxmlformats.org/officeDocument/2006/relationships/image" Target="media/image20.png"/><Relationship Id="rId59" Type="http://schemas.openxmlformats.org/officeDocument/2006/relationships/image" Target="ZalacznikC7E09131-BB20-4DEC-8A8A-B4BE777ED24D.jpg" TargetMode="External"/><Relationship Id="rId67" Type="http://schemas.openxmlformats.org/officeDocument/2006/relationships/image" Target="ZalacznikA51412D3-2327-4258-A044-DA266C4E45E8.jpg" TargetMode="External"/><Relationship Id="rId20" Type="http://schemas.openxmlformats.org/officeDocument/2006/relationships/image" Target="media/image7.png"/><Relationship Id="rId41" Type="http://schemas.openxmlformats.org/officeDocument/2006/relationships/image" Target="ZalacznikFA6EEB91-5E7C-4CD5-A725-C76595AF0866.jpg" TargetMode="External"/><Relationship Id="rId54" Type="http://schemas.openxmlformats.org/officeDocument/2006/relationships/image" Target="media/image24.png"/><Relationship Id="rId62" Type="http://schemas.openxmlformats.org/officeDocument/2006/relationships/image" Target="media/image28.png"/><Relationship Id="rId70" Type="http://schemas.openxmlformats.org/officeDocument/2006/relationships/image" Target="media/image32.png"/><Relationship Id="rId75" Type="http://schemas.openxmlformats.org/officeDocument/2006/relationships/image" Target="Zalacznik51A2C6E3-D042-43B2-BD4E-B19E506376A8.jpg" TargetMode="External"/><Relationship Id="rId83" Type="http://schemas.openxmlformats.org/officeDocument/2006/relationships/image" Target="Zalacznik1EF452CD-68C2-445A-8649-64DE51C357B7.jpg" TargetMode="External"/><Relationship Id="rId1" Type="http://schemas.openxmlformats.org/officeDocument/2006/relationships/styles" Target="styles.xml"/><Relationship Id="rId6" Type="http://schemas.openxmlformats.org/officeDocument/2006/relationships/footer" Target="footer1.xml"/><Relationship Id="rId15" Type="http://schemas.openxmlformats.org/officeDocument/2006/relationships/image" Target="Zalacznik45141AA9-BC22-406C-9098-A50E213D6BED.jpg" TargetMode="External"/><Relationship Id="rId23" Type="http://schemas.openxmlformats.org/officeDocument/2006/relationships/image" Target="Zalacznik1A89BBB5-AB26-484A-A1DC-6891961C308A.jpg" TargetMode="External"/><Relationship Id="rId28" Type="http://schemas.openxmlformats.org/officeDocument/2006/relationships/image" Target="media/image11.png"/><Relationship Id="rId36" Type="http://schemas.openxmlformats.org/officeDocument/2006/relationships/image" Target="media/image15.png"/><Relationship Id="rId49" Type="http://schemas.openxmlformats.org/officeDocument/2006/relationships/image" Target="Zalacznik04BB492D-C3A6-4F4F-B44B-F83EBEC6E801.jpg" TargetMode="External"/><Relationship Id="rId57" Type="http://schemas.openxmlformats.org/officeDocument/2006/relationships/image" Target="Zalacznik1C48BC9C-5842-4632-B1B4-B38BA8F22ED3.jpg" TargetMode="External"/><Relationship Id="rId10" Type="http://schemas.openxmlformats.org/officeDocument/2006/relationships/image" Target="media/image2.png"/><Relationship Id="rId31" Type="http://schemas.openxmlformats.org/officeDocument/2006/relationships/image" Target="ZalacznikEE12BE67-6229-480C-9592-87CE9D8D6332.jpg" TargetMode="External"/><Relationship Id="rId44" Type="http://schemas.openxmlformats.org/officeDocument/2006/relationships/image" Target="media/image19.png"/><Relationship Id="rId52" Type="http://schemas.openxmlformats.org/officeDocument/2006/relationships/image" Target="media/image23.png"/><Relationship Id="rId60" Type="http://schemas.openxmlformats.org/officeDocument/2006/relationships/image" Target="media/image27.png"/><Relationship Id="rId65" Type="http://schemas.openxmlformats.org/officeDocument/2006/relationships/image" Target="Zalacznik1663F4D0-A984-4BE2-BE85-426FF874F4E2.jpg" TargetMode="External"/><Relationship Id="rId73" Type="http://schemas.openxmlformats.org/officeDocument/2006/relationships/image" Target="ZalacznikF1149210-C1D2-4174-A7C1-E6040F8FA495.jpg" TargetMode="External"/><Relationship Id="rId78" Type="http://schemas.openxmlformats.org/officeDocument/2006/relationships/image" Target="media/image36.png"/><Relationship Id="rId81" Type="http://schemas.openxmlformats.org/officeDocument/2006/relationships/image" Target="ZalacznikEA61D58E-1186-4DCF-A8B1-A4455468BF88.jpg" TargetMode="External"/><Relationship Id="rId86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Zalacznik1281389B-55B6-404D-B982-9777D0E7C8D8.jpg" TargetMode="External"/><Relationship Id="rId13" Type="http://schemas.openxmlformats.org/officeDocument/2006/relationships/image" Target="Zalacznik97467414-F252-4DB5-8D1F-B7855508A225.jpg" TargetMode="External"/><Relationship Id="rId18" Type="http://schemas.openxmlformats.org/officeDocument/2006/relationships/image" Target="media/image6.png"/><Relationship Id="rId39" Type="http://schemas.openxmlformats.org/officeDocument/2006/relationships/image" Target="ZalacznikE3405E29-0FDB-4B4E-8384-1694DE634DFE.jpg" TargetMode="External"/><Relationship Id="rId34" Type="http://schemas.openxmlformats.org/officeDocument/2006/relationships/image" Target="media/image14.png"/><Relationship Id="rId50" Type="http://schemas.openxmlformats.org/officeDocument/2006/relationships/image" Target="media/image22.png"/><Relationship Id="rId55" Type="http://schemas.openxmlformats.org/officeDocument/2006/relationships/image" Target="ZalacznikDEDD9850-F08A-4DFE-9DBC-F41AE4349252.jpg" TargetMode="External"/><Relationship Id="rId76" Type="http://schemas.openxmlformats.org/officeDocument/2006/relationships/image" Target="media/image35.png"/><Relationship Id="rId7" Type="http://schemas.openxmlformats.org/officeDocument/2006/relationships/footer" Target="footer2.xml"/><Relationship Id="rId71" Type="http://schemas.openxmlformats.org/officeDocument/2006/relationships/image" Target="ZalacznikB8E48BBB-28B6-4020-BB89-3F52E9807C09.jpg" TargetMode="External"/><Relationship Id="rId2" Type="http://schemas.openxmlformats.org/officeDocument/2006/relationships/settings" Target="settings.xml"/><Relationship Id="rId29" Type="http://schemas.openxmlformats.org/officeDocument/2006/relationships/image" Target="Zalacznik16C371BA-0572-4CF6-A9A4-436167DEE322.jpg" TargetMode="External"/><Relationship Id="rId24" Type="http://schemas.openxmlformats.org/officeDocument/2006/relationships/image" Target="media/image9.png"/><Relationship Id="rId40" Type="http://schemas.openxmlformats.org/officeDocument/2006/relationships/image" Target="media/image17.png"/><Relationship Id="rId45" Type="http://schemas.openxmlformats.org/officeDocument/2006/relationships/image" Target="Zalacznik0B03B3F7-B03A-474A-B822-E4ADF60010D7.jpg" TargetMode="External"/><Relationship Id="rId66" Type="http://schemas.openxmlformats.org/officeDocument/2006/relationships/image" Target="media/image30.png"/><Relationship Id="rId87" Type="http://schemas.openxmlformats.org/officeDocument/2006/relationships/theme" Target="theme/theme1.xml"/><Relationship Id="rId61" Type="http://schemas.openxmlformats.org/officeDocument/2006/relationships/image" Target="Zalacznik87230CC3-EDD1-4408-AB07-D8F6C199722C.jpg" TargetMode="External"/><Relationship Id="rId82" Type="http://schemas.openxmlformats.org/officeDocument/2006/relationships/image" Target="media/image3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51</Pages>
  <Words>3423</Words>
  <Characters>20543</Characters>
  <Application>Microsoft Office Word</Application>
  <DocSecurity>4</DocSecurity>
  <Lines>171</Lines>
  <Paragraphs>47</Paragraphs>
  <ScaleCrop>false</ScaleCrop>
  <HeadingPairs>
    <vt:vector size="4" baseType="variant">
      <vt:variant>
        <vt:lpstr>Tytuł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Uchwała</vt:lpstr>
      <vt:lpstr/>
    </vt:vector>
  </TitlesOfParts>
  <Company>Rada Miasta Piotrkowa Trybunalskiego</Company>
  <LinksUpToDate>false</LinksUpToDate>
  <CharactersWithSpaces>23919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Uchwała</dc:title>
  <dc:subject>zmieniająca Uchwałę Nr XXX/422/20 Rady Miasta
Piotrkowa Trybunalskiego z^dnia 2^grudnia 2020^r. w^sprawie wyznaczenia obszaru i^granic aglomeracji Piotrków Trybunalski</dc:subject>
  <dc:creator>Pietrzyk_Z</dc:creator>
  <cp:lastModifiedBy>Baryła Marlena</cp:lastModifiedBy>
  <cp:revision>2</cp:revision>
  <dcterms:created xsi:type="dcterms:W3CDTF">2024-11-27T08:14:00Z</dcterms:created>
  <dcterms:modified xsi:type="dcterms:W3CDTF">2024-11-27T08:14:00Z</dcterms:modified>
  <cp:category>Akt prawny</cp:category>
</cp:coreProperties>
</file>