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F95F4" w14:textId="309853D5" w:rsidR="00B16B6E" w:rsidRPr="00CC60DA" w:rsidRDefault="00B16B6E" w:rsidP="00CC60DA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sz w:val="24"/>
          <w:szCs w:val="24"/>
          <w:lang w:eastAsia="pl-PL"/>
        </w:rPr>
        <w:t>Regulamin Komisji Kultury i Kultury Fizycznej</w:t>
      </w:r>
      <w:r w:rsidRPr="00CC60DA">
        <w:rPr>
          <w:rFonts w:ascii="Arial" w:hAnsi="Arial" w:cs="Arial"/>
          <w:sz w:val="24"/>
          <w:szCs w:val="24"/>
          <w:lang w:eastAsia="pl-PL"/>
        </w:rPr>
        <w:br/>
        <w:t>Rady Miasta Piotrkow</w:t>
      </w:r>
      <w:r w:rsidR="00D47CE5" w:rsidRPr="00CC60DA">
        <w:rPr>
          <w:rFonts w:ascii="Arial" w:hAnsi="Arial" w:cs="Arial"/>
          <w:sz w:val="24"/>
          <w:szCs w:val="24"/>
          <w:lang w:eastAsia="pl-PL"/>
        </w:rPr>
        <w:t>a Trybunalskiego w kadencji 20</w:t>
      </w:r>
      <w:r w:rsidR="00AE41F7" w:rsidRPr="00CC60DA">
        <w:rPr>
          <w:rFonts w:ascii="Arial" w:hAnsi="Arial" w:cs="Arial"/>
          <w:sz w:val="24"/>
          <w:szCs w:val="24"/>
          <w:lang w:eastAsia="pl-PL"/>
        </w:rPr>
        <w:t>24</w:t>
      </w:r>
      <w:r w:rsidR="00D47CE5" w:rsidRPr="00CC60DA">
        <w:rPr>
          <w:rFonts w:ascii="Arial" w:hAnsi="Arial" w:cs="Arial"/>
          <w:sz w:val="24"/>
          <w:szCs w:val="24"/>
          <w:lang w:eastAsia="pl-PL"/>
        </w:rPr>
        <w:t>-202</w:t>
      </w:r>
      <w:r w:rsidR="00AE41F7" w:rsidRPr="00CC60DA">
        <w:rPr>
          <w:rFonts w:ascii="Arial" w:hAnsi="Arial" w:cs="Arial"/>
          <w:sz w:val="24"/>
          <w:szCs w:val="24"/>
          <w:lang w:eastAsia="pl-PL"/>
        </w:rPr>
        <w:t>9</w:t>
      </w:r>
    </w:p>
    <w:p w14:paraId="79A87BF7" w14:textId="77777777" w:rsidR="00B16B6E" w:rsidRPr="00CC60DA" w:rsidRDefault="00B16B6E" w:rsidP="00CC60DA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24EFA1" w14:textId="6A7BF2AC" w:rsidR="00040588" w:rsidRPr="00CC60DA" w:rsidRDefault="009E3E1C" w:rsidP="00CC60DA">
      <w:pPr>
        <w:pStyle w:val="main"/>
        <w:spacing w:before="120" w:beforeAutospacing="0" w:after="120" w:afterAutospacing="0" w:line="360" w:lineRule="auto"/>
        <w:rPr>
          <w:rFonts w:ascii="Arial" w:hAnsi="Arial"/>
          <w:color w:val="000000" w:themeColor="text1"/>
          <w:sz w:val="24"/>
          <w:szCs w:val="24"/>
        </w:rPr>
      </w:pPr>
      <w:r w:rsidRPr="00CC60DA">
        <w:rPr>
          <w:rFonts w:ascii="Arial" w:hAnsi="Arial"/>
          <w:color w:val="000000" w:themeColor="text1"/>
          <w:sz w:val="24"/>
          <w:szCs w:val="24"/>
        </w:rPr>
        <w:t>Podstawa prawna:</w:t>
      </w:r>
    </w:p>
    <w:p w14:paraId="1B2FED8B" w14:textId="77777777" w:rsidR="007C3B2C" w:rsidRPr="00CC60DA" w:rsidRDefault="007C3B2C" w:rsidP="00CC60DA">
      <w:pPr>
        <w:pStyle w:val="main"/>
        <w:spacing w:before="0" w:beforeAutospacing="0" w:after="0" w:afterAutospacing="0" w:line="360" w:lineRule="auto"/>
        <w:rPr>
          <w:rFonts w:ascii="Arial" w:hAnsi="Arial"/>
          <w:color w:val="000000"/>
          <w:sz w:val="24"/>
          <w:szCs w:val="24"/>
        </w:rPr>
      </w:pPr>
      <w:r w:rsidRPr="00CC60DA">
        <w:rPr>
          <w:rFonts w:ascii="Arial" w:hAnsi="Arial"/>
          <w:color w:val="000000"/>
          <w:sz w:val="24"/>
          <w:szCs w:val="24"/>
        </w:rPr>
        <w:t>- Ustawa z dnia 8 marca 1990 roku o samorządzie gminnym (</w:t>
      </w:r>
      <w:r w:rsidRPr="00CC60DA">
        <w:rPr>
          <w:rFonts w:ascii="Arial" w:hAnsi="Arial"/>
          <w:color w:val="333333"/>
          <w:sz w:val="24"/>
          <w:szCs w:val="24"/>
          <w:shd w:val="clear" w:color="auto" w:fill="FFFFFF"/>
        </w:rPr>
        <w:t>Dz. U. z 2024 r. poz. 609</w:t>
      </w:r>
      <w:r w:rsidRPr="00CC60DA">
        <w:rPr>
          <w:rFonts w:ascii="Arial" w:hAnsi="Arial"/>
          <w:color w:val="000000"/>
          <w:sz w:val="24"/>
          <w:szCs w:val="24"/>
        </w:rPr>
        <w:t>),</w:t>
      </w:r>
    </w:p>
    <w:p w14:paraId="18B89F07" w14:textId="77777777" w:rsidR="007C3B2C" w:rsidRPr="00CC60DA" w:rsidRDefault="007C3B2C" w:rsidP="00CC60DA">
      <w:pPr>
        <w:pStyle w:val="main"/>
        <w:spacing w:before="0" w:beforeAutospacing="0" w:after="0" w:afterAutospacing="0" w:line="360" w:lineRule="auto"/>
        <w:rPr>
          <w:rFonts w:ascii="Arial" w:hAnsi="Arial"/>
          <w:color w:val="auto"/>
          <w:sz w:val="24"/>
          <w:szCs w:val="24"/>
        </w:rPr>
      </w:pPr>
      <w:r w:rsidRPr="00CC60DA">
        <w:rPr>
          <w:rFonts w:ascii="Arial" w:hAnsi="Arial"/>
          <w:color w:val="000000"/>
          <w:sz w:val="24"/>
          <w:szCs w:val="24"/>
        </w:rPr>
        <w:t xml:space="preserve">- Uchwała Nr XXV/458/12 Rady Miasta Piotrkowa Trybunalskiego z dnia 26 września </w:t>
      </w:r>
      <w:r w:rsidRPr="00CC60DA">
        <w:rPr>
          <w:rFonts w:ascii="Arial" w:hAnsi="Arial"/>
          <w:color w:val="000000"/>
          <w:sz w:val="24"/>
          <w:szCs w:val="24"/>
        </w:rPr>
        <w:br/>
        <w:t xml:space="preserve">2012 r. w sprawie uchwalenia Statutu Miasta Piotrkowa Trybunalskiego (Dz. Urz. Województwa Łódzkiego z dnia  12 listopada 2012 r. Poz. 3542), zmieniona Uchwałą Nr XIX/298/20 z dnia 29 kwietnia 2020 r. (Dz. Urz. </w:t>
      </w:r>
      <w:bookmarkStart w:id="0" w:name="_Hlk152070589"/>
      <w:r w:rsidRPr="00CC60DA">
        <w:rPr>
          <w:rFonts w:ascii="Arial" w:hAnsi="Arial"/>
          <w:color w:val="000000"/>
          <w:sz w:val="24"/>
          <w:szCs w:val="24"/>
        </w:rPr>
        <w:t>Wojewó</w:t>
      </w:r>
      <w:r w:rsidRPr="00CC60DA">
        <w:rPr>
          <w:rStyle w:val="Odwoanieprzypisukocowego"/>
          <w:rFonts w:ascii="Arial" w:hAnsi="Arial" w:cs="Arial"/>
          <w:color w:val="000000"/>
          <w:sz w:val="24"/>
          <w:szCs w:val="24"/>
          <w:vertAlign w:val="baseline"/>
        </w:rPr>
        <w:t>dztwa Łódzkiego</w:t>
      </w:r>
      <w:r w:rsidRPr="00CC60DA">
        <w:rPr>
          <w:rFonts w:ascii="Arial" w:hAnsi="Arial"/>
          <w:color w:val="000000"/>
          <w:sz w:val="24"/>
          <w:szCs w:val="24"/>
        </w:rPr>
        <w:t xml:space="preserve"> </w:t>
      </w:r>
      <w:bookmarkEnd w:id="0"/>
      <w:r w:rsidRPr="00CC60DA">
        <w:rPr>
          <w:rFonts w:ascii="Arial" w:hAnsi="Arial"/>
          <w:color w:val="000000"/>
          <w:sz w:val="24"/>
          <w:szCs w:val="24"/>
        </w:rPr>
        <w:br/>
        <w:t xml:space="preserve">z dnia 20.05.2020 r. poz. 2889), zmieniona Uchwałą Nr LVII/727/22 z dnia </w:t>
      </w:r>
      <w:r w:rsidRPr="00CC60DA">
        <w:rPr>
          <w:rFonts w:ascii="Arial" w:hAnsi="Arial"/>
          <w:color w:val="000000"/>
          <w:sz w:val="24"/>
          <w:szCs w:val="24"/>
        </w:rPr>
        <w:br/>
        <w:t>30 listopada 2022 r. (Dz. Urz. Wojewó</w:t>
      </w:r>
      <w:r w:rsidRPr="00CC60DA">
        <w:rPr>
          <w:rStyle w:val="Odwoanieprzypisukocowego"/>
          <w:rFonts w:ascii="Arial" w:hAnsi="Arial" w:cs="Arial"/>
          <w:color w:val="000000"/>
          <w:sz w:val="24"/>
          <w:szCs w:val="24"/>
          <w:vertAlign w:val="baseline"/>
        </w:rPr>
        <w:t>dztwa Łódzkiego</w:t>
      </w:r>
      <w:r w:rsidRPr="00CC60DA">
        <w:rPr>
          <w:rFonts w:ascii="Arial" w:hAnsi="Arial"/>
          <w:color w:val="000000"/>
          <w:sz w:val="24"/>
          <w:szCs w:val="24"/>
        </w:rPr>
        <w:t xml:space="preserve"> z dnia 22 grudnia 2022 r. poz. 7956</w:t>
      </w:r>
      <w:r w:rsidRPr="00CC60DA">
        <w:rPr>
          <w:rFonts w:ascii="Arial" w:hAnsi="Arial"/>
          <w:color w:val="auto"/>
          <w:sz w:val="24"/>
          <w:szCs w:val="24"/>
        </w:rPr>
        <w:t>)</w:t>
      </w:r>
    </w:p>
    <w:p w14:paraId="6658D2CB" w14:textId="77777777" w:rsidR="00CC60DA" w:rsidRDefault="00CC60DA" w:rsidP="00CC60DA">
      <w:pPr>
        <w:spacing w:after="24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609A085" w14:textId="789BB160" w:rsidR="00B16B6E" w:rsidRPr="00CC60DA" w:rsidRDefault="00B16B6E" w:rsidP="00CC60DA">
      <w:pPr>
        <w:spacing w:after="24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hAnsi="Arial" w:cs="Arial"/>
          <w:color w:val="000000"/>
          <w:sz w:val="24"/>
          <w:szCs w:val="24"/>
          <w:lang w:eastAsia="pl-PL"/>
        </w:rPr>
        <w:t>Zadania i zasady funkcjonowania komisji:</w:t>
      </w:r>
    </w:p>
    <w:p w14:paraId="7CF5E314" w14:textId="00157C17" w:rsidR="00F8771D" w:rsidRDefault="00B16B6E" w:rsidP="00F8771D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sz w:val="24"/>
          <w:szCs w:val="24"/>
          <w:lang w:eastAsia="pl-PL"/>
        </w:rPr>
        <w:t>§ 1</w:t>
      </w:r>
    </w:p>
    <w:p w14:paraId="4D4E6D36" w14:textId="60A38A1A" w:rsidR="009E3E1C" w:rsidRPr="00CC60DA" w:rsidRDefault="00B16B6E" w:rsidP="00CC60DA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sz w:val="24"/>
          <w:szCs w:val="24"/>
          <w:lang w:eastAsia="pl-PL"/>
        </w:rPr>
        <w:t>Komisja Kultury i Kultury Fizycznej</w:t>
      </w:r>
      <w:r w:rsidR="00040588" w:rsidRPr="00CC60DA">
        <w:rPr>
          <w:rFonts w:ascii="Arial" w:hAnsi="Arial" w:cs="Arial"/>
          <w:sz w:val="24"/>
          <w:szCs w:val="24"/>
        </w:rPr>
        <w:t xml:space="preserve"> </w:t>
      </w:r>
      <w:r w:rsidR="00040588" w:rsidRPr="00CC60DA">
        <w:rPr>
          <w:rFonts w:ascii="Arial" w:hAnsi="Arial" w:cs="Arial"/>
          <w:sz w:val="24"/>
          <w:szCs w:val="24"/>
          <w:lang w:eastAsia="pl-PL"/>
        </w:rPr>
        <w:t xml:space="preserve">Rady </w:t>
      </w:r>
      <w:r w:rsidR="0004058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Miasta Piotrkowa Trybunalskiego zwana dalej "Komisją" działa na podstawie Uchwały Rady Miasta z dnia </w:t>
      </w:r>
      <w:r w:rsidR="000323EA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10 maja</w:t>
      </w:r>
      <w:r w:rsidR="0004058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20</w:t>
      </w:r>
      <w:r w:rsidR="000323EA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24</w:t>
      </w:r>
      <w:r w:rsidR="0004058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roku w składzie osobowym, zatwierdzonym Uchwałą Rady Miasta Nr I</w:t>
      </w:r>
      <w:r w:rsidR="000323EA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I</w:t>
      </w:r>
      <w:r w:rsidR="0004058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/</w:t>
      </w:r>
      <w:r w:rsidR="007C3B2C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12</w:t>
      </w:r>
      <w:r w:rsidR="0004058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/</w:t>
      </w:r>
      <w:r w:rsidR="000323EA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24</w:t>
      </w:r>
      <w:r w:rsidR="0004058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="009E3E1C" w:rsidRPr="00CC60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9B6DB9D" w14:textId="160625F1" w:rsidR="00B16B6E" w:rsidRPr="00CC60DA" w:rsidRDefault="00B16B6E" w:rsidP="00CC60DA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sz w:val="24"/>
          <w:szCs w:val="24"/>
          <w:lang w:eastAsia="pl-PL"/>
        </w:rPr>
        <w:t xml:space="preserve"> § 2</w:t>
      </w:r>
      <w:r w:rsidR="00CC60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60DA">
        <w:rPr>
          <w:rFonts w:ascii="Arial" w:hAnsi="Arial" w:cs="Arial"/>
          <w:sz w:val="24"/>
          <w:szCs w:val="24"/>
          <w:lang w:eastAsia="pl-PL"/>
        </w:rPr>
        <w:t xml:space="preserve">Komisja podlega wyłącznie Radzie Miasta i działa w jej imieniu. </w:t>
      </w:r>
    </w:p>
    <w:p w14:paraId="1713C95D" w14:textId="77777777" w:rsidR="00B16B6E" w:rsidRPr="00CC60DA" w:rsidRDefault="00B16B6E" w:rsidP="00CC60DA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sz w:val="24"/>
          <w:szCs w:val="24"/>
          <w:lang w:eastAsia="pl-PL"/>
        </w:rPr>
        <w:tab/>
      </w:r>
      <w:r w:rsidRPr="00CC60DA">
        <w:rPr>
          <w:rFonts w:ascii="Arial" w:hAnsi="Arial" w:cs="Arial"/>
          <w:sz w:val="24"/>
          <w:szCs w:val="24"/>
          <w:lang w:eastAsia="pl-PL"/>
        </w:rPr>
        <w:tab/>
      </w:r>
      <w:r w:rsidRPr="00CC60DA">
        <w:rPr>
          <w:rFonts w:ascii="Arial" w:hAnsi="Arial" w:cs="Arial"/>
          <w:sz w:val="24"/>
          <w:szCs w:val="24"/>
          <w:lang w:eastAsia="pl-PL"/>
        </w:rPr>
        <w:tab/>
      </w:r>
      <w:r w:rsidRPr="00CC60DA">
        <w:rPr>
          <w:rFonts w:ascii="Arial" w:hAnsi="Arial" w:cs="Arial"/>
          <w:sz w:val="24"/>
          <w:szCs w:val="24"/>
          <w:lang w:eastAsia="pl-PL"/>
        </w:rPr>
        <w:tab/>
      </w:r>
      <w:r w:rsidRPr="00CC60DA">
        <w:rPr>
          <w:rFonts w:ascii="Arial" w:hAnsi="Arial" w:cs="Arial"/>
          <w:sz w:val="24"/>
          <w:szCs w:val="24"/>
          <w:lang w:eastAsia="pl-PL"/>
        </w:rPr>
        <w:tab/>
      </w:r>
      <w:r w:rsidRPr="00CC60DA">
        <w:rPr>
          <w:rFonts w:ascii="Arial" w:hAnsi="Arial" w:cs="Arial"/>
          <w:sz w:val="24"/>
          <w:szCs w:val="24"/>
          <w:lang w:eastAsia="pl-PL"/>
        </w:rPr>
        <w:tab/>
      </w:r>
    </w:p>
    <w:p w14:paraId="4953EEA3" w14:textId="33F6AC92" w:rsidR="00F8771D" w:rsidRDefault="00B16B6E" w:rsidP="00F8771D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sz w:val="24"/>
          <w:szCs w:val="24"/>
          <w:lang w:eastAsia="pl-PL"/>
        </w:rPr>
        <w:t>§ 3</w:t>
      </w:r>
    </w:p>
    <w:p w14:paraId="1B53A7F3" w14:textId="534641B7" w:rsidR="007B0EBA" w:rsidRPr="00CC60DA" w:rsidRDefault="007B0EBA" w:rsidP="00CC60DA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sz w:val="24"/>
          <w:szCs w:val="24"/>
          <w:lang w:eastAsia="pl-PL"/>
        </w:rPr>
        <w:t>Do zakresu działania Kom</w:t>
      </w:r>
      <w:r w:rsidR="00F214B1" w:rsidRPr="00CC60DA">
        <w:rPr>
          <w:rFonts w:ascii="Arial" w:hAnsi="Arial" w:cs="Arial"/>
          <w:sz w:val="24"/>
          <w:szCs w:val="24"/>
          <w:lang w:eastAsia="pl-PL"/>
        </w:rPr>
        <w:t xml:space="preserve">isji należą w szczególności </w:t>
      </w:r>
      <w:r w:rsidRPr="00CC60DA">
        <w:rPr>
          <w:rFonts w:ascii="Arial" w:hAnsi="Arial" w:cs="Arial"/>
          <w:sz w:val="24"/>
          <w:szCs w:val="24"/>
          <w:lang w:eastAsia="pl-PL"/>
        </w:rPr>
        <w:t>zadania związane z</w:t>
      </w:r>
      <w:r w:rsidR="00531116" w:rsidRPr="00CC60DA">
        <w:rPr>
          <w:rFonts w:ascii="Arial" w:hAnsi="Arial" w:cs="Arial"/>
          <w:sz w:val="24"/>
          <w:szCs w:val="24"/>
          <w:lang w:eastAsia="pl-PL"/>
        </w:rPr>
        <w:t>:</w:t>
      </w:r>
      <w:r w:rsidRPr="00CC60D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703F3A9" w14:textId="79761047" w:rsidR="004C27A3" w:rsidRPr="00CC60DA" w:rsidRDefault="004C27A3" w:rsidP="00CC60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sz w:val="24"/>
          <w:szCs w:val="24"/>
          <w:lang w:eastAsia="pl-PL"/>
        </w:rPr>
        <w:t>funkcjonowaniem placówek kultury i kultury fizycznej,</w:t>
      </w:r>
    </w:p>
    <w:p w14:paraId="5A2D9B82" w14:textId="77777777" w:rsidR="008E5028" w:rsidRPr="00CC60DA" w:rsidRDefault="00B16B6E" w:rsidP="00CC60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sz w:val="24"/>
          <w:szCs w:val="24"/>
          <w:lang w:eastAsia="pl-PL"/>
        </w:rPr>
        <w:t>polityką kulturalną,</w:t>
      </w:r>
    </w:p>
    <w:p w14:paraId="22B3B5AD" w14:textId="77777777" w:rsidR="00B16B6E" w:rsidRPr="00CC60DA" w:rsidRDefault="00B16B6E" w:rsidP="00CC60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sz w:val="24"/>
          <w:szCs w:val="24"/>
          <w:lang w:eastAsia="pl-PL"/>
        </w:rPr>
        <w:t>zagranicznymi kontaktami kulturalnymi,</w:t>
      </w:r>
    </w:p>
    <w:p w14:paraId="634D7374" w14:textId="77777777" w:rsidR="007B0EBA" w:rsidRPr="00CC60DA" w:rsidRDefault="00B16B6E" w:rsidP="00CC60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sz w:val="24"/>
          <w:szCs w:val="24"/>
          <w:lang w:eastAsia="pl-PL"/>
        </w:rPr>
        <w:t>upowszechnianiem kultury fizycznej,</w:t>
      </w:r>
    </w:p>
    <w:p w14:paraId="2D531F87" w14:textId="4A1C6356" w:rsidR="00D210EB" w:rsidRPr="00CC60DA" w:rsidRDefault="00B16B6E" w:rsidP="00CC60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wnioskowaniem wysokości planow</w:t>
      </w:r>
      <w:r w:rsidR="00531116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anych wydatków budżetowych oraz</w:t>
      </w:r>
      <w:r w:rsidR="008E502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opiniowaniem ich wykorzystania w działach: </w:t>
      </w:r>
      <w:r w:rsidR="00F214B1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„</w:t>
      </w:r>
      <w:r w:rsidR="000740B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Turystyka</w:t>
      </w:r>
      <w:r w:rsidR="00F214B1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”</w:t>
      </w:r>
      <w:r w:rsidR="000740B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  <w:r w:rsidR="007B0EBA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F214B1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„</w:t>
      </w:r>
      <w:r w:rsidR="000740B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K</w:t>
      </w:r>
      <w:r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ultura i </w:t>
      </w:r>
      <w:r w:rsidR="000740B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Ochrona Dziedzictwa Narodowego</w:t>
      </w:r>
      <w:r w:rsidR="00F214B1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”</w:t>
      </w:r>
      <w:r w:rsidR="000740B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  <w:r w:rsidR="007B0EBA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F214B1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„</w:t>
      </w:r>
      <w:r w:rsidR="000740B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K</w:t>
      </w:r>
      <w:r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ultura </w:t>
      </w:r>
      <w:r w:rsidR="000740B8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F</w:t>
      </w:r>
      <w:r w:rsidR="00F214B1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izyczna”</w:t>
      </w:r>
      <w:r w:rsidR="007459D5" w:rsidRPr="00CC60DA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68ED5795" w14:textId="77777777" w:rsidR="00D210EB" w:rsidRPr="00CC60DA" w:rsidRDefault="007B0EBA" w:rsidP="00CC60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CC60DA">
        <w:rPr>
          <w:rFonts w:ascii="Arial" w:hAnsi="Arial" w:cs="Arial"/>
          <w:color w:val="000000"/>
          <w:sz w:val="24"/>
          <w:szCs w:val="24"/>
        </w:rPr>
        <w:t>m</w:t>
      </w:r>
      <w:r w:rsidR="00316592" w:rsidRPr="00CC60DA">
        <w:rPr>
          <w:rFonts w:ascii="Arial" w:hAnsi="Arial" w:cs="Arial"/>
          <w:color w:val="000000"/>
          <w:sz w:val="24"/>
          <w:szCs w:val="24"/>
        </w:rPr>
        <w:t>onitorowanie</w:t>
      </w:r>
      <w:r w:rsidRPr="00CC60DA">
        <w:rPr>
          <w:rFonts w:ascii="Arial" w:hAnsi="Arial" w:cs="Arial"/>
          <w:color w:val="000000"/>
          <w:sz w:val="24"/>
          <w:szCs w:val="24"/>
        </w:rPr>
        <w:t>m</w:t>
      </w:r>
      <w:r w:rsidR="00316592" w:rsidRPr="00CC60DA">
        <w:rPr>
          <w:rFonts w:ascii="Arial" w:hAnsi="Arial" w:cs="Arial"/>
          <w:color w:val="000000"/>
          <w:sz w:val="24"/>
          <w:szCs w:val="24"/>
        </w:rPr>
        <w:t xml:space="preserve"> realizacji </w:t>
      </w:r>
      <w:r w:rsidR="00316592" w:rsidRPr="00CC60DA">
        <w:rPr>
          <w:rFonts w:ascii="Arial" w:hAnsi="Arial" w:cs="Arial"/>
          <w:color w:val="000000" w:themeColor="text1"/>
          <w:sz w:val="24"/>
          <w:szCs w:val="24"/>
        </w:rPr>
        <w:t xml:space="preserve">przyjętych przez Radę Miasta Programów i Strategii. </w:t>
      </w:r>
    </w:p>
    <w:p w14:paraId="7445CB4A" w14:textId="77777777" w:rsidR="00316592" w:rsidRPr="00CC60DA" w:rsidRDefault="00D210EB" w:rsidP="00CC60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C60DA">
        <w:rPr>
          <w:rFonts w:ascii="Arial" w:hAnsi="Arial" w:cs="Arial"/>
          <w:color w:val="000000"/>
          <w:sz w:val="24"/>
          <w:szCs w:val="24"/>
        </w:rPr>
        <w:lastRenderedPageBreak/>
        <w:t>p</w:t>
      </w:r>
      <w:r w:rsidR="00316592" w:rsidRPr="00CC60DA">
        <w:rPr>
          <w:rFonts w:ascii="Arial" w:hAnsi="Arial" w:cs="Arial"/>
          <w:color w:val="000000"/>
          <w:sz w:val="24"/>
          <w:szCs w:val="24"/>
        </w:rPr>
        <w:t>rzyjmowanie</w:t>
      </w:r>
      <w:r w:rsidR="007B0EBA" w:rsidRPr="00CC60DA">
        <w:rPr>
          <w:rFonts w:ascii="Arial" w:hAnsi="Arial" w:cs="Arial"/>
          <w:color w:val="000000"/>
          <w:sz w:val="24"/>
          <w:szCs w:val="24"/>
        </w:rPr>
        <w:t>m</w:t>
      </w:r>
      <w:r w:rsidR="00316592" w:rsidRPr="00CC60DA">
        <w:rPr>
          <w:rFonts w:ascii="Arial" w:hAnsi="Arial" w:cs="Arial"/>
          <w:color w:val="000000"/>
          <w:sz w:val="24"/>
          <w:szCs w:val="24"/>
        </w:rPr>
        <w:t xml:space="preserve"> corocznych sprawozdań z zakresu działalności merytorycznej podmiotów z udziałem gminy. </w:t>
      </w:r>
    </w:p>
    <w:p w14:paraId="3494BFC2" w14:textId="233E703F" w:rsidR="00316592" w:rsidRPr="00CC60DA" w:rsidRDefault="00D210EB" w:rsidP="00CC60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C60DA">
        <w:rPr>
          <w:rFonts w:ascii="Arial" w:hAnsi="Arial" w:cs="Arial"/>
          <w:color w:val="000000" w:themeColor="text1"/>
          <w:sz w:val="24"/>
          <w:szCs w:val="24"/>
        </w:rPr>
        <w:t>p</w:t>
      </w:r>
      <w:r w:rsidR="00316592" w:rsidRPr="00CC60DA">
        <w:rPr>
          <w:rFonts w:ascii="Arial" w:hAnsi="Arial" w:cs="Arial"/>
          <w:color w:val="000000" w:themeColor="text1"/>
          <w:sz w:val="24"/>
          <w:szCs w:val="24"/>
        </w:rPr>
        <w:t>odejmowanie</w:t>
      </w:r>
      <w:r w:rsidR="007B0EBA" w:rsidRPr="00CC60DA">
        <w:rPr>
          <w:rFonts w:ascii="Arial" w:hAnsi="Arial" w:cs="Arial"/>
          <w:color w:val="000000" w:themeColor="text1"/>
          <w:sz w:val="24"/>
          <w:szCs w:val="24"/>
        </w:rPr>
        <w:t>m</w:t>
      </w:r>
      <w:r w:rsidR="00316592" w:rsidRPr="00CC60DA">
        <w:rPr>
          <w:rFonts w:ascii="Arial" w:hAnsi="Arial" w:cs="Arial"/>
          <w:color w:val="000000" w:themeColor="text1"/>
          <w:sz w:val="24"/>
          <w:szCs w:val="24"/>
        </w:rPr>
        <w:t xml:space="preserve"> inicjatyw w celu pozyskiwania i kompleksowej obsługi inwestorów w mieście. </w:t>
      </w:r>
    </w:p>
    <w:p w14:paraId="57EA8DA5" w14:textId="54B06127" w:rsidR="007C3B2C" w:rsidRPr="00CC60DA" w:rsidRDefault="007C3B2C" w:rsidP="00CC60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CC60DA">
        <w:rPr>
          <w:rFonts w:ascii="Arial" w:hAnsi="Arial" w:cs="Arial"/>
          <w:sz w:val="24"/>
          <w:szCs w:val="24"/>
        </w:rPr>
        <w:t>opiniowaniem wniosków o wyrażenie zgody na używanie herbu Miasta Piotrkowa Trybunalskiego.</w:t>
      </w:r>
    </w:p>
    <w:p w14:paraId="498D4247" w14:textId="77777777" w:rsidR="00316592" w:rsidRPr="00CC60DA" w:rsidRDefault="00D210EB" w:rsidP="00CC60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C60DA">
        <w:rPr>
          <w:rFonts w:ascii="Arial" w:hAnsi="Arial" w:cs="Arial"/>
          <w:color w:val="000000"/>
          <w:sz w:val="24"/>
          <w:szCs w:val="24"/>
        </w:rPr>
        <w:t>r</w:t>
      </w:r>
      <w:r w:rsidR="00316592" w:rsidRPr="00CC60DA">
        <w:rPr>
          <w:rFonts w:ascii="Arial" w:hAnsi="Arial" w:cs="Arial"/>
          <w:color w:val="000000"/>
          <w:sz w:val="24"/>
          <w:szCs w:val="24"/>
        </w:rPr>
        <w:t>ozpatrywanie</w:t>
      </w:r>
      <w:r w:rsidR="007B0EBA" w:rsidRPr="00CC60DA">
        <w:rPr>
          <w:rFonts w:ascii="Arial" w:hAnsi="Arial" w:cs="Arial"/>
          <w:color w:val="000000"/>
          <w:sz w:val="24"/>
          <w:szCs w:val="24"/>
        </w:rPr>
        <w:t>m</w:t>
      </w:r>
      <w:r w:rsidR="00316592" w:rsidRPr="00CC60DA">
        <w:rPr>
          <w:rFonts w:ascii="Arial" w:hAnsi="Arial" w:cs="Arial"/>
          <w:color w:val="000000"/>
          <w:sz w:val="24"/>
          <w:szCs w:val="24"/>
        </w:rPr>
        <w:t xml:space="preserve"> i opiniowanie</w:t>
      </w:r>
      <w:r w:rsidRPr="00CC60DA">
        <w:rPr>
          <w:rFonts w:ascii="Arial" w:hAnsi="Arial" w:cs="Arial"/>
          <w:color w:val="000000"/>
          <w:sz w:val="24"/>
          <w:szCs w:val="24"/>
        </w:rPr>
        <w:t>m</w:t>
      </w:r>
      <w:r w:rsidR="00316592" w:rsidRPr="00CC60DA">
        <w:rPr>
          <w:rFonts w:ascii="Arial" w:hAnsi="Arial" w:cs="Arial"/>
          <w:color w:val="000000"/>
          <w:sz w:val="24"/>
          <w:szCs w:val="24"/>
        </w:rPr>
        <w:t xml:space="preserve"> na bieżąco spraw przekazywanych przez Przewodniczącego Rady Miasta. </w:t>
      </w:r>
    </w:p>
    <w:p w14:paraId="01620F85" w14:textId="2BD03EF9" w:rsidR="004C27A3" w:rsidRPr="00CC60DA" w:rsidRDefault="004C27A3" w:rsidP="00CC60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C60DA">
        <w:rPr>
          <w:rFonts w:ascii="Arial" w:hAnsi="Arial" w:cs="Arial"/>
          <w:color w:val="000000"/>
          <w:sz w:val="24"/>
          <w:szCs w:val="24"/>
        </w:rPr>
        <w:t xml:space="preserve">zgłaszaniem własnych projektów i strategii działania. </w:t>
      </w:r>
    </w:p>
    <w:p w14:paraId="6510E865" w14:textId="77777777" w:rsidR="007C3B2C" w:rsidRPr="00CC60DA" w:rsidRDefault="007C3B2C" w:rsidP="00CC60DA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7E9A77F" w14:textId="77777777" w:rsidR="00D210EB" w:rsidRPr="00CC60DA" w:rsidRDefault="00D210EB" w:rsidP="00CC60D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Organizacja pracy komisji</w:t>
      </w:r>
    </w:p>
    <w:p w14:paraId="19CB8CE7" w14:textId="77777777" w:rsidR="00D210EB" w:rsidRPr="00CC60DA" w:rsidRDefault="00D210EB" w:rsidP="00CC60D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B1152EB" w14:textId="42A6F044" w:rsidR="00F8771D" w:rsidRDefault="00D210EB" w:rsidP="00F8771D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4</w:t>
      </w:r>
    </w:p>
    <w:p w14:paraId="7FFA6545" w14:textId="19473036" w:rsidR="00D210EB" w:rsidRPr="00CC60DA" w:rsidRDefault="00D210EB" w:rsidP="00CC60D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podejmuje rozstrzygnięcia w rozpatrywanych sprawach, wydając opinie, precyzując wnioski i wystąpienia. </w:t>
      </w:r>
    </w:p>
    <w:p w14:paraId="440BFC48" w14:textId="77777777" w:rsidR="00D210EB" w:rsidRPr="00CC60DA" w:rsidRDefault="00D210EB" w:rsidP="00CC60D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ADA2582" w14:textId="77777777" w:rsidR="00D210EB" w:rsidRPr="00CC60DA" w:rsidRDefault="00D210EB" w:rsidP="00F8771D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5</w:t>
      </w:r>
    </w:p>
    <w:p w14:paraId="3DDDAD6A" w14:textId="77777777" w:rsidR="00D210EB" w:rsidRPr="00CC60DA" w:rsidRDefault="00D210EB" w:rsidP="00CC60DA">
      <w:pPr>
        <w:numPr>
          <w:ilvl w:val="0"/>
          <w:numId w:val="9"/>
        </w:numPr>
        <w:tabs>
          <w:tab w:val="clear" w:pos="1070"/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pracuje na posiedzeniach zwoływanych przez przewodniczącego </w:t>
      </w: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miarę potrzeb, jednak nie rzadziej niż raz w miesiącu. </w:t>
      </w:r>
    </w:p>
    <w:p w14:paraId="7C529664" w14:textId="77777777" w:rsidR="00D210EB" w:rsidRPr="00CC60DA" w:rsidRDefault="00D210EB" w:rsidP="00CC60DA">
      <w:pPr>
        <w:numPr>
          <w:ilvl w:val="0"/>
          <w:numId w:val="9"/>
        </w:numPr>
        <w:tabs>
          <w:tab w:val="clear" w:pos="1070"/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Obrady Komisji mogą składać się z jednego lub z kilku posiedzeń, przy czym czas ich trwania, poza szczególnymi wyjątkami, nie powinien przekraczać czterech godzin. </w:t>
      </w:r>
    </w:p>
    <w:p w14:paraId="07608732" w14:textId="77777777" w:rsidR="00D210EB" w:rsidRPr="00CC60DA" w:rsidRDefault="00D210EB" w:rsidP="00CC60DA">
      <w:pPr>
        <w:numPr>
          <w:ilvl w:val="0"/>
          <w:numId w:val="9"/>
        </w:numPr>
        <w:tabs>
          <w:tab w:val="clear" w:pos="1070"/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Posiedzenie Komisji zwołuje przewodniczący, ustalając projekt porządku posiedzenia, termin, miejsce rozpoczęcia posiedzenia.</w:t>
      </w:r>
    </w:p>
    <w:p w14:paraId="1D2F4F39" w14:textId="77777777" w:rsidR="00D210EB" w:rsidRPr="00CC60DA" w:rsidRDefault="00D210EB" w:rsidP="00CC60DA">
      <w:pPr>
        <w:numPr>
          <w:ilvl w:val="0"/>
          <w:numId w:val="9"/>
        </w:numPr>
        <w:tabs>
          <w:tab w:val="clear" w:pos="1070"/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w porozumieniu z przewodniczącym Rady Miasta może powołać stałe lub doraźne zespoły do określonych zadań, ustalając przedmiot działania oraz skład osobowy. </w:t>
      </w:r>
    </w:p>
    <w:p w14:paraId="3AFF112E" w14:textId="77777777" w:rsidR="00D210EB" w:rsidRPr="00CC60DA" w:rsidRDefault="00D210EB" w:rsidP="00CC60DA">
      <w:pPr>
        <w:numPr>
          <w:ilvl w:val="0"/>
          <w:numId w:val="9"/>
        </w:numPr>
        <w:tabs>
          <w:tab w:val="clear" w:pos="1070"/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posiedzeniach komisji i zespołów bez prawa głosowania mogą uczestniczyć: </w:t>
      </w:r>
    </w:p>
    <w:p w14:paraId="6642D286" w14:textId="77777777" w:rsidR="00D210EB" w:rsidRPr="00CC60DA" w:rsidRDefault="00D210EB" w:rsidP="00CC60DA">
      <w:pPr>
        <w:numPr>
          <w:ilvl w:val="1"/>
          <w:numId w:val="9"/>
        </w:numPr>
        <w:spacing w:after="0" w:line="360" w:lineRule="auto"/>
        <w:ind w:left="993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przedstawiciele Prezydenta Miasta,</w:t>
      </w:r>
    </w:p>
    <w:p w14:paraId="2C933D17" w14:textId="77777777" w:rsidR="00D210EB" w:rsidRPr="00CC60DA" w:rsidRDefault="00D210EB" w:rsidP="00CC60DA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851" w:hanging="14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innych komisji,</w:t>
      </w:r>
    </w:p>
    <w:p w14:paraId="279B701A" w14:textId="77777777" w:rsidR="00D210EB" w:rsidRPr="00CC60DA" w:rsidRDefault="00D210EB" w:rsidP="00CC60DA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851" w:hanging="14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każdy radny nie będący członkiem komisji,</w:t>
      </w:r>
    </w:p>
    <w:p w14:paraId="112859A2" w14:textId="77777777" w:rsidR="00D210EB" w:rsidRPr="00CC60DA" w:rsidRDefault="00D210EB" w:rsidP="00CC60DA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851" w:hanging="14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przedstawiciele jednostek pomocniczych,</w:t>
      </w:r>
    </w:p>
    <w:p w14:paraId="54035A91" w14:textId="77777777" w:rsidR="00D210EB" w:rsidRPr="00CC60DA" w:rsidRDefault="00D210EB" w:rsidP="00CC60DA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851" w:hanging="14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przedstawiciele Młodzieżowej Rady Miasta</w:t>
      </w:r>
    </w:p>
    <w:p w14:paraId="1FB647CA" w14:textId="77777777" w:rsidR="00D210EB" w:rsidRPr="00CC60DA" w:rsidRDefault="00D210EB" w:rsidP="00CC60DA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851" w:hanging="14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inne, zainteresowane tematyką posiedzenia osoby.</w:t>
      </w:r>
    </w:p>
    <w:p w14:paraId="2EECE56E" w14:textId="133E3C82" w:rsidR="00D210EB" w:rsidRPr="00CC60DA" w:rsidRDefault="00D210EB" w:rsidP="00CC60DA">
      <w:pPr>
        <w:numPr>
          <w:ilvl w:val="0"/>
          <w:numId w:val="9"/>
        </w:numPr>
        <w:tabs>
          <w:tab w:val="clear" w:pos="1070"/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wniose</w:t>
      </w:r>
      <w:r w:rsidR="00F214B1"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 przewodniczącego Komisji lub </w:t>
      </w:r>
      <w:r w:rsidR="007C3B2C"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osób składu komisji w porozumieniu z przewodniczącym Rady na posiedzeniu komisji i zespołów bez prawa głosowania mogą być zapraszane inne osoby nie ujęte w punkcie 5. </w:t>
      </w:r>
    </w:p>
    <w:p w14:paraId="512A66A8" w14:textId="77777777" w:rsidR="00D210EB" w:rsidRPr="00CC60DA" w:rsidRDefault="00D210EB" w:rsidP="00CC60DA">
      <w:pPr>
        <w:numPr>
          <w:ilvl w:val="0"/>
          <w:numId w:val="9"/>
        </w:numPr>
        <w:tabs>
          <w:tab w:val="clear" w:pos="1070"/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Komisja może podejmować współpracę z innymi komisjami, odbywając w tym celu wspólne posiedzenia i kontrole. Przewodnictwo posiedzenia wspólnego obejmuje przewodniczący tej komisji, która zaproponowała odbycie wspólnego posiedzenia, chyba że członkowie komisji postanowią inaczej.</w:t>
      </w:r>
    </w:p>
    <w:p w14:paraId="62B10FA0" w14:textId="77777777" w:rsidR="00D210EB" w:rsidRPr="00CC60DA" w:rsidRDefault="00D210EB" w:rsidP="00CC60DA">
      <w:pPr>
        <w:numPr>
          <w:ilvl w:val="0"/>
          <w:numId w:val="9"/>
        </w:numPr>
        <w:tabs>
          <w:tab w:val="clear" w:pos="1070"/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posiedzenia wspólnego sporządza się jeden protokół, który podpisywany jest przez przewodniczących komisji odbywających wspólne posiedzenie. </w:t>
      </w:r>
    </w:p>
    <w:p w14:paraId="3DB149BD" w14:textId="77777777" w:rsidR="00D210EB" w:rsidRPr="00CC60DA" w:rsidRDefault="00D210EB" w:rsidP="00CC60D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5669E9E" w14:textId="77777777" w:rsidR="00D210EB" w:rsidRPr="00CC60DA" w:rsidRDefault="00D210EB" w:rsidP="00F8771D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6</w:t>
      </w:r>
    </w:p>
    <w:p w14:paraId="5CDFEDC3" w14:textId="77777777" w:rsidR="00D210EB" w:rsidRPr="00CC60DA" w:rsidRDefault="00D210EB" w:rsidP="00CC60DA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Przewodniczącego Komisji wybiera i odwołuje Rada </w:t>
      </w:r>
      <w:r w:rsidRPr="00CC60D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spośród członków komisji. </w:t>
      </w:r>
    </w:p>
    <w:p w14:paraId="15B12DEE" w14:textId="77777777" w:rsidR="00D210EB" w:rsidRPr="00CC60DA" w:rsidRDefault="00D210EB" w:rsidP="00CC60DA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Wiceprzewodniczącego wybiera i odwołuje Komisja w głosowaniu jawnym zwykłą większością głosów. </w:t>
      </w:r>
    </w:p>
    <w:p w14:paraId="493BC001" w14:textId="77777777" w:rsidR="00D210EB" w:rsidRPr="00CC60DA" w:rsidRDefault="00D210EB" w:rsidP="00CC60DA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ustąpienia przewodniczącego lub wiceprzewodniczącego, wyboru dokonuje się niezwłocznie. </w:t>
      </w:r>
    </w:p>
    <w:p w14:paraId="1441B737" w14:textId="77777777" w:rsidR="00D210EB" w:rsidRPr="00CC60DA" w:rsidRDefault="00D210EB" w:rsidP="00CC60D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81E6C15" w14:textId="77777777" w:rsidR="00D210EB" w:rsidRPr="00CC60DA" w:rsidRDefault="00D210EB" w:rsidP="00F8771D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7</w:t>
      </w:r>
    </w:p>
    <w:p w14:paraId="022536D4" w14:textId="577A8A57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Posiedzeniom przewodniczy przewodniczący Komisji, a w razie </w:t>
      </w:r>
      <w:r w:rsidR="00F303FC"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jego nieobecności</w:t>
      </w: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wiceprzewodniczący. </w:t>
      </w:r>
    </w:p>
    <w:p w14:paraId="68B50448" w14:textId="77777777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Przewodniczący Komisji przygotowuje: </w:t>
      </w:r>
    </w:p>
    <w:p w14:paraId="037230E1" w14:textId="77777777" w:rsidR="00D210EB" w:rsidRPr="00CC60DA" w:rsidRDefault="00D210EB" w:rsidP="00CC60DA">
      <w:pPr>
        <w:numPr>
          <w:ilvl w:val="1"/>
          <w:numId w:val="11"/>
        </w:numPr>
        <w:tabs>
          <w:tab w:val="clear" w:pos="1440"/>
        </w:tabs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projekt porządku posiedzenia oraz niezbędne materiały, </w:t>
      </w:r>
    </w:p>
    <w:p w14:paraId="4EC9CF60" w14:textId="77777777" w:rsidR="00D210EB" w:rsidRPr="00CC60DA" w:rsidRDefault="00D210EB" w:rsidP="00CC60DA">
      <w:pPr>
        <w:numPr>
          <w:ilvl w:val="1"/>
          <w:numId w:val="11"/>
        </w:numPr>
        <w:tabs>
          <w:tab w:val="clear" w:pos="1440"/>
        </w:tabs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wnioski i opinie komisji na posiedzenia Rady, </w:t>
      </w:r>
    </w:p>
    <w:p w14:paraId="2F257316" w14:textId="77777777" w:rsidR="00D210EB" w:rsidRPr="00CC60DA" w:rsidRDefault="00D210EB" w:rsidP="00CC60DA">
      <w:pPr>
        <w:numPr>
          <w:ilvl w:val="1"/>
          <w:numId w:val="11"/>
        </w:numPr>
        <w:tabs>
          <w:tab w:val="clear" w:pos="1440"/>
        </w:tabs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sprawozdania z działania komisji. </w:t>
      </w:r>
    </w:p>
    <w:p w14:paraId="4ABCEB55" w14:textId="77777777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Omawianie każdego punktu porządku obrad powinno kończyć się podjęciem wniosku, wypracowaniem stanowiska lub wyrażeniem opinii. Każde to rozstrzygnięcie poddaje się pod głosowanie. </w:t>
      </w:r>
    </w:p>
    <w:p w14:paraId="4C9CFBA3" w14:textId="77777777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Wnioski i opinie Komisja przyjmuje zwykłą większością głosów w głosowaniu jawnym w obecności co najmniej połowy jej składu.</w:t>
      </w:r>
    </w:p>
    <w:p w14:paraId="3D6E7B4D" w14:textId="77777777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 równej liczbie głosów za i przeciw rozstrzyga głos prowadzącego obrady Komisji.</w:t>
      </w:r>
    </w:p>
    <w:p w14:paraId="527CFFB4" w14:textId="55A3FF1F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Posiedzenie jest prawomocne, gdy uczestniczy w nim co najmniej połowa składu, w przypadku braku quorum, przewodniczący wyznacza nowy termin posiedzenia. </w:t>
      </w:r>
    </w:p>
    <w:p w14:paraId="206A8837" w14:textId="5DBA77A3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Nieobecność na posiedzeniu Komisji członkowie usprawiedliwiają, informując przewodniczącego Komisji lub Biur</w:t>
      </w:r>
      <w:r w:rsidR="00875E9C"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Rady Miasta. </w:t>
      </w:r>
    </w:p>
    <w:p w14:paraId="31F86812" w14:textId="77777777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uchylania się od pracy w Komisji przez jej członka, przewodniczący Komisji po zasięgnięciu opinii pozostałych członków Komisji, może wnioskować do Rady Miasta o podjęcie uchwały skreślającej daną osobę ze składu Komisji. </w:t>
      </w:r>
    </w:p>
    <w:p w14:paraId="21BD35F6" w14:textId="77777777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Rada może zmienić lub uzupełnić skład osobowy Komisji w czasie trwania kadencji. </w:t>
      </w:r>
    </w:p>
    <w:p w14:paraId="72CBD36A" w14:textId="77777777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Przewodniczący Komisji udziela głosu według kolejności zgłoszeń, a w uzasadnionych przypadkach udziela głosu poza kolejnością.  </w:t>
      </w:r>
    </w:p>
    <w:p w14:paraId="107A7A6E" w14:textId="77777777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może określić czas wypowiedzi członków Komisji na dany temat. </w:t>
      </w:r>
    </w:p>
    <w:p w14:paraId="45B7773F" w14:textId="77777777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stwierdzenia, że w wystąpieniu swoim uczestnik posiedzenia wyraźnie odbiega od tematu obrad, lub znacznie przekracza przeznaczony dla niego czas, przewodniczący Komisji może zwrócić uwagę mówcy, a po drugiej uwadze – odebrać mu głos. </w:t>
      </w:r>
    </w:p>
    <w:p w14:paraId="3AA09CAF" w14:textId="3D41F34B" w:rsidR="00D210EB" w:rsidRPr="00CC60DA" w:rsidRDefault="00D210EB" w:rsidP="00CC60D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przedstawia Radzie Miasta sprawozdania ze swojej działalności raz w roku. </w:t>
      </w:r>
    </w:p>
    <w:p w14:paraId="0141C38E" w14:textId="52F7BCA2" w:rsidR="00F8771D" w:rsidRDefault="00D210EB" w:rsidP="00F8771D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8</w:t>
      </w:r>
    </w:p>
    <w:p w14:paraId="40C6A0F4" w14:textId="195C33F3" w:rsidR="00D210EB" w:rsidRPr="00CC60DA" w:rsidRDefault="00D210EB" w:rsidP="00CC60D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każdego posiedzenia pracownik Biura Rady Miasta, uczestniczący w posiedzeniu, bez głosu stanowiącego, sporządza protokół, który powinien zawierać: </w:t>
      </w:r>
    </w:p>
    <w:p w14:paraId="1F197E6B" w14:textId="77777777" w:rsidR="00D210EB" w:rsidRPr="00CC60DA" w:rsidRDefault="00D210EB" w:rsidP="00CC60DA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numer protokołu,</w:t>
      </w:r>
    </w:p>
    <w:p w14:paraId="3013972E" w14:textId="77777777" w:rsidR="00D210EB" w:rsidRPr="00CC60DA" w:rsidRDefault="00D210EB" w:rsidP="00CC60DA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datę, czas trwania i miejsce posiedzenia,</w:t>
      </w:r>
    </w:p>
    <w:p w14:paraId="7A9B7E0C" w14:textId="77777777" w:rsidR="00D210EB" w:rsidRPr="00CC60DA" w:rsidRDefault="00D210EB" w:rsidP="00CC60DA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 przewodniczącego obrad,</w:t>
      </w:r>
    </w:p>
    <w:p w14:paraId="3A3F975C" w14:textId="77777777" w:rsidR="00D210EB" w:rsidRPr="00CC60DA" w:rsidRDefault="00D210EB" w:rsidP="00CC60DA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 obecnych i nieobecnych członków komisji,</w:t>
      </w:r>
    </w:p>
    <w:p w14:paraId="349E67C9" w14:textId="77777777" w:rsidR="00D210EB" w:rsidRPr="00CC60DA" w:rsidRDefault="00D210EB" w:rsidP="00CC60DA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imię i nazwisko osób zaproszonych, </w:t>
      </w:r>
    </w:p>
    <w:p w14:paraId="3C0048CF" w14:textId="77777777" w:rsidR="00D210EB" w:rsidRPr="00CC60DA" w:rsidRDefault="00D210EB" w:rsidP="00CC60DA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porządek obrad, </w:t>
      </w:r>
    </w:p>
    <w:p w14:paraId="71F60F47" w14:textId="77777777" w:rsidR="00D210EB" w:rsidRPr="00CC60DA" w:rsidRDefault="00D210EB" w:rsidP="00CC60DA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teksty podjętych wniosków, opinii i zaleceń,</w:t>
      </w:r>
    </w:p>
    <w:p w14:paraId="07B50E15" w14:textId="77777777" w:rsidR="00D210EB" w:rsidRPr="00CC60DA" w:rsidRDefault="00D210EB" w:rsidP="00CC60DA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omówienie przebiegu posiedzenia,</w:t>
      </w:r>
    </w:p>
    <w:p w14:paraId="47E9F5B3" w14:textId="77777777" w:rsidR="00D210EB" w:rsidRPr="00CC60DA" w:rsidRDefault="00D210EB" w:rsidP="00CC60DA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podpis przewodniczącego obrad wraz z jego parafką na każdej stronie,</w:t>
      </w:r>
    </w:p>
    <w:p w14:paraId="7583A519" w14:textId="77777777" w:rsidR="00D210EB" w:rsidRPr="00CC60DA" w:rsidRDefault="00D210EB" w:rsidP="00CC60DA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podpis protokolanta. </w:t>
      </w:r>
    </w:p>
    <w:p w14:paraId="56619E73" w14:textId="77777777" w:rsidR="00D210EB" w:rsidRPr="00CC60DA" w:rsidRDefault="00D210EB" w:rsidP="00CC60D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5B14916" w14:textId="1CA40A6D" w:rsidR="00D210EB" w:rsidRPr="00CC60DA" w:rsidRDefault="00D210EB" w:rsidP="00CC60D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§ 9</w:t>
      </w:r>
      <w:r w:rsid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Członkowie Komisji, uczestniczący w posiedzeniu, otrzymują diety z budżetu Rady Miasta, zgodnie z podjętą w tej sprawie uchwałą Rady. </w:t>
      </w:r>
    </w:p>
    <w:p w14:paraId="5366AFAD" w14:textId="77777777" w:rsidR="00D210EB" w:rsidRPr="00CC60DA" w:rsidRDefault="00D210EB" w:rsidP="00CC60D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9E8FAA1" w14:textId="5A77066D" w:rsidR="00B374BF" w:rsidRPr="00CC60DA" w:rsidRDefault="00D210EB" w:rsidP="00CC60D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</w:t>
      </w:r>
      <w:r w:rsidR="007459D5"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Komisji</w:t>
      </w:r>
      <w:r w:rsid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(-) </w:t>
      </w:r>
      <w:r w:rsidR="000323EA" w:rsidRPr="00CC60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Piotr Gajda</w:t>
      </w:r>
    </w:p>
    <w:sectPr w:rsidR="00B374BF" w:rsidRPr="00CC60DA" w:rsidSect="00093139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8C713" w14:textId="77777777" w:rsidR="006F0859" w:rsidRDefault="006F0859" w:rsidP="0072336C">
      <w:pPr>
        <w:spacing w:after="0" w:line="240" w:lineRule="auto"/>
      </w:pPr>
      <w:r>
        <w:separator/>
      </w:r>
    </w:p>
  </w:endnote>
  <w:endnote w:type="continuationSeparator" w:id="0">
    <w:p w14:paraId="195E295A" w14:textId="77777777" w:rsidR="006F0859" w:rsidRDefault="006F0859" w:rsidP="0072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75688"/>
      <w:docPartObj>
        <w:docPartGallery w:val="Page Numbers (Bottom of Page)"/>
        <w:docPartUnique/>
      </w:docPartObj>
    </w:sdtPr>
    <w:sdtEndPr/>
    <w:sdtContent>
      <w:p w14:paraId="5113A76B" w14:textId="77777777" w:rsidR="0072336C" w:rsidRDefault="00020C8E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311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0A8E02" w14:textId="77777777" w:rsidR="0072336C" w:rsidRDefault="00723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7203C" w14:textId="77777777" w:rsidR="006F0859" w:rsidRDefault="006F0859" w:rsidP="0072336C">
      <w:pPr>
        <w:spacing w:after="0" w:line="240" w:lineRule="auto"/>
      </w:pPr>
      <w:r>
        <w:separator/>
      </w:r>
    </w:p>
  </w:footnote>
  <w:footnote w:type="continuationSeparator" w:id="0">
    <w:p w14:paraId="6CE3D42D" w14:textId="77777777" w:rsidR="006F0859" w:rsidRDefault="006F0859" w:rsidP="0072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F"/>
      </v:shape>
    </w:pict>
  </w:numPicBullet>
  <w:abstractNum w:abstractNumId="0" w15:restartNumberingAfterBreak="0">
    <w:nsid w:val="036B3FE1"/>
    <w:multiLevelType w:val="multilevel"/>
    <w:tmpl w:val="CA22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A79C8"/>
    <w:multiLevelType w:val="hybridMultilevel"/>
    <w:tmpl w:val="7F682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B4D"/>
    <w:multiLevelType w:val="multilevel"/>
    <w:tmpl w:val="30C2CE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960A4E"/>
    <w:multiLevelType w:val="multilevel"/>
    <w:tmpl w:val="41AC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D267A"/>
    <w:multiLevelType w:val="multilevel"/>
    <w:tmpl w:val="A0C8A18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5" w15:restartNumberingAfterBreak="0">
    <w:nsid w:val="12FB6D64"/>
    <w:multiLevelType w:val="hybridMultilevel"/>
    <w:tmpl w:val="0B1A481A"/>
    <w:lvl w:ilvl="0" w:tplc="7D0EE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D663E"/>
    <w:multiLevelType w:val="hybridMultilevel"/>
    <w:tmpl w:val="637E677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248BB"/>
    <w:multiLevelType w:val="multilevel"/>
    <w:tmpl w:val="AA94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35F241C"/>
    <w:multiLevelType w:val="multilevel"/>
    <w:tmpl w:val="1298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C077B"/>
    <w:multiLevelType w:val="multilevel"/>
    <w:tmpl w:val="7534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A0E10A3"/>
    <w:multiLevelType w:val="hybridMultilevel"/>
    <w:tmpl w:val="B172E1B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B817E6"/>
    <w:multiLevelType w:val="multilevel"/>
    <w:tmpl w:val="06E4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CC43A77"/>
    <w:multiLevelType w:val="hybridMultilevel"/>
    <w:tmpl w:val="5E26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B5499"/>
    <w:multiLevelType w:val="hybridMultilevel"/>
    <w:tmpl w:val="849256E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0516D4"/>
    <w:multiLevelType w:val="multilevel"/>
    <w:tmpl w:val="011017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411293">
    <w:abstractNumId w:val="6"/>
  </w:num>
  <w:num w:numId="2" w16cid:durableId="324819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636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8107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18050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2250225">
    <w:abstractNumId w:val="6"/>
  </w:num>
  <w:num w:numId="7" w16cid:durableId="446509490">
    <w:abstractNumId w:val="10"/>
  </w:num>
  <w:num w:numId="8" w16cid:durableId="1298804100">
    <w:abstractNumId w:val="13"/>
  </w:num>
  <w:num w:numId="9" w16cid:durableId="1688020359">
    <w:abstractNumId w:val="4"/>
  </w:num>
  <w:num w:numId="10" w16cid:durableId="1687635468">
    <w:abstractNumId w:val="9"/>
  </w:num>
  <w:num w:numId="11" w16cid:durableId="1208299794">
    <w:abstractNumId w:val="11"/>
  </w:num>
  <w:num w:numId="12" w16cid:durableId="1514997795">
    <w:abstractNumId w:val="2"/>
  </w:num>
  <w:num w:numId="13" w16cid:durableId="1944922219">
    <w:abstractNumId w:val="7"/>
  </w:num>
  <w:num w:numId="14" w16cid:durableId="1551841689">
    <w:abstractNumId w:val="1"/>
  </w:num>
  <w:num w:numId="15" w16cid:durableId="1083650311">
    <w:abstractNumId w:val="12"/>
  </w:num>
  <w:num w:numId="16" w16cid:durableId="78139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6E"/>
    <w:rsid w:val="00020C8E"/>
    <w:rsid w:val="00027179"/>
    <w:rsid w:val="000323EA"/>
    <w:rsid w:val="00040588"/>
    <w:rsid w:val="000740B8"/>
    <w:rsid w:val="00093139"/>
    <w:rsid w:val="001520BA"/>
    <w:rsid w:val="001865F8"/>
    <w:rsid w:val="001B57D3"/>
    <w:rsid w:val="00222AEA"/>
    <w:rsid w:val="00243662"/>
    <w:rsid w:val="00263BB1"/>
    <w:rsid w:val="002A0C7A"/>
    <w:rsid w:val="002C442B"/>
    <w:rsid w:val="00316592"/>
    <w:rsid w:val="003F0A3B"/>
    <w:rsid w:val="004C27A3"/>
    <w:rsid w:val="00531116"/>
    <w:rsid w:val="00531A48"/>
    <w:rsid w:val="005553A6"/>
    <w:rsid w:val="00640ED0"/>
    <w:rsid w:val="0068499F"/>
    <w:rsid w:val="00692398"/>
    <w:rsid w:val="006D290F"/>
    <w:rsid w:val="006D438A"/>
    <w:rsid w:val="006F0859"/>
    <w:rsid w:val="0072336C"/>
    <w:rsid w:val="007459D5"/>
    <w:rsid w:val="007B0EBA"/>
    <w:rsid w:val="007B5743"/>
    <w:rsid w:val="007C3B2C"/>
    <w:rsid w:val="007D5C60"/>
    <w:rsid w:val="0082152E"/>
    <w:rsid w:val="00843773"/>
    <w:rsid w:val="00875E9C"/>
    <w:rsid w:val="00877497"/>
    <w:rsid w:val="008C340D"/>
    <w:rsid w:val="008E5028"/>
    <w:rsid w:val="00967076"/>
    <w:rsid w:val="009D7042"/>
    <w:rsid w:val="009E3E1C"/>
    <w:rsid w:val="00A01863"/>
    <w:rsid w:val="00A22D0B"/>
    <w:rsid w:val="00AE41F7"/>
    <w:rsid w:val="00B16B6E"/>
    <w:rsid w:val="00B374BF"/>
    <w:rsid w:val="00B6018E"/>
    <w:rsid w:val="00B665F3"/>
    <w:rsid w:val="00B95A56"/>
    <w:rsid w:val="00BE2681"/>
    <w:rsid w:val="00C67A2B"/>
    <w:rsid w:val="00CB678B"/>
    <w:rsid w:val="00CC60DA"/>
    <w:rsid w:val="00CE0E3C"/>
    <w:rsid w:val="00D210EB"/>
    <w:rsid w:val="00D47CE5"/>
    <w:rsid w:val="00DB29FB"/>
    <w:rsid w:val="00E17A7B"/>
    <w:rsid w:val="00E61555"/>
    <w:rsid w:val="00F02415"/>
    <w:rsid w:val="00F214B1"/>
    <w:rsid w:val="00F303FC"/>
    <w:rsid w:val="00F8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C6829F"/>
  <w15:docId w15:val="{4C9F1FCD-C5B8-4F94-B31D-94AEAB15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B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16B6E"/>
    <w:pPr>
      <w:ind w:left="720"/>
      <w:contextualSpacing/>
    </w:pPr>
  </w:style>
  <w:style w:type="paragraph" w:customStyle="1" w:styleId="main">
    <w:name w:val="main"/>
    <w:basedOn w:val="Normalny"/>
    <w:uiPriority w:val="99"/>
    <w:rsid w:val="009E3E1C"/>
    <w:pPr>
      <w:spacing w:before="100" w:beforeAutospacing="1" w:after="100" w:afterAutospacing="1" w:line="240" w:lineRule="auto"/>
    </w:pPr>
    <w:rPr>
      <w:rFonts w:ascii="Verdana" w:eastAsia="Times New Roman" w:hAnsi="Verdana" w:cs="Arial"/>
      <w:color w:val="0E350D"/>
      <w:sz w:val="17"/>
      <w:szCs w:val="17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33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36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116"/>
    <w:rPr>
      <w:rFonts w:ascii="Segoe UI" w:eastAsia="Calibr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unhideWhenUsed/>
    <w:rsid w:val="007C3B2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A67D9-AC5D-4FD0-90AA-00F038A1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5508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Jarzębska Monika</cp:lastModifiedBy>
  <cp:revision>2</cp:revision>
  <cp:lastPrinted>2024-06-03T09:58:00Z</cp:lastPrinted>
  <dcterms:created xsi:type="dcterms:W3CDTF">2024-06-19T09:41:00Z</dcterms:created>
  <dcterms:modified xsi:type="dcterms:W3CDTF">2024-06-19T09:41:00Z</dcterms:modified>
</cp:coreProperties>
</file>