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DE4A3" w14:textId="1258D118" w:rsidR="00294FEF" w:rsidRPr="00B674F7" w:rsidRDefault="00501A49" w:rsidP="00B674F7">
      <w:pPr>
        <w:spacing w:after="0" w:line="360" w:lineRule="auto"/>
        <w:outlineLvl w:val="0"/>
        <w:rPr>
          <w:rFonts w:ascii="Arial" w:eastAsia="Times New Roman" w:hAnsi="Arial" w:cs="Arial"/>
          <w:iCs/>
          <w:color w:val="00000A"/>
          <w:lang w:eastAsia="pl-PL"/>
        </w:rPr>
      </w:pPr>
      <w:bookmarkStart w:id="0" w:name="_GoBack"/>
      <w:bookmarkEnd w:id="0"/>
      <w:r w:rsidRPr="00B674F7">
        <w:rPr>
          <w:rFonts w:ascii="Arial" w:eastAsia="Times New Roman" w:hAnsi="Arial" w:cs="Arial"/>
          <w:iCs/>
          <w:color w:val="00000A"/>
          <w:lang w:eastAsia="pl-PL"/>
        </w:rPr>
        <w:t xml:space="preserve">Znak sprawy: </w:t>
      </w:r>
      <w:r w:rsidR="00CD3B2C" w:rsidRPr="00B674F7">
        <w:rPr>
          <w:rFonts w:ascii="Arial" w:eastAsia="Times New Roman" w:hAnsi="Arial" w:cs="Arial"/>
          <w:iCs/>
          <w:color w:val="00000A"/>
          <w:lang w:eastAsia="pl-PL"/>
        </w:rPr>
        <w:t>DRM.</w:t>
      </w:r>
      <w:r w:rsidR="00C74778" w:rsidRPr="00B674F7">
        <w:rPr>
          <w:rFonts w:ascii="Arial" w:eastAsia="Times New Roman" w:hAnsi="Arial" w:cs="Arial"/>
          <w:iCs/>
          <w:color w:val="00000A"/>
          <w:lang w:eastAsia="pl-PL"/>
        </w:rPr>
        <w:t>0012.3.3</w:t>
      </w:r>
      <w:r w:rsidR="00103684" w:rsidRPr="00B674F7">
        <w:rPr>
          <w:rFonts w:ascii="Arial" w:eastAsia="Times New Roman" w:hAnsi="Arial" w:cs="Arial"/>
          <w:iCs/>
          <w:color w:val="00000A"/>
          <w:lang w:eastAsia="pl-PL"/>
        </w:rPr>
        <w:t>.202</w:t>
      </w:r>
      <w:r w:rsidR="0072479F" w:rsidRPr="00B674F7">
        <w:rPr>
          <w:rFonts w:ascii="Arial" w:eastAsia="Times New Roman" w:hAnsi="Arial" w:cs="Arial"/>
          <w:iCs/>
          <w:color w:val="00000A"/>
          <w:lang w:eastAsia="pl-PL"/>
        </w:rPr>
        <w:t>4</w:t>
      </w:r>
    </w:p>
    <w:p w14:paraId="1CC9113E" w14:textId="77777777" w:rsidR="00294FEF" w:rsidRPr="00B674F7" w:rsidRDefault="00294FEF" w:rsidP="00B674F7">
      <w:pPr>
        <w:spacing w:after="0" w:line="360" w:lineRule="auto"/>
        <w:outlineLvl w:val="0"/>
        <w:rPr>
          <w:rFonts w:ascii="Arial" w:eastAsia="Times New Roman" w:hAnsi="Arial" w:cs="Arial"/>
          <w:iCs/>
          <w:color w:val="00000A"/>
          <w:lang w:eastAsia="pl-PL"/>
        </w:rPr>
      </w:pPr>
    </w:p>
    <w:p w14:paraId="68A72AB3" w14:textId="70E21066" w:rsidR="00AF5F8E" w:rsidRPr="00F13C73" w:rsidRDefault="00BF48E4" w:rsidP="00B674F7">
      <w:pPr>
        <w:spacing w:after="0" w:line="360" w:lineRule="auto"/>
        <w:outlineLvl w:val="0"/>
        <w:rPr>
          <w:rFonts w:ascii="Arial" w:eastAsia="Times New Roman" w:hAnsi="Arial" w:cs="Arial"/>
          <w:iCs/>
          <w:color w:val="00000A"/>
          <w:lang w:eastAsia="pl-PL"/>
        </w:rPr>
      </w:pPr>
      <w:r w:rsidRPr="00B674F7">
        <w:rPr>
          <w:rFonts w:ascii="Arial" w:eastAsia="Times New Roman" w:hAnsi="Arial" w:cs="Arial"/>
          <w:iCs/>
          <w:color w:val="00000A"/>
          <w:lang w:eastAsia="pl-PL"/>
        </w:rPr>
        <w:t>Protokół  Nr</w:t>
      </w:r>
      <w:r w:rsidR="00FA6EB0" w:rsidRPr="00B674F7">
        <w:rPr>
          <w:rFonts w:ascii="Arial" w:eastAsia="Times New Roman" w:hAnsi="Arial" w:cs="Arial"/>
          <w:iCs/>
          <w:color w:val="00000A"/>
          <w:lang w:eastAsia="pl-PL"/>
        </w:rPr>
        <w:t xml:space="preserve"> </w:t>
      </w:r>
      <w:r w:rsidR="00B674F7">
        <w:rPr>
          <w:rFonts w:ascii="Arial" w:eastAsia="Times New Roman" w:hAnsi="Arial" w:cs="Arial"/>
          <w:iCs/>
          <w:color w:val="00000A"/>
          <w:lang w:eastAsia="pl-PL"/>
        </w:rPr>
        <w:t>75</w:t>
      </w:r>
      <w:r w:rsidR="00103684" w:rsidRPr="00B674F7">
        <w:rPr>
          <w:rFonts w:ascii="Arial" w:eastAsia="Times New Roman" w:hAnsi="Arial" w:cs="Arial"/>
          <w:iCs/>
          <w:color w:val="00000A"/>
          <w:lang w:eastAsia="pl-PL"/>
        </w:rPr>
        <w:t>/202</w:t>
      </w:r>
      <w:r w:rsidR="008E418F">
        <w:rPr>
          <w:rFonts w:ascii="Arial" w:eastAsia="Times New Roman" w:hAnsi="Arial" w:cs="Arial"/>
          <w:iCs/>
          <w:color w:val="00000A"/>
          <w:lang w:eastAsia="pl-PL"/>
        </w:rPr>
        <w:t>4</w:t>
      </w:r>
      <w:r w:rsidR="00B674F7">
        <w:rPr>
          <w:rFonts w:ascii="Arial" w:eastAsia="Times New Roman" w:hAnsi="Arial" w:cs="Arial"/>
          <w:iCs/>
          <w:color w:val="00000A"/>
          <w:lang w:eastAsia="pl-PL"/>
        </w:rPr>
        <w:t xml:space="preserve"> </w:t>
      </w:r>
      <w:r w:rsidR="00EC26B9" w:rsidRPr="00B674F7">
        <w:rPr>
          <w:rFonts w:ascii="Arial" w:eastAsia="Times New Roman" w:hAnsi="Arial" w:cs="Arial"/>
          <w:iCs/>
          <w:color w:val="00000A"/>
          <w:lang w:eastAsia="pl-PL"/>
        </w:rPr>
        <w:t>z posiedzenia Komisji Budżetu,</w:t>
      </w:r>
      <w:r w:rsidR="00F13C73">
        <w:rPr>
          <w:rFonts w:ascii="Arial" w:eastAsia="Times New Roman" w:hAnsi="Arial" w:cs="Arial"/>
          <w:iCs/>
          <w:color w:val="00000A"/>
          <w:lang w:eastAsia="pl-PL"/>
        </w:rPr>
        <w:t xml:space="preserve"> </w:t>
      </w:r>
      <w:r w:rsidR="00EC26B9" w:rsidRPr="00B674F7">
        <w:rPr>
          <w:rFonts w:ascii="Arial" w:eastAsia="Times New Roman" w:hAnsi="Arial" w:cs="Arial"/>
          <w:iCs/>
          <w:color w:val="00000A"/>
          <w:lang w:eastAsia="pl-PL"/>
        </w:rPr>
        <w:t>Finansów i Planowania</w:t>
      </w:r>
      <w:r w:rsidR="00EC26B9" w:rsidRPr="00B674F7">
        <w:rPr>
          <w:rFonts w:ascii="Arial" w:hAnsi="Arial" w:cs="Arial"/>
          <w:iCs/>
          <w:color w:val="00000A"/>
        </w:rPr>
        <w:t xml:space="preserve"> </w:t>
      </w:r>
      <w:r w:rsidR="00EC26B9" w:rsidRPr="00B674F7">
        <w:rPr>
          <w:rFonts w:ascii="Arial" w:eastAsia="Times New Roman" w:hAnsi="Arial" w:cs="Arial"/>
          <w:iCs/>
          <w:color w:val="00000A"/>
          <w:lang w:eastAsia="pl-PL"/>
        </w:rPr>
        <w:t>Rady Miasta Piotrkowa Tryb</w:t>
      </w:r>
      <w:r w:rsidR="00C74778" w:rsidRPr="00B674F7">
        <w:rPr>
          <w:rFonts w:ascii="Arial" w:eastAsia="Times New Roman" w:hAnsi="Arial" w:cs="Arial"/>
          <w:iCs/>
          <w:color w:val="00000A"/>
          <w:lang w:eastAsia="pl-PL"/>
        </w:rPr>
        <w:t>unalskiego w dniu 2</w:t>
      </w:r>
      <w:r w:rsidR="002B52B6" w:rsidRPr="00B674F7">
        <w:rPr>
          <w:rFonts w:ascii="Arial" w:eastAsia="Times New Roman" w:hAnsi="Arial" w:cs="Arial"/>
          <w:iCs/>
          <w:color w:val="00000A"/>
          <w:lang w:eastAsia="pl-PL"/>
        </w:rPr>
        <w:t xml:space="preserve">5 </w:t>
      </w:r>
      <w:r w:rsidR="00C74778" w:rsidRPr="00B674F7">
        <w:rPr>
          <w:rFonts w:ascii="Arial" w:eastAsia="Times New Roman" w:hAnsi="Arial" w:cs="Arial"/>
          <w:iCs/>
          <w:color w:val="00000A"/>
          <w:lang w:eastAsia="pl-PL"/>
        </w:rPr>
        <w:t>marca</w:t>
      </w:r>
      <w:r w:rsidR="00103684" w:rsidRPr="00B674F7">
        <w:rPr>
          <w:rFonts w:ascii="Arial" w:eastAsia="Times New Roman" w:hAnsi="Arial" w:cs="Arial"/>
          <w:iCs/>
          <w:color w:val="00000A"/>
          <w:lang w:eastAsia="pl-PL"/>
        </w:rPr>
        <w:t xml:space="preserve"> 202</w:t>
      </w:r>
      <w:r w:rsidR="008E418F">
        <w:rPr>
          <w:rFonts w:ascii="Arial" w:eastAsia="Times New Roman" w:hAnsi="Arial" w:cs="Arial"/>
          <w:iCs/>
          <w:color w:val="00000A"/>
          <w:lang w:eastAsia="pl-PL"/>
        </w:rPr>
        <w:t>4</w:t>
      </w:r>
      <w:r w:rsidR="00EC26B9" w:rsidRPr="00B674F7">
        <w:rPr>
          <w:rFonts w:ascii="Arial" w:eastAsia="Times New Roman" w:hAnsi="Arial" w:cs="Arial"/>
          <w:iCs/>
          <w:color w:val="00000A"/>
          <w:lang w:eastAsia="pl-PL"/>
        </w:rPr>
        <w:t xml:space="preserve"> roku,</w:t>
      </w:r>
      <w:r w:rsidR="00EC26B9" w:rsidRPr="00B674F7">
        <w:rPr>
          <w:rFonts w:ascii="Arial" w:hAnsi="Arial" w:cs="Arial"/>
          <w:iCs/>
          <w:color w:val="00000A"/>
        </w:rPr>
        <w:t xml:space="preserve"> </w:t>
      </w:r>
      <w:r w:rsidR="00EC26B9" w:rsidRPr="00B674F7">
        <w:rPr>
          <w:rFonts w:ascii="Arial" w:eastAsia="Times New Roman" w:hAnsi="Arial" w:cs="Arial"/>
          <w:iCs/>
          <w:color w:val="00000A"/>
          <w:lang w:eastAsia="pl-PL"/>
        </w:rPr>
        <w:t>które odbyło się w siedzibie Urzędu Miasta przy Pasażu Rudowskiego 10,</w:t>
      </w:r>
    </w:p>
    <w:p w14:paraId="701DF130" w14:textId="3F334D27" w:rsidR="00294FEF" w:rsidRPr="00B674F7" w:rsidRDefault="00EC26B9" w:rsidP="00B674F7">
      <w:pPr>
        <w:spacing w:after="0" w:line="360" w:lineRule="auto"/>
        <w:ind w:right="72"/>
        <w:rPr>
          <w:rFonts w:ascii="Arial" w:eastAsia="Times New Roman" w:hAnsi="Arial" w:cs="Arial"/>
          <w:iCs/>
          <w:color w:val="auto"/>
          <w:lang w:eastAsia="pl-PL"/>
        </w:rPr>
      </w:pPr>
      <w:r w:rsidRPr="00B674F7">
        <w:rPr>
          <w:rFonts w:ascii="Arial" w:eastAsia="Times New Roman" w:hAnsi="Arial" w:cs="Arial"/>
          <w:iCs/>
          <w:color w:val="00000A"/>
          <w:lang w:eastAsia="pl-PL"/>
        </w:rPr>
        <w:t xml:space="preserve">w </w:t>
      </w:r>
      <w:r w:rsidR="00B25B69" w:rsidRPr="00B674F7">
        <w:rPr>
          <w:rFonts w:ascii="Arial" w:eastAsia="Times New Roman" w:hAnsi="Arial" w:cs="Arial"/>
          <w:iCs/>
          <w:color w:val="auto"/>
          <w:lang w:eastAsia="pl-PL"/>
        </w:rPr>
        <w:t>godzinach od</w:t>
      </w:r>
      <w:r w:rsidR="00501A49" w:rsidRPr="00B674F7">
        <w:rPr>
          <w:rFonts w:ascii="Arial" w:eastAsia="Times New Roman" w:hAnsi="Arial" w:cs="Arial"/>
          <w:iCs/>
          <w:color w:val="auto"/>
          <w:lang w:eastAsia="pl-PL"/>
        </w:rPr>
        <w:t xml:space="preserve"> 1</w:t>
      </w:r>
      <w:r w:rsidR="002B52B6" w:rsidRPr="00B674F7">
        <w:rPr>
          <w:rFonts w:ascii="Arial" w:eastAsia="Times New Roman" w:hAnsi="Arial" w:cs="Arial"/>
          <w:iCs/>
          <w:color w:val="auto"/>
          <w:lang w:eastAsia="pl-PL"/>
        </w:rPr>
        <w:t>5</w:t>
      </w:r>
      <w:r w:rsidR="00C74778" w:rsidRPr="00B674F7">
        <w:rPr>
          <w:rFonts w:ascii="Arial" w:eastAsia="Times New Roman" w:hAnsi="Arial" w:cs="Arial"/>
          <w:iCs/>
          <w:color w:val="auto"/>
          <w:lang w:eastAsia="pl-PL"/>
        </w:rPr>
        <w:t>.00 do 1</w:t>
      </w:r>
      <w:r w:rsidR="002B52B6" w:rsidRPr="00B674F7">
        <w:rPr>
          <w:rFonts w:ascii="Arial" w:eastAsia="Times New Roman" w:hAnsi="Arial" w:cs="Arial"/>
          <w:iCs/>
          <w:color w:val="auto"/>
          <w:lang w:eastAsia="pl-PL"/>
        </w:rPr>
        <w:t>7</w:t>
      </w:r>
      <w:r w:rsidR="00103684" w:rsidRPr="00B674F7">
        <w:rPr>
          <w:rFonts w:ascii="Arial" w:eastAsia="Times New Roman" w:hAnsi="Arial" w:cs="Arial"/>
          <w:iCs/>
          <w:color w:val="auto"/>
          <w:lang w:eastAsia="pl-PL"/>
        </w:rPr>
        <w:t>.</w:t>
      </w:r>
      <w:r w:rsidR="002B52B6" w:rsidRPr="00B674F7">
        <w:rPr>
          <w:rFonts w:ascii="Arial" w:eastAsia="Times New Roman" w:hAnsi="Arial" w:cs="Arial"/>
          <w:iCs/>
          <w:color w:val="auto"/>
          <w:lang w:eastAsia="pl-PL"/>
        </w:rPr>
        <w:t>3</w:t>
      </w:r>
      <w:r w:rsidR="00103684" w:rsidRPr="00B674F7">
        <w:rPr>
          <w:rFonts w:ascii="Arial" w:eastAsia="Times New Roman" w:hAnsi="Arial" w:cs="Arial"/>
          <w:iCs/>
          <w:color w:val="auto"/>
          <w:lang w:eastAsia="pl-PL"/>
        </w:rPr>
        <w:t>0</w:t>
      </w:r>
      <w:r w:rsidR="00AF5F8E" w:rsidRPr="00B674F7">
        <w:rPr>
          <w:rFonts w:ascii="Arial" w:eastAsia="Times New Roman" w:hAnsi="Arial" w:cs="Arial"/>
          <w:iCs/>
          <w:color w:val="auto"/>
          <w:lang w:eastAsia="pl-PL"/>
        </w:rPr>
        <w:t>,</w:t>
      </w:r>
    </w:p>
    <w:p w14:paraId="47BAA850" w14:textId="77777777" w:rsidR="00AF5F8E" w:rsidRPr="00B674F7" w:rsidRDefault="00AF5F8E" w:rsidP="00B674F7">
      <w:pPr>
        <w:spacing w:after="0" w:line="360" w:lineRule="auto"/>
        <w:ind w:right="72"/>
        <w:rPr>
          <w:rFonts w:ascii="Arial" w:eastAsia="Times New Roman" w:hAnsi="Arial" w:cs="Arial"/>
          <w:highlight w:val="yellow"/>
          <w:lang w:eastAsia="pl-PL"/>
        </w:rPr>
      </w:pPr>
    </w:p>
    <w:p w14:paraId="5ED7D1DD" w14:textId="77777777" w:rsidR="00294FEF" w:rsidRPr="00B674F7" w:rsidRDefault="00EC26B9" w:rsidP="00B674F7">
      <w:pPr>
        <w:spacing w:after="0" w:line="360" w:lineRule="auto"/>
        <w:rPr>
          <w:rFonts w:ascii="Arial" w:hAnsi="Arial" w:cs="Arial"/>
          <w:color w:val="auto"/>
        </w:rPr>
      </w:pPr>
      <w:r w:rsidRPr="00B674F7">
        <w:rPr>
          <w:rFonts w:ascii="Arial" w:hAnsi="Arial" w:cs="Arial"/>
          <w:iCs/>
          <w:color w:val="auto"/>
        </w:rPr>
        <w:t>Radni obecni na posiedzeniu:</w:t>
      </w:r>
    </w:p>
    <w:p w14:paraId="189AEC18" w14:textId="77777777" w:rsidR="00103684" w:rsidRPr="00B674F7" w:rsidRDefault="00103684" w:rsidP="00B674F7">
      <w:pPr>
        <w:pStyle w:val="Akapitzlist"/>
        <w:numPr>
          <w:ilvl w:val="3"/>
          <w:numId w:val="1"/>
        </w:numPr>
        <w:spacing w:line="360" w:lineRule="auto"/>
        <w:ind w:left="851" w:hanging="284"/>
        <w:rPr>
          <w:rFonts w:ascii="Arial" w:hAnsi="Arial" w:cs="Arial"/>
          <w:color w:val="auto"/>
        </w:rPr>
      </w:pPr>
      <w:r w:rsidRPr="00B674F7">
        <w:rPr>
          <w:rFonts w:ascii="Arial" w:hAnsi="Arial" w:cs="Arial"/>
          <w:iCs/>
          <w:color w:val="auto"/>
        </w:rPr>
        <w:t xml:space="preserve">Czechowska Krystyna  </w:t>
      </w:r>
    </w:p>
    <w:p w14:paraId="0A602246" w14:textId="77777777" w:rsidR="00294FEF" w:rsidRPr="00B674F7" w:rsidRDefault="00EC26B9" w:rsidP="00B674F7">
      <w:pPr>
        <w:pStyle w:val="Akapitzlist"/>
        <w:numPr>
          <w:ilvl w:val="0"/>
          <w:numId w:val="1"/>
        </w:numPr>
        <w:spacing w:line="360" w:lineRule="auto"/>
        <w:ind w:left="1003" w:hanging="357"/>
        <w:rPr>
          <w:rFonts w:ascii="Arial" w:hAnsi="Arial" w:cs="Arial"/>
          <w:iCs/>
          <w:color w:val="auto"/>
        </w:rPr>
      </w:pPr>
      <w:r w:rsidRPr="00B674F7">
        <w:rPr>
          <w:rFonts w:ascii="Arial" w:hAnsi="Arial" w:cs="Arial"/>
          <w:iCs/>
          <w:color w:val="auto"/>
        </w:rPr>
        <w:t xml:space="preserve">Czajka Rafał </w:t>
      </w:r>
    </w:p>
    <w:p w14:paraId="250F8AD5" w14:textId="77777777" w:rsidR="00294FEF" w:rsidRPr="00B674F7" w:rsidRDefault="00EC26B9" w:rsidP="00B674F7">
      <w:pPr>
        <w:numPr>
          <w:ilvl w:val="0"/>
          <w:numId w:val="1"/>
        </w:numPr>
        <w:spacing w:after="0" w:line="360" w:lineRule="auto"/>
        <w:ind w:left="1003" w:hanging="357"/>
        <w:rPr>
          <w:rFonts w:ascii="Arial" w:hAnsi="Arial" w:cs="Arial"/>
          <w:color w:val="auto"/>
        </w:rPr>
      </w:pPr>
      <w:r w:rsidRPr="00B674F7">
        <w:rPr>
          <w:rFonts w:ascii="Arial" w:hAnsi="Arial" w:cs="Arial"/>
          <w:iCs/>
          <w:color w:val="auto"/>
        </w:rPr>
        <w:t xml:space="preserve">Czubała Urszula </w:t>
      </w:r>
      <w:r w:rsidR="00AF5F8E" w:rsidRPr="00B674F7">
        <w:rPr>
          <w:rFonts w:ascii="Arial" w:hAnsi="Arial" w:cs="Arial"/>
          <w:iCs/>
          <w:color w:val="auto"/>
        </w:rPr>
        <w:t xml:space="preserve"> </w:t>
      </w:r>
    </w:p>
    <w:p w14:paraId="604DD815" w14:textId="77777777" w:rsidR="00294FEF" w:rsidRPr="00B674F7" w:rsidRDefault="00CD3B2C" w:rsidP="00B674F7">
      <w:pPr>
        <w:pStyle w:val="Akapitzlist"/>
        <w:numPr>
          <w:ilvl w:val="0"/>
          <w:numId w:val="1"/>
        </w:numPr>
        <w:spacing w:line="360" w:lineRule="auto"/>
        <w:ind w:left="1003" w:hanging="357"/>
        <w:rPr>
          <w:rFonts w:ascii="Arial" w:hAnsi="Arial" w:cs="Arial"/>
          <w:color w:val="auto"/>
        </w:rPr>
      </w:pPr>
      <w:r w:rsidRPr="00B674F7">
        <w:rPr>
          <w:rFonts w:ascii="Arial" w:hAnsi="Arial" w:cs="Arial"/>
          <w:iCs/>
          <w:color w:val="auto"/>
        </w:rPr>
        <w:t xml:space="preserve">Dajcz Sławomir  </w:t>
      </w:r>
    </w:p>
    <w:p w14:paraId="25677B24" w14:textId="77777777" w:rsidR="00294FEF" w:rsidRPr="00B674F7" w:rsidRDefault="00EC26B9" w:rsidP="00B674F7">
      <w:pPr>
        <w:pStyle w:val="Akapitzlist"/>
        <w:numPr>
          <w:ilvl w:val="0"/>
          <w:numId w:val="1"/>
        </w:numPr>
        <w:spacing w:line="360" w:lineRule="auto"/>
        <w:ind w:left="1003" w:hanging="357"/>
        <w:rPr>
          <w:rFonts w:ascii="Arial" w:hAnsi="Arial" w:cs="Arial"/>
          <w:color w:val="auto"/>
        </w:rPr>
      </w:pPr>
      <w:r w:rsidRPr="00B674F7">
        <w:rPr>
          <w:rFonts w:ascii="Arial" w:hAnsi="Arial" w:cs="Arial"/>
          <w:iCs/>
          <w:color w:val="auto"/>
        </w:rPr>
        <w:t xml:space="preserve">Gajda  Piotr  </w:t>
      </w:r>
    </w:p>
    <w:p w14:paraId="0DEBE1EF" w14:textId="77777777" w:rsidR="00294FEF" w:rsidRPr="00B674F7" w:rsidRDefault="00EC26B9" w:rsidP="00B674F7">
      <w:pPr>
        <w:numPr>
          <w:ilvl w:val="0"/>
          <w:numId w:val="1"/>
        </w:numPr>
        <w:spacing w:after="0" w:line="360" w:lineRule="auto"/>
        <w:ind w:left="1003" w:hanging="357"/>
        <w:rPr>
          <w:rFonts w:ascii="Arial" w:hAnsi="Arial" w:cs="Arial"/>
          <w:color w:val="auto"/>
        </w:rPr>
      </w:pPr>
      <w:r w:rsidRPr="00B674F7">
        <w:rPr>
          <w:rFonts w:ascii="Arial" w:hAnsi="Arial" w:cs="Arial"/>
          <w:iCs/>
          <w:color w:val="auto"/>
        </w:rPr>
        <w:t>Janik Łukasz</w:t>
      </w:r>
    </w:p>
    <w:p w14:paraId="2D4736BD" w14:textId="77777777" w:rsidR="00294FEF" w:rsidRPr="00B674F7" w:rsidRDefault="00EC26B9" w:rsidP="00B674F7">
      <w:pPr>
        <w:pStyle w:val="Akapitzlist"/>
        <w:numPr>
          <w:ilvl w:val="0"/>
          <w:numId w:val="1"/>
        </w:numPr>
        <w:spacing w:line="360" w:lineRule="auto"/>
        <w:ind w:left="1003" w:hanging="357"/>
        <w:rPr>
          <w:rFonts w:ascii="Arial" w:hAnsi="Arial" w:cs="Arial"/>
          <w:color w:val="auto"/>
        </w:rPr>
      </w:pPr>
      <w:r w:rsidRPr="00B674F7">
        <w:rPr>
          <w:rFonts w:ascii="Arial" w:hAnsi="Arial" w:cs="Arial"/>
          <w:iCs/>
          <w:color w:val="auto"/>
        </w:rPr>
        <w:t xml:space="preserve">Madej Halina  </w:t>
      </w:r>
    </w:p>
    <w:p w14:paraId="200BAAE2" w14:textId="77777777" w:rsidR="00294FEF" w:rsidRPr="00B674F7" w:rsidRDefault="00EC26B9" w:rsidP="00B674F7">
      <w:pPr>
        <w:numPr>
          <w:ilvl w:val="0"/>
          <w:numId w:val="1"/>
        </w:numPr>
        <w:spacing w:after="0" w:line="360" w:lineRule="auto"/>
        <w:ind w:left="1003" w:hanging="357"/>
        <w:rPr>
          <w:rFonts w:ascii="Arial" w:hAnsi="Arial" w:cs="Arial"/>
          <w:color w:val="auto"/>
        </w:rPr>
      </w:pPr>
      <w:r w:rsidRPr="00B674F7">
        <w:rPr>
          <w:rFonts w:ascii="Arial" w:hAnsi="Arial" w:cs="Arial"/>
          <w:iCs/>
          <w:color w:val="auto"/>
        </w:rPr>
        <w:t xml:space="preserve">Stachaczyk Sergiusz </w:t>
      </w:r>
    </w:p>
    <w:p w14:paraId="7AA758BE" w14:textId="77777777" w:rsidR="00294FEF" w:rsidRPr="00B674F7" w:rsidRDefault="00EC26B9" w:rsidP="00B674F7">
      <w:pPr>
        <w:numPr>
          <w:ilvl w:val="0"/>
          <w:numId w:val="1"/>
        </w:numPr>
        <w:spacing w:after="0" w:line="360" w:lineRule="auto"/>
        <w:ind w:left="1003" w:hanging="357"/>
        <w:rPr>
          <w:rFonts w:ascii="Arial" w:hAnsi="Arial" w:cs="Arial"/>
          <w:iCs/>
          <w:color w:val="auto"/>
        </w:rPr>
      </w:pPr>
      <w:r w:rsidRPr="00B674F7">
        <w:rPr>
          <w:rFonts w:ascii="Arial" w:hAnsi="Arial" w:cs="Arial"/>
          <w:iCs/>
          <w:color w:val="auto"/>
        </w:rPr>
        <w:t>Staszek Mariusz</w:t>
      </w:r>
    </w:p>
    <w:p w14:paraId="01047D85" w14:textId="77777777" w:rsidR="00501A49" w:rsidRPr="00B674F7" w:rsidRDefault="00EC26B9" w:rsidP="00B674F7">
      <w:pPr>
        <w:pStyle w:val="Akapitzlist"/>
        <w:numPr>
          <w:ilvl w:val="0"/>
          <w:numId w:val="1"/>
        </w:numPr>
        <w:spacing w:line="360" w:lineRule="auto"/>
        <w:ind w:left="1003" w:hanging="357"/>
        <w:rPr>
          <w:rFonts w:ascii="Arial" w:hAnsi="Arial" w:cs="Arial"/>
          <w:color w:val="auto"/>
        </w:rPr>
      </w:pPr>
      <w:r w:rsidRPr="00B674F7">
        <w:rPr>
          <w:rFonts w:ascii="Arial" w:hAnsi="Arial" w:cs="Arial"/>
          <w:iCs/>
          <w:color w:val="auto"/>
        </w:rPr>
        <w:t>Tera Monika</w:t>
      </w:r>
    </w:p>
    <w:p w14:paraId="244FFA9C" w14:textId="77777777" w:rsidR="00103684" w:rsidRPr="00B674F7" w:rsidRDefault="00103684" w:rsidP="00B674F7">
      <w:pPr>
        <w:pStyle w:val="Akapitzlist"/>
        <w:spacing w:line="360" w:lineRule="auto"/>
        <w:ind w:left="1003"/>
        <w:rPr>
          <w:rFonts w:ascii="Arial" w:hAnsi="Arial" w:cs="Arial"/>
          <w:color w:val="auto"/>
        </w:rPr>
      </w:pPr>
    </w:p>
    <w:p w14:paraId="2B4DFB5B" w14:textId="77777777" w:rsidR="00294FEF" w:rsidRPr="00B674F7" w:rsidRDefault="00EC26B9" w:rsidP="00B674F7">
      <w:pPr>
        <w:spacing w:after="0" w:line="360" w:lineRule="auto"/>
        <w:rPr>
          <w:rFonts w:ascii="Arial" w:hAnsi="Arial" w:cs="Arial"/>
          <w:color w:val="auto"/>
        </w:rPr>
      </w:pPr>
      <w:r w:rsidRPr="00B674F7">
        <w:rPr>
          <w:rFonts w:ascii="Arial" w:hAnsi="Arial" w:cs="Arial"/>
          <w:iCs/>
          <w:color w:val="auto"/>
        </w:rPr>
        <w:t>Lista obecności w załączeniu do protokołu.</w:t>
      </w:r>
    </w:p>
    <w:p w14:paraId="69B09860" w14:textId="77777777" w:rsidR="00294FEF" w:rsidRPr="00B674F7" w:rsidRDefault="00EC26B9" w:rsidP="00B674F7">
      <w:pPr>
        <w:spacing w:after="0" w:line="360" w:lineRule="auto"/>
        <w:ind w:right="-648"/>
        <w:rPr>
          <w:rFonts w:ascii="Arial" w:eastAsia="Times New Roman" w:hAnsi="Arial" w:cs="Arial"/>
          <w:color w:val="000000" w:themeColor="text1"/>
          <w:lang w:eastAsia="pl-PL"/>
        </w:rPr>
      </w:pPr>
      <w:r w:rsidRPr="00B674F7">
        <w:rPr>
          <w:rFonts w:ascii="Arial" w:eastAsia="Times New Roman" w:hAnsi="Arial" w:cs="Arial"/>
          <w:iCs/>
          <w:color w:val="000000" w:themeColor="text1"/>
          <w:lang w:eastAsia="pl-PL"/>
        </w:rPr>
        <w:t>W posiedzeniu uczestniczyli także:</w:t>
      </w:r>
    </w:p>
    <w:p w14:paraId="36D299EB" w14:textId="77777777" w:rsidR="00B11DA7" w:rsidRPr="00B674F7" w:rsidRDefault="00B11DA7"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color w:val="000000" w:themeColor="text1"/>
        </w:rPr>
        <w:t>Andrzej Kacperek – Wiceprezydent Miasta</w:t>
      </w:r>
    </w:p>
    <w:p w14:paraId="486791E8" w14:textId="77777777" w:rsidR="00B11DA7" w:rsidRPr="00B674F7" w:rsidRDefault="00B11DA7"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color w:val="000000" w:themeColor="text1"/>
        </w:rPr>
        <w:t>Adam Karzewnik - Wiceprezydent Miasta</w:t>
      </w:r>
    </w:p>
    <w:p w14:paraId="48553A56" w14:textId="77777777" w:rsidR="00294FEF" w:rsidRPr="00B674F7" w:rsidRDefault="00AF5F8E"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iCs/>
          <w:color w:val="000000" w:themeColor="text1"/>
        </w:rPr>
        <w:t>Izabela Wroniszewska</w:t>
      </w:r>
      <w:r w:rsidR="00EC26B9" w:rsidRPr="00B674F7">
        <w:rPr>
          <w:rFonts w:ascii="Arial" w:hAnsi="Arial" w:cs="Arial"/>
          <w:iCs/>
          <w:color w:val="000000" w:themeColor="text1"/>
        </w:rPr>
        <w:t>– Skarbnik Miasta</w:t>
      </w:r>
    </w:p>
    <w:p w14:paraId="08ABD2E8" w14:textId="77777777" w:rsidR="00AF5F8E" w:rsidRPr="00B674F7" w:rsidRDefault="00B11DA7"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color w:val="000000" w:themeColor="text1"/>
        </w:rPr>
        <w:t>Bogdan Munik – Sekretarz Miasta</w:t>
      </w:r>
    </w:p>
    <w:p w14:paraId="42C6C3B5" w14:textId="77777777" w:rsidR="00327D0C" w:rsidRPr="00B674F7" w:rsidRDefault="00B11DA7"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color w:val="000000" w:themeColor="text1"/>
        </w:rPr>
        <w:t>Karol Szokalski – Dyrektor Zarządu Dróg i Utrzymania Miasta</w:t>
      </w:r>
    </w:p>
    <w:p w14:paraId="0DD3A95B" w14:textId="77777777" w:rsidR="00BC2D85" w:rsidRPr="00B674F7" w:rsidRDefault="00041C49" w:rsidP="00B674F7">
      <w:pPr>
        <w:pStyle w:val="Akapitzlist"/>
        <w:numPr>
          <w:ilvl w:val="0"/>
          <w:numId w:val="2"/>
        </w:numPr>
        <w:spacing w:line="360" w:lineRule="auto"/>
        <w:ind w:left="284" w:hanging="284"/>
        <w:rPr>
          <w:rFonts w:ascii="Arial" w:hAnsi="Arial" w:cs="Arial"/>
          <w:color w:val="000000" w:themeColor="text1"/>
        </w:rPr>
      </w:pPr>
      <w:r w:rsidRPr="00B674F7">
        <w:rPr>
          <w:rFonts w:ascii="Arial" w:hAnsi="Arial" w:cs="Arial"/>
          <w:color w:val="000000" w:themeColor="text1"/>
        </w:rPr>
        <w:t>Barbara Król – Kierownik Gospodarki Komunalnej i Ochrony Środowiska</w:t>
      </w:r>
    </w:p>
    <w:p w14:paraId="0C14B9AA" w14:textId="77777777" w:rsidR="00BC2D85" w:rsidRPr="00B674F7" w:rsidRDefault="00340D97"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 xml:space="preserve">Katarzyna Szokalska </w:t>
      </w:r>
      <w:r w:rsidR="00BC2D85" w:rsidRPr="00B674F7">
        <w:rPr>
          <w:rFonts w:ascii="Arial" w:hAnsi="Arial" w:cs="Arial"/>
          <w:color w:val="000000" w:themeColor="text1"/>
        </w:rPr>
        <w:t>– Dyrektor</w:t>
      </w:r>
      <w:r w:rsidRPr="00B674F7">
        <w:rPr>
          <w:rFonts w:ascii="Arial" w:hAnsi="Arial" w:cs="Arial"/>
          <w:color w:val="000000" w:themeColor="text1"/>
        </w:rPr>
        <w:t xml:space="preserve"> Biura Rozwoju Miasta i Inwestycji </w:t>
      </w:r>
    </w:p>
    <w:p w14:paraId="4CC7A676" w14:textId="36AFF9AA" w:rsidR="003C2CC8" w:rsidRPr="00B674F7" w:rsidRDefault="003C2CC8"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Leszek Heinzel – Dyrektor Ośrodka Sportu i Rekreacji</w:t>
      </w:r>
    </w:p>
    <w:p w14:paraId="4739AB98" w14:textId="3E72DA0B" w:rsidR="003C2CC8" w:rsidRPr="00B674F7" w:rsidRDefault="00EF53AB"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 xml:space="preserve">Anna Wnuk – zastępca Kierownika Referatu Spraw Społecznych </w:t>
      </w:r>
    </w:p>
    <w:p w14:paraId="5D210BE1" w14:textId="2A9B56B2" w:rsidR="00EF53AB" w:rsidRPr="00B674F7" w:rsidRDefault="00EF53AB"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Zenona Jureńczyk – Kierownik Referatu Podatków i Opłat Lokalnych</w:t>
      </w:r>
    </w:p>
    <w:p w14:paraId="10222824" w14:textId="3DE1F185" w:rsidR="00EF53AB" w:rsidRPr="00B674F7" w:rsidRDefault="00EF53AB"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Janusz Korczak – Ziółkowski – Kierownik Referatu Architektury i Budownictwa</w:t>
      </w:r>
    </w:p>
    <w:p w14:paraId="1EBE099D" w14:textId="5D61325F" w:rsidR="00EF53AB" w:rsidRPr="00B674F7" w:rsidRDefault="00EF53AB"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Piotr Gruszczyński – Prezes Towarzystwa Budownictwa Społecznego Sp. z o.o.</w:t>
      </w:r>
    </w:p>
    <w:p w14:paraId="3CA08065" w14:textId="178C3293" w:rsidR="00382C7A" w:rsidRPr="00B674F7" w:rsidRDefault="00EF53AB" w:rsidP="00B674F7">
      <w:pPr>
        <w:pStyle w:val="Akapitzlist"/>
        <w:numPr>
          <w:ilvl w:val="0"/>
          <w:numId w:val="2"/>
        </w:numPr>
        <w:tabs>
          <w:tab w:val="left" w:pos="426"/>
        </w:tabs>
        <w:spacing w:line="360" w:lineRule="auto"/>
        <w:ind w:left="284" w:hanging="284"/>
        <w:rPr>
          <w:rFonts w:ascii="Arial" w:hAnsi="Arial" w:cs="Arial"/>
          <w:color w:val="000000" w:themeColor="text1"/>
        </w:rPr>
      </w:pPr>
      <w:r w:rsidRPr="00B674F7">
        <w:rPr>
          <w:rFonts w:ascii="Arial" w:hAnsi="Arial" w:cs="Arial"/>
          <w:color w:val="000000" w:themeColor="text1"/>
        </w:rPr>
        <w:t xml:space="preserve">Waldemar Gumienny – Inspektor Nadzoru Budowlanego </w:t>
      </w:r>
    </w:p>
    <w:p w14:paraId="6BF3C190" w14:textId="77777777" w:rsidR="003C2CC8" w:rsidRPr="00B674F7" w:rsidRDefault="003C2CC8" w:rsidP="00B674F7">
      <w:pPr>
        <w:spacing w:line="360" w:lineRule="auto"/>
        <w:rPr>
          <w:rFonts w:ascii="Arial" w:hAnsi="Arial" w:cs="Arial"/>
          <w:color w:val="auto"/>
        </w:rPr>
      </w:pPr>
    </w:p>
    <w:p w14:paraId="746A861E" w14:textId="77777777" w:rsidR="00294FEF" w:rsidRPr="00B674F7" w:rsidRDefault="00277B89" w:rsidP="00B674F7">
      <w:pPr>
        <w:spacing w:after="0" w:line="360" w:lineRule="auto"/>
        <w:rPr>
          <w:rFonts w:ascii="Arial" w:eastAsia="Times New Roman" w:hAnsi="Arial" w:cs="Arial"/>
          <w:iCs/>
          <w:color w:val="000000" w:themeColor="text1"/>
          <w:lang w:eastAsia="pl-PL"/>
        </w:rPr>
      </w:pPr>
      <w:r w:rsidRPr="00B674F7">
        <w:rPr>
          <w:rFonts w:ascii="Arial" w:eastAsia="Times New Roman" w:hAnsi="Arial" w:cs="Arial"/>
          <w:iCs/>
          <w:color w:val="000000" w:themeColor="text1"/>
          <w:lang w:eastAsia="pl-PL"/>
        </w:rPr>
        <w:t>Punkt 1</w:t>
      </w:r>
    </w:p>
    <w:p w14:paraId="35A82E86" w14:textId="77777777" w:rsidR="00294FEF" w:rsidRPr="00B674F7" w:rsidRDefault="00EC26B9" w:rsidP="00B674F7">
      <w:pPr>
        <w:tabs>
          <w:tab w:val="left" w:pos="345"/>
        </w:tabs>
        <w:spacing w:after="0" w:line="360" w:lineRule="auto"/>
        <w:contextualSpacing/>
        <w:rPr>
          <w:rFonts w:ascii="Arial" w:hAnsi="Arial" w:cs="Arial"/>
        </w:rPr>
      </w:pPr>
      <w:r w:rsidRPr="00B674F7">
        <w:rPr>
          <w:rFonts w:ascii="Arial" w:eastAsia="Times New Roman" w:hAnsi="Arial" w:cs="Arial"/>
          <w:iCs/>
          <w:color w:val="00000A"/>
          <w:lang w:eastAsia="pl-PL"/>
        </w:rPr>
        <w:t>Stwierdzenie prawomocności posiedzenia.</w:t>
      </w:r>
      <w:r w:rsidR="00382C7A" w:rsidRPr="00B674F7">
        <w:rPr>
          <w:rFonts w:ascii="Arial" w:hAnsi="Arial" w:cs="Arial"/>
        </w:rPr>
        <w:t xml:space="preserve"> </w:t>
      </w:r>
      <w:r w:rsidR="00501A49" w:rsidRPr="00B674F7">
        <w:rPr>
          <w:rFonts w:ascii="Arial" w:eastAsia="Times New Roman" w:hAnsi="Arial" w:cs="Arial"/>
          <w:iCs/>
          <w:color w:val="00000A"/>
          <w:lang w:eastAsia="pl-PL"/>
        </w:rPr>
        <w:t>Obradom przewodniczył</w:t>
      </w:r>
      <w:r w:rsidR="00103684" w:rsidRPr="00B674F7">
        <w:rPr>
          <w:rFonts w:ascii="Arial" w:eastAsia="Times New Roman" w:hAnsi="Arial" w:cs="Arial"/>
          <w:iCs/>
          <w:color w:val="00000A"/>
          <w:lang w:eastAsia="pl-PL"/>
        </w:rPr>
        <w:t>a</w:t>
      </w:r>
      <w:r w:rsidR="00501A49" w:rsidRPr="00B674F7">
        <w:rPr>
          <w:rFonts w:ascii="Arial" w:eastAsia="Times New Roman" w:hAnsi="Arial" w:cs="Arial"/>
          <w:iCs/>
          <w:color w:val="00000A"/>
          <w:lang w:eastAsia="pl-PL"/>
        </w:rPr>
        <w:t xml:space="preserve"> pan</w:t>
      </w:r>
      <w:r w:rsidR="00103684" w:rsidRPr="00B674F7">
        <w:rPr>
          <w:rFonts w:ascii="Arial" w:eastAsia="Times New Roman" w:hAnsi="Arial" w:cs="Arial"/>
          <w:iCs/>
          <w:color w:val="00000A"/>
          <w:lang w:eastAsia="pl-PL"/>
        </w:rPr>
        <w:t>i</w:t>
      </w:r>
      <w:r w:rsidR="00501A49" w:rsidRPr="00B674F7">
        <w:rPr>
          <w:rFonts w:ascii="Arial" w:eastAsia="Times New Roman" w:hAnsi="Arial" w:cs="Arial"/>
          <w:iCs/>
          <w:color w:val="00000A"/>
          <w:lang w:eastAsia="pl-PL"/>
        </w:rPr>
        <w:t xml:space="preserve"> </w:t>
      </w:r>
      <w:r w:rsidR="00103684" w:rsidRPr="00B674F7">
        <w:rPr>
          <w:rFonts w:ascii="Arial" w:eastAsia="Times New Roman" w:hAnsi="Arial" w:cs="Arial"/>
          <w:iCs/>
          <w:color w:val="00000A"/>
          <w:lang w:eastAsia="pl-PL"/>
        </w:rPr>
        <w:t>Krystyna Czechowska Przewodnicząca</w:t>
      </w:r>
      <w:r w:rsidR="00501A49" w:rsidRPr="00B674F7">
        <w:rPr>
          <w:rFonts w:ascii="Arial" w:eastAsia="Times New Roman" w:hAnsi="Arial" w:cs="Arial"/>
          <w:iCs/>
          <w:color w:val="00000A"/>
          <w:lang w:eastAsia="pl-PL"/>
        </w:rPr>
        <w:t xml:space="preserve"> </w:t>
      </w:r>
      <w:r w:rsidR="00382C7A" w:rsidRPr="00B674F7">
        <w:rPr>
          <w:rFonts w:ascii="Arial" w:eastAsia="Times New Roman" w:hAnsi="Arial" w:cs="Arial"/>
          <w:iCs/>
          <w:color w:val="00000A"/>
          <w:lang w:eastAsia="pl-PL"/>
        </w:rPr>
        <w:t xml:space="preserve">Komisji </w:t>
      </w:r>
      <w:r w:rsidRPr="00B674F7">
        <w:rPr>
          <w:rFonts w:ascii="Arial" w:eastAsia="Times New Roman" w:hAnsi="Arial" w:cs="Arial"/>
          <w:iCs/>
          <w:color w:val="00000A"/>
          <w:lang w:eastAsia="pl-PL"/>
        </w:rPr>
        <w:t>Budżetu, Finansów i Planowania.</w:t>
      </w:r>
    </w:p>
    <w:p w14:paraId="100DADD0" w14:textId="77777777" w:rsidR="00BC2D85" w:rsidRPr="00B674F7" w:rsidRDefault="00103684" w:rsidP="00B674F7">
      <w:pPr>
        <w:spacing w:after="0" w:line="360" w:lineRule="auto"/>
        <w:rPr>
          <w:rFonts w:ascii="Arial" w:eastAsia="Times New Roman" w:hAnsi="Arial" w:cs="Arial"/>
          <w:iCs/>
          <w:color w:val="00000A"/>
          <w:lang w:eastAsia="pl-PL"/>
        </w:rPr>
      </w:pPr>
      <w:r w:rsidRPr="00B674F7">
        <w:rPr>
          <w:rFonts w:ascii="Arial" w:eastAsia="Times New Roman" w:hAnsi="Arial" w:cs="Arial"/>
          <w:iCs/>
          <w:color w:val="00000A"/>
          <w:lang w:eastAsia="pl-PL"/>
        </w:rPr>
        <w:t>Przewodnicząca</w:t>
      </w:r>
      <w:r w:rsidR="00501A49" w:rsidRPr="00B674F7">
        <w:rPr>
          <w:rFonts w:ascii="Arial" w:eastAsia="Times New Roman" w:hAnsi="Arial" w:cs="Arial"/>
          <w:iCs/>
          <w:color w:val="00000A"/>
          <w:lang w:eastAsia="pl-PL"/>
        </w:rPr>
        <w:t xml:space="preserve"> obrad stwierdził</w:t>
      </w:r>
      <w:r w:rsidRPr="00B674F7">
        <w:rPr>
          <w:rFonts w:ascii="Arial" w:eastAsia="Times New Roman" w:hAnsi="Arial" w:cs="Arial"/>
          <w:iCs/>
          <w:color w:val="00000A"/>
          <w:lang w:eastAsia="pl-PL"/>
        </w:rPr>
        <w:t>a</w:t>
      </w:r>
      <w:r w:rsidR="00EC26B9" w:rsidRPr="00B674F7">
        <w:rPr>
          <w:rFonts w:ascii="Arial" w:eastAsia="Times New Roman" w:hAnsi="Arial" w:cs="Arial"/>
          <w:iCs/>
          <w:color w:val="00000A"/>
          <w:lang w:eastAsia="pl-PL"/>
        </w:rPr>
        <w:t xml:space="preserve">, że w chwili rozpoczęcia posiedzenia na sali jest </w:t>
      </w:r>
      <w:r w:rsidRPr="00B674F7">
        <w:rPr>
          <w:rFonts w:ascii="Arial" w:eastAsia="Times New Roman" w:hAnsi="Arial" w:cs="Arial"/>
          <w:iCs/>
          <w:color w:val="000000" w:themeColor="text1"/>
          <w:lang w:eastAsia="pl-PL"/>
        </w:rPr>
        <w:t>obecnych 10</w:t>
      </w:r>
      <w:r w:rsidR="00EC26B9" w:rsidRPr="00B674F7">
        <w:rPr>
          <w:rFonts w:ascii="Arial" w:eastAsia="Times New Roman" w:hAnsi="Arial" w:cs="Arial"/>
          <w:iCs/>
          <w:color w:val="000000" w:themeColor="text1"/>
          <w:lang w:eastAsia="pl-PL"/>
        </w:rPr>
        <w:t xml:space="preserve"> członków Komisji</w:t>
      </w:r>
      <w:r w:rsidR="00EC26B9" w:rsidRPr="00B674F7">
        <w:rPr>
          <w:rFonts w:ascii="Arial" w:eastAsia="Times New Roman" w:hAnsi="Arial" w:cs="Arial"/>
          <w:iCs/>
          <w:color w:val="00000A"/>
          <w:lang w:eastAsia="pl-PL"/>
        </w:rPr>
        <w:t>, co stanowi quorum i obrady są prawomocne.</w:t>
      </w:r>
    </w:p>
    <w:p w14:paraId="77D1C3F3" w14:textId="77777777" w:rsidR="00BC2D85" w:rsidRPr="00B674F7" w:rsidRDefault="00BC2D85" w:rsidP="00B674F7">
      <w:pPr>
        <w:spacing w:after="0" w:line="360" w:lineRule="auto"/>
        <w:rPr>
          <w:rFonts w:ascii="Arial" w:hAnsi="Arial" w:cs="Arial"/>
          <w:iCs/>
          <w:color w:val="00000A"/>
        </w:rPr>
      </w:pPr>
    </w:p>
    <w:p w14:paraId="455734BE" w14:textId="77777777" w:rsidR="00277B89" w:rsidRPr="00B674F7" w:rsidRDefault="00277B89" w:rsidP="00F13C73">
      <w:pPr>
        <w:spacing w:after="0" w:line="360" w:lineRule="auto"/>
        <w:rPr>
          <w:rFonts w:ascii="Arial" w:hAnsi="Arial" w:cs="Arial"/>
          <w:iCs/>
          <w:color w:val="00000A"/>
        </w:rPr>
      </w:pPr>
      <w:r w:rsidRPr="00B674F7">
        <w:rPr>
          <w:rFonts w:ascii="Arial" w:hAnsi="Arial" w:cs="Arial"/>
          <w:iCs/>
          <w:color w:val="00000A"/>
        </w:rPr>
        <w:t>Punkt 2</w:t>
      </w:r>
    </w:p>
    <w:p w14:paraId="259AAB06" w14:textId="1A727BF7" w:rsidR="00C74778" w:rsidRPr="00B674F7" w:rsidRDefault="00277B89" w:rsidP="00B674F7">
      <w:pPr>
        <w:tabs>
          <w:tab w:val="left" w:pos="390"/>
        </w:tabs>
        <w:spacing w:after="0" w:line="360" w:lineRule="auto"/>
        <w:contextualSpacing/>
        <w:rPr>
          <w:rFonts w:ascii="Arial" w:hAnsi="Arial" w:cs="Arial"/>
        </w:rPr>
      </w:pPr>
      <w:r w:rsidRPr="00B674F7">
        <w:rPr>
          <w:rFonts w:ascii="Arial" w:eastAsia="Times New Roman" w:hAnsi="Arial" w:cs="Arial"/>
          <w:color w:val="00000A"/>
          <w:lang w:eastAsia="pl-PL"/>
        </w:rPr>
        <w:t>P</w:t>
      </w:r>
      <w:r w:rsidR="00EC26B9" w:rsidRPr="00B674F7">
        <w:rPr>
          <w:rFonts w:ascii="Arial" w:eastAsia="Times New Roman" w:hAnsi="Arial" w:cs="Arial"/>
          <w:color w:val="00000A"/>
          <w:lang w:eastAsia="pl-PL"/>
        </w:rPr>
        <w:t>roponowany porządek dzienny posiedzenia:</w:t>
      </w:r>
    </w:p>
    <w:p w14:paraId="0085052B" w14:textId="77777777" w:rsidR="0072479F" w:rsidRPr="00B674F7" w:rsidRDefault="0072479F" w:rsidP="00B674F7">
      <w:pPr>
        <w:keepNext/>
        <w:keepLines/>
        <w:widowControl w:val="0"/>
        <w:numPr>
          <w:ilvl w:val="0"/>
          <w:numId w:val="31"/>
        </w:numPr>
        <w:spacing w:after="0" w:line="360" w:lineRule="auto"/>
        <w:outlineLvl w:val="1"/>
        <w:rPr>
          <w:rFonts w:ascii="Arial" w:hAnsi="Arial" w:cs="Arial"/>
          <w:color w:val="auto"/>
        </w:rPr>
      </w:pPr>
      <w:r w:rsidRPr="00B674F7">
        <w:rPr>
          <w:rFonts w:ascii="Arial" w:hAnsi="Arial" w:cs="Arial"/>
        </w:rPr>
        <w:t>Stwierdzenie prawomocności posiedzenia Komisji.</w:t>
      </w:r>
    </w:p>
    <w:p w14:paraId="0A23F0C8" w14:textId="77777777" w:rsidR="0072479F" w:rsidRPr="00B674F7" w:rsidRDefault="0072479F" w:rsidP="00B674F7">
      <w:pPr>
        <w:keepNext/>
        <w:keepLines/>
        <w:widowControl w:val="0"/>
        <w:numPr>
          <w:ilvl w:val="0"/>
          <w:numId w:val="31"/>
        </w:numPr>
        <w:spacing w:after="0" w:line="360" w:lineRule="auto"/>
        <w:outlineLvl w:val="1"/>
        <w:rPr>
          <w:rStyle w:val="Nagwek2"/>
          <w:rFonts w:ascii="Arial" w:eastAsiaTheme="minorHAnsi" w:hAnsi="Arial" w:cs="Arial"/>
          <w:b w:val="0"/>
          <w:bCs w:val="0"/>
          <w:color w:val="auto"/>
          <w:lang w:eastAsia="en-US" w:bidi="ar-SA"/>
        </w:rPr>
      </w:pPr>
      <w:bookmarkStart w:id="1" w:name="bookmark3"/>
      <w:r w:rsidRPr="00B674F7">
        <w:rPr>
          <w:rFonts w:ascii="Arial" w:hAnsi="Arial" w:cs="Arial"/>
        </w:rPr>
        <w:t xml:space="preserve">Proponowany porządek dzienny </w:t>
      </w:r>
      <w:r w:rsidRPr="00B674F7">
        <w:rPr>
          <w:rStyle w:val="Nagwek2"/>
          <w:rFonts w:ascii="Arial" w:eastAsia="Arial Unicode MS" w:hAnsi="Arial" w:cs="Arial"/>
          <w:b w:val="0"/>
          <w:bCs w:val="0"/>
          <w:color w:val="auto"/>
        </w:rPr>
        <w:t>posiedzenia:</w:t>
      </w:r>
      <w:bookmarkEnd w:id="1"/>
    </w:p>
    <w:p w14:paraId="1FD8D7F1" w14:textId="77777777" w:rsidR="0072479F" w:rsidRPr="00B674F7" w:rsidRDefault="0072479F" w:rsidP="00B674F7">
      <w:pPr>
        <w:keepNext/>
        <w:keepLines/>
        <w:widowControl w:val="0"/>
        <w:numPr>
          <w:ilvl w:val="0"/>
          <w:numId w:val="31"/>
        </w:numPr>
        <w:spacing w:after="0" w:line="360" w:lineRule="auto"/>
        <w:outlineLvl w:val="1"/>
        <w:rPr>
          <w:rStyle w:val="Nagwek2"/>
          <w:rFonts w:ascii="Arial" w:eastAsiaTheme="minorHAnsi" w:hAnsi="Arial" w:cs="Arial"/>
          <w:b w:val="0"/>
          <w:bCs w:val="0"/>
          <w:color w:val="auto"/>
        </w:rPr>
      </w:pPr>
      <w:r w:rsidRPr="00B674F7">
        <w:rPr>
          <w:rStyle w:val="Nagwek2"/>
          <w:rFonts w:ascii="Arial" w:eastAsiaTheme="minorHAnsi" w:hAnsi="Arial" w:cs="Arial"/>
          <w:b w:val="0"/>
          <w:bCs w:val="0"/>
          <w:color w:val="auto"/>
        </w:rPr>
        <w:t>Przyjęcie protokołu z Komisji Budżetu, Finansów i Planowania z dnia 26 lutego 2024 roku;</w:t>
      </w:r>
    </w:p>
    <w:p w14:paraId="5CE0E8C4" w14:textId="77777777" w:rsidR="0072479F" w:rsidRPr="00B674F7" w:rsidRDefault="0072479F" w:rsidP="00B674F7">
      <w:pPr>
        <w:pStyle w:val="Akapitzlist"/>
        <w:numPr>
          <w:ilvl w:val="0"/>
          <w:numId w:val="31"/>
        </w:numPr>
        <w:spacing w:line="360" w:lineRule="auto"/>
        <w:rPr>
          <w:rFonts w:ascii="Arial" w:hAnsi="Arial" w:cs="Arial"/>
        </w:rPr>
      </w:pPr>
      <w:r w:rsidRPr="00B674F7">
        <w:rPr>
          <w:rFonts w:ascii="Arial" w:hAnsi="Arial" w:cs="Arial"/>
        </w:rPr>
        <w:t>Zaopiniowanie projektu uchwały w sprawie zmiany Wieloletniej Prognozy Finansowej Miasta Piotrkowa Trybunalskiego;</w:t>
      </w:r>
    </w:p>
    <w:p w14:paraId="3B4E8FD7" w14:textId="77777777" w:rsidR="0072479F" w:rsidRPr="00B674F7" w:rsidRDefault="0072479F" w:rsidP="00B674F7">
      <w:pPr>
        <w:pStyle w:val="Akapitzlist"/>
        <w:numPr>
          <w:ilvl w:val="0"/>
          <w:numId w:val="31"/>
        </w:numPr>
        <w:spacing w:line="360" w:lineRule="auto"/>
        <w:rPr>
          <w:rFonts w:ascii="Arial" w:hAnsi="Arial" w:cs="Arial"/>
        </w:rPr>
      </w:pPr>
      <w:r w:rsidRPr="00B674F7">
        <w:rPr>
          <w:rFonts w:ascii="Arial" w:hAnsi="Arial" w:cs="Arial"/>
        </w:rPr>
        <w:t>Zaopiniowanie projektu uchwały w sprawie zmiany budżetu miasta na 2024 rok;</w:t>
      </w:r>
    </w:p>
    <w:p w14:paraId="4FF10B2A" w14:textId="77777777" w:rsidR="0072479F" w:rsidRPr="00B674F7" w:rsidRDefault="0072479F" w:rsidP="00B674F7">
      <w:pPr>
        <w:pStyle w:val="Akapitzlist"/>
        <w:numPr>
          <w:ilvl w:val="0"/>
          <w:numId w:val="31"/>
        </w:numPr>
        <w:spacing w:line="360" w:lineRule="auto"/>
        <w:rPr>
          <w:rFonts w:ascii="Arial" w:hAnsi="Arial" w:cs="Arial"/>
        </w:rPr>
      </w:pPr>
      <w:r w:rsidRPr="00B674F7">
        <w:rPr>
          <w:rFonts w:ascii="Arial" w:hAnsi="Arial" w:cs="Arial"/>
        </w:rPr>
        <w:t>Zaopiniowanie projektu uchwały w sprawie wyrażenia zgody na sprzedaż nieruchomości położonej w Piotrkowie Trybunalskim przy Alejach Mikołaja Kopernika;</w:t>
      </w:r>
    </w:p>
    <w:p w14:paraId="6D461ED9" w14:textId="77777777" w:rsidR="0072479F" w:rsidRPr="00B674F7" w:rsidRDefault="0072479F" w:rsidP="00B674F7">
      <w:pPr>
        <w:pStyle w:val="Akapitzlist"/>
        <w:numPr>
          <w:ilvl w:val="0"/>
          <w:numId w:val="31"/>
        </w:numPr>
        <w:spacing w:line="360" w:lineRule="auto"/>
        <w:ind w:left="709" w:hanging="425"/>
        <w:rPr>
          <w:rFonts w:ascii="Arial" w:hAnsi="Arial" w:cs="Arial"/>
        </w:rPr>
      </w:pPr>
      <w:r w:rsidRPr="00B674F7">
        <w:rPr>
          <w:rFonts w:ascii="Arial" w:hAnsi="Arial" w:cs="Arial"/>
        </w:rPr>
        <w:t>Zaopiniowanie projektu uchwały w sprawie wyrażenia zgody na sprzedaż nieruchomości położonej w Piotrkowie Trybunalskim przy Alejach 800-lecia  Miasta Piotrkowa Trybunalskiego;</w:t>
      </w:r>
    </w:p>
    <w:p w14:paraId="361A6DCF" w14:textId="77777777" w:rsidR="0072479F" w:rsidRPr="00B674F7" w:rsidRDefault="0072479F" w:rsidP="00B674F7">
      <w:pPr>
        <w:pStyle w:val="Akapitzlist"/>
        <w:numPr>
          <w:ilvl w:val="0"/>
          <w:numId w:val="31"/>
        </w:numPr>
        <w:spacing w:line="360" w:lineRule="auto"/>
        <w:ind w:left="709" w:hanging="425"/>
        <w:rPr>
          <w:rFonts w:ascii="Arial" w:hAnsi="Arial" w:cs="Arial"/>
        </w:rPr>
      </w:pPr>
      <w:r w:rsidRPr="00B674F7">
        <w:rPr>
          <w:rFonts w:ascii="Arial" w:hAnsi="Arial" w:cs="Arial"/>
        </w:rPr>
        <w:t xml:space="preserve">Zaopiniowanie projektu uchwały w sprawie szczegółowych zasad, sposobu </w:t>
      </w:r>
      <w:r w:rsidRPr="00B674F7">
        <w:rPr>
          <w:rFonts w:ascii="Arial" w:hAnsi="Arial" w:cs="Arial"/>
        </w:rPr>
        <w:br/>
        <w:t>i trybu udzielania ulg w spłacie oraz niedochodzeniu należności pieniężnych,   mających charakter cywilnoprawny, przypadających Miastu Piotrków Trybunalski lub jego jednostkom organizacyjnym;</w:t>
      </w:r>
    </w:p>
    <w:p w14:paraId="2EF36528" w14:textId="77777777" w:rsidR="0072479F" w:rsidRPr="00B674F7" w:rsidRDefault="0072479F" w:rsidP="00B674F7">
      <w:pPr>
        <w:pStyle w:val="Akapitzlist"/>
        <w:numPr>
          <w:ilvl w:val="0"/>
          <w:numId w:val="31"/>
        </w:numPr>
        <w:spacing w:line="360" w:lineRule="auto"/>
        <w:ind w:left="709" w:hanging="425"/>
        <w:rPr>
          <w:rFonts w:ascii="Arial" w:hAnsi="Arial" w:cs="Arial"/>
        </w:rPr>
      </w:pPr>
      <w:r w:rsidRPr="00B674F7">
        <w:rPr>
          <w:rFonts w:ascii="Arial" w:hAnsi="Arial" w:cs="Arial"/>
        </w:rPr>
        <w:t>Zaopiniowanie projektu uchwały w sprawie przyznania dotacji dla Rzymskokatolickiej Parafii p.w. św. Jacka i Doroty w Piotrkowie Trybunalskim na prace konserwatorskie, restauratorskie i roboty budowlane przy zabytku wpisanym do rejestru zabytków lub znajdującym się w ewidencji zabytków („Remont stolarki okiennej kościoła podominikańskiego pw. św. Jacka i Doroty (XIV w.) w Piotrkowie Trybunalskim – etap II”);</w:t>
      </w:r>
    </w:p>
    <w:p w14:paraId="4A7C89E5" w14:textId="2729F2CF" w:rsidR="0072479F" w:rsidRPr="00B674F7" w:rsidRDefault="0072479F" w:rsidP="00B674F7">
      <w:pPr>
        <w:pStyle w:val="Akapitzlist"/>
        <w:numPr>
          <w:ilvl w:val="0"/>
          <w:numId w:val="31"/>
        </w:numPr>
        <w:spacing w:line="360" w:lineRule="auto"/>
        <w:ind w:left="851" w:hanging="425"/>
        <w:rPr>
          <w:rFonts w:ascii="Arial" w:hAnsi="Arial" w:cs="Arial"/>
        </w:rPr>
      </w:pPr>
      <w:r w:rsidRPr="00B674F7">
        <w:rPr>
          <w:rFonts w:ascii="Arial" w:hAnsi="Arial" w:cs="Arial"/>
          <w:iCs/>
          <w:color w:val="000000" w:themeColor="text1"/>
        </w:rPr>
        <w:lastRenderedPageBreak/>
        <w:t xml:space="preserve"> </w:t>
      </w:r>
      <w:r w:rsidRPr="00B674F7">
        <w:rPr>
          <w:rFonts w:ascii="Arial" w:hAnsi="Arial" w:cs="Arial"/>
        </w:rPr>
        <w:t xml:space="preserve">Zaopiniowanie projektu uchwały w sprawie </w:t>
      </w:r>
      <w:r w:rsidRPr="00B674F7">
        <w:rPr>
          <w:rFonts w:ascii="Arial" w:hAnsi="Arial" w:cs="Arial"/>
          <w:iCs/>
          <w:color w:val="000000" w:themeColor="text1"/>
        </w:rPr>
        <w:t>przyznania dotacji dla  Rzymskokatolickiej Parafii p.w. św. Jacka i Doroty w Piotrkowie Trybunalskim na prace konserwatorskie, restauratorskie i roboty budowalne przy zabytku wpisanym do rejestru zabytków lub znajdującym się w ewidencji zabytków („</w:t>
      </w:r>
      <w:r w:rsidRPr="00B674F7">
        <w:rPr>
          <w:rFonts w:ascii="Arial" w:hAnsi="Arial" w:cs="Arial"/>
          <w:i/>
          <w:color w:val="000000" w:themeColor="text1"/>
        </w:rPr>
        <w:t>Prace przy więźbie dachowej oraz pokryciu dachu XIV – wiecznego kościoła podominikańskiego pw. św. Jacka i Doroty w Piotrkowie Trybunalskim”);</w:t>
      </w:r>
    </w:p>
    <w:p w14:paraId="26C2F248" w14:textId="77777777" w:rsidR="0072479F" w:rsidRPr="00B674F7" w:rsidRDefault="0072479F" w:rsidP="00B674F7">
      <w:pPr>
        <w:pStyle w:val="Akapitzlist"/>
        <w:numPr>
          <w:ilvl w:val="0"/>
          <w:numId w:val="31"/>
        </w:numPr>
        <w:spacing w:line="360" w:lineRule="auto"/>
        <w:ind w:left="851" w:hanging="425"/>
        <w:rPr>
          <w:rFonts w:ascii="Arial" w:hAnsi="Arial" w:cs="Arial"/>
        </w:rPr>
      </w:pPr>
      <w:r w:rsidRPr="00B674F7">
        <w:rPr>
          <w:rFonts w:ascii="Arial" w:hAnsi="Arial" w:cs="Arial"/>
        </w:rPr>
        <w:t>Zaopiniowanie projektu uchwały w sprawie przyznania dotacji dla Parafii Rzymskokatolickiej p.w. św. Jakuba Apostoła „FARA” w Piotrkowie Trybunalskim na prace konserwatorskie, restauratorskie i roboty budowlane przy zabytku wpisanym do rejestru zabytków lub znajdującym się w ewidencji zabytków ( „Prace przeciwwilgociowe kościoła farnego p.w. św. Jakuba  (XIV) w.) w Piotrkowie Trybunalskim”).</w:t>
      </w:r>
    </w:p>
    <w:p w14:paraId="1FD570B3" w14:textId="77777777" w:rsidR="0072479F" w:rsidRPr="00B674F7" w:rsidRDefault="0072479F" w:rsidP="00B674F7">
      <w:pPr>
        <w:pStyle w:val="Akapitzlist"/>
        <w:numPr>
          <w:ilvl w:val="0"/>
          <w:numId w:val="31"/>
        </w:numPr>
        <w:spacing w:line="360" w:lineRule="auto"/>
        <w:ind w:left="851" w:hanging="425"/>
        <w:rPr>
          <w:rFonts w:ascii="Arial" w:hAnsi="Arial" w:cs="Arial"/>
          <w:i/>
          <w:iCs/>
          <w:color w:val="000000" w:themeColor="text1"/>
        </w:rPr>
      </w:pPr>
      <w:r w:rsidRPr="00B674F7">
        <w:rPr>
          <w:rFonts w:ascii="Arial" w:hAnsi="Arial" w:cs="Arial"/>
          <w:iCs/>
          <w:color w:val="000000" w:themeColor="text1"/>
        </w:rPr>
        <w:t xml:space="preserve">Zaopiniowanie projektu w sprawie przyznania dotacji dla Parafii  Rzymskokatolickiej p.w. św. Jakuba Apostoła   „FARA” w Piotrkowie Trybunalskim na prace konserwatorskie, restauratorskie i roboty budowlane przy zabytku wpisanym do rejestru zabytków lub znajdującym się w ewidencji zabytków </w:t>
      </w:r>
      <w:r w:rsidRPr="00B674F7">
        <w:rPr>
          <w:rFonts w:ascii="Arial" w:hAnsi="Arial" w:cs="Arial"/>
          <w:i/>
          <w:iCs/>
          <w:color w:val="000000" w:themeColor="text1"/>
        </w:rPr>
        <w:t>(„Prace przy pokryciu dachu kościoła p.w. św. Jakuba w Piotrkowie Trybunalskim.)</w:t>
      </w:r>
    </w:p>
    <w:p w14:paraId="5A5153E0" w14:textId="77777777" w:rsidR="0072479F" w:rsidRPr="00B674F7" w:rsidRDefault="0072479F" w:rsidP="00B674F7">
      <w:pPr>
        <w:pStyle w:val="Akapitzlist"/>
        <w:numPr>
          <w:ilvl w:val="0"/>
          <w:numId w:val="31"/>
        </w:numPr>
        <w:spacing w:line="360" w:lineRule="auto"/>
        <w:ind w:left="709"/>
        <w:rPr>
          <w:rFonts w:ascii="Arial" w:hAnsi="Arial" w:cs="Arial"/>
          <w:iCs/>
          <w:color w:val="000000" w:themeColor="text1"/>
        </w:rPr>
      </w:pPr>
      <w:r w:rsidRPr="00B674F7">
        <w:rPr>
          <w:rFonts w:ascii="Arial" w:hAnsi="Arial" w:cs="Arial"/>
          <w:iCs/>
          <w:color w:val="000000" w:themeColor="text1"/>
        </w:rPr>
        <w:t>Zaopiniowanie projektu uchwały przyznania dotacji dla Rektoratu Akademickiego    Panien Dominikanek p.w. Matki Bożej Śnieżnej w Piotrkowie Trybunalskim na prace konserwatorskie, restauratorskie i roboty budowlane przy zabytku wpisanym do rejestru zabytków lub znajdującym się w ewidencji zabytków („Na realizację Inwestycji pn. Kościół kl. rz- kat. ob. Najświętszej PM Śnieżej oraz klasztor w zespole klasztornym Panien Dominikanek ( XVII w.): remont cokołu”.)</w:t>
      </w:r>
    </w:p>
    <w:p w14:paraId="7D0B91D6" w14:textId="3D36A0EB" w:rsidR="0072479F" w:rsidRPr="00B674F7" w:rsidRDefault="0072479F" w:rsidP="00B674F7">
      <w:pPr>
        <w:pStyle w:val="Akapitzlist"/>
        <w:numPr>
          <w:ilvl w:val="0"/>
          <w:numId w:val="31"/>
        </w:numPr>
        <w:tabs>
          <w:tab w:val="num" w:pos="851"/>
        </w:tabs>
        <w:spacing w:line="360" w:lineRule="auto"/>
        <w:ind w:left="709" w:hanging="425"/>
        <w:rPr>
          <w:rFonts w:ascii="Arial" w:hAnsi="Arial" w:cs="Arial"/>
          <w:iCs/>
          <w:color w:val="000000" w:themeColor="text1"/>
        </w:rPr>
      </w:pPr>
      <w:r w:rsidRPr="00B674F7">
        <w:rPr>
          <w:rFonts w:ascii="Arial" w:hAnsi="Arial" w:cs="Arial"/>
          <w:iCs/>
          <w:color w:val="000000" w:themeColor="text1"/>
        </w:rPr>
        <w:t xml:space="preserve">Zaopiniowanie projektu uchwały przyznania dotacji dla Rzymskokatolickiej Parafii p.w.   Nawiedzenia N.M.P. w  Piotrkowie Trybunalskim na prace konserwatorskie, restauratorskie i roboty budowlane przy zabytku wpisanym do rejestru zabytków lub znajdującym się w ewidencji zabytków </w:t>
      </w:r>
      <w:r w:rsidRPr="00B674F7">
        <w:rPr>
          <w:rFonts w:ascii="Arial" w:hAnsi="Arial" w:cs="Arial"/>
          <w:i/>
          <w:iCs/>
          <w:color w:val="000000" w:themeColor="text1"/>
        </w:rPr>
        <w:t xml:space="preserve">(„Na realizację Inwestycji pn. „Konserwacja techniczna i estetyczna  ołtarza głównego </w:t>
      </w:r>
      <w:r w:rsidR="0009151C" w:rsidRPr="00B674F7">
        <w:rPr>
          <w:rFonts w:ascii="Arial" w:hAnsi="Arial" w:cs="Arial"/>
          <w:i/>
          <w:iCs/>
          <w:color w:val="000000" w:themeColor="text1"/>
        </w:rPr>
        <w:br/>
      </w:r>
      <w:r w:rsidRPr="00B674F7">
        <w:rPr>
          <w:rFonts w:ascii="Arial" w:hAnsi="Arial" w:cs="Arial"/>
          <w:i/>
          <w:iCs/>
          <w:color w:val="000000" w:themeColor="text1"/>
        </w:rPr>
        <w:t xml:space="preserve">z obrazem Matki Boskiej w gotyckim kościele p.w. Nawiedzenia NMP </w:t>
      </w:r>
      <w:r w:rsidR="0009151C" w:rsidRPr="00B674F7">
        <w:rPr>
          <w:rFonts w:ascii="Arial" w:hAnsi="Arial" w:cs="Arial"/>
          <w:i/>
          <w:iCs/>
          <w:color w:val="000000" w:themeColor="text1"/>
        </w:rPr>
        <w:br/>
      </w:r>
      <w:r w:rsidRPr="00B674F7">
        <w:rPr>
          <w:rFonts w:ascii="Arial" w:hAnsi="Arial" w:cs="Arial"/>
          <w:i/>
          <w:iCs/>
          <w:color w:val="000000" w:themeColor="text1"/>
        </w:rPr>
        <w:t>w Piotrkowie Trybunalskim.”)</w:t>
      </w:r>
      <w:r w:rsidRPr="00B674F7">
        <w:rPr>
          <w:rFonts w:ascii="Arial" w:hAnsi="Arial" w:cs="Arial"/>
          <w:iCs/>
          <w:color w:val="000000" w:themeColor="text1"/>
        </w:rPr>
        <w:t xml:space="preserve"> </w:t>
      </w:r>
    </w:p>
    <w:p w14:paraId="6007CD27" w14:textId="40126A45" w:rsidR="002F38DA" w:rsidRPr="00B674F7" w:rsidRDefault="0072479F" w:rsidP="00B674F7">
      <w:pPr>
        <w:pStyle w:val="Akapitzlist"/>
        <w:numPr>
          <w:ilvl w:val="0"/>
          <w:numId w:val="31"/>
        </w:numPr>
        <w:spacing w:line="360" w:lineRule="auto"/>
        <w:rPr>
          <w:rFonts w:ascii="Arial" w:hAnsi="Arial" w:cs="Arial"/>
          <w:color w:val="auto"/>
        </w:rPr>
      </w:pPr>
      <w:r w:rsidRPr="00B674F7">
        <w:rPr>
          <w:rFonts w:ascii="Arial" w:hAnsi="Arial" w:cs="Arial"/>
        </w:rPr>
        <w:lastRenderedPageBreak/>
        <w:t xml:space="preserve"> Zaopiniowanie projektu uchwały w sprawie programu opieki nad zwierzętami bezdomnymi oraz zapobiegania bezdomności zwierząt w Piotrkowie Trybunalskim na rok 2024; </w:t>
      </w:r>
    </w:p>
    <w:p w14:paraId="1185E3AF" w14:textId="77777777" w:rsidR="0072479F" w:rsidRPr="00B674F7" w:rsidRDefault="0072479F" w:rsidP="00B674F7">
      <w:pPr>
        <w:pStyle w:val="Akapitzlist"/>
        <w:numPr>
          <w:ilvl w:val="0"/>
          <w:numId w:val="31"/>
        </w:numPr>
        <w:spacing w:line="360" w:lineRule="auto"/>
        <w:rPr>
          <w:rFonts w:ascii="Arial" w:eastAsia="Arial Unicode MS" w:hAnsi="Arial" w:cs="Arial"/>
          <w:lang w:bidi="pl-PL"/>
        </w:rPr>
      </w:pPr>
      <w:r w:rsidRPr="00B674F7">
        <w:rPr>
          <w:rFonts w:ascii="Arial" w:hAnsi="Arial" w:cs="Arial"/>
        </w:rPr>
        <w:t xml:space="preserve"> Sprawozdanie z realizacji programu współpracy miasta Piotrkowa Trybunalskiego z organizacjami pozarządowymi oraz podmiotami, o których mowa w art.3 ust. 3 Ustawy z dnia 24 kwietnia 2003 roku o działalności pożytku publicznego i o wolontariacie za rok 2023;</w:t>
      </w:r>
    </w:p>
    <w:p w14:paraId="587C5D88" w14:textId="77777777" w:rsidR="0072479F" w:rsidRPr="00B674F7" w:rsidRDefault="0072479F" w:rsidP="00B674F7">
      <w:pPr>
        <w:pStyle w:val="Akapitzlist"/>
        <w:numPr>
          <w:ilvl w:val="0"/>
          <w:numId w:val="31"/>
        </w:numPr>
        <w:spacing w:line="360" w:lineRule="auto"/>
        <w:rPr>
          <w:rFonts w:ascii="Arial" w:eastAsia="Arial Unicode MS" w:hAnsi="Arial" w:cs="Arial"/>
          <w:lang w:bidi="pl-PL"/>
        </w:rPr>
      </w:pPr>
      <w:r w:rsidRPr="00B674F7">
        <w:rPr>
          <w:rFonts w:ascii="Arial" w:hAnsi="Arial" w:cs="Arial"/>
        </w:rPr>
        <w:t xml:space="preserve">Sprawozdanie z realizacji programu zapobiegania przestępczości oraz ochrony bezpieczeństwa obywateli i porządku publicznego pod nazwą Bezpieczne Miasto 2023. </w:t>
      </w:r>
    </w:p>
    <w:p w14:paraId="361D03A6" w14:textId="77777777" w:rsidR="0072479F" w:rsidRPr="00B674F7" w:rsidRDefault="0072479F" w:rsidP="00B674F7">
      <w:pPr>
        <w:pStyle w:val="Akapitzlist"/>
        <w:numPr>
          <w:ilvl w:val="0"/>
          <w:numId w:val="31"/>
        </w:numPr>
        <w:spacing w:line="360" w:lineRule="auto"/>
        <w:rPr>
          <w:rFonts w:ascii="Arial" w:eastAsia="Arial Unicode MS" w:hAnsi="Arial" w:cs="Arial"/>
          <w:lang w:bidi="pl-PL"/>
        </w:rPr>
      </w:pPr>
      <w:r w:rsidRPr="00B674F7">
        <w:rPr>
          <w:rFonts w:ascii="Arial" w:eastAsia="Arial Unicode MS" w:hAnsi="Arial" w:cs="Arial"/>
          <w:lang w:bidi="pl-PL"/>
        </w:rPr>
        <w:t xml:space="preserve">Rozpatrzenie korespondencji skierowanej do Komisji. </w:t>
      </w:r>
    </w:p>
    <w:p w14:paraId="1221B799" w14:textId="77777777" w:rsidR="0072479F" w:rsidRPr="00B674F7" w:rsidRDefault="0072479F" w:rsidP="00B674F7">
      <w:pPr>
        <w:pStyle w:val="Akapitzlist"/>
        <w:numPr>
          <w:ilvl w:val="0"/>
          <w:numId w:val="31"/>
        </w:numPr>
        <w:spacing w:line="360" w:lineRule="auto"/>
        <w:rPr>
          <w:rFonts w:ascii="Arial" w:eastAsia="Arial Unicode MS" w:hAnsi="Arial" w:cs="Arial"/>
          <w:lang w:bidi="pl-PL"/>
        </w:rPr>
      </w:pPr>
      <w:r w:rsidRPr="00B674F7">
        <w:rPr>
          <w:rFonts w:ascii="Arial" w:eastAsia="Arial Unicode MS" w:hAnsi="Arial" w:cs="Arial"/>
          <w:lang w:bidi="pl-PL"/>
        </w:rPr>
        <w:t xml:space="preserve">Sprawy różne </w:t>
      </w:r>
    </w:p>
    <w:p w14:paraId="16CFF347" w14:textId="77777777" w:rsidR="0072479F" w:rsidRPr="00B674F7" w:rsidRDefault="0072479F" w:rsidP="00B674F7">
      <w:pPr>
        <w:spacing w:after="0" w:line="360" w:lineRule="auto"/>
        <w:contextualSpacing/>
        <w:rPr>
          <w:rFonts w:ascii="Arial" w:hAnsi="Arial" w:cs="Arial"/>
          <w:color w:val="000000" w:themeColor="text1"/>
        </w:rPr>
      </w:pPr>
    </w:p>
    <w:p w14:paraId="0CEC6E57" w14:textId="08EB8E57" w:rsidR="00780BDE" w:rsidRPr="00B674F7" w:rsidRDefault="00103684"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hAnsi="Arial" w:cs="Arial"/>
          <w:color w:val="000000" w:themeColor="text1"/>
        </w:rPr>
        <w:t>Przewodnicząca</w:t>
      </w:r>
      <w:r w:rsidR="002043A7" w:rsidRPr="00B674F7">
        <w:rPr>
          <w:rFonts w:ascii="Arial" w:hAnsi="Arial" w:cs="Arial"/>
          <w:color w:val="000000" w:themeColor="text1"/>
        </w:rPr>
        <w:t xml:space="preserve"> Komisji wprowadził</w:t>
      </w:r>
      <w:r w:rsidRPr="00B674F7">
        <w:rPr>
          <w:rFonts w:ascii="Arial" w:hAnsi="Arial" w:cs="Arial"/>
          <w:color w:val="000000" w:themeColor="text1"/>
        </w:rPr>
        <w:t>a</w:t>
      </w:r>
      <w:r w:rsidR="002043A7" w:rsidRPr="00B674F7">
        <w:rPr>
          <w:rFonts w:ascii="Arial" w:hAnsi="Arial" w:cs="Arial"/>
          <w:color w:val="000000" w:themeColor="text1"/>
        </w:rPr>
        <w:t xml:space="preserve"> do porządku obr</w:t>
      </w:r>
      <w:r w:rsidRPr="00B674F7">
        <w:rPr>
          <w:rFonts w:ascii="Arial" w:hAnsi="Arial" w:cs="Arial"/>
          <w:color w:val="000000" w:themeColor="text1"/>
        </w:rPr>
        <w:t xml:space="preserve">ad w ramach autopoprawki </w:t>
      </w:r>
      <w:r w:rsidR="00C74778" w:rsidRPr="00B674F7">
        <w:rPr>
          <w:rFonts w:ascii="Arial" w:hAnsi="Arial" w:cs="Arial"/>
          <w:color w:val="000000" w:themeColor="text1"/>
        </w:rPr>
        <w:br/>
      </w:r>
      <w:r w:rsidRPr="00B674F7">
        <w:rPr>
          <w:rFonts w:ascii="Arial" w:hAnsi="Arial" w:cs="Arial"/>
          <w:color w:val="000000" w:themeColor="text1"/>
        </w:rPr>
        <w:t>w pkt 4</w:t>
      </w:r>
      <w:r w:rsidR="002043A7" w:rsidRPr="00B674F7">
        <w:rPr>
          <w:rFonts w:ascii="Arial" w:hAnsi="Arial" w:cs="Arial"/>
          <w:color w:val="000000" w:themeColor="text1"/>
        </w:rPr>
        <w:t>, Zaopiniowanie projektu uchwały w sprawie zmiany Wieloletniej Prognozy Finansowej Miasta Piotrkowa Trybunalskiego wraz z autopoprawką Prezydenta Miasta</w:t>
      </w:r>
      <w:r w:rsidRPr="00B674F7">
        <w:rPr>
          <w:rFonts w:ascii="Arial" w:hAnsi="Arial" w:cs="Arial"/>
          <w:color w:val="000000" w:themeColor="text1"/>
        </w:rPr>
        <w:t xml:space="preserve">, </w:t>
      </w:r>
      <w:r w:rsidR="001846C0" w:rsidRPr="00B674F7">
        <w:rPr>
          <w:rFonts w:ascii="Arial" w:hAnsi="Arial" w:cs="Arial"/>
          <w:color w:val="000000" w:themeColor="text1"/>
        </w:rPr>
        <w:t xml:space="preserve">pkt 18. </w:t>
      </w:r>
      <w:r w:rsidR="001846C0" w:rsidRPr="00B674F7">
        <w:rPr>
          <w:rFonts w:ascii="Arial" w:eastAsia="Times New Roman" w:hAnsi="Arial" w:cs="Arial"/>
          <w:color w:val="auto"/>
          <w:shd w:val="clear" w:color="auto" w:fill="FFFFFF"/>
          <w:lang w:eastAsia="pl-PL"/>
        </w:rPr>
        <w:t>Sprawozdanie z realizacji Uchwały XXI/325/20 Rady Miasta Piotrkowa Trybunalskiego z dnia 27 maja 2020 r. w sprawie przyjęcia ,,Gminnego programu opieki nad zabytkami Miasta Piotrkowa Trybunalskiego na lata 2020 – 2023’’ za lata 2022 i 2023.</w:t>
      </w:r>
      <w:r w:rsidR="00780BDE" w:rsidRPr="00B674F7">
        <w:rPr>
          <w:rFonts w:ascii="Arial" w:eastAsia="Times New Roman" w:hAnsi="Arial" w:cs="Arial"/>
          <w:color w:val="auto"/>
          <w:shd w:val="clear" w:color="auto" w:fill="FFFFFF"/>
          <w:lang w:eastAsia="pl-PL"/>
        </w:rPr>
        <w:t xml:space="preserve"> </w:t>
      </w:r>
    </w:p>
    <w:p w14:paraId="648AC816" w14:textId="0D94A9B3" w:rsidR="00780BDE" w:rsidRPr="00B674F7" w:rsidRDefault="00907D1A"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Po czym, o</w:t>
      </w:r>
      <w:r w:rsidR="00780BDE" w:rsidRPr="00B674F7">
        <w:rPr>
          <w:rFonts w:ascii="Arial" w:eastAsia="Times New Roman" w:hAnsi="Arial" w:cs="Arial"/>
          <w:color w:val="auto"/>
          <w:shd w:val="clear" w:color="auto" w:fill="FFFFFF"/>
          <w:lang w:eastAsia="pl-PL"/>
        </w:rPr>
        <w:t xml:space="preserve">ddała głos panu Mariuszowi Staszkowi Wiceprzewodniczącemu </w:t>
      </w:r>
      <w:r w:rsidR="005A1955" w:rsidRPr="00B674F7">
        <w:rPr>
          <w:rFonts w:ascii="Arial" w:eastAsia="Times New Roman" w:hAnsi="Arial" w:cs="Arial"/>
          <w:color w:val="auto"/>
          <w:shd w:val="clear" w:color="auto" w:fill="FFFFFF"/>
          <w:lang w:eastAsia="pl-PL"/>
        </w:rPr>
        <w:t>Komisji.</w:t>
      </w:r>
      <w:r w:rsidR="00780BDE" w:rsidRPr="00B674F7">
        <w:rPr>
          <w:rFonts w:ascii="Arial" w:eastAsia="Times New Roman" w:hAnsi="Arial" w:cs="Arial"/>
          <w:color w:val="auto"/>
          <w:shd w:val="clear" w:color="auto" w:fill="FFFFFF"/>
          <w:lang w:eastAsia="pl-PL"/>
        </w:rPr>
        <w:t xml:space="preserve"> </w:t>
      </w:r>
    </w:p>
    <w:p w14:paraId="220649DF" w14:textId="77777777" w:rsidR="00780BDE" w:rsidRPr="00B674F7" w:rsidRDefault="00780BDE" w:rsidP="00B674F7">
      <w:pPr>
        <w:spacing w:after="0" w:line="360" w:lineRule="auto"/>
        <w:contextualSpacing/>
        <w:rPr>
          <w:rFonts w:ascii="Arial" w:eastAsia="Times New Roman" w:hAnsi="Arial" w:cs="Arial"/>
          <w:color w:val="auto"/>
          <w:shd w:val="clear" w:color="auto" w:fill="FFFFFF"/>
          <w:lang w:eastAsia="pl-PL"/>
        </w:rPr>
      </w:pPr>
    </w:p>
    <w:p w14:paraId="253FC30D" w14:textId="16A029B1" w:rsidR="00780BDE" w:rsidRPr="00B674F7" w:rsidRDefault="00780BDE"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Pan Mariusz Staszek p</w:t>
      </w:r>
      <w:r w:rsidR="002B52B6" w:rsidRPr="00B674F7">
        <w:rPr>
          <w:rFonts w:ascii="Arial" w:eastAsia="Times New Roman" w:hAnsi="Arial" w:cs="Arial"/>
          <w:color w:val="auto"/>
          <w:shd w:val="clear" w:color="auto" w:fill="FFFFFF"/>
          <w:lang w:eastAsia="pl-PL"/>
        </w:rPr>
        <w:t>op</w:t>
      </w:r>
      <w:r w:rsidRPr="00B674F7">
        <w:rPr>
          <w:rFonts w:ascii="Arial" w:eastAsia="Times New Roman" w:hAnsi="Arial" w:cs="Arial"/>
          <w:color w:val="auto"/>
          <w:shd w:val="clear" w:color="auto" w:fill="FFFFFF"/>
          <w:lang w:eastAsia="pl-PL"/>
        </w:rPr>
        <w:t>rosił o zmianę porządku obrad</w:t>
      </w:r>
      <w:r w:rsidR="002B52B6" w:rsidRPr="00B674F7">
        <w:rPr>
          <w:rFonts w:ascii="Arial" w:eastAsia="Times New Roman" w:hAnsi="Arial" w:cs="Arial"/>
          <w:color w:val="auto"/>
          <w:shd w:val="clear" w:color="auto" w:fill="FFFFFF"/>
          <w:lang w:eastAsia="pl-PL"/>
        </w:rPr>
        <w:t xml:space="preserve"> </w:t>
      </w:r>
      <w:r w:rsidR="00C16627" w:rsidRPr="00B674F7">
        <w:rPr>
          <w:rFonts w:ascii="Arial" w:eastAsia="Times New Roman" w:hAnsi="Arial" w:cs="Arial"/>
          <w:color w:val="auto"/>
          <w:shd w:val="clear" w:color="auto" w:fill="FFFFFF"/>
          <w:lang w:eastAsia="pl-PL"/>
        </w:rPr>
        <w:t>–</w:t>
      </w:r>
      <w:r w:rsidR="002B52B6" w:rsidRPr="00B674F7">
        <w:rPr>
          <w:rFonts w:ascii="Arial" w:eastAsia="Times New Roman" w:hAnsi="Arial" w:cs="Arial"/>
          <w:color w:val="auto"/>
          <w:shd w:val="clear" w:color="auto" w:fill="FFFFFF"/>
          <w:lang w:eastAsia="pl-PL"/>
        </w:rPr>
        <w:t xml:space="preserve"> punkt 19 Sprawy różne, </w:t>
      </w:r>
      <w:r w:rsidR="0054148C" w:rsidRPr="00B674F7">
        <w:rPr>
          <w:rFonts w:ascii="Arial" w:eastAsia="Times New Roman" w:hAnsi="Arial" w:cs="Arial"/>
          <w:color w:val="auto"/>
          <w:shd w:val="clear" w:color="auto" w:fill="FFFFFF"/>
          <w:lang w:eastAsia="pl-PL"/>
        </w:rPr>
        <w:br/>
      </w:r>
      <w:r w:rsidR="002B52B6" w:rsidRPr="00B674F7">
        <w:rPr>
          <w:rFonts w:ascii="Arial" w:eastAsia="Times New Roman" w:hAnsi="Arial" w:cs="Arial"/>
          <w:color w:val="auto"/>
          <w:shd w:val="clear" w:color="auto" w:fill="FFFFFF"/>
          <w:lang w:eastAsia="pl-PL"/>
        </w:rPr>
        <w:t>aby przesunąć do</w:t>
      </w:r>
      <w:r w:rsidRPr="00B674F7">
        <w:rPr>
          <w:rFonts w:ascii="Arial" w:eastAsia="Times New Roman" w:hAnsi="Arial" w:cs="Arial"/>
          <w:color w:val="auto"/>
          <w:shd w:val="clear" w:color="auto" w:fill="FFFFFF"/>
          <w:lang w:eastAsia="pl-PL"/>
        </w:rPr>
        <w:t xml:space="preserve"> punk</w:t>
      </w:r>
      <w:r w:rsidR="002B52B6" w:rsidRPr="00B674F7">
        <w:rPr>
          <w:rFonts w:ascii="Arial" w:eastAsia="Times New Roman" w:hAnsi="Arial" w:cs="Arial"/>
          <w:color w:val="auto"/>
          <w:shd w:val="clear" w:color="auto" w:fill="FFFFFF"/>
          <w:lang w:eastAsia="pl-PL"/>
        </w:rPr>
        <w:t>tu</w:t>
      </w:r>
      <w:r w:rsidRPr="00B674F7">
        <w:rPr>
          <w:rFonts w:ascii="Arial" w:eastAsia="Times New Roman" w:hAnsi="Arial" w:cs="Arial"/>
          <w:color w:val="auto"/>
          <w:shd w:val="clear" w:color="auto" w:fill="FFFFFF"/>
          <w:lang w:eastAsia="pl-PL"/>
        </w:rPr>
        <w:t xml:space="preserve"> 4 porządku obrad dzisiejszego posiedzenia</w:t>
      </w:r>
      <w:r w:rsidR="0028254B" w:rsidRPr="00B674F7">
        <w:rPr>
          <w:rFonts w:ascii="Arial" w:eastAsia="Times New Roman" w:hAnsi="Arial" w:cs="Arial"/>
          <w:color w:val="auto"/>
          <w:shd w:val="clear" w:color="auto" w:fill="FFFFFF"/>
          <w:lang w:eastAsia="pl-PL"/>
        </w:rPr>
        <w:t>,</w:t>
      </w:r>
      <w:r w:rsidRPr="00B674F7">
        <w:rPr>
          <w:rFonts w:ascii="Arial" w:eastAsia="Times New Roman" w:hAnsi="Arial" w:cs="Arial"/>
          <w:color w:val="auto"/>
          <w:shd w:val="clear" w:color="auto" w:fill="FFFFFF"/>
          <w:lang w:eastAsia="pl-PL"/>
        </w:rPr>
        <w:t xml:space="preserve"> w związku </w:t>
      </w:r>
      <w:r w:rsidR="0054148C" w:rsidRPr="00B674F7">
        <w:rPr>
          <w:rFonts w:ascii="Arial" w:eastAsia="Times New Roman" w:hAnsi="Arial" w:cs="Arial"/>
          <w:color w:val="auto"/>
          <w:shd w:val="clear" w:color="auto" w:fill="FFFFFF"/>
          <w:lang w:eastAsia="pl-PL"/>
        </w:rPr>
        <w:br/>
      </w:r>
      <w:r w:rsidR="00C16627" w:rsidRPr="00B674F7">
        <w:rPr>
          <w:rFonts w:ascii="Arial" w:eastAsia="Times New Roman" w:hAnsi="Arial" w:cs="Arial"/>
          <w:color w:val="auto"/>
          <w:shd w:val="clear" w:color="auto" w:fill="FFFFFF"/>
          <w:lang w:eastAsia="pl-PL"/>
        </w:rPr>
        <w:t>z</w:t>
      </w:r>
      <w:r w:rsidR="0054148C" w:rsidRPr="00B674F7">
        <w:rPr>
          <w:rFonts w:ascii="Arial" w:eastAsia="Times New Roman" w:hAnsi="Arial" w:cs="Arial"/>
          <w:color w:val="auto"/>
          <w:shd w:val="clear" w:color="auto" w:fill="FFFFFF"/>
          <w:lang w:eastAsia="pl-PL"/>
        </w:rPr>
        <w:t xml:space="preserve"> </w:t>
      </w:r>
      <w:r w:rsidR="00345572" w:rsidRPr="00B674F7">
        <w:rPr>
          <w:rFonts w:ascii="Arial" w:eastAsia="Times New Roman" w:hAnsi="Arial" w:cs="Arial"/>
          <w:color w:val="auto"/>
          <w:shd w:val="clear" w:color="auto" w:fill="FFFFFF"/>
          <w:lang w:eastAsia="pl-PL"/>
        </w:rPr>
        <w:t>zabraniem głosu przez osoby</w:t>
      </w:r>
      <w:r w:rsidRPr="00B674F7">
        <w:rPr>
          <w:rFonts w:ascii="Arial" w:eastAsia="Times New Roman" w:hAnsi="Arial" w:cs="Arial"/>
          <w:color w:val="auto"/>
          <w:shd w:val="clear" w:color="auto" w:fill="FFFFFF"/>
          <w:lang w:eastAsia="pl-PL"/>
        </w:rPr>
        <w:t>, które</w:t>
      </w:r>
      <w:r w:rsidR="0054148C" w:rsidRPr="00B674F7">
        <w:rPr>
          <w:rFonts w:ascii="Arial" w:eastAsia="Times New Roman" w:hAnsi="Arial" w:cs="Arial"/>
          <w:color w:val="auto"/>
          <w:shd w:val="clear" w:color="auto" w:fill="FFFFFF"/>
          <w:lang w:eastAsia="pl-PL"/>
        </w:rPr>
        <w:t xml:space="preserve"> są zainteresowane targowiskiem przy </w:t>
      </w:r>
      <w:r w:rsidR="00345572" w:rsidRPr="00B674F7">
        <w:rPr>
          <w:rFonts w:ascii="Arial" w:eastAsia="Times New Roman" w:hAnsi="Arial" w:cs="Arial"/>
          <w:color w:val="auto"/>
          <w:shd w:val="clear" w:color="auto" w:fill="FFFFFF"/>
          <w:lang w:eastAsia="pl-PL"/>
        </w:rPr>
        <w:br/>
      </w:r>
      <w:r w:rsidR="0054148C" w:rsidRPr="00B674F7">
        <w:rPr>
          <w:rFonts w:ascii="Arial" w:eastAsia="Times New Roman" w:hAnsi="Arial" w:cs="Arial"/>
          <w:color w:val="auto"/>
          <w:shd w:val="clear" w:color="auto" w:fill="FFFFFF"/>
          <w:lang w:eastAsia="pl-PL"/>
        </w:rPr>
        <w:t>ul. Bawełnianej</w:t>
      </w:r>
      <w:r w:rsidR="00D46369" w:rsidRPr="00B674F7">
        <w:rPr>
          <w:rFonts w:ascii="Arial" w:eastAsia="Times New Roman" w:hAnsi="Arial" w:cs="Arial"/>
          <w:color w:val="auto"/>
          <w:shd w:val="clear" w:color="auto" w:fill="FFFFFF"/>
          <w:lang w:eastAsia="pl-PL"/>
        </w:rPr>
        <w:t xml:space="preserve">. </w:t>
      </w:r>
    </w:p>
    <w:p w14:paraId="083AA459" w14:textId="77777777" w:rsidR="0054148C" w:rsidRPr="00B674F7" w:rsidRDefault="0054148C" w:rsidP="00B674F7">
      <w:pPr>
        <w:spacing w:after="0" w:line="360" w:lineRule="auto"/>
        <w:contextualSpacing/>
        <w:rPr>
          <w:rFonts w:ascii="Arial" w:eastAsia="Arial Unicode MS" w:hAnsi="Arial" w:cs="Arial"/>
          <w:color w:val="auto"/>
          <w:lang w:eastAsia="pl-PL" w:bidi="pl-PL"/>
        </w:rPr>
      </w:pPr>
    </w:p>
    <w:p w14:paraId="4CBF8E60" w14:textId="5CDF6743" w:rsidR="0054148C" w:rsidRPr="00B674F7" w:rsidRDefault="0054148C"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Pani Krystyna Czechowska poinformowała, że kolejność punktów ulegnie zmianie. Poddała pod głosowanie zaproponowany przez Pana Mariusza Staszka porządek obrad.  </w:t>
      </w:r>
    </w:p>
    <w:p w14:paraId="4985EB7D" w14:textId="77777777" w:rsidR="0054148C" w:rsidRPr="00B674F7" w:rsidRDefault="0054148C" w:rsidP="00B674F7">
      <w:pPr>
        <w:spacing w:after="0" w:line="360" w:lineRule="auto"/>
        <w:rPr>
          <w:rFonts w:ascii="Arial" w:eastAsia="Times New Roman" w:hAnsi="Arial" w:cs="Arial"/>
          <w:color w:val="000000" w:themeColor="text1"/>
          <w:lang w:eastAsia="pl-PL"/>
        </w:rPr>
      </w:pPr>
    </w:p>
    <w:p w14:paraId="1B0D2729" w14:textId="3F4C78FB" w:rsidR="0072479F" w:rsidRPr="00B674F7" w:rsidRDefault="00C8277B" w:rsidP="00B674F7">
      <w:pPr>
        <w:spacing w:line="360" w:lineRule="auto"/>
        <w:rPr>
          <w:rFonts w:ascii="Arial" w:hAnsi="Arial" w:cs="Arial"/>
          <w:color w:val="00000A"/>
        </w:rPr>
      </w:pPr>
      <w:r w:rsidRPr="00B674F7">
        <w:rPr>
          <w:rFonts w:ascii="Arial" w:eastAsia="Times New Roman" w:hAnsi="Arial" w:cs="Arial"/>
          <w:color w:val="000000" w:themeColor="text1"/>
          <w:lang w:eastAsia="pl-PL"/>
        </w:rPr>
        <w:t xml:space="preserve">W </w:t>
      </w:r>
      <w:r w:rsidRPr="00B674F7">
        <w:rPr>
          <w:rFonts w:ascii="Arial" w:hAnsi="Arial" w:cs="Arial"/>
          <w:color w:val="000000" w:themeColor="text1"/>
        </w:rPr>
        <w:t xml:space="preserve">związku z tym Komisja, w wyniku przeprowadzonego głosowania </w:t>
      </w:r>
      <w:r w:rsidR="00C00225" w:rsidRPr="00B674F7">
        <w:rPr>
          <w:rFonts w:ascii="Arial" w:hAnsi="Arial" w:cs="Arial"/>
          <w:color w:val="000000" w:themeColor="text1"/>
        </w:rPr>
        <w:t>(</w:t>
      </w:r>
      <w:r w:rsidR="0066498A" w:rsidRPr="00B674F7">
        <w:rPr>
          <w:rFonts w:ascii="Arial" w:hAnsi="Arial" w:cs="Arial"/>
          <w:color w:val="000000" w:themeColor="text1"/>
        </w:rPr>
        <w:t>8</w:t>
      </w:r>
      <w:r w:rsidR="00C00225" w:rsidRPr="00B674F7">
        <w:rPr>
          <w:rFonts w:ascii="Arial" w:hAnsi="Arial" w:cs="Arial"/>
          <w:color w:val="000000" w:themeColor="text1"/>
        </w:rPr>
        <w:t>-</w:t>
      </w:r>
      <w:r w:rsidR="00C00225" w:rsidRPr="00B674F7">
        <w:rPr>
          <w:rFonts w:ascii="Arial" w:eastAsia="Times New Roman" w:hAnsi="Arial" w:cs="Arial"/>
          <w:color w:val="000000" w:themeColor="text1"/>
          <w:lang w:eastAsia="pl-PL"/>
        </w:rPr>
        <w:t>0-</w:t>
      </w:r>
      <w:r w:rsidR="0066498A" w:rsidRPr="00B674F7">
        <w:rPr>
          <w:rFonts w:ascii="Arial" w:eastAsia="Times New Roman" w:hAnsi="Arial" w:cs="Arial"/>
          <w:color w:val="000000" w:themeColor="text1"/>
          <w:lang w:eastAsia="pl-PL"/>
        </w:rPr>
        <w:t>0</w:t>
      </w:r>
      <w:r w:rsidRPr="00B674F7">
        <w:rPr>
          <w:rFonts w:ascii="Arial" w:eastAsia="Times New Roman" w:hAnsi="Arial" w:cs="Arial"/>
          <w:color w:val="000000" w:themeColor="text1"/>
          <w:lang w:eastAsia="pl-PL"/>
        </w:rPr>
        <w:t>),</w:t>
      </w:r>
      <w:r w:rsidRPr="00B674F7">
        <w:rPr>
          <w:rFonts w:ascii="Arial" w:hAnsi="Arial" w:cs="Arial"/>
          <w:color w:val="000000" w:themeColor="text1"/>
        </w:rPr>
        <w:t xml:space="preserve"> przyjęła </w:t>
      </w:r>
      <w:r w:rsidRPr="00B674F7">
        <w:rPr>
          <w:rFonts w:ascii="Arial" w:hAnsi="Arial" w:cs="Arial"/>
          <w:color w:val="00000A"/>
        </w:rPr>
        <w:t xml:space="preserve">porządek obrad w </w:t>
      </w:r>
      <w:r w:rsidR="00780BDE" w:rsidRPr="00B674F7">
        <w:rPr>
          <w:rFonts w:ascii="Arial" w:hAnsi="Arial" w:cs="Arial"/>
          <w:color w:val="00000A"/>
        </w:rPr>
        <w:t>zaproponowanej</w:t>
      </w:r>
      <w:r w:rsidRPr="00B674F7">
        <w:rPr>
          <w:rFonts w:ascii="Arial" w:hAnsi="Arial" w:cs="Arial"/>
          <w:color w:val="00000A"/>
        </w:rPr>
        <w:t xml:space="preserve"> wersji:</w:t>
      </w:r>
    </w:p>
    <w:p w14:paraId="43E1B112" w14:textId="77777777" w:rsidR="0072479F" w:rsidRPr="00B674F7" w:rsidRDefault="0072479F" w:rsidP="00B674F7">
      <w:pPr>
        <w:keepNext/>
        <w:keepLines/>
        <w:widowControl w:val="0"/>
        <w:numPr>
          <w:ilvl w:val="0"/>
          <w:numId w:val="33"/>
        </w:numPr>
        <w:spacing w:after="0" w:line="360" w:lineRule="auto"/>
        <w:outlineLvl w:val="1"/>
        <w:rPr>
          <w:rFonts w:ascii="Arial" w:hAnsi="Arial" w:cs="Arial"/>
          <w:color w:val="auto"/>
        </w:rPr>
      </w:pPr>
      <w:r w:rsidRPr="00B674F7">
        <w:rPr>
          <w:rFonts w:ascii="Arial" w:hAnsi="Arial" w:cs="Arial"/>
          <w:color w:val="auto"/>
        </w:rPr>
        <w:lastRenderedPageBreak/>
        <w:t>Stwierdzenie prawomocności posiedzenia Komisji.</w:t>
      </w:r>
    </w:p>
    <w:p w14:paraId="4452E5D1" w14:textId="77777777" w:rsidR="0072479F" w:rsidRPr="00B674F7" w:rsidRDefault="0072479F" w:rsidP="00B674F7">
      <w:pPr>
        <w:keepNext/>
        <w:keepLines/>
        <w:widowControl w:val="0"/>
        <w:numPr>
          <w:ilvl w:val="0"/>
          <w:numId w:val="33"/>
        </w:numPr>
        <w:spacing w:after="0" w:line="360" w:lineRule="auto"/>
        <w:outlineLvl w:val="1"/>
        <w:rPr>
          <w:rFonts w:ascii="Arial" w:hAnsi="Arial" w:cs="Arial"/>
          <w:color w:val="auto"/>
        </w:rPr>
      </w:pPr>
      <w:r w:rsidRPr="00B674F7">
        <w:rPr>
          <w:rFonts w:ascii="Arial" w:hAnsi="Arial" w:cs="Arial"/>
          <w:color w:val="auto"/>
        </w:rPr>
        <w:t xml:space="preserve">Proponowany porządek dzienny </w:t>
      </w:r>
      <w:r w:rsidRPr="00B674F7">
        <w:rPr>
          <w:rFonts w:ascii="Arial" w:eastAsia="Arial Unicode MS" w:hAnsi="Arial" w:cs="Arial"/>
          <w:color w:val="auto"/>
          <w:lang w:eastAsia="pl-PL" w:bidi="pl-PL"/>
        </w:rPr>
        <w:t>posiedzenia:</w:t>
      </w:r>
    </w:p>
    <w:p w14:paraId="3B475A71" w14:textId="77777777" w:rsidR="0072479F" w:rsidRPr="00B674F7" w:rsidRDefault="0072479F" w:rsidP="00B674F7">
      <w:pPr>
        <w:keepNext/>
        <w:keepLines/>
        <w:widowControl w:val="0"/>
        <w:numPr>
          <w:ilvl w:val="0"/>
          <w:numId w:val="33"/>
        </w:numPr>
        <w:spacing w:after="0" w:line="360" w:lineRule="auto"/>
        <w:outlineLvl w:val="1"/>
        <w:rPr>
          <w:rFonts w:ascii="Arial" w:hAnsi="Arial" w:cs="Arial"/>
          <w:color w:val="auto"/>
        </w:rPr>
      </w:pPr>
      <w:r w:rsidRPr="00B674F7">
        <w:rPr>
          <w:rFonts w:ascii="Arial" w:hAnsi="Arial" w:cs="Arial"/>
          <w:color w:val="auto"/>
        </w:rPr>
        <w:t>Przyjęcie protokołu z Komisji Budżetu, Finansów i Planowania z dnia 26 lutego 2024 roku;</w:t>
      </w:r>
    </w:p>
    <w:p w14:paraId="26EC2854" w14:textId="535DB1A9" w:rsidR="00780BDE" w:rsidRPr="00B674F7" w:rsidRDefault="00780BDE" w:rsidP="00B674F7">
      <w:pPr>
        <w:keepNext/>
        <w:keepLines/>
        <w:widowControl w:val="0"/>
        <w:numPr>
          <w:ilvl w:val="0"/>
          <w:numId w:val="33"/>
        </w:numPr>
        <w:spacing w:after="0" w:line="360" w:lineRule="auto"/>
        <w:outlineLvl w:val="1"/>
        <w:rPr>
          <w:rFonts w:ascii="Arial" w:hAnsi="Arial" w:cs="Arial"/>
          <w:color w:val="auto"/>
        </w:rPr>
      </w:pPr>
      <w:r w:rsidRPr="00B674F7">
        <w:rPr>
          <w:rFonts w:ascii="Arial" w:hAnsi="Arial" w:cs="Arial"/>
          <w:color w:val="auto"/>
        </w:rPr>
        <w:t xml:space="preserve">Sprawy różne; </w:t>
      </w:r>
    </w:p>
    <w:p w14:paraId="3B6580E2" w14:textId="77777777" w:rsidR="0072479F" w:rsidRPr="00B674F7" w:rsidRDefault="0072479F" w:rsidP="00B674F7">
      <w:pPr>
        <w:numPr>
          <w:ilvl w:val="0"/>
          <w:numId w:val="33"/>
        </w:num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Zaopiniowanie projektu uchwały w sprawie zmiany Wieloletniej Prognozy Finansowej Miasta Piotrkowa Trybunalskiego </w:t>
      </w:r>
      <w:r w:rsidRPr="00F13C73">
        <w:rPr>
          <w:rFonts w:ascii="Arial" w:eastAsia="Times New Roman" w:hAnsi="Arial" w:cs="Arial"/>
          <w:b/>
          <w:bCs/>
          <w:color w:val="auto"/>
          <w:lang w:eastAsia="pl-PL"/>
        </w:rPr>
        <w:t>wraz z autopoprawką Prezydenta Miasta;</w:t>
      </w:r>
    </w:p>
    <w:p w14:paraId="400E4427" w14:textId="77777777" w:rsidR="0072479F" w:rsidRPr="00B674F7" w:rsidRDefault="0072479F" w:rsidP="00B674F7">
      <w:pPr>
        <w:numPr>
          <w:ilvl w:val="0"/>
          <w:numId w:val="33"/>
        </w:num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zmiany budżetu miasta na 2024 rok;</w:t>
      </w:r>
    </w:p>
    <w:p w14:paraId="7E597524" w14:textId="77777777" w:rsidR="0072479F" w:rsidRPr="00B674F7" w:rsidRDefault="0072479F" w:rsidP="00B674F7">
      <w:pPr>
        <w:numPr>
          <w:ilvl w:val="0"/>
          <w:numId w:val="33"/>
        </w:num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wyrażenia zgody na sprzedaż nieruchomości położonej w Piotrkowie Trybunalskim przy Alejach Mikołaja Kopernika;</w:t>
      </w:r>
    </w:p>
    <w:p w14:paraId="48EFD246" w14:textId="77777777" w:rsidR="0072479F" w:rsidRPr="00B674F7" w:rsidRDefault="0072479F" w:rsidP="00B674F7">
      <w:pPr>
        <w:numPr>
          <w:ilvl w:val="0"/>
          <w:numId w:val="33"/>
        </w:numPr>
        <w:spacing w:after="0" w:line="360" w:lineRule="auto"/>
        <w:ind w:left="709" w:hanging="425"/>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wyrażenia zgody na sprzedaż nieruchomości położonej w Piotrkowie Trybunalskim przy Alejach 800-lecia  Miasta Piotrkowa Trybunalskiego;</w:t>
      </w:r>
    </w:p>
    <w:p w14:paraId="3362AC5C" w14:textId="77777777" w:rsidR="0072479F" w:rsidRPr="00B674F7" w:rsidRDefault="0072479F" w:rsidP="00B674F7">
      <w:pPr>
        <w:numPr>
          <w:ilvl w:val="0"/>
          <w:numId w:val="33"/>
        </w:numPr>
        <w:spacing w:after="0" w:line="360" w:lineRule="auto"/>
        <w:ind w:left="709" w:hanging="425"/>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Zaopiniowanie projektu uchwały w sprawie szczegółowych zasad, sposobu </w:t>
      </w:r>
      <w:r w:rsidRPr="00B674F7">
        <w:rPr>
          <w:rFonts w:ascii="Arial" w:eastAsia="Times New Roman" w:hAnsi="Arial" w:cs="Arial"/>
          <w:color w:val="auto"/>
          <w:lang w:eastAsia="pl-PL"/>
        </w:rPr>
        <w:br/>
        <w:t>i trybu udzielania ulg w spłacie oraz niedochodzeniu należności pieniężnych,   mających charakter cywilnoprawny, przypadających Miastu Piotrków Trybunalski lub jego jednostkom organizacyjnym;</w:t>
      </w:r>
    </w:p>
    <w:p w14:paraId="6B7B1298" w14:textId="77777777" w:rsidR="0072479F" w:rsidRPr="00B674F7" w:rsidRDefault="0072479F" w:rsidP="00B674F7">
      <w:pPr>
        <w:numPr>
          <w:ilvl w:val="0"/>
          <w:numId w:val="33"/>
        </w:numPr>
        <w:spacing w:after="0" w:line="360" w:lineRule="auto"/>
        <w:ind w:left="709" w:hanging="425"/>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przyznania dotacji dla Rzymskokatolickiej Parafii p.w. św. Jacka i Doroty w Piotrkowie Trybunalskim na prace konserwatorskie, restauratorskie i roboty budowlane przy zabytku wpisanym do rejestru zabytków lub znajdującym się w ewidencji zabytków („Remont stolarki okiennej kościoła podominikańskiego pw. św. Jacka i Doroty (XIV w.) w Piotrkowie Trybunalskim – etap II”);</w:t>
      </w:r>
    </w:p>
    <w:p w14:paraId="7515A807" w14:textId="09C4980E" w:rsidR="0072479F" w:rsidRPr="00B674F7" w:rsidRDefault="0072479F" w:rsidP="00B674F7">
      <w:pPr>
        <w:numPr>
          <w:ilvl w:val="0"/>
          <w:numId w:val="33"/>
        </w:numPr>
        <w:spacing w:after="0" w:line="360" w:lineRule="auto"/>
        <w:ind w:left="851" w:hanging="425"/>
        <w:contextualSpacing/>
        <w:rPr>
          <w:rFonts w:ascii="Arial" w:eastAsia="Times New Roman" w:hAnsi="Arial" w:cs="Arial"/>
          <w:color w:val="auto"/>
          <w:lang w:eastAsia="pl-PL"/>
        </w:rPr>
      </w:pPr>
      <w:r w:rsidRPr="00B674F7">
        <w:rPr>
          <w:rFonts w:ascii="Arial" w:eastAsia="Times New Roman" w:hAnsi="Arial" w:cs="Arial"/>
          <w:iCs/>
          <w:color w:val="000000" w:themeColor="text1"/>
          <w:lang w:eastAsia="pl-PL"/>
        </w:rPr>
        <w:t xml:space="preserve"> </w:t>
      </w:r>
      <w:r w:rsidRPr="00B674F7">
        <w:rPr>
          <w:rFonts w:ascii="Arial" w:eastAsia="Times New Roman" w:hAnsi="Arial" w:cs="Arial"/>
          <w:color w:val="auto"/>
          <w:lang w:eastAsia="pl-PL"/>
        </w:rPr>
        <w:t xml:space="preserve">Zaopiniowanie projektu uchwały w sprawie </w:t>
      </w:r>
      <w:r w:rsidRPr="00B674F7">
        <w:rPr>
          <w:rFonts w:ascii="Arial" w:eastAsia="Times New Roman" w:hAnsi="Arial" w:cs="Arial"/>
          <w:iCs/>
          <w:color w:val="000000" w:themeColor="text1"/>
          <w:lang w:eastAsia="pl-PL"/>
        </w:rPr>
        <w:t>przyznania dotacji dla  Rzymskokatolickiej Parafii p.w. św. Jacka i Doroty w Piotrkowie Trybunalskim na prace konserwatorskie, restauratorskie i roboty budowalne przy zabytku wpisanym do rejestru zabytków lub znajdującym się w ewidencji zabytków („</w:t>
      </w:r>
      <w:r w:rsidRPr="00B674F7">
        <w:rPr>
          <w:rFonts w:ascii="Arial" w:eastAsia="Times New Roman" w:hAnsi="Arial" w:cs="Arial"/>
          <w:i/>
          <w:color w:val="000000" w:themeColor="text1"/>
          <w:lang w:eastAsia="pl-PL"/>
        </w:rPr>
        <w:t>Prace przy więźbie dachowej oraz pokryciu dachu XIV – wiecznego kościoła podominikańskiego pw. św. Jacka i Doroty w Piotrkowie Trybunalskim”);</w:t>
      </w:r>
    </w:p>
    <w:p w14:paraId="5ADC1D96" w14:textId="77777777" w:rsidR="0072479F" w:rsidRPr="00B674F7" w:rsidRDefault="0072479F" w:rsidP="00B674F7">
      <w:pPr>
        <w:numPr>
          <w:ilvl w:val="0"/>
          <w:numId w:val="33"/>
        </w:numPr>
        <w:spacing w:after="0" w:line="360" w:lineRule="auto"/>
        <w:ind w:left="851" w:hanging="425"/>
        <w:contextualSpacing/>
        <w:rPr>
          <w:rFonts w:ascii="Arial" w:eastAsia="Times New Roman" w:hAnsi="Arial" w:cs="Arial"/>
          <w:color w:val="auto"/>
          <w:lang w:eastAsia="pl-PL"/>
        </w:rPr>
      </w:pPr>
      <w:r w:rsidRPr="00B674F7">
        <w:rPr>
          <w:rFonts w:ascii="Arial" w:eastAsia="Times New Roman" w:hAnsi="Arial" w:cs="Arial"/>
          <w:color w:val="auto"/>
          <w:lang w:eastAsia="pl-PL"/>
        </w:rPr>
        <w:lastRenderedPageBreak/>
        <w:t>Zaopiniowanie projektu uchwały w sprawie przyznania dotacji dla Parafii Rzymskokatolickiej p.w. św. Jakuba Apostoła „FARA” w Piotrkowie Trybunalskim na prace konserwatorskie, restauratorskie i roboty budowlane przy zabytku wpisanym do rejestru zabytków lub znajdującym się w ewidencji zabytków ( „Prace przeciwwilgociowe kościoła farnego p.w. św. Jakuba  (XIV) w.) w Piotrkowie Trybunalskim”).</w:t>
      </w:r>
    </w:p>
    <w:p w14:paraId="4967E5DF" w14:textId="77777777" w:rsidR="0072479F" w:rsidRPr="00B674F7" w:rsidRDefault="0072479F" w:rsidP="00B674F7">
      <w:pPr>
        <w:numPr>
          <w:ilvl w:val="0"/>
          <w:numId w:val="33"/>
        </w:numPr>
        <w:spacing w:after="0" w:line="360" w:lineRule="auto"/>
        <w:ind w:left="851" w:hanging="425"/>
        <w:contextualSpacing/>
        <w:rPr>
          <w:rFonts w:ascii="Arial" w:eastAsia="Times New Roman" w:hAnsi="Arial" w:cs="Arial"/>
          <w:i/>
          <w:iCs/>
          <w:color w:val="000000" w:themeColor="text1"/>
          <w:lang w:eastAsia="pl-PL"/>
        </w:rPr>
      </w:pPr>
      <w:r w:rsidRPr="00B674F7">
        <w:rPr>
          <w:rFonts w:ascii="Arial" w:eastAsia="Times New Roman" w:hAnsi="Arial" w:cs="Arial"/>
          <w:iCs/>
          <w:color w:val="000000" w:themeColor="text1"/>
          <w:lang w:eastAsia="pl-PL"/>
        </w:rPr>
        <w:t xml:space="preserve">Zaopiniowanie projektu w sprawie przyznania dotacji dla Parafii  Rzymskokatolickiej p.w. św. Jakuba Apostoła   „FARA” w Piotrkowie Trybunalskim na prace konserwatorskie, restauratorskie i roboty budowlane przy zabytku wpisanym do rejestru zabytków lub znajdującym się w ewidencji zabytków </w:t>
      </w:r>
      <w:r w:rsidRPr="00B674F7">
        <w:rPr>
          <w:rFonts w:ascii="Arial" w:eastAsia="Times New Roman" w:hAnsi="Arial" w:cs="Arial"/>
          <w:i/>
          <w:iCs/>
          <w:color w:val="000000" w:themeColor="text1"/>
          <w:lang w:eastAsia="pl-PL"/>
        </w:rPr>
        <w:t>(„Prace przy pokryciu dachu kościoła p.w. św. Jakuba w Piotrkowie Trybunalskim.)</w:t>
      </w:r>
    </w:p>
    <w:p w14:paraId="085AE1F8" w14:textId="11ACA8FA" w:rsidR="002F38DA" w:rsidRPr="00B674F7" w:rsidRDefault="0072479F" w:rsidP="00B674F7">
      <w:pPr>
        <w:numPr>
          <w:ilvl w:val="0"/>
          <w:numId w:val="33"/>
        </w:numPr>
        <w:spacing w:after="0" w:line="360" w:lineRule="auto"/>
        <w:ind w:left="709"/>
        <w:contextualSpacing/>
        <w:rPr>
          <w:rFonts w:ascii="Arial" w:eastAsia="Times New Roman" w:hAnsi="Arial" w:cs="Arial"/>
          <w:iCs/>
          <w:color w:val="000000" w:themeColor="text1"/>
          <w:lang w:eastAsia="pl-PL"/>
        </w:rPr>
      </w:pPr>
      <w:r w:rsidRPr="00B674F7">
        <w:rPr>
          <w:rFonts w:ascii="Arial" w:eastAsia="Times New Roman" w:hAnsi="Arial" w:cs="Arial"/>
          <w:iCs/>
          <w:color w:val="000000" w:themeColor="text1"/>
          <w:lang w:eastAsia="pl-PL"/>
        </w:rPr>
        <w:t>Zaopiniowanie projektu uchwały w sprawie przyznania dotacji dla Rektoratu Akademickiego    Panien Dominikanek p.w. Matki Bożej Śnieżnej w Piotrkowie Trybunalskim na prace konserwatorskie, restauratorskie i roboty budowlane przy zabytku wpisanym do rejestru zabytków lub znajdującym się w ewidencji zabytków („Na realizację Inwestycji pn. Kościół kl. rz- kat. ob. Najświętszej PM Śnieżej oraz klasztor w zespole klasztornym Panien Dominikanek ( XVII w.): remont cokołu”.)</w:t>
      </w:r>
    </w:p>
    <w:p w14:paraId="0D8F3D27" w14:textId="77777777" w:rsidR="0072479F" w:rsidRPr="00B674F7" w:rsidRDefault="0072479F" w:rsidP="00B674F7">
      <w:pPr>
        <w:numPr>
          <w:ilvl w:val="0"/>
          <w:numId w:val="33"/>
        </w:numPr>
        <w:tabs>
          <w:tab w:val="num" w:pos="851"/>
        </w:tabs>
        <w:spacing w:after="0" w:line="360" w:lineRule="auto"/>
        <w:ind w:left="709" w:hanging="425"/>
        <w:contextualSpacing/>
        <w:rPr>
          <w:rFonts w:ascii="Arial" w:eastAsia="Times New Roman" w:hAnsi="Arial" w:cs="Arial"/>
          <w:iCs/>
          <w:color w:val="000000" w:themeColor="text1"/>
          <w:lang w:eastAsia="pl-PL"/>
        </w:rPr>
      </w:pPr>
      <w:r w:rsidRPr="00B674F7">
        <w:rPr>
          <w:rFonts w:ascii="Arial" w:eastAsia="Times New Roman" w:hAnsi="Arial" w:cs="Arial"/>
          <w:iCs/>
          <w:color w:val="000000" w:themeColor="text1"/>
          <w:lang w:eastAsia="pl-PL"/>
        </w:rPr>
        <w:t xml:space="preserve">Zaopiniowanie projektu uchwały w sprawie </w:t>
      </w:r>
      <w:bookmarkStart w:id="2" w:name="_Hlk161918373"/>
      <w:r w:rsidRPr="00B674F7">
        <w:rPr>
          <w:rFonts w:ascii="Arial" w:eastAsia="Times New Roman" w:hAnsi="Arial" w:cs="Arial"/>
          <w:iCs/>
          <w:color w:val="000000" w:themeColor="text1"/>
          <w:lang w:eastAsia="pl-PL"/>
        </w:rPr>
        <w:t xml:space="preserve">przyznania dotacji dla Rzymskokatolickiej Parafii p.w.   Nawiedzenia N.M.P. w  Piotrkowie Trybunalskim na prace konserwatorskie, restauratorskie i roboty budowlane przy zabytku wpisanym do rejestru zabytków lub znajdującym się w ewidencji zabytków </w:t>
      </w:r>
      <w:r w:rsidRPr="00B674F7">
        <w:rPr>
          <w:rFonts w:ascii="Arial" w:eastAsia="Times New Roman" w:hAnsi="Arial" w:cs="Arial"/>
          <w:i/>
          <w:iCs/>
          <w:color w:val="000000" w:themeColor="text1"/>
          <w:lang w:eastAsia="pl-PL"/>
        </w:rPr>
        <w:t>(„Na realizację Inwestycji pn. „Konserwacja techniczna i estetyczna  ołtarza głównego z obrazem Matki Boskiej w gotyckim kościele p.w. Nawiedzenia NMP w Piotrkowie Trybunalskim.”)</w:t>
      </w:r>
      <w:r w:rsidRPr="00B674F7">
        <w:rPr>
          <w:rFonts w:ascii="Arial" w:eastAsia="Times New Roman" w:hAnsi="Arial" w:cs="Arial"/>
          <w:iCs/>
          <w:color w:val="000000" w:themeColor="text1"/>
          <w:lang w:eastAsia="pl-PL"/>
        </w:rPr>
        <w:t xml:space="preserve"> </w:t>
      </w:r>
    </w:p>
    <w:bookmarkEnd w:id="2"/>
    <w:p w14:paraId="4B29AD60" w14:textId="77777777" w:rsidR="0072479F" w:rsidRPr="00B674F7" w:rsidRDefault="0072479F" w:rsidP="00B674F7">
      <w:pPr>
        <w:numPr>
          <w:ilvl w:val="0"/>
          <w:numId w:val="33"/>
        </w:num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 Zaopiniowanie projektu uchwały w sprawie </w:t>
      </w:r>
      <w:bookmarkStart w:id="3" w:name="_Hlk161918402"/>
      <w:r w:rsidRPr="00B674F7">
        <w:rPr>
          <w:rFonts w:ascii="Arial" w:eastAsia="Times New Roman" w:hAnsi="Arial" w:cs="Arial"/>
          <w:color w:val="auto"/>
          <w:lang w:eastAsia="pl-PL"/>
        </w:rPr>
        <w:t xml:space="preserve">programu opieki nad zwierzętami bezdomnymi oraz zapobiegania bezdomności zwierząt w Piotrkowie Trybunalskim na rok 2024; </w:t>
      </w:r>
      <w:bookmarkEnd w:id="3"/>
    </w:p>
    <w:p w14:paraId="18ED1C29" w14:textId="77777777" w:rsidR="0072479F" w:rsidRPr="00B674F7" w:rsidRDefault="0072479F" w:rsidP="00B674F7">
      <w:pPr>
        <w:numPr>
          <w:ilvl w:val="0"/>
          <w:numId w:val="33"/>
        </w:numPr>
        <w:spacing w:after="0" w:line="360" w:lineRule="auto"/>
        <w:contextualSpacing/>
        <w:rPr>
          <w:rFonts w:ascii="Arial" w:eastAsia="Arial Unicode MS" w:hAnsi="Arial" w:cs="Arial"/>
          <w:color w:val="auto"/>
          <w:lang w:eastAsia="pl-PL" w:bidi="pl-PL"/>
        </w:rPr>
      </w:pPr>
      <w:r w:rsidRPr="00B674F7">
        <w:rPr>
          <w:rFonts w:ascii="Arial" w:eastAsia="Times New Roman" w:hAnsi="Arial" w:cs="Arial"/>
          <w:color w:val="auto"/>
          <w:lang w:eastAsia="pl-PL"/>
        </w:rPr>
        <w:t xml:space="preserve"> Sprawozdanie z realizacji programu współpracy miasta Piotrkowa Trybunalskiego z organizacjami pozarządowymi oraz podmiotami, o których mowa w art.3 ust. 3 Ustawy z dnia 24 kwietnia 2003 roku o działalności pożytku publicznego i o wolontariacie za rok 2023;</w:t>
      </w:r>
    </w:p>
    <w:p w14:paraId="5B5E1407" w14:textId="77777777" w:rsidR="0072479F" w:rsidRPr="00B674F7" w:rsidRDefault="0072479F" w:rsidP="00B674F7">
      <w:pPr>
        <w:numPr>
          <w:ilvl w:val="0"/>
          <w:numId w:val="33"/>
        </w:numPr>
        <w:spacing w:after="0" w:line="360" w:lineRule="auto"/>
        <w:contextualSpacing/>
        <w:rPr>
          <w:rFonts w:ascii="Arial" w:eastAsia="Arial Unicode MS" w:hAnsi="Arial" w:cs="Arial"/>
          <w:color w:val="auto"/>
          <w:lang w:eastAsia="pl-PL" w:bidi="pl-PL"/>
        </w:rPr>
      </w:pPr>
      <w:r w:rsidRPr="00B674F7">
        <w:rPr>
          <w:rFonts w:ascii="Arial" w:eastAsia="Times New Roman" w:hAnsi="Arial" w:cs="Arial"/>
          <w:color w:val="auto"/>
          <w:lang w:eastAsia="pl-PL"/>
        </w:rPr>
        <w:t xml:space="preserve">Sprawozdanie z realizacji programu zapobiegania przestępczości oraz ochrony bezpieczeństwa obywateli i porządku publicznego pod nazwą Bezpieczne Miasto 2023. </w:t>
      </w:r>
    </w:p>
    <w:p w14:paraId="1887ED61" w14:textId="6CEE6A24" w:rsidR="0072479F" w:rsidRPr="00F13C73" w:rsidRDefault="0072479F" w:rsidP="00B674F7">
      <w:pPr>
        <w:numPr>
          <w:ilvl w:val="0"/>
          <w:numId w:val="33"/>
        </w:numPr>
        <w:spacing w:after="0" w:line="360" w:lineRule="auto"/>
        <w:contextualSpacing/>
        <w:rPr>
          <w:rFonts w:ascii="Arial" w:eastAsia="Arial Unicode MS" w:hAnsi="Arial" w:cs="Arial"/>
          <w:b/>
          <w:bCs/>
          <w:color w:val="auto"/>
          <w:lang w:eastAsia="pl-PL" w:bidi="pl-PL"/>
        </w:rPr>
      </w:pPr>
      <w:bookmarkStart w:id="4" w:name="_Hlk163200472"/>
      <w:r w:rsidRPr="00F13C73">
        <w:rPr>
          <w:rFonts w:ascii="Arial" w:eastAsia="Times New Roman" w:hAnsi="Arial" w:cs="Arial"/>
          <w:b/>
          <w:bCs/>
          <w:color w:val="auto"/>
          <w:shd w:val="clear" w:color="auto" w:fill="FFFFFF"/>
          <w:lang w:eastAsia="pl-PL"/>
        </w:rPr>
        <w:t>Sprawozdanie z realizacji Uchwały XXI/325/20 Rady Miasta Piotrkowa Trybunalskiego z dnia 27 maja 2020 r. w sprawie przyjęcia ,,Gminnego programu opieki nad zabytkami Miasta Piotrkowa Trybunalskiego na lata 2020 – 2023’’ za lata 2022 i 2023.</w:t>
      </w:r>
    </w:p>
    <w:bookmarkEnd w:id="4"/>
    <w:p w14:paraId="31AA6467" w14:textId="77777777" w:rsidR="0072479F" w:rsidRPr="00B674F7" w:rsidRDefault="0072479F" w:rsidP="00B674F7">
      <w:pPr>
        <w:numPr>
          <w:ilvl w:val="0"/>
          <w:numId w:val="33"/>
        </w:numPr>
        <w:spacing w:after="0" w:line="360" w:lineRule="auto"/>
        <w:contextualSpacing/>
        <w:rPr>
          <w:rFonts w:ascii="Arial" w:eastAsia="Arial Unicode MS" w:hAnsi="Arial" w:cs="Arial"/>
          <w:color w:val="auto"/>
          <w:lang w:eastAsia="pl-PL" w:bidi="pl-PL"/>
        </w:rPr>
      </w:pPr>
      <w:r w:rsidRPr="00B674F7">
        <w:rPr>
          <w:rFonts w:ascii="Arial" w:eastAsia="Arial Unicode MS" w:hAnsi="Arial" w:cs="Arial"/>
          <w:color w:val="auto"/>
          <w:lang w:eastAsia="pl-PL" w:bidi="pl-PL"/>
        </w:rPr>
        <w:t xml:space="preserve">Rozpatrzenie korespondencji skierowanej do Komisji. </w:t>
      </w:r>
    </w:p>
    <w:p w14:paraId="5DEA0507" w14:textId="77777777" w:rsidR="0072479F" w:rsidRPr="00B674F7" w:rsidRDefault="0072479F" w:rsidP="00B674F7">
      <w:pPr>
        <w:spacing w:after="0" w:line="360" w:lineRule="auto"/>
        <w:rPr>
          <w:rFonts w:ascii="Arial" w:hAnsi="Arial" w:cs="Arial"/>
          <w:color w:val="000000" w:themeColor="text1"/>
        </w:rPr>
      </w:pPr>
    </w:p>
    <w:p w14:paraId="13D413A0" w14:textId="7C40D2F5" w:rsidR="00294FEF" w:rsidRPr="00B674F7" w:rsidRDefault="00277B89" w:rsidP="00B674F7">
      <w:pPr>
        <w:spacing w:after="0" w:line="360" w:lineRule="auto"/>
        <w:rPr>
          <w:rFonts w:ascii="Arial" w:hAnsi="Arial" w:cs="Arial"/>
        </w:rPr>
      </w:pPr>
      <w:r w:rsidRPr="00B674F7">
        <w:rPr>
          <w:rFonts w:ascii="Arial" w:hAnsi="Arial" w:cs="Arial"/>
          <w:color w:val="00000A"/>
        </w:rPr>
        <w:t>Punkt 3</w:t>
      </w:r>
    </w:p>
    <w:p w14:paraId="76BC60CD" w14:textId="3A85F2BA" w:rsidR="0028254B" w:rsidRPr="00F13C73" w:rsidRDefault="001846C0" w:rsidP="00F13C73">
      <w:pPr>
        <w:keepNext/>
        <w:keepLines/>
        <w:widowControl w:val="0"/>
        <w:spacing w:after="0" w:line="360" w:lineRule="auto"/>
        <w:outlineLvl w:val="1"/>
        <w:rPr>
          <w:rFonts w:ascii="Arial" w:hAnsi="Arial" w:cs="Arial"/>
          <w:color w:val="auto"/>
        </w:rPr>
      </w:pPr>
      <w:r w:rsidRPr="00B674F7">
        <w:rPr>
          <w:rFonts w:ascii="Arial" w:hAnsi="Arial" w:cs="Arial"/>
          <w:color w:val="auto"/>
        </w:rPr>
        <w:t>Przyjęcie protokołu z Komisji Budżetu, Finansów i Planowania z dnia 26 lutego 2024 roku.</w:t>
      </w:r>
      <w:r w:rsidR="00F13C73">
        <w:rPr>
          <w:rFonts w:ascii="Arial" w:hAnsi="Arial" w:cs="Arial"/>
          <w:color w:val="auto"/>
        </w:rPr>
        <w:t xml:space="preserve"> </w:t>
      </w:r>
      <w:r w:rsidR="0066498A" w:rsidRPr="00B674F7">
        <w:rPr>
          <w:rFonts w:ascii="Arial" w:eastAsia="Times New Roman" w:hAnsi="Arial" w:cs="Arial"/>
          <w:color w:val="auto"/>
          <w:lang w:eastAsia="pl-PL"/>
        </w:rPr>
        <w:t xml:space="preserve">W wyniku głosowania przy, 7 głosach za, bez głosów przeciwnych i 3 wstrzymujących, komisja przyjęła </w:t>
      </w:r>
      <w:r w:rsidR="0066498A" w:rsidRPr="00B674F7">
        <w:rPr>
          <w:rFonts w:ascii="Arial" w:eastAsia="Times New Roman" w:hAnsi="Arial" w:cs="Arial"/>
          <w:color w:val="00000A"/>
          <w:lang w:eastAsia="pl-PL"/>
        </w:rPr>
        <w:t xml:space="preserve">protokół z Komisji z dnia </w:t>
      </w:r>
      <w:r w:rsidR="0066498A" w:rsidRPr="00B674F7">
        <w:rPr>
          <w:rFonts w:ascii="Arial" w:eastAsia="Times New Roman" w:hAnsi="Arial" w:cs="Arial"/>
          <w:color w:val="auto"/>
          <w:lang w:eastAsia="pl-PL"/>
        </w:rPr>
        <w:t>26 lutego 2024 r.</w:t>
      </w:r>
    </w:p>
    <w:p w14:paraId="02BCBE2A" w14:textId="20BB5DEE" w:rsidR="0066498A" w:rsidRPr="00B674F7" w:rsidRDefault="0066498A" w:rsidP="00F13C73">
      <w:pPr>
        <w:spacing w:after="0" w:line="360" w:lineRule="auto"/>
        <w:rPr>
          <w:rFonts w:ascii="Arial" w:hAnsi="Arial" w:cs="Arial"/>
          <w:color w:val="000000" w:themeColor="text1"/>
        </w:rPr>
      </w:pPr>
      <w:r w:rsidRPr="00B674F7">
        <w:rPr>
          <w:rFonts w:ascii="Arial" w:hAnsi="Arial" w:cs="Arial"/>
          <w:color w:val="000000" w:themeColor="text1"/>
        </w:rPr>
        <w:t>Punkt 4</w:t>
      </w:r>
    </w:p>
    <w:p w14:paraId="1B7BA76A" w14:textId="7B525608" w:rsidR="0066498A" w:rsidRPr="00B674F7" w:rsidRDefault="0066498A" w:rsidP="00B674F7">
      <w:pPr>
        <w:spacing w:after="200" w:line="360" w:lineRule="auto"/>
        <w:rPr>
          <w:rFonts w:ascii="Arial" w:hAnsi="Arial" w:cs="Arial"/>
          <w:color w:val="000000" w:themeColor="text1"/>
        </w:rPr>
      </w:pPr>
      <w:r w:rsidRPr="00B674F7">
        <w:rPr>
          <w:rFonts w:ascii="Arial" w:hAnsi="Arial" w:cs="Arial"/>
          <w:color w:val="000000" w:themeColor="text1"/>
        </w:rPr>
        <w:t xml:space="preserve">Sprawy różne. </w:t>
      </w:r>
    </w:p>
    <w:p w14:paraId="6792CEE3" w14:textId="11B47981" w:rsidR="00D528DB" w:rsidRPr="00B674F7" w:rsidRDefault="00D528DB" w:rsidP="00B674F7">
      <w:pPr>
        <w:spacing w:after="200" w:line="360" w:lineRule="auto"/>
        <w:rPr>
          <w:rFonts w:ascii="Arial" w:hAnsi="Arial" w:cs="Arial"/>
          <w:color w:val="000000" w:themeColor="text1"/>
        </w:rPr>
      </w:pPr>
      <w:r w:rsidRPr="00B674F7">
        <w:rPr>
          <w:rFonts w:ascii="Arial" w:hAnsi="Arial" w:cs="Arial"/>
          <w:color w:val="000000" w:themeColor="text1"/>
        </w:rPr>
        <w:t>Pani Krystyna Czechowska oddała głos Panu</w:t>
      </w:r>
      <w:r w:rsidR="00A20E28" w:rsidRPr="00B674F7">
        <w:rPr>
          <w:rFonts w:ascii="Arial" w:hAnsi="Arial" w:cs="Arial"/>
          <w:color w:val="000000" w:themeColor="text1"/>
        </w:rPr>
        <w:t xml:space="preserve"> </w:t>
      </w:r>
      <w:r w:rsidR="00EC6786" w:rsidRPr="00B674F7">
        <w:rPr>
          <w:rFonts w:ascii="Arial" w:hAnsi="Arial" w:cs="Arial"/>
          <w:color w:val="000000" w:themeColor="text1"/>
        </w:rPr>
        <w:t xml:space="preserve">(dokonano anonimizacji danych osobowych) </w:t>
      </w:r>
      <w:r w:rsidR="00A20E28" w:rsidRPr="00B674F7">
        <w:rPr>
          <w:rFonts w:ascii="Arial" w:hAnsi="Arial" w:cs="Arial"/>
          <w:color w:val="000000" w:themeColor="text1"/>
        </w:rPr>
        <w:t xml:space="preserve">i poprosiła </w:t>
      </w:r>
      <w:r w:rsidRPr="00B674F7">
        <w:rPr>
          <w:rFonts w:ascii="Arial" w:hAnsi="Arial" w:cs="Arial"/>
          <w:color w:val="000000" w:themeColor="text1"/>
        </w:rPr>
        <w:t xml:space="preserve">o przedstawienie problemu dotyczącego targowiska na ul. Bawełnianej. </w:t>
      </w:r>
    </w:p>
    <w:p w14:paraId="55FF09CE" w14:textId="1B203F9C" w:rsidR="00D528DB" w:rsidRPr="00B674F7" w:rsidRDefault="00D528DB" w:rsidP="00B674F7">
      <w:pPr>
        <w:spacing w:after="200" w:line="360" w:lineRule="auto"/>
        <w:rPr>
          <w:rFonts w:ascii="Arial" w:hAnsi="Arial" w:cs="Arial"/>
          <w:color w:val="000000" w:themeColor="text1"/>
        </w:rPr>
      </w:pPr>
      <w:r w:rsidRPr="00B674F7">
        <w:rPr>
          <w:rFonts w:ascii="Arial" w:hAnsi="Arial" w:cs="Arial"/>
          <w:color w:val="000000" w:themeColor="text1"/>
        </w:rPr>
        <w:t>Pan</w:t>
      </w:r>
      <w:r w:rsidR="00EC6786" w:rsidRPr="00B674F7">
        <w:rPr>
          <w:rFonts w:ascii="Arial" w:hAnsi="Arial" w:cs="Arial"/>
          <w:color w:val="000000" w:themeColor="text1"/>
        </w:rPr>
        <w:t xml:space="preserve"> (dokonano anonimizacji danych osobowych)</w:t>
      </w:r>
      <w:r w:rsidRPr="00B674F7">
        <w:rPr>
          <w:rFonts w:ascii="Arial" w:hAnsi="Arial" w:cs="Arial"/>
          <w:color w:val="000000" w:themeColor="text1"/>
        </w:rPr>
        <w:t>: Jestem Piotrkowianinem, byłym pracownikiem Piomy, a także firmy Polani</w:t>
      </w:r>
      <w:r w:rsidR="002F38DA" w:rsidRPr="00B674F7">
        <w:rPr>
          <w:rFonts w:ascii="Arial" w:hAnsi="Arial" w:cs="Arial"/>
          <w:color w:val="000000" w:themeColor="text1"/>
        </w:rPr>
        <w:t>k</w:t>
      </w:r>
      <w:r w:rsidRPr="00B674F7">
        <w:rPr>
          <w:rFonts w:ascii="Arial" w:hAnsi="Arial" w:cs="Arial"/>
          <w:color w:val="000000" w:themeColor="text1"/>
        </w:rPr>
        <w:t xml:space="preserve">. Występuje jako reprezentant kupców, hodowców drobiu, królików, gołębi jak i kupców na targowisku przy ul. Bawełnianej. Chciałem </w:t>
      </w:r>
      <w:r w:rsidR="0085382D" w:rsidRPr="00B674F7">
        <w:rPr>
          <w:rFonts w:ascii="Arial" w:hAnsi="Arial" w:cs="Arial"/>
          <w:color w:val="000000" w:themeColor="text1"/>
        </w:rPr>
        <w:t>zwrócić</w:t>
      </w:r>
      <w:r w:rsidRPr="00B674F7">
        <w:rPr>
          <w:rFonts w:ascii="Arial" w:hAnsi="Arial" w:cs="Arial"/>
          <w:color w:val="000000" w:themeColor="text1"/>
        </w:rPr>
        <w:t xml:space="preserve"> uwagę, że są małe firmy, ludzie którzy zajmują się tym zawodowo hodowlą kurczaków, drobnym inwentarzem. Zabronion</w:t>
      </w:r>
      <w:r w:rsidR="00F32025" w:rsidRPr="00B674F7">
        <w:rPr>
          <w:rFonts w:ascii="Arial" w:hAnsi="Arial" w:cs="Arial"/>
          <w:color w:val="000000" w:themeColor="text1"/>
        </w:rPr>
        <w:t>o</w:t>
      </w:r>
      <w:r w:rsidRPr="00B674F7">
        <w:rPr>
          <w:rFonts w:ascii="Arial" w:hAnsi="Arial" w:cs="Arial"/>
          <w:color w:val="000000" w:themeColor="text1"/>
        </w:rPr>
        <w:t xml:space="preserve"> nam handlować tymi zwierzętami na rynku.</w:t>
      </w:r>
      <w:r w:rsidR="0085382D" w:rsidRPr="00B674F7">
        <w:rPr>
          <w:rFonts w:ascii="Arial" w:hAnsi="Arial" w:cs="Arial"/>
          <w:color w:val="000000" w:themeColor="text1"/>
        </w:rPr>
        <w:t xml:space="preserve"> </w:t>
      </w:r>
      <w:r w:rsidRPr="00B674F7">
        <w:rPr>
          <w:rFonts w:ascii="Arial" w:hAnsi="Arial" w:cs="Arial"/>
          <w:color w:val="000000" w:themeColor="text1"/>
        </w:rPr>
        <w:t>Jestem reprezentantem hodowców gołębi</w:t>
      </w:r>
      <w:r w:rsidR="0085382D" w:rsidRPr="00B674F7">
        <w:rPr>
          <w:rFonts w:ascii="Arial" w:hAnsi="Arial" w:cs="Arial"/>
          <w:color w:val="000000" w:themeColor="text1"/>
        </w:rPr>
        <w:t>. Przeprowadziliśmy w dniu 8 marca akcję poparcia regulacji tego handlu na targowisku. Było to wyrazem niezadowolenia z decyzji zakresu w zakazie handlu żywym towarem. W ciągu 3 godz. zebraliśmy 140 osób, zgłosiło się którzy popierali nas, rynek, żeby to wszystko istniało. Targowisko nasze odwiedzają handlujący. Targowisko jest miejscem spotkań emerytów, rencistów i ludzi</w:t>
      </w:r>
      <w:r w:rsidR="00F32025" w:rsidRPr="00B674F7">
        <w:rPr>
          <w:rFonts w:ascii="Arial" w:hAnsi="Arial" w:cs="Arial"/>
          <w:color w:val="000000" w:themeColor="text1"/>
        </w:rPr>
        <w:t>,</w:t>
      </w:r>
      <w:r w:rsidR="0085382D" w:rsidRPr="00B674F7">
        <w:rPr>
          <w:rFonts w:ascii="Arial" w:hAnsi="Arial" w:cs="Arial"/>
          <w:color w:val="000000" w:themeColor="text1"/>
        </w:rPr>
        <w:t xml:space="preserve"> którzy robią zakupy na targowisku. Podczas ostatniej sesji/komisji dowiedzieliśmy się że dla prowadzenia handlu żywym towarem targowisko nie spełnia wymogów sanitarnych. </w:t>
      </w:r>
      <w:r w:rsidR="00A20E28" w:rsidRPr="00B674F7">
        <w:rPr>
          <w:rFonts w:ascii="Arial" w:hAnsi="Arial" w:cs="Arial"/>
          <w:color w:val="000000" w:themeColor="text1"/>
        </w:rPr>
        <w:t>Dziwi nas, że nie spełnia norm sanitarnych. Napisaliśmy pismo do Pana Prezydenta. Nie dostaliśmy odpowiedzi. Rozumiemy to jako lekceważenie obywateli. Co było zrobione przez ostatnie lata waszej kadencji na tym targowisku?  Podkreślamy potrzebę dostosowania przepisów regulujących sprawę działalności naszego targowiska, aby mogło ono kontynuować swoją wieloletnią tradycję. Prosimy Pana Prezydenta oraz Radę Miasta o cofnięcie decyzji o zakazie handlu żywym towarem, a w dalszej kolejności o zainwestowanie w infrastrukturę naszego targowiska do obowiązujących przepisów tak</w:t>
      </w:r>
      <w:r w:rsidR="00E74786" w:rsidRPr="00B674F7">
        <w:rPr>
          <w:rFonts w:ascii="Arial" w:hAnsi="Arial" w:cs="Arial"/>
          <w:color w:val="000000" w:themeColor="text1"/>
        </w:rPr>
        <w:t>,</w:t>
      </w:r>
      <w:r w:rsidR="00A20E28" w:rsidRPr="00B674F7">
        <w:rPr>
          <w:rFonts w:ascii="Arial" w:hAnsi="Arial" w:cs="Arial"/>
          <w:color w:val="000000" w:themeColor="text1"/>
        </w:rPr>
        <w:t xml:space="preserve"> żeby ludzie mogli handlować. </w:t>
      </w:r>
      <w:r w:rsidR="00E74786" w:rsidRPr="00B674F7">
        <w:rPr>
          <w:rFonts w:ascii="Arial" w:hAnsi="Arial" w:cs="Arial"/>
          <w:color w:val="000000" w:themeColor="text1"/>
        </w:rPr>
        <w:t>Z rozmów z kolegami handlującymi jesteśmy nawet skłonni, żeby pobierać jakieś opłaty od sprzedających. Tak jest na wszystkich targowiskach</w:t>
      </w:r>
      <w:r w:rsidR="00907D1A" w:rsidRPr="00B674F7">
        <w:rPr>
          <w:rFonts w:ascii="Arial" w:hAnsi="Arial" w:cs="Arial"/>
          <w:color w:val="000000" w:themeColor="text1"/>
        </w:rPr>
        <w:t>.</w:t>
      </w:r>
    </w:p>
    <w:p w14:paraId="1FEF28F1" w14:textId="60F98E63" w:rsidR="00823141" w:rsidRPr="00B674F7" w:rsidRDefault="003B1B0D" w:rsidP="00B674F7">
      <w:pPr>
        <w:spacing w:after="200" w:line="360" w:lineRule="auto"/>
        <w:rPr>
          <w:rFonts w:ascii="Arial" w:hAnsi="Arial" w:cs="Arial"/>
          <w:color w:val="000000" w:themeColor="text1"/>
        </w:rPr>
      </w:pPr>
      <w:r w:rsidRPr="00B674F7">
        <w:rPr>
          <w:rFonts w:ascii="Arial" w:hAnsi="Arial" w:cs="Arial"/>
          <w:color w:val="000000" w:themeColor="text1"/>
        </w:rPr>
        <w:t>Pani Krystyna Czechowska</w:t>
      </w:r>
      <w:r w:rsidR="00F32025" w:rsidRPr="00B674F7">
        <w:rPr>
          <w:rFonts w:ascii="Arial" w:hAnsi="Arial" w:cs="Arial"/>
          <w:color w:val="000000" w:themeColor="text1"/>
        </w:rPr>
        <w:t xml:space="preserve">: </w:t>
      </w:r>
      <w:r w:rsidRPr="00B674F7">
        <w:rPr>
          <w:rFonts w:ascii="Arial" w:hAnsi="Arial" w:cs="Arial"/>
          <w:color w:val="000000" w:themeColor="text1"/>
        </w:rPr>
        <w:t xml:space="preserve">Wpłynęło oficjalne pismo do Pana Prezydenta i jest </w:t>
      </w:r>
      <w:r w:rsidR="00957196" w:rsidRPr="00B674F7">
        <w:rPr>
          <w:rFonts w:ascii="Arial" w:hAnsi="Arial" w:cs="Arial"/>
          <w:color w:val="000000" w:themeColor="text1"/>
        </w:rPr>
        <w:t xml:space="preserve">ono </w:t>
      </w:r>
      <w:r w:rsidRPr="00B674F7">
        <w:rPr>
          <w:rFonts w:ascii="Arial" w:hAnsi="Arial" w:cs="Arial"/>
          <w:color w:val="000000" w:themeColor="text1"/>
        </w:rPr>
        <w:t xml:space="preserve">do wiadomości </w:t>
      </w:r>
      <w:r w:rsidR="00F32025" w:rsidRPr="00B674F7">
        <w:rPr>
          <w:rFonts w:ascii="Arial" w:hAnsi="Arial" w:cs="Arial"/>
          <w:color w:val="000000" w:themeColor="text1"/>
        </w:rPr>
        <w:t xml:space="preserve">- </w:t>
      </w:r>
      <w:r w:rsidRPr="00B674F7">
        <w:rPr>
          <w:rFonts w:ascii="Arial" w:hAnsi="Arial" w:cs="Arial"/>
          <w:color w:val="000000" w:themeColor="text1"/>
        </w:rPr>
        <w:t xml:space="preserve">Radni Rady Miasta. I z tego co wiem takiego pisma nie otrzymałam, </w:t>
      </w:r>
      <w:r w:rsidR="00055915" w:rsidRPr="00B674F7">
        <w:rPr>
          <w:rFonts w:ascii="Arial" w:hAnsi="Arial" w:cs="Arial"/>
          <w:color w:val="000000" w:themeColor="text1"/>
        </w:rPr>
        <w:br/>
      </w:r>
      <w:r w:rsidRPr="00B674F7">
        <w:rPr>
          <w:rFonts w:ascii="Arial" w:hAnsi="Arial" w:cs="Arial"/>
          <w:color w:val="000000" w:themeColor="text1"/>
        </w:rPr>
        <w:t>więc prosiłabym</w:t>
      </w:r>
      <w:r w:rsidR="00986E65" w:rsidRPr="00B674F7">
        <w:rPr>
          <w:rFonts w:ascii="Arial" w:hAnsi="Arial" w:cs="Arial"/>
          <w:color w:val="000000" w:themeColor="text1"/>
        </w:rPr>
        <w:t>,</w:t>
      </w:r>
      <w:r w:rsidR="00055915" w:rsidRPr="00B674F7">
        <w:rPr>
          <w:rFonts w:ascii="Arial" w:hAnsi="Arial" w:cs="Arial"/>
          <w:color w:val="000000" w:themeColor="text1"/>
        </w:rPr>
        <w:t xml:space="preserve"> aby pismo do wszystkich dotarło. Skserujemy oryginał pisma </w:t>
      </w:r>
      <w:r w:rsidR="00055915" w:rsidRPr="00B674F7">
        <w:rPr>
          <w:rFonts w:ascii="Arial" w:hAnsi="Arial" w:cs="Arial"/>
          <w:color w:val="000000" w:themeColor="text1"/>
        </w:rPr>
        <w:br/>
        <w:t>i przekażemy do radnych</w:t>
      </w:r>
      <w:r w:rsidR="00823141" w:rsidRPr="00B674F7">
        <w:rPr>
          <w:rFonts w:ascii="Arial" w:hAnsi="Arial" w:cs="Arial"/>
          <w:color w:val="000000" w:themeColor="text1"/>
        </w:rPr>
        <w:t xml:space="preserve">. </w:t>
      </w:r>
    </w:p>
    <w:p w14:paraId="5652F2A9" w14:textId="720BE0F9" w:rsidR="0066498A" w:rsidRPr="00B674F7" w:rsidRDefault="00055915" w:rsidP="00B674F7">
      <w:pPr>
        <w:spacing w:after="200" w:line="360" w:lineRule="auto"/>
        <w:rPr>
          <w:rFonts w:ascii="Arial" w:hAnsi="Arial" w:cs="Arial"/>
          <w:color w:val="000000" w:themeColor="text1"/>
        </w:rPr>
      </w:pPr>
      <w:r w:rsidRPr="00B674F7">
        <w:rPr>
          <w:rFonts w:ascii="Arial" w:hAnsi="Arial" w:cs="Arial"/>
          <w:color w:val="000000" w:themeColor="text1"/>
        </w:rPr>
        <w:t>Pan Rafał Czajka</w:t>
      </w:r>
      <w:r w:rsidR="00F32025" w:rsidRPr="00B674F7">
        <w:rPr>
          <w:rFonts w:ascii="Arial" w:hAnsi="Arial" w:cs="Arial"/>
          <w:color w:val="000000" w:themeColor="text1"/>
        </w:rPr>
        <w:t xml:space="preserve">: </w:t>
      </w:r>
      <w:r w:rsidR="00823141" w:rsidRPr="00B674F7">
        <w:rPr>
          <w:rFonts w:ascii="Arial" w:hAnsi="Arial" w:cs="Arial"/>
          <w:color w:val="000000" w:themeColor="text1"/>
        </w:rPr>
        <w:t>Pani Przewodnicząca tego nie powiedziała, że do wiadomości Rady Miasta to nie dotarło</w:t>
      </w:r>
      <w:r w:rsidR="00986E65" w:rsidRPr="00B674F7">
        <w:rPr>
          <w:rFonts w:ascii="Arial" w:hAnsi="Arial" w:cs="Arial"/>
          <w:color w:val="000000" w:themeColor="text1"/>
        </w:rPr>
        <w:t>. T</w:t>
      </w:r>
      <w:r w:rsidR="00823141" w:rsidRPr="00B674F7">
        <w:rPr>
          <w:rFonts w:ascii="Arial" w:hAnsi="Arial" w:cs="Arial"/>
          <w:color w:val="000000" w:themeColor="text1"/>
        </w:rPr>
        <w:t xml:space="preserve">o Państwo powinniście skierować </w:t>
      </w:r>
      <w:r w:rsidR="00FB3E25" w:rsidRPr="00B674F7">
        <w:rPr>
          <w:rFonts w:ascii="Arial" w:hAnsi="Arial" w:cs="Arial"/>
          <w:color w:val="000000" w:themeColor="text1"/>
        </w:rPr>
        <w:t xml:space="preserve">to </w:t>
      </w:r>
      <w:r w:rsidR="00823141" w:rsidRPr="00B674F7">
        <w:rPr>
          <w:rFonts w:ascii="Arial" w:hAnsi="Arial" w:cs="Arial"/>
          <w:color w:val="000000" w:themeColor="text1"/>
        </w:rPr>
        <w:t xml:space="preserve">do Rady Miasta. Pan Prezydent jest jednym organem, a Rada Miasta jest drugim i dlatego to do nas nie dotarło. Pani Przewodnicząca zadeklarowała skserowanie tego pisma i to wszystko dostaniemy. </w:t>
      </w:r>
      <w:r w:rsidR="007D1DA1" w:rsidRPr="00B674F7">
        <w:rPr>
          <w:rFonts w:ascii="Arial" w:hAnsi="Arial" w:cs="Arial"/>
          <w:color w:val="000000" w:themeColor="text1"/>
        </w:rPr>
        <w:t>Któryś z Panów powiedział, że są Państwo przez to lekceważeni. Nikt tutaj Państwa nie</w:t>
      </w:r>
      <w:r w:rsidR="00957196" w:rsidRPr="00B674F7">
        <w:rPr>
          <w:rFonts w:ascii="Arial" w:hAnsi="Arial" w:cs="Arial"/>
          <w:color w:val="000000" w:themeColor="text1"/>
        </w:rPr>
        <w:t xml:space="preserve"> </w:t>
      </w:r>
      <w:r w:rsidR="007D1DA1" w:rsidRPr="00B674F7">
        <w:rPr>
          <w:rFonts w:ascii="Arial" w:hAnsi="Arial" w:cs="Arial"/>
          <w:color w:val="000000" w:themeColor="text1"/>
        </w:rPr>
        <w:t>lekceważy. Myślę że to było nadużycie z Pana strony</w:t>
      </w:r>
      <w:r w:rsidR="00F32025" w:rsidRPr="00B674F7">
        <w:rPr>
          <w:rFonts w:ascii="Arial" w:hAnsi="Arial" w:cs="Arial"/>
          <w:color w:val="000000" w:themeColor="text1"/>
        </w:rPr>
        <w:t>.</w:t>
      </w:r>
    </w:p>
    <w:p w14:paraId="4FB0F7FA" w14:textId="3373D1D2" w:rsidR="00823141" w:rsidRPr="00B674F7" w:rsidRDefault="007D1DA1"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Piotr Gajda: </w:t>
      </w:r>
      <w:r w:rsidR="009D082D" w:rsidRPr="00B674F7">
        <w:rPr>
          <w:rFonts w:ascii="Arial" w:hAnsi="Arial" w:cs="Arial"/>
          <w:color w:val="000000" w:themeColor="text1"/>
        </w:rPr>
        <w:t xml:space="preserve">Państwo zgłosili się do mnie na dyżur i do radnego Janika i my wprowadziliśmy ten temat. Początkowo byliśmy informowani, że głównym powodem tego, że Państwo nie możecie handlować m.in. gołębiami jest spowodowane faktem, że weterynaria zakazuje tego handlu. Okazało się, że ten argument był argumentem kłamliwym, gdyż weterynaria nic nie zakazywała. Dawno już ustąpiły powody dla których szermowano tym argumentem i na ostatniej </w:t>
      </w:r>
      <w:r w:rsidR="001F5EF7" w:rsidRPr="00B674F7">
        <w:rPr>
          <w:rFonts w:ascii="Arial" w:hAnsi="Arial" w:cs="Arial"/>
          <w:color w:val="000000" w:themeColor="text1"/>
        </w:rPr>
        <w:t>S</w:t>
      </w:r>
      <w:r w:rsidR="009D082D" w:rsidRPr="00B674F7">
        <w:rPr>
          <w:rFonts w:ascii="Arial" w:hAnsi="Arial" w:cs="Arial"/>
          <w:color w:val="000000" w:themeColor="text1"/>
        </w:rPr>
        <w:t xml:space="preserve">esji </w:t>
      </w:r>
      <w:r w:rsidR="001F5EF7" w:rsidRPr="00B674F7">
        <w:rPr>
          <w:rFonts w:ascii="Arial" w:hAnsi="Arial" w:cs="Arial"/>
          <w:color w:val="000000" w:themeColor="text1"/>
        </w:rPr>
        <w:t>R</w:t>
      </w:r>
      <w:r w:rsidR="009D082D" w:rsidRPr="00B674F7">
        <w:rPr>
          <w:rFonts w:ascii="Arial" w:hAnsi="Arial" w:cs="Arial"/>
          <w:color w:val="000000" w:themeColor="text1"/>
        </w:rPr>
        <w:t xml:space="preserve">ady </w:t>
      </w:r>
      <w:r w:rsidR="001F5EF7" w:rsidRPr="00B674F7">
        <w:rPr>
          <w:rFonts w:ascii="Arial" w:hAnsi="Arial" w:cs="Arial"/>
          <w:color w:val="000000" w:themeColor="text1"/>
        </w:rPr>
        <w:t>M</w:t>
      </w:r>
      <w:r w:rsidR="009D082D" w:rsidRPr="00B674F7">
        <w:rPr>
          <w:rFonts w:ascii="Arial" w:hAnsi="Arial" w:cs="Arial"/>
          <w:color w:val="000000" w:themeColor="text1"/>
        </w:rPr>
        <w:t xml:space="preserve">iasta podjąłem dyskusje na ten temat i Pan Dyrektor Szokalski wtedy wyjawił całą prawdę, że to nie chodzi o weterynarię tylko chodzi o pieniądze. Problem polega na tym, że sprawą Pana Prezydenta Miasta jest zadbać o funkcjonowanie tego targowiska i zabezpieczenie i pozyskanie pieniędzy. </w:t>
      </w:r>
      <w:r w:rsidR="00805D00" w:rsidRPr="00B674F7">
        <w:rPr>
          <w:rFonts w:ascii="Arial" w:hAnsi="Arial" w:cs="Arial"/>
          <w:color w:val="000000" w:themeColor="text1"/>
        </w:rPr>
        <w:t xml:space="preserve">Można pozyskać fundusze ze środków Unii Europejskiej i są na to pieniądze przygotowane. Natomiast z nieznanych nam powodów targowisko zostało zaniedbane, </w:t>
      </w:r>
      <w:r w:rsidR="00AC04A4" w:rsidRPr="00B674F7">
        <w:rPr>
          <w:rFonts w:ascii="Arial" w:hAnsi="Arial" w:cs="Arial"/>
          <w:color w:val="000000" w:themeColor="text1"/>
        </w:rPr>
        <w:t>nie poczyniono</w:t>
      </w:r>
      <w:r w:rsidR="00805D00" w:rsidRPr="00B674F7">
        <w:rPr>
          <w:rFonts w:ascii="Arial" w:hAnsi="Arial" w:cs="Arial"/>
          <w:color w:val="000000" w:themeColor="text1"/>
        </w:rPr>
        <w:t xml:space="preserve"> żadnych inwestycji </w:t>
      </w:r>
      <w:r w:rsidR="00C6049B" w:rsidRPr="00B674F7">
        <w:rPr>
          <w:rFonts w:ascii="Arial" w:hAnsi="Arial" w:cs="Arial"/>
          <w:color w:val="000000" w:themeColor="text1"/>
        </w:rPr>
        <w:t xml:space="preserve">i </w:t>
      </w:r>
      <w:r w:rsidR="00805D00" w:rsidRPr="00B674F7">
        <w:rPr>
          <w:rFonts w:ascii="Arial" w:hAnsi="Arial" w:cs="Arial"/>
          <w:color w:val="000000" w:themeColor="text1"/>
        </w:rPr>
        <w:t xml:space="preserve">także doprowadzono </w:t>
      </w:r>
      <w:r w:rsidR="00C6049B" w:rsidRPr="00B674F7">
        <w:rPr>
          <w:rFonts w:ascii="Arial" w:hAnsi="Arial" w:cs="Arial"/>
          <w:color w:val="000000" w:themeColor="text1"/>
        </w:rPr>
        <w:t xml:space="preserve">do tego, że budżet miasta dostał uszczerbku z tytułu niezbierania i niepozyskiwania odpowiednich opłat. </w:t>
      </w:r>
    </w:p>
    <w:p w14:paraId="4D510D48" w14:textId="43C0E190" w:rsidR="004A1F63" w:rsidRPr="00B674F7" w:rsidRDefault="00C6049B"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Polecam Państwu wszystkim, żebyście </w:t>
      </w:r>
      <w:r w:rsidR="00BB7E01" w:rsidRPr="00B674F7">
        <w:rPr>
          <w:rFonts w:ascii="Arial" w:hAnsi="Arial" w:cs="Arial"/>
          <w:color w:val="000000" w:themeColor="text1"/>
        </w:rPr>
        <w:t xml:space="preserve">poświęcili kilka minut i odsłuchali poprzednią Sesję Rady Miasta, która jest dostępna online </w:t>
      </w:r>
      <w:r w:rsidR="001F5EF7" w:rsidRPr="00B674F7">
        <w:rPr>
          <w:rFonts w:ascii="Arial" w:hAnsi="Arial" w:cs="Arial"/>
          <w:color w:val="000000" w:themeColor="text1"/>
        </w:rPr>
        <w:t>S</w:t>
      </w:r>
      <w:r w:rsidR="00BB7E01" w:rsidRPr="00B674F7">
        <w:rPr>
          <w:rFonts w:ascii="Arial" w:hAnsi="Arial" w:cs="Arial"/>
          <w:color w:val="000000" w:themeColor="text1"/>
        </w:rPr>
        <w:t xml:space="preserve">esje </w:t>
      </w:r>
      <w:r w:rsidR="001F5EF7" w:rsidRPr="00B674F7">
        <w:rPr>
          <w:rFonts w:ascii="Arial" w:hAnsi="Arial" w:cs="Arial"/>
          <w:color w:val="000000" w:themeColor="text1"/>
        </w:rPr>
        <w:t>R</w:t>
      </w:r>
      <w:r w:rsidR="00BB7E01" w:rsidRPr="00B674F7">
        <w:rPr>
          <w:rFonts w:ascii="Arial" w:hAnsi="Arial" w:cs="Arial"/>
          <w:color w:val="000000" w:themeColor="text1"/>
        </w:rPr>
        <w:t xml:space="preserve">ady </w:t>
      </w:r>
      <w:r w:rsidR="001F5EF7" w:rsidRPr="00B674F7">
        <w:rPr>
          <w:rFonts w:ascii="Arial" w:hAnsi="Arial" w:cs="Arial"/>
          <w:color w:val="000000" w:themeColor="text1"/>
        </w:rPr>
        <w:t>M</w:t>
      </w:r>
      <w:r w:rsidR="00BB7E01" w:rsidRPr="00B674F7">
        <w:rPr>
          <w:rFonts w:ascii="Arial" w:hAnsi="Arial" w:cs="Arial"/>
          <w:color w:val="000000" w:themeColor="text1"/>
        </w:rPr>
        <w:t xml:space="preserve">iasta Piotrków Trybunalski. Udzieliłem Panu radnemu Gajdzie </w:t>
      </w:r>
      <w:r w:rsidR="001F5EF7" w:rsidRPr="00B674F7">
        <w:rPr>
          <w:rFonts w:ascii="Arial" w:hAnsi="Arial" w:cs="Arial"/>
          <w:color w:val="000000" w:themeColor="text1"/>
        </w:rPr>
        <w:t xml:space="preserve">odpowiedzi </w:t>
      </w:r>
      <w:r w:rsidR="00BB7E01" w:rsidRPr="00B674F7">
        <w:rPr>
          <w:rFonts w:ascii="Arial" w:hAnsi="Arial" w:cs="Arial"/>
          <w:color w:val="000000" w:themeColor="text1"/>
        </w:rPr>
        <w:t>m.in.</w:t>
      </w:r>
      <w:r w:rsidR="00957196" w:rsidRPr="00B674F7">
        <w:rPr>
          <w:rFonts w:ascii="Arial" w:hAnsi="Arial" w:cs="Arial"/>
          <w:color w:val="000000" w:themeColor="text1"/>
        </w:rPr>
        <w:t>,</w:t>
      </w:r>
      <w:r w:rsidR="00BB7E01" w:rsidRPr="00B674F7">
        <w:rPr>
          <w:rFonts w:ascii="Arial" w:hAnsi="Arial" w:cs="Arial"/>
          <w:color w:val="000000" w:themeColor="text1"/>
        </w:rPr>
        <w:t xml:space="preserve"> bo również udzielałem odpowiedzi wszystk</w:t>
      </w:r>
      <w:r w:rsidR="00EA4FCE" w:rsidRPr="00B674F7">
        <w:rPr>
          <w:rFonts w:ascii="Arial" w:hAnsi="Arial" w:cs="Arial"/>
          <w:color w:val="000000" w:themeColor="text1"/>
        </w:rPr>
        <w:t>im</w:t>
      </w:r>
      <w:r w:rsidR="00BB7E01" w:rsidRPr="00B674F7">
        <w:rPr>
          <w:rFonts w:ascii="Arial" w:hAnsi="Arial" w:cs="Arial"/>
          <w:color w:val="000000" w:themeColor="text1"/>
        </w:rPr>
        <w:t xml:space="preserve"> Państwu radnym uczestniczącym w sesji, ale też również tym którzy słuchali tej sesji za pomocą nośników multimedialnych. Udzieliłem bardzo obszernych informacji dotyczących zasad, powodów i kryteriów</w:t>
      </w:r>
      <w:r w:rsidR="00EA4FCE" w:rsidRPr="00B674F7">
        <w:rPr>
          <w:rFonts w:ascii="Arial" w:hAnsi="Arial" w:cs="Arial"/>
          <w:color w:val="000000" w:themeColor="text1"/>
        </w:rPr>
        <w:t>,</w:t>
      </w:r>
      <w:r w:rsidR="00BB7E01" w:rsidRPr="00B674F7">
        <w:rPr>
          <w:rFonts w:ascii="Arial" w:hAnsi="Arial" w:cs="Arial"/>
          <w:color w:val="000000" w:themeColor="text1"/>
        </w:rPr>
        <w:t xml:space="preserve"> jakie należy spełnić bądź jakich przepisów należy dochować, żeby targowisko mogło funkcjonować tak jak funkcjonuje do tej pory. </w:t>
      </w:r>
      <w:r w:rsidR="00EA4FCE" w:rsidRPr="00B674F7">
        <w:rPr>
          <w:rFonts w:ascii="Arial" w:hAnsi="Arial" w:cs="Arial"/>
          <w:color w:val="000000" w:themeColor="text1"/>
        </w:rPr>
        <w:t>F</w:t>
      </w:r>
      <w:r w:rsidR="00BB7E01" w:rsidRPr="00B674F7">
        <w:rPr>
          <w:rFonts w:ascii="Arial" w:hAnsi="Arial" w:cs="Arial"/>
          <w:color w:val="000000" w:themeColor="text1"/>
        </w:rPr>
        <w:t>unkcjonowania targowiska w zakresie hodowli i dystrybucji ptaków</w:t>
      </w:r>
      <w:r w:rsidR="00EA4FCE" w:rsidRPr="00B674F7">
        <w:rPr>
          <w:rFonts w:ascii="Arial" w:hAnsi="Arial" w:cs="Arial"/>
          <w:color w:val="000000" w:themeColor="text1"/>
        </w:rPr>
        <w:t xml:space="preserve">, </w:t>
      </w:r>
      <w:r w:rsidR="00BB7E01" w:rsidRPr="00B674F7">
        <w:rPr>
          <w:rFonts w:ascii="Arial" w:hAnsi="Arial" w:cs="Arial"/>
          <w:color w:val="000000" w:themeColor="text1"/>
        </w:rPr>
        <w:t>innych zwierząt w tym zwierząt drobnych</w:t>
      </w:r>
      <w:r w:rsidR="001F5EF7" w:rsidRPr="00B674F7">
        <w:rPr>
          <w:rFonts w:ascii="Arial" w:hAnsi="Arial" w:cs="Arial"/>
          <w:color w:val="000000" w:themeColor="text1"/>
        </w:rPr>
        <w:t>, j</w:t>
      </w:r>
      <w:r w:rsidR="00BB7E01" w:rsidRPr="00B674F7">
        <w:rPr>
          <w:rFonts w:ascii="Arial" w:hAnsi="Arial" w:cs="Arial"/>
          <w:color w:val="000000" w:themeColor="text1"/>
        </w:rPr>
        <w:t xml:space="preserve">ak również do pobierania opłat. </w:t>
      </w:r>
      <w:r w:rsidR="005D19DC" w:rsidRPr="00B674F7">
        <w:rPr>
          <w:rFonts w:ascii="Arial" w:hAnsi="Arial" w:cs="Arial"/>
          <w:color w:val="000000" w:themeColor="text1"/>
        </w:rPr>
        <w:t>Pan radny Gajda wysłuchał mam nadzieje na tej komisji</w:t>
      </w:r>
      <w:r w:rsidR="001F5EF7" w:rsidRPr="00B674F7">
        <w:rPr>
          <w:rFonts w:ascii="Arial" w:hAnsi="Arial" w:cs="Arial"/>
          <w:color w:val="000000" w:themeColor="text1"/>
        </w:rPr>
        <w:t>, a</w:t>
      </w:r>
      <w:r w:rsidR="005D19DC" w:rsidRPr="00B674F7">
        <w:rPr>
          <w:rFonts w:ascii="Arial" w:hAnsi="Arial" w:cs="Arial"/>
          <w:color w:val="000000" w:themeColor="text1"/>
        </w:rPr>
        <w:t xml:space="preserve"> później na sesji tych wszystkich moich wyjaśnień i informacji których udzieliłem, a dziś po raz kolejny dopuścił się używania sformułowań, które są nieprawdziwe, kłamliwe i zastanawiam się co leży u podstaw tego, że pan radny Gajda takich sformułowań używa. I zastanawiam się czy pan radny Gajda robi to specjalnie bo chce to jakby wybrzmieć w przestrzeni jako obrońca Państwa interesów, czy robi to dlatego że namawia Dyrektora ZDiUM do tego, żeby złamał prawo, czy po prostu zwyczajnie nie interesuje się tym co dzieje się na </w:t>
      </w:r>
      <w:r w:rsidR="00F546B9" w:rsidRPr="00B674F7">
        <w:rPr>
          <w:rFonts w:ascii="Arial" w:hAnsi="Arial" w:cs="Arial"/>
          <w:color w:val="000000" w:themeColor="text1"/>
        </w:rPr>
        <w:t>s</w:t>
      </w:r>
      <w:r w:rsidR="005D19DC" w:rsidRPr="00B674F7">
        <w:rPr>
          <w:rFonts w:ascii="Arial" w:hAnsi="Arial" w:cs="Arial"/>
          <w:color w:val="000000" w:themeColor="text1"/>
        </w:rPr>
        <w:t>esjach i komisjach i nie ma podstawowej wiedzy na temat jak funkcjonuje Miasto i jednostki miejskie. Na samym początku mówiłem to wielokrotnie w przestrzeni publicznej, mówiłem to również na sesji</w:t>
      </w:r>
      <w:r w:rsidR="004C13F1" w:rsidRPr="00B674F7">
        <w:rPr>
          <w:rFonts w:ascii="Arial" w:hAnsi="Arial" w:cs="Arial"/>
          <w:color w:val="000000" w:themeColor="text1"/>
        </w:rPr>
        <w:t>, mówiłem wielok</w:t>
      </w:r>
      <w:r w:rsidR="001C3AC9" w:rsidRPr="00B674F7">
        <w:rPr>
          <w:rFonts w:ascii="Arial" w:hAnsi="Arial" w:cs="Arial"/>
          <w:color w:val="000000" w:themeColor="text1"/>
        </w:rPr>
        <w:t>rot</w:t>
      </w:r>
      <w:r w:rsidR="004C13F1" w:rsidRPr="00B674F7">
        <w:rPr>
          <w:rFonts w:ascii="Arial" w:hAnsi="Arial" w:cs="Arial"/>
          <w:color w:val="000000" w:themeColor="text1"/>
        </w:rPr>
        <w:t>nie już od 2, czy 3 lat jak pojawiły się insynuacje niektórych radnych co do tego, czy targowisko będzie funkcjonowało. Otóż powtarzam to jeszcze raz ze stanowczością. Targowisko na ul. Bawełnianej nie było, nie jest i nie będzie likwidowane.</w:t>
      </w:r>
      <w:r w:rsidR="001C3AC9" w:rsidRPr="00B674F7">
        <w:rPr>
          <w:rFonts w:ascii="Arial" w:hAnsi="Arial" w:cs="Arial"/>
          <w:color w:val="000000" w:themeColor="text1"/>
        </w:rPr>
        <w:t xml:space="preserve"> Niezależnie od tego kto będzie prowadził kampanię wyborczą i jakiego języka będzie używał nie było, nie jest i nie będzie likwidowane. Jeśli chodzi o opłaty to po raz kolejny pan </w:t>
      </w:r>
      <w:r w:rsidR="009A6C19" w:rsidRPr="00B674F7">
        <w:rPr>
          <w:rFonts w:ascii="Arial" w:hAnsi="Arial" w:cs="Arial"/>
          <w:color w:val="000000" w:themeColor="text1"/>
        </w:rPr>
        <w:t xml:space="preserve">radny próbuje </w:t>
      </w:r>
      <w:r w:rsidR="00015648" w:rsidRPr="00B674F7">
        <w:rPr>
          <w:rFonts w:ascii="Arial" w:hAnsi="Arial" w:cs="Arial"/>
          <w:color w:val="000000" w:themeColor="text1"/>
        </w:rPr>
        <w:t>insynuować</w:t>
      </w:r>
      <w:r w:rsidR="009A6C19" w:rsidRPr="00B674F7">
        <w:rPr>
          <w:rFonts w:ascii="Arial" w:hAnsi="Arial" w:cs="Arial"/>
          <w:color w:val="000000" w:themeColor="text1"/>
        </w:rPr>
        <w:t xml:space="preserve"> </w:t>
      </w:r>
      <w:r w:rsidR="00015648" w:rsidRPr="00B674F7">
        <w:rPr>
          <w:rFonts w:ascii="Arial" w:hAnsi="Arial" w:cs="Arial"/>
          <w:color w:val="000000" w:themeColor="text1"/>
        </w:rPr>
        <w:t xml:space="preserve">jakoby Dyrektor ZDiUM w imieniu Prezydenta Miasta nie pobierając opłat uszczuplał dochody, robił to niezgodnie z prawem. Proponuję, żeby złożyć stosowne doniesienie do prokuratury, myślę że prokuratura się zajmie tą sprawą, jeśli Pan tak uważa. Natomiast </w:t>
      </w:r>
      <w:r w:rsidR="00F7416F" w:rsidRPr="00B674F7">
        <w:rPr>
          <w:rFonts w:ascii="Arial" w:hAnsi="Arial" w:cs="Arial"/>
          <w:color w:val="000000" w:themeColor="text1"/>
        </w:rPr>
        <w:t xml:space="preserve">pan radny Rady Miasta, który jest już którąś kadencję śledząc przepisy i podnosząc rękę w określonych sytuacjach bądź nie podnosząc powinien wiedzieć, że została przyjęta uchwała Rady Miasta w oparciu o Rozporządzenie Ministra Rolnictwa i Rozwoju Wsi, które zwalnia kupców, czy też rolników i ich domowników, którzy w tym przypadku zgodnie z rozporządzeniem </w:t>
      </w:r>
      <w:r w:rsidR="00EA4FCE" w:rsidRPr="00B674F7">
        <w:rPr>
          <w:rFonts w:ascii="Arial" w:hAnsi="Arial" w:cs="Arial"/>
          <w:color w:val="000000" w:themeColor="text1"/>
        </w:rPr>
        <w:t>M</w:t>
      </w:r>
      <w:r w:rsidR="00F7416F" w:rsidRPr="00B674F7">
        <w:rPr>
          <w:rFonts w:ascii="Arial" w:hAnsi="Arial" w:cs="Arial"/>
          <w:color w:val="000000" w:themeColor="text1"/>
        </w:rPr>
        <w:t xml:space="preserve">inistra targowisko na ul. Bawełnianej zostało wyznaczone do tego, żeby Państwo mogli tam realizować swoją działalność i ustawa zabrania pobierania od Państwa opłat. </w:t>
      </w:r>
      <w:r w:rsidR="006D7812" w:rsidRPr="00B674F7">
        <w:rPr>
          <w:rFonts w:ascii="Arial" w:hAnsi="Arial" w:cs="Arial"/>
          <w:color w:val="000000" w:themeColor="text1"/>
        </w:rPr>
        <w:t xml:space="preserve">Jeśli chodzi o sprawy związane z Państwa </w:t>
      </w:r>
      <w:r w:rsidR="002F126F" w:rsidRPr="00B674F7">
        <w:rPr>
          <w:rFonts w:ascii="Arial" w:hAnsi="Arial" w:cs="Arial"/>
          <w:color w:val="000000" w:themeColor="text1"/>
        </w:rPr>
        <w:t>możliwością</w:t>
      </w:r>
      <w:r w:rsidR="006D7812" w:rsidRPr="00B674F7">
        <w:rPr>
          <w:rFonts w:ascii="Arial" w:hAnsi="Arial" w:cs="Arial"/>
          <w:color w:val="000000" w:themeColor="text1"/>
        </w:rPr>
        <w:t xml:space="preserve"> pracowania na targowisku i sprzedażą zwierząt żywych w tym również gołębi ja już powiedziałem Państwu, tłumaczyłem i powtórzę po raz kolejny. W obiegu prawnym jest </w:t>
      </w:r>
      <w:r w:rsidR="00EA4FCE" w:rsidRPr="00B674F7">
        <w:rPr>
          <w:rFonts w:ascii="Arial" w:hAnsi="Arial" w:cs="Arial"/>
          <w:color w:val="000000" w:themeColor="text1"/>
        </w:rPr>
        <w:t>R</w:t>
      </w:r>
      <w:r w:rsidR="006D7812" w:rsidRPr="00B674F7">
        <w:rPr>
          <w:rFonts w:ascii="Arial" w:hAnsi="Arial" w:cs="Arial"/>
          <w:color w:val="000000" w:themeColor="text1"/>
        </w:rPr>
        <w:t>ozporządzenie Ministra Rolnictwa i Rozwoju Wsi, który nakłada na samorządy</w:t>
      </w:r>
      <w:r w:rsidR="00EA4FCE" w:rsidRPr="00B674F7">
        <w:rPr>
          <w:rFonts w:ascii="Arial" w:hAnsi="Arial" w:cs="Arial"/>
          <w:color w:val="000000" w:themeColor="text1"/>
        </w:rPr>
        <w:t>,</w:t>
      </w:r>
      <w:r w:rsidR="006D7812" w:rsidRPr="00B674F7">
        <w:rPr>
          <w:rFonts w:ascii="Arial" w:hAnsi="Arial" w:cs="Arial"/>
          <w:color w:val="000000" w:themeColor="text1"/>
        </w:rPr>
        <w:t xml:space="preserve"> gminy, zarządców i właścicieli targowisk określone obowiązki, które muszą być spełnione do tego, żeby można było w ogóle rozmawiać o sprzedaży zwierząt żywych na targowiskach.</w:t>
      </w:r>
      <w:r w:rsidR="00644441" w:rsidRPr="00B674F7">
        <w:rPr>
          <w:rFonts w:ascii="Arial" w:hAnsi="Arial" w:cs="Arial"/>
          <w:color w:val="000000" w:themeColor="text1"/>
        </w:rPr>
        <w:t xml:space="preserve"> To są bardzo poważne </w:t>
      </w:r>
      <w:r w:rsidR="002F126F" w:rsidRPr="00B674F7">
        <w:rPr>
          <w:rFonts w:ascii="Arial" w:hAnsi="Arial" w:cs="Arial"/>
          <w:color w:val="000000" w:themeColor="text1"/>
        </w:rPr>
        <w:t>obostrzenia</w:t>
      </w:r>
      <w:r w:rsidR="00644441" w:rsidRPr="00B674F7">
        <w:rPr>
          <w:rFonts w:ascii="Arial" w:hAnsi="Arial" w:cs="Arial"/>
          <w:color w:val="000000" w:themeColor="text1"/>
        </w:rPr>
        <w:t xml:space="preserve">. One są zawarte na </w:t>
      </w:r>
      <w:r w:rsidR="002F126F" w:rsidRPr="00B674F7">
        <w:rPr>
          <w:rFonts w:ascii="Arial" w:hAnsi="Arial" w:cs="Arial"/>
          <w:color w:val="000000" w:themeColor="text1"/>
        </w:rPr>
        <w:t>kilkunastu stronach papieru A4, to jest kilkadziesiąt punktów, które takie targowisko musi spełniać i te podstawowe punkty, które targowisko musi spełniać i to nie ma znaczenia czy to jest mały gołąb, czy inny ptak, czy duże zwierzę te obostrzenia są zawsze takie same. I te podstawowe obostrzenia są takie, które mówią że to musi być targowisko zorganizowane, musi być teren odpowiednio przygotowany, muszą być przygotowane boksy utwardzone, musi być dostęp do wody. Jeśli Państwo nie wierzą w to co mówię to proszę sięgnąć do rozporządzenia bądź zwrócić się do Powiatowego Lekarza Weterynarii i Państwu powie jakie są obostrzenia</w:t>
      </w:r>
      <w:r w:rsidR="00907D1A" w:rsidRPr="00B674F7">
        <w:rPr>
          <w:rFonts w:ascii="Arial" w:hAnsi="Arial" w:cs="Arial"/>
          <w:color w:val="000000" w:themeColor="text1"/>
        </w:rPr>
        <w:t>.</w:t>
      </w:r>
    </w:p>
    <w:p w14:paraId="14EBA84F" w14:textId="0573811A" w:rsidR="00015648" w:rsidRPr="00B674F7" w:rsidRDefault="004A1F63" w:rsidP="00B674F7">
      <w:pPr>
        <w:spacing w:after="200" w:line="360" w:lineRule="auto"/>
        <w:rPr>
          <w:rFonts w:ascii="Arial" w:hAnsi="Arial" w:cs="Arial"/>
          <w:color w:val="000000" w:themeColor="text1"/>
        </w:rPr>
      </w:pPr>
      <w:r w:rsidRPr="00B674F7">
        <w:rPr>
          <w:rFonts w:ascii="Arial" w:hAnsi="Arial" w:cs="Arial"/>
          <w:color w:val="000000" w:themeColor="text1"/>
        </w:rPr>
        <w:t>Pan (</w:t>
      </w:r>
      <w:r w:rsidR="00EC6786" w:rsidRPr="00B674F7">
        <w:rPr>
          <w:rFonts w:ascii="Arial" w:hAnsi="Arial" w:cs="Arial"/>
          <w:color w:val="000000" w:themeColor="text1"/>
        </w:rPr>
        <w:t>dokonano anonimizacji danych osobowych</w:t>
      </w:r>
      <w:r w:rsidRPr="00B674F7">
        <w:rPr>
          <w:rFonts w:ascii="Arial" w:hAnsi="Arial" w:cs="Arial"/>
          <w:color w:val="000000" w:themeColor="text1"/>
        </w:rPr>
        <w:t>)</w:t>
      </w:r>
      <w:r w:rsidR="00F546B9" w:rsidRPr="00B674F7">
        <w:rPr>
          <w:rFonts w:ascii="Arial" w:hAnsi="Arial" w:cs="Arial"/>
          <w:color w:val="000000" w:themeColor="text1"/>
        </w:rPr>
        <w:t>:</w:t>
      </w:r>
      <w:r w:rsidRPr="00B674F7">
        <w:rPr>
          <w:rFonts w:ascii="Arial" w:hAnsi="Arial" w:cs="Arial"/>
          <w:color w:val="000000" w:themeColor="text1"/>
        </w:rPr>
        <w:t xml:space="preserve"> Kto wzywał codziennie rano Straż Miejską, czy policję? </w:t>
      </w:r>
    </w:p>
    <w:p w14:paraId="464965C3" w14:textId="2A461318" w:rsidR="007F39D1" w:rsidRPr="00B674F7" w:rsidRDefault="002F126F" w:rsidP="00B674F7">
      <w:pPr>
        <w:spacing w:after="200" w:line="360" w:lineRule="auto"/>
        <w:rPr>
          <w:rFonts w:ascii="Arial" w:hAnsi="Arial" w:cs="Arial"/>
          <w:color w:val="000000" w:themeColor="text1"/>
        </w:rPr>
      </w:pPr>
      <w:r w:rsidRPr="00B674F7">
        <w:rPr>
          <w:rFonts w:ascii="Arial" w:hAnsi="Arial" w:cs="Arial"/>
          <w:color w:val="000000" w:themeColor="text1"/>
        </w:rPr>
        <w:t>Pan Karol Szokalski Dyrektor Zarządu Dróg i Utrzymania Miasta:</w:t>
      </w:r>
      <w:r w:rsidR="004A1F63" w:rsidRPr="00B674F7">
        <w:rPr>
          <w:rFonts w:ascii="Arial" w:hAnsi="Arial" w:cs="Arial"/>
          <w:color w:val="000000" w:themeColor="text1"/>
        </w:rPr>
        <w:t xml:space="preserve"> Otóż zgodnie </w:t>
      </w:r>
      <w:r w:rsidR="00EA4FCE" w:rsidRPr="00B674F7">
        <w:rPr>
          <w:rFonts w:ascii="Arial" w:hAnsi="Arial" w:cs="Arial"/>
          <w:color w:val="000000" w:themeColor="text1"/>
        </w:rPr>
        <w:br/>
      </w:r>
      <w:r w:rsidR="004A1F63" w:rsidRPr="00B674F7">
        <w:rPr>
          <w:rFonts w:ascii="Arial" w:hAnsi="Arial" w:cs="Arial"/>
          <w:color w:val="000000" w:themeColor="text1"/>
        </w:rPr>
        <w:t xml:space="preserve">z regulaminem musieliśmy wprowadzić za którym Państwo radni na sesji głosowali, musieliśmy te regulaminy wprowadzić w związku z tym, że jest to </w:t>
      </w:r>
      <w:r w:rsidR="00F546B9" w:rsidRPr="00B674F7">
        <w:rPr>
          <w:rFonts w:ascii="Arial" w:hAnsi="Arial" w:cs="Arial"/>
          <w:color w:val="000000" w:themeColor="text1"/>
        </w:rPr>
        <w:t>R</w:t>
      </w:r>
      <w:r w:rsidR="004A1F63" w:rsidRPr="00B674F7">
        <w:rPr>
          <w:rFonts w:ascii="Arial" w:hAnsi="Arial" w:cs="Arial"/>
          <w:color w:val="000000" w:themeColor="text1"/>
        </w:rPr>
        <w:t xml:space="preserve">ozporządzenie </w:t>
      </w:r>
      <w:r w:rsidR="00EA4FCE" w:rsidRPr="00B674F7">
        <w:rPr>
          <w:rFonts w:ascii="Arial" w:hAnsi="Arial" w:cs="Arial"/>
          <w:color w:val="000000" w:themeColor="text1"/>
        </w:rPr>
        <w:t>M</w:t>
      </w:r>
      <w:r w:rsidR="004A1F63" w:rsidRPr="00B674F7">
        <w:rPr>
          <w:rFonts w:ascii="Arial" w:hAnsi="Arial" w:cs="Arial"/>
          <w:color w:val="000000" w:themeColor="text1"/>
        </w:rPr>
        <w:t>inistra bo taki jest obowiązek prawny zakazać sprzedaży gołębi i żywych zwierząt na targowisku. W związku z tym ilekroć ile Państwo się pojawią i próbują te zwierzęta żywe sprzedawać każda sprawa</w:t>
      </w:r>
      <w:r w:rsidR="00EA4FCE" w:rsidRPr="00B674F7">
        <w:rPr>
          <w:rFonts w:ascii="Arial" w:hAnsi="Arial" w:cs="Arial"/>
          <w:color w:val="000000" w:themeColor="text1"/>
        </w:rPr>
        <w:t>,</w:t>
      </w:r>
      <w:r w:rsidR="004A1F63" w:rsidRPr="00B674F7">
        <w:rPr>
          <w:rFonts w:ascii="Arial" w:hAnsi="Arial" w:cs="Arial"/>
          <w:color w:val="000000" w:themeColor="text1"/>
        </w:rPr>
        <w:t xml:space="preserve"> która jest natychmiast monitowana do Straży Miejskiej</w:t>
      </w:r>
      <w:r w:rsidR="00EA4FCE" w:rsidRPr="00B674F7">
        <w:rPr>
          <w:rFonts w:ascii="Arial" w:hAnsi="Arial" w:cs="Arial"/>
          <w:color w:val="000000" w:themeColor="text1"/>
        </w:rPr>
        <w:t>,</w:t>
      </w:r>
      <w:r w:rsidR="004A1F63" w:rsidRPr="00B674F7">
        <w:rPr>
          <w:rFonts w:ascii="Arial" w:hAnsi="Arial" w:cs="Arial"/>
          <w:color w:val="000000" w:themeColor="text1"/>
        </w:rPr>
        <w:t xml:space="preserve"> w tym również przez Powiatowego Lekarza Weterynarii musi być natychmiast pokryta kontrolą Straży Miejskiej i Państwo muszą być z tego targowiska wyproszeni. Tu nie ma żadnej złej woli</w:t>
      </w:r>
      <w:r w:rsidR="00EA4FCE" w:rsidRPr="00B674F7">
        <w:rPr>
          <w:rFonts w:ascii="Arial" w:hAnsi="Arial" w:cs="Arial"/>
          <w:color w:val="000000" w:themeColor="text1"/>
        </w:rPr>
        <w:t>.</w:t>
      </w:r>
      <w:r w:rsidR="004A1F63" w:rsidRPr="00B674F7">
        <w:rPr>
          <w:rFonts w:ascii="Arial" w:hAnsi="Arial" w:cs="Arial"/>
          <w:color w:val="000000" w:themeColor="text1"/>
        </w:rPr>
        <w:t xml:space="preserve"> </w:t>
      </w:r>
      <w:r w:rsidR="00EA4FCE" w:rsidRPr="00B674F7">
        <w:rPr>
          <w:rFonts w:ascii="Arial" w:hAnsi="Arial" w:cs="Arial"/>
          <w:color w:val="000000" w:themeColor="text1"/>
        </w:rPr>
        <w:t>T</w:t>
      </w:r>
      <w:r w:rsidR="004A1F63" w:rsidRPr="00B674F7">
        <w:rPr>
          <w:rFonts w:ascii="Arial" w:hAnsi="Arial" w:cs="Arial"/>
          <w:color w:val="000000" w:themeColor="text1"/>
        </w:rPr>
        <w:t>akie jest prawo na tą chwilę</w:t>
      </w:r>
      <w:r w:rsidR="00907D1A" w:rsidRPr="00B674F7">
        <w:rPr>
          <w:rFonts w:ascii="Arial" w:hAnsi="Arial" w:cs="Arial"/>
          <w:color w:val="000000" w:themeColor="text1"/>
        </w:rPr>
        <w:t>.</w:t>
      </w:r>
    </w:p>
    <w:p w14:paraId="33A2B555" w14:textId="73636065" w:rsidR="00C959AE" w:rsidRPr="00B674F7" w:rsidRDefault="00B1785E" w:rsidP="00B674F7">
      <w:pPr>
        <w:spacing w:after="200" w:line="360" w:lineRule="auto"/>
        <w:rPr>
          <w:rFonts w:ascii="Arial" w:hAnsi="Arial" w:cs="Arial"/>
          <w:color w:val="000000" w:themeColor="text1"/>
        </w:rPr>
      </w:pPr>
      <w:r w:rsidRPr="00B674F7">
        <w:rPr>
          <w:rFonts w:ascii="Arial" w:hAnsi="Arial" w:cs="Arial"/>
          <w:color w:val="000000" w:themeColor="text1"/>
        </w:rPr>
        <w:t>Pan</w:t>
      </w:r>
      <w:r w:rsidR="00EC6786" w:rsidRPr="00B674F7">
        <w:rPr>
          <w:rFonts w:ascii="Arial" w:hAnsi="Arial" w:cs="Arial"/>
          <w:color w:val="000000" w:themeColor="text1"/>
        </w:rPr>
        <w:t xml:space="preserve"> (dokonano anonimizacji danych osobowych)</w:t>
      </w:r>
      <w:r w:rsidRPr="00B674F7">
        <w:rPr>
          <w:rFonts w:ascii="Arial" w:hAnsi="Arial" w:cs="Arial"/>
          <w:color w:val="000000" w:themeColor="text1"/>
        </w:rPr>
        <w:t xml:space="preserve">: Czy Piotrków to jest wyodrębnione miasto w Polsce, które tak bardzo przestrzega przepisów? Niech pan zobaczy </w:t>
      </w:r>
      <w:r w:rsidR="00C959AE" w:rsidRPr="00B674F7">
        <w:rPr>
          <w:rFonts w:ascii="Arial" w:hAnsi="Arial" w:cs="Arial"/>
          <w:color w:val="000000" w:themeColor="text1"/>
        </w:rPr>
        <w:t>ościenne</w:t>
      </w:r>
      <w:r w:rsidRPr="00B674F7">
        <w:rPr>
          <w:rFonts w:ascii="Arial" w:hAnsi="Arial" w:cs="Arial"/>
          <w:color w:val="000000" w:themeColor="text1"/>
        </w:rPr>
        <w:t xml:space="preserve"> województwa. Jakie się targi odbywają</w:t>
      </w:r>
      <w:r w:rsidR="00C959AE" w:rsidRPr="00B674F7">
        <w:rPr>
          <w:rFonts w:ascii="Arial" w:hAnsi="Arial" w:cs="Arial"/>
          <w:color w:val="000000" w:themeColor="text1"/>
        </w:rPr>
        <w:t xml:space="preserve"> w Skierniewicach. Ludzie żyją z tego. Ja gołębie tylko trzymam dla hobby. Nic z tego nie mam. Proszę radnych i wszystkich, żeby odwołać tą decyzję o zakazie handlu żywymi zwierzętami</w:t>
      </w:r>
      <w:r w:rsidR="00F546B9" w:rsidRPr="00B674F7">
        <w:rPr>
          <w:rFonts w:ascii="Arial" w:hAnsi="Arial" w:cs="Arial"/>
          <w:color w:val="000000" w:themeColor="text1"/>
        </w:rPr>
        <w:t>.</w:t>
      </w:r>
    </w:p>
    <w:p w14:paraId="6ADACEFB" w14:textId="0125D9A1" w:rsidR="007B50B1" w:rsidRPr="00B674F7" w:rsidRDefault="00C959AE"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Nie będę się odnosił jak to jest robione w innych miastach. To nie jest moja kompetencja, żeby oceniać czy te targowiska funkcjonują prawidłowo, czy też nie. Proszę nie </w:t>
      </w:r>
      <w:r w:rsidR="007F39D1" w:rsidRPr="00B674F7">
        <w:rPr>
          <w:rFonts w:ascii="Arial" w:hAnsi="Arial" w:cs="Arial"/>
          <w:color w:val="000000" w:themeColor="text1"/>
        </w:rPr>
        <w:t>myśleć</w:t>
      </w:r>
      <w:r w:rsidR="003104DF" w:rsidRPr="00B674F7">
        <w:rPr>
          <w:rFonts w:ascii="Arial" w:hAnsi="Arial" w:cs="Arial"/>
          <w:color w:val="000000" w:themeColor="text1"/>
        </w:rPr>
        <w:t>,</w:t>
      </w:r>
      <w:r w:rsidRPr="00B674F7">
        <w:rPr>
          <w:rFonts w:ascii="Arial" w:hAnsi="Arial" w:cs="Arial"/>
          <w:color w:val="000000" w:themeColor="text1"/>
        </w:rPr>
        <w:t xml:space="preserve"> że przez analogię tylko dlatego że ktoś coś robi abstrahuje czy zgodnie z prawem, czy nie zgodnie z prawem</w:t>
      </w:r>
      <w:r w:rsidR="00584EDD" w:rsidRPr="00B674F7">
        <w:rPr>
          <w:rFonts w:ascii="Arial" w:hAnsi="Arial" w:cs="Arial"/>
          <w:color w:val="000000" w:themeColor="text1"/>
        </w:rPr>
        <w:t>.</w:t>
      </w:r>
      <w:r w:rsidRPr="00B674F7">
        <w:rPr>
          <w:rFonts w:ascii="Arial" w:hAnsi="Arial" w:cs="Arial"/>
          <w:color w:val="000000" w:themeColor="text1"/>
        </w:rPr>
        <w:t xml:space="preserve"> </w:t>
      </w:r>
      <w:r w:rsidR="00584EDD" w:rsidRPr="00B674F7">
        <w:rPr>
          <w:rFonts w:ascii="Arial" w:hAnsi="Arial" w:cs="Arial"/>
          <w:color w:val="000000" w:themeColor="text1"/>
        </w:rPr>
        <w:t>P</w:t>
      </w:r>
      <w:r w:rsidR="007F39D1" w:rsidRPr="00B674F7">
        <w:rPr>
          <w:rFonts w:ascii="Arial" w:hAnsi="Arial" w:cs="Arial"/>
          <w:color w:val="000000" w:themeColor="text1"/>
        </w:rPr>
        <w:t>roszę nie wymagać ode mnie jako zarządzającego targowiskiem w imieniu Prezydenta Miasta, że tylko dlatego że gdzieś, ktoś coś robi to ja też to będę robił. Mam obowiązek stosować się do przepisów prawa. A wiecie Panowie dlaczego? Dlatego, że załóżmy że idąc za radami niektórych radnych</w:t>
      </w:r>
      <w:r w:rsidR="007B50B1" w:rsidRPr="00B674F7">
        <w:rPr>
          <w:rFonts w:ascii="Arial" w:hAnsi="Arial" w:cs="Arial"/>
          <w:color w:val="000000" w:themeColor="text1"/>
        </w:rPr>
        <w:t>, czy też Państwa spostrzeżeniami pozwolę decyzją Dyrektora Zarządu Dróg wprowadzić tam handel na 1 dzień. Natychmiast z tego powodu podlegam pod odpowiedzialność karną i nikogo nie będą interesowały moje intencje. Mimo że rozumiem Państwa rozgoryczenie i rozumiem, że chcieliby Państwo to robić, ale prawo na to nie pozwala. Prawo</w:t>
      </w:r>
      <w:r w:rsidR="00B63EDD" w:rsidRPr="00B674F7">
        <w:rPr>
          <w:rFonts w:ascii="Arial" w:hAnsi="Arial" w:cs="Arial"/>
          <w:color w:val="000000" w:themeColor="text1"/>
        </w:rPr>
        <w:t xml:space="preserve">, </w:t>
      </w:r>
      <w:r w:rsidR="007B50B1" w:rsidRPr="00B674F7">
        <w:rPr>
          <w:rFonts w:ascii="Arial" w:hAnsi="Arial" w:cs="Arial"/>
          <w:color w:val="000000" w:themeColor="text1"/>
        </w:rPr>
        <w:t>które na to nie pozwala nie stworzył Pan Prezydent Miasta, nie stworzyli radni</w:t>
      </w:r>
      <w:r w:rsidR="003104DF" w:rsidRPr="00B674F7">
        <w:rPr>
          <w:rFonts w:ascii="Arial" w:hAnsi="Arial" w:cs="Arial"/>
          <w:color w:val="000000" w:themeColor="text1"/>
        </w:rPr>
        <w:t>,</w:t>
      </w:r>
      <w:r w:rsidR="007B50B1" w:rsidRPr="00B674F7">
        <w:rPr>
          <w:rFonts w:ascii="Arial" w:hAnsi="Arial" w:cs="Arial"/>
          <w:color w:val="000000" w:themeColor="text1"/>
        </w:rPr>
        <w:t xml:space="preserve"> tylko stworzył parlament</w:t>
      </w:r>
      <w:r w:rsidR="003104DF" w:rsidRPr="00B674F7">
        <w:rPr>
          <w:rFonts w:ascii="Arial" w:hAnsi="Arial" w:cs="Arial"/>
          <w:color w:val="000000" w:themeColor="text1"/>
        </w:rPr>
        <w:t>,</w:t>
      </w:r>
      <w:r w:rsidR="007B50B1" w:rsidRPr="00B674F7">
        <w:rPr>
          <w:rFonts w:ascii="Arial" w:hAnsi="Arial" w:cs="Arial"/>
          <w:color w:val="000000" w:themeColor="text1"/>
        </w:rPr>
        <w:t xml:space="preserve"> Minister Rolnictwa i Rozwoju Wsi</w:t>
      </w:r>
      <w:r w:rsidR="00907D1A" w:rsidRPr="00B674F7">
        <w:rPr>
          <w:rFonts w:ascii="Arial" w:hAnsi="Arial" w:cs="Arial"/>
          <w:color w:val="000000" w:themeColor="text1"/>
        </w:rPr>
        <w:t>.</w:t>
      </w:r>
    </w:p>
    <w:p w14:paraId="1D981DCA" w14:textId="73123CA7" w:rsidR="007B50B1" w:rsidRPr="00B674F7" w:rsidRDefault="007B50B1" w:rsidP="00B674F7">
      <w:pPr>
        <w:spacing w:after="200" w:line="360" w:lineRule="auto"/>
        <w:rPr>
          <w:rFonts w:ascii="Arial" w:hAnsi="Arial" w:cs="Arial"/>
          <w:color w:val="000000" w:themeColor="text1"/>
        </w:rPr>
      </w:pPr>
      <w:r w:rsidRPr="00B674F7">
        <w:rPr>
          <w:rFonts w:ascii="Arial" w:hAnsi="Arial" w:cs="Arial"/>
          <w:color w:val="000000" w:themeColor="text1"/>
        </w:rPr>
        <w:t>Pan</w:t>
      </w:r>
      <w:r w:rsidR="00EC6786" w:rsidRPr="00B674F7">
        <w:rPr>
          <w:rFonts w:ascii="Arial" w:hAnsi="Arial" w:cs="Arial"/>
          <w:color w:val="000000" w:themeColor="text1"/>
        </w:rPr>
        <w:t xml:space="preserve"> (dokonano anonimizacji danych osobowych)</w:t>
      </w:r>
      <w:r w:rsidRPr="00B674F7">
        <w:rPr>
          <w:rFonts w:ascii="Arial" w:hAnsi="Arial" w:cs="Arial"/>
          <w:color w:val="000000" w:themeColor="text1"/>
        </w:rPr>
        <w:t>: To znaczy, że Piotrków jest wyodrębniony? W całej Polsce można, a w Piotrkowie nie można?</w:t>
      </w:r>
    </w:p>
    <w:p w14:paraId="663F76AE" w14:textId="50CA69C8" w:rsidR="006C6FD0" w:rsidRPr="00B674F7" w:rsidRDefault="007B50B1"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Powiedziałem na początku wypowiedzi. </w:t>
      </w:r>
      <w:r w:rsidR="006C6FD0" w:rsidRPr="00B674F7">
        <w:rPr>
          <w:rFonts w:ascii="Arial" w:hAnsi="Arial" w:cs="Arial"/>
          <w:color w:val="000000" w:themeColor="text1"/>
        </w:rPr>
        <w:t>My mamy obowiązek jak</w:t>
      </w:r>
      <w:r w:rsidR="001F5EF7" w:rsidRPr="00B674F7">
        <w:rPr>
          <w:rFonts w:ascii="Arial" w:hAnsi="Arial" w:cs="Arial"/>
          <w:color w:val="000000" w:themeColor="text1"/>
        </w:rPr>
        <w:t>o</w:t>
      </w:r>
      <w:r w:rsidR="006C6FD0" w:rsidRPr="00B674F7">
        <w:rPr>
          <w:rFonts w:ascii="Arial" w:hAnsi="Arial" w:cs="Arial"/>
          <w:color w:val="000000" w:themeColor="text1"/>
        </w:rPr>
        <w:t xml:space="preserve"> zarządca targowiska stosować prawo. My nie możemy postępować niezgodnie z prawem</w:t>
      </w:r>
      <w:r w:rsidR="00907D1A" w:rsidRPr="00B674F7">
        <w:rPr>
          <w:rFonts w:ascii="Arial" w:hAnsi="Arial" w:cs="Arial"/>
          <w:color w:val="000000" w:themeColor="text1"/>
        </w:rPr>
        <w:t>.</w:t>
      </w:r>
    </w:p>
    <w:p w14:paraId="1A82343D" w14:textId="45419E6E" w:rsidR="00D06EB2" w:rsidRPr="00B674F7" w:rsidRDefault="002C17AB"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Mariusz Staszek: </w:t>
      </w:r>
      <w:r w:rsidR="00C476FA" w:rsidRPr="00B674F7">
        <w:rPr>
          <w:rFonts w:ascii="Arial" w:hAnsi="Arial" w:cs="Arial"/>
          <w:color w:val="000000" w:themeColor="text1"/>
        </w:rPr>
        <w:t xml:space="preserve">Muszę się odnieść do słów </w:t>
      </w:r>
      <w:r w:rsidR="003104DF" w:rsidRPr="00B674F7">
        <w:rPr>
          <w:rFonts w:ascii="Arial" w:hAnsi="Arial" w:cs="Arial"/>
          <w:color w:val="000000" w:themeColor="text1"/>
        </w:rPr>
        <w:t>p</w:t>
      </w:r>
      <w:r w:rsidR="00C476FA" w:rsidRPr="00B674F7">
        <w:rPr>
          <w:rFonts w:ascii="Arial" w:hAnsi="Arial" w:cs="Arial"/>
          <w:color w:val="000000" w:themeColor="text1"/>
        </w:rPr>
        <w:t>an</w:t>
      </w:r>
      <w:r w:rsidR="00CF4CD5" w:rsidRPr="00B674F7">
        <w:rPr>
          <w:rFonts w:ascii="Arial" w:hAnsi="Arial" w:cs="Arial"/>
          <w:color w:val="000000" w:themeColor="text1"/>
        </w:rPr>
        <w:t>a</w:t>
      </w:r>
      <w:r w:rsidR="00C476FA" w:rsidRPr="00B674F7">
        <w:rPr>
          <w:rFonts w:ascii="Arial" w:hAnsi="Arial" w:cs="Arial"/>
          <w:color w:val="000000" w:themeColor="text1"/>
        </w:rPr>
        <w:t xml:space="preserve"> </w:t>
      </w:r>
      <w:r w:rsidR="003104DF" w:rsidRPr="00B674F7">
        <w:rPr>
          <w:rFonts w:ascii="Arial" w:hAnsi="Arial" w:cs="Arial"/>
          <w:color w:val="000000" w:themeColor="text1"/>
        </w:rPr>
        <w:t>d</w:t>
      </w:r>
      <w:r w:rsidR="00C476FA" w:rsidRPr="00B674F7">
        <w:rPr>
          <w:rFonts w:ascii="Arial" w:hAnsi="Arial" w:cs="Arial"/>
          <w:color w:val="000000" w:themeColor="text1"/>
        </w:rPr>
        <w:t>yrektora, bo pan dyrektor stwierdził jednoznacznie, że nie ma żadnej likwidacji, czy też nie idziemy w kierunku likwidacji. Tak naprawdę to ten rynek sam idzie w kierunku likwidacji, bo jeżeli będziemy stwarzać cały czas obostrzenia i cały czas będziemy mówić</w:t>
      </w:r>
      <w:r w:rsidR="00B63EDD" w:rsidRPr="00B674F7">
        <w:rPr>
          <w:rFonts w:ascii="Arial" w:hAnsi="Arial" w:cs="Arial"/>
          <w:color w:val="000000" w:themeColor="text1"/>
        </w:rPr>
        <w:t>,</w:t>
      </w:r>
      <w:r w:rsidR="00C476FA" w:rsidRPr="00B674F7">
        <w:rPr>
          <w:rFonts w:ascii="Arial" w:hAnsi="Arial" w:cs="Arial"/>
          <w:color w:val="000000" w:themeColor="text1"/>
        </w:rPr>
        <w:t xml:space="preserve"> że tego nie wolno, nie ma wymogów, przepisów to w takim razie ten rynek sam się zlikwiduje. To jest pewna tradycja i historia, która jest kultywowana przez mieszkańców. Jest to wieloletnie zaniedbanie  miasta</w:t>
      </w:r>
      <w:r w:rsidR="00B63EDD" w:rsidRPr="00B674F7">
        <w:rPr>
          <w:rFonts w:ascii="Arial" w:hAnsi="Arial" w:cs="Arial"/>
          <w:color w:val="000000" w:themeColor="text1"/>
        </w:rPr>
        <w:t>,</w:t>
      </w:r>
      <w:r w:rsidR="00C476FA" w:rsidRPr="00B674F7">
        <w:rPr>
          <w:rFonts w:ascii="Arial" w:hAnsi="Arial" w:cs="Arial"/>
          <w:color w:val="000000" w:themeColor="text1"/>
        </w:rPr>
        <w:t xml:space="preserve"> w związku z brakiem funduszy, które pomogły</w:t>
      </w:r>
      <w:r w:rsidR="00B63EDD" w:rsidRPr="00B674F7">
        <w:rPr>
          <w:rFonts w:ascii="Arial" w:hAnsi="Arial" w:cs="Arial"/>
          <w:color w:val="000000" w:themeColor="text1"/>
        </w:rPr>
        <w:t>by</w:t>
      </w:r>
      <w:r w:rsidR="00C476FA" w:rsidRPr="00B674F7">
        <w:rPr>
          <w:rFonts w:ascii="Arial" w:hAnsi="Arial" w:cs="Arial"/>
          <w:color w:val="000000" w:themeColor="text1"/>
        </w:rPr>
        <w:t xml:space="preserve"> na rozwój tego targowiska. Dlaczego inne gminy potrafią tak jak Moszczenica rozwinąć takie targowisko</w:t>
      </w:r>
      <w:r w:rsidR="00B63EDD" w:rsidRPr="00B674F7">
        <w:rPr>
          <w:rFonts w:ascii="Arial" w:hAnsi="Arial" w:cs="Arial"/>
          <w:color w:val="000000" w:themeColor="text1"/>
        </w:rPr>
        <w:t xml:space="preserve">, </w:t>
      </w:r>
      <w:r w:rsidR="00C476FA" w:rsidRPr="00B674F7">
        <w:rPr>
          <w:rFonts w:ascii="Arial" w:hAnsi="Arial" w:cs="Arial"/>
          <w:color w:val="000000" w:themeColor="text1"/>
        </w:rPr>
        <w:t xml:space="preserve">postawić stoły, zadaszenie, przyjmować odpowiednie opłaty. My jako Piotrków nie potrafimy, nie możemy.  </w:t>
      </w:r>
      <w:r w:rsidRPr="00B674F7">
        <w:rPr>
          <w:rFonts w:ascii="Arial" w:hAnsi="Arial" w:cs="Arial"/>
          <w:color w:val="000000" w:themeColor="text1"/>
        </w:rPr>
        <w:t xml:space="preserve">Jeżeli chcemy dalej to realizować i chcemy, żeby nazywało się to </w:t>
      </w:r>
      <w:r w:rsidR="00922504" w:rsidRPr="00B674F7">
        <w:rPr>
          <w:rFonts w:ascii="Arial" w:hAnsi="Arial" w:cs="Arial"/>
          <w:color w:val="000000" w:themeColor="text1"/>
        </w:rPr>
        <w:t xml:space="preserve">jako </w:t>
      </w:r>
      <w:r w:rsidRPr="00B674F7">
        <w:rPr>
          <w:rFonts w:ascii="Arial" w:hAnsi="Arial" w:cs="Arial"/>
          <w:color w:val="000000" w:themeColor="text1"/>
        </w:rPr>
        <w:t>targowisko to zróbmy takie warunki, które będą odpowiadały</w:t>
      </w:r>
      <w:r w:rsidR="00922504" w:rsidRPr="00B674F7">
        <w:rPr>
          <w:rFonts w:ascii="Arial" w:hAnsi="Arial" w:cs="Arial"/>
          <w:color w:val="000000" w:themeColor="text1"/>
        </w:rPr>
        <w:t xml:space="preserve"> na te czasy. To jest kwestia odpowiednich środków zewnętrznych, a takie są. </w:t>
      </w:r>
      <w:r w:rsidR="00C04F8A" w:rsidRPr="00B674F7">
        <w:rPr>
          <w:rFonts w:ascii="Arial" w:hAnsi="Arial" w:cs="Arial"/>
          <w:color w:val="000000" w:themeColor="text1"/>
        </w:rPr>
        <w:t>Bardzo długo nie było regulaminu</w:t>
      </w:r>
      <w:r w:rsidR="00B63EDD" w:rsidRPr="00B674F7">
        <w:rPr>
          <w:rFonts w:ascii="Arial" w:hAnsi="Arial" w:cs="Arial"/>
          <w:color w:val="000000" w:themeColor="text1"/>
        </w:rPr>
        <w:t xml:space="preserve">, </w:t>
      </w:r>
      <w:r w:rsidR="00C04F8A" w:rsidRPr="00B674F7">
        <w:rPr>
          <w:rFonts w:ascii="Arial" w:hAnsi="Arial" w:cs="Arial"/>
          <w:color w:val="000000" w:themeColor="text1"/>
        </w:rPr>
        <w:t>teraz regulamin jest. Nie wszyscy go dobrze rozumieją, ale można stworzyć takie warunki, że sam ten regulamin będzie przedstawiał zasady, które tam funkcjonują</w:t>
      </w:r>
      <w:r w:rsidR="00907D1A" w:rsidRPr="00B674F7">
        <w:rPr>
          <w:rFonts w:ascii="Arial" w:hAnsi="Arial" w:cs="Arial"/>
          <w:color w:val="000000" w:themeColor="text1"/>
        </w:rPr>
        <w:t>.</w:t>
      </w:r>
    </w:p>
    <w:p w14:paraId="1E1DCFE3" w14:textId="0714538A" w:rsidR="00CF4CD5" w:rsidRPr="00B674F7" w:rsidRDefault="00C476FA" w:rsidP="00B674F7">
      <w:pPr>
        <w:spacing w:after="200" w:line="360" w:lineRule="auto"/>
        <w:rPr>
          <w:rFonts w:ascii="Arial" w:hAnsi="Arial" w:cs="Arial"/>
          <w:color w:val="000000" w:themeColor="text1"/>
        </w:rPr>
      </w:pPr>
      <w:r w:rsidRPr="00B674F7">
        <w:rPr>
          <w:rFonts w:ascii="Arial" w:hAnsi="Arial" w:cs="Arial"/>
          <w:color w:val="000000" w:themeColor="text1"/>
        </w:rPr>
        <w:t>Pan Karol Szokalski Dyrektor Zarządu Dróg i Utrzymania Miasta:</w:t>
      </w:r>
      <w:r w:rsidR="00EC70AB" w:rsidRPr="00B674F7">
        <w:rPr>
          <w:rFonts w:ascii="Arial" w:hAnsi="Arial" w:cs="Arial"/>
          <w:color w:val="000000" w:themeColor="text1"/>
        </w:rPr>
        <w:t xml:space="preserve"> </w:t>
      </w:r>
      <w:r w:rsidR="00CF4CD5" w:rsidRPr="00B674F7">
        <w:rPr>
          <w:rFonts w:ascii="Arial" w:hAnsi="Arial" w:cs="Arial"/>
          <w:color w:val="000000" w:themeColor="text1"/>
        </w:rPr>
        <w:t>Otóż chciałbym poinformować, że rzeczywiście był taki program, w którym było dofinansowanie na realizację targowisk</w:t>
      </w:r>
      <w:r w:rsidR="00B63EDD" w:rsidRPr="00B674F7">
        <w:rPr>
          <w:rFonts w:ascii="Arial" w:hAnsi="Arial" w:cs="Arial"/>
          <w:color w:val="000000" w:themeColor="text1"/>
        </w:rPr>
        <w:t xml:space="preserve">. </w:t>
      </w:r>
      <w:r w:rsidR="00CF4CD5" w:rsidRPr="00B674F7">
        <w:rPr>
          <w:rFonts w:ascii="Arial" w:hAnsi="Arial" w:cs="Arial"/>
          <w:color w:val="000000" w:themeColor="text1"/>
        </w:rPr>
        <w:t xml:space="preserve"> </w:t>
      </w:r>
      <w:r w:rsidR="00B63EDD" w:rsidRPr="00B674F7">
        <w:rPr>
          <w:rFonts w:ascii="Arial" w:hAnsi="Arial" w:cs="Arial"/>
          <w:color w:val="000000" w:themeColor="text1"/>
        </w:rPr>
        <w:t>Z</w:t>
      </w:r>
      <w:r w:rsidR="00CF4CD5" w:rsidRPr="00B674F7">
        <w:rPr>
          <w:rFonts w:ascii="Arial" w:hAnsi="Arial" w:cs="Arial"/>
          <w:color w:val="000000" w:themeColor="text1"/>
        </w:rPr>
        <w:t xml:space="preserve"> tym że ta realizacja tych targowisk w ramach tego programu i dofinansowania jakie można było uzyskać na ich realizację</w:t>
      </w:r>
      <w:r w:rsidR="00B63EDD" w:rsidRPr="00B674F7">
        <w:rPr>
          <w:rFonts w:ascii="Arial" w:hAnsi="Arial" w:cs="Arial"/>
          <w:color w:val="000000" w:themeColor="text1"/>
        </w:rPr>
        <w:t>,</w:t>
      </w:r>
      <w:r w:rsidR="00CF4CD5" w:rsidRPr="00B674F7">
        <w:rPr>
          <w:rFonts w:ascii="Arial" w:hAnsi="Arial" w:cs="Arial"/>
          <w:color w:val="000000" w:themeColor="text1"/>
        </w:rPr>
        <w:t xml:space="preserve"> niestety nie obejmowała miast takich jak Piotrków Trybunalski tylko gminy wiejskie i gminy podmiejskie. Jeśli już Państwo zabierają głos i próbują mówić, że miasto czegoś nie zrobiło to, żeby się jednak z tymi warunkami dofinansowania wcześniej zapoznać, a dopiero potem mówić, że miasto czegoś nie pozyskało. Otóż miasto nie pozyskało, ponieważ nie było beneficjentem tego programu, więc tych pieniędzy dostać nie mogło</w:t>
      </w:r>
      <w:r w:rsidR="00907D1A" w:rsidRPr="00B674F7">
        <w:rPr>
          <w:rFonts w:ascii="Arial" w:hAnsi="Arial" w:cs="Arial"/>
          <w:color w:val="000000" w:themeColor="text1"/>
        </w:rPr>
        <w:t>.</w:t>
      </w:r>
    </w:p>
    <w:p w14:paraId="0570AFFD" w14:textId="77531ED4" w:rsidR="00CF4CD5" w:rsidRPr="00B674F7" w:rsidRDefault="00CF4CD5" w:rsidP="00B674F7">
      <w:pPr>
        <w:spacing w:after="200" w:line="360" w:lineRule="auto"/>
        <w:rPr>
          <w:rFonts w:ascii="Arial" w:hAnsi="Arial" w:cs="Arial"/>
          <w:color w:val="000000" w:themeColor="text1"/>
        </w:rPr>
      </w:pPr>
      <w:r w:rsidRPr="00B674F7">
        <w:rPr>
          <w:rFonts w:ascii="Arial" w:hAnsi="Arial" w:cs="Arial"/>
          <w:color w:val="000000" w:themeColor="text1"/>
        </w:rPr>
        <w:t>Pan Mariusz Staszek: Jeden program był w całej Polsce</w:t>
      </w:r>
      <w:r w:rsidR="00907D1A" w:rsidRPr="00B674F7">
        <w:rPr>
          <w:rFonts w:ascii="Arial" w:hAnsi="Arial" w:cs="Arial"/>
          <w:color w:val="000000" w:themeColor="text1"/>
        </w:rPr>
        <w:t>.</w:t>
      </w:r>
    </w:p>
    <w:p w14:paraId="000FAD92" w14:textId="50814C39" w:rsidR="001D0F4D" w:rsidRPr="00B674F7" w:rsidRDefault="00CF4CD5"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w:t>
      </w:r>
      <w:r w:rsidR="00F546B9" w:rsidRPr="00B674F7">
        <w:rPr>
          <w:rFonts w:ascii="Arial" w:hAnsi="Arial" w:cs="Arial"/>
          <w:color w:val="000000" w:themeColor="text1"/>
        </w:rPr>
        <w:t>T</w:t>
      </w:r>
      <w:r w:rsidRPr="00B674F7">
        <w:rPr>
          <w:rFonts w:ascii="Arial" w:hAnsi="Arial" w:cs="Arial"/>
          <w:color w:val="000000" w:themeColor="text1"/>
        </w:rPr>
        <w:t>ak, ten program, który był dedykowany do rozwoju targowisk i przebudowy targowisk miejskich był dedykowany</w:t>
      </w:r>
      <w:r w:rsidR="007E3855" w:rsidRPr="00B674F7">
        <w:rPr>
          <w:rFonts w:ascii="Arial" w:hAnsi="Arial" w:cs="Arial"/>
          <w:color w:val="000000" w:themeColor="text1"/>
        </w:rPr>
        <w:t xml:space="preserve"> </w:t>
      </w:r>
      <w:r w:rsidRPr="00B674F7">
        <w:rPr>
          <w:rFonts w:ascii="Arial" w:hAnsi="Arial" w:cs="Arial"/>
          <w:color w:val="000000" w:themeColor="text1"/>
        </w:rPr>
        <w:t>tak jak</w:t>
      </w:r>
      <w:r w:rsidR="007E3855" w:rsidRPr="00B674F7">
        <w:rPr>
          <w:rFonts w:ascii="Arial" w:hAnsi="Arial" w:cs="Arial"/>
          <w:color w:val="000000" w:themeColor="text1"/>
        </w:rPr>
        <w:t>,</w:t>
      </w:r>
      <w:r w:rsidRPr="00B674F7">
        <w:rPr>
          <w:rFonts w:ascii="Arial" w:hAnsi="Arial" w:cs="Arial"/>
          <w:color w:val="000000" w:themeColor="text1"/>
        </w:rPr>
        <w:t xml:space="preserve"> powiedziałem w swojej wypowiedzi wcześniej. Prosiłbym, żeby nie insynuować tego rodzaju sytuacji, że miasto nie pozyskało środków bo się nie dało. </w:t>
      </w:r>
      <w:r w:rsidR="00113A36" w:rsidRPr="00B674F7">
        <w:rPr>
          <w:rFonts w:ascii="Arial" w:hAnsi="Arial" w:cs="Arial"/>
          <w:color w:val="000000" w:themeColor="text1"/>
        </w:rPr>
        <w:t xml:space="preserve">Proszę pamiętać o tym, że my możemy pozyskać tylko takie środki, które są w ramach danego programu do pozyskania i pan to wie. Więc nie rozumiem, dlaczego </w:t>
      </w:r>
      <w:r w:rsidR="007E3855" w:rsidRPr="00B674F7">
        <w:rPr>
          <w:rFonts w:ascii="Arial" w:hAnsi="Arial" w:cs="Arial"/>
          <w:color w:val="000000" w:themeColor="text1"/>
        </w:rPr>
        <w:t>p</w:t>
      </w:r>
      <w:r w:rsidR="00113A36" w:rsidRPr="00B674F7">
        <w:rPr>
          <w:rFonts w:ascii="Arial" w:hAnsi="Arial" w:cs="Arial"/>
          <w:color w:val="000000" w:themeColor="text1"/>
        </w:rPr>
        <w:t>an to kwestionuje.</w:t>
      </w:r>
      <w:r w:rsidR="00113A36" w:rsidRPr="00B674F7">
        <w:rPr>
          <w:rFonts w:ascii="Arial" w:hAnsi="Arial" w:cs="Arial"/>
          <w:color w:val="000000" w:themeColor="text1"/>
        </w:rPr>
        <w:tab/>
        <w:t>Natomiast jeśli chodzi o regulamin na który się pan powołał i był pan uprzejmy stwierdzić, że</w:t>
      </w:r>
      <w:r w:rsidR="008B1AB8" w:rsidRPr="00B674F7">
        <w:rPr>
          <w:rFonts w:ascii="Arial" w:hAnsi="Arial" w:cs="Arial"/>
          <w:color w:val="000000" w:themeColor="text1"/>
        </w:rPr>
        <w:t xml:space="preserve"> może</w:t>
      </w:r>
      <w:r w:rsidR="00113A36" w:rsidRPr="00B674F7">
        <w:rPr>
          <w:rFonts w:ascii="Arial" w:hAnsi="Arial" w:cs="Arial"/>
          <w:color w:val="000000" w:themeColor="text1"/>
        </w:rPr>
        <w:t xml:space="preserve"> ten regulamin powinien być stworzon</w:t>
      </w:r>
      <w:r w:rsidR="008B1AB8" w:rsidRPr="00B674F7">
        <w:rPr>
          <w:rFonts w:ascii="Arial" w:hAnsi="Arial" w:cs="Arial"/>
          <w:color w:val="000000" w:themeColor="text1"/>
        </w:rPr>
        <w:t xml:space="preserve">y </w:t>
      </w:r>
      <w:r w:rsidR="00113A36" w:rsidRPr="00B674F7">
        <w:rPr>
          <w:rFonts w:ascii="Arial" w:hAnsi="Arial" w:cs="Arial"/>
          <w:color w:val="000000" w:themeColor="text1"/>
        </w:rPr>
        <w:t>taki, żeby się coś dało zrobić. Otóż informuję pana, że jeśli jest przygotowywany regulamin funkcjonowania targowisk miejskich w tym targowiska na ul. Bawełnianej ze szczególnym jego przeznaczeniem zgodnie z rozporządzeniem Ministra</w:t>
      </w:r>
      <w:r w:rsidR="008B1AB8" w:rsidRPr="00B674F7">
        <w:rPr>
          <w:rFonts w:ascii="Arial" w:hAnsi="Arial" w:cs="Arial"/>
          <w:color w:val="000000" w:themeColor="text1"/>
        </w:rPr>
        <w:t>, gdzie</w:t>
      </w:r>
      <w:r w:rsidR="00113A36" w:rsidRPr="00B674F7">
        <w:rPr>
          <w:rFonts w:ascii="Arial" w:hAnsi="Arial" w:cs="Arial"/>
          <w:color w:val="000000" w:themeColor="text1"/>
        </w:rPr>
        <w:t xml:space="preserve"> musieliśmy wskazać targowisko na którym może być prowadzony handel produktami rolnymi i ich wytwórczością. Otóż ten regulamin i to targowisko było za zgodą Rady Miasta na których Państwo radni wszyscy jak tu siedzicie głosowaliście za, właśnie po to, żeby tam można było ten </w:t>
      </w:r>
      <w:r w:rsidR="001D0F4D" w:rsidRPr="00B674F7">
        <w:rPr>
          <w:rFonts w:ascii="Arial" w:hAnsi="Arial" w:cs="Arial"/>
          <w:color w:val="000000" w:themeColor="text1"/>
        </w:rPr>
        <w:t xml:space="preserve">regulamin wprowadzić i żeby można tam było ten </w:t>
      </w:r>
      <w:r w:rsidR="00113A36" w:rsidRPr="00B674F7">
        <w:rPr>
          <w:rFonts w:ascii="Arial" w:hAnsi="Arial" w:cs="Arial"/>
          <w:color w:val="000000" w:themeColor="text1"/>
        </w:rPr>
        <w:t xml:space="preserve">rodzaj handlu prowadzić. </w:t>
      </w:r>
      <w:r w:rsidR="001D0F4D" w:rsidRPr="00B674F7">
        <w:rPr>
          <w:rFonts w:ascii="Arial" w:hAnsi="Arial" w:cs="Arial"/>
          <w:color w:val="000000" w:themeColor="text1"/>
        </w:rPr>
        <w:t xml:space="preserve">Więc dziś wywoływanie takiego poczucia, że to powstało nie wiadomo z czyjej przyczyny jest trochę nieuczciwe. Państwo radni ten program </w:t>
      </w:r>
      <w:r w:rsidR="00E46621" w:rsidRPr="00B674F7">
        <w:rPr>
          <w:rFonts w:ascii="Arial" w:hAnsi="Arial" w:cs="Arial"/>
          <w:color w:val="000000" w:themeColor="text1"/>
        </w:rPr>
        <w:br/>
      </w:r>
      <w:r w:rsidR="001D0F4D" w:rsidRPr="00B674F7">
        <w:rPr>
          <w:rFonts w:ascii="Arial" w:hAnsi="Arial" w:cs="Arial"/>
          <w:color w:val="000000" w:themeColor="text1"/>
        </w:rPr>
        <w:t>i regulamin przyjmowali w oparciu o przepisy prawa, które funkcjonują i zrobiliście to Państwo absolutnie prawidłowo zgodnie z przepisami prawa, więc dziś nie można tego kwestionować</w:t>
      </w:r>
      <w:r w:rsidR="00B413EC" w:rsidRPr="00B674F7">
        <w:rPr>
          <w:rFonts w:ascii="Arial" w:hAnsi="Arial" w:cs="Arial"/>
          <w:color w:val="000000" w:themeColor="text1"/>
        </w:rPr>
        <w:t>,</w:t>
      </w:r>
      <w:r w:rsidR="001D0F4D" w:rsidRPr="00B674F7">
        <w:rPr>
          <w:rFonts w:ascii="Arial" w:hAnsi="Arial" w:cs="Arial"/>
          <w:color w:val="000000" w:themeColor="text1"/>
        </w:rPr>
        <w:t xml:space="preserve"> że zróbmy inaczej. Inaczej zrobić nie można bo prawo na to nie pozwala</w:t>
      </w:r>
      <w:r w:rsidR="00907D1A" w:rsidRPr="00B674F7">
        <w:rPr>
          <w:rFonts w:ascii="Arial" w:hAnsi="Arial" w:cs="Arial"/>
          <w:color w:val="000000" w:themeColor="text1"/>
        </w:rPr>
        <w:t>.</w:t>
      </w:r>
    </w:p>
    <w:p w14:paraId="6F0124DC" w14:textId="2E2159DD" w:rsidR="00CF4CD5" w:rsidRPr="00B674F7" w:rsidRDefault="001D0F4D"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Mariusz Staszek: </w:t>
      </w:r>
      <w:r w:rsidR="00E46621" w:rsidRPr="00B674F7">
        <w:rPr>
          <w:rFonts w:ascii="Arial" w:hAnsi="Arial" w:cs="Arial"/>
          <w:color w:val="000000" w:themeColor="text1"/>
        </w:rPr>
        <w:t>Przypomnę, że projekt uchwały przygotowuje wydział, za który odpowiada Prezydent i tak naprawdę to my głosujemy. Niech pan też nie mówi, że wszyscy radni jednogłośnie głosują za każdym projektem uchwały, bo jest kilku radnych, którzy mają inne zdanie</w:t>
      </w:r>
      <w:r w:rsidR="00B413EC" w:rsidRPr="00B674F7">
        <w:rPr>
          <w:rFonts w:ascii="Arial" w:hAnsi="Arial" w:cs="Arial"/>
          <w:color w:val="000000" w:themeColor="text1"/>
        </w:rPr>
        <w:t>, s</w:t>
      </w:r>
      <w:r w:rsidR="00E46621" w:rsidRPr="00B674F7">
        <w:rPr>
          <w:rFonts w:ascii="Arial" w:hAnsi="Arial" w:cs="Arial"/>
          <w:color w:val="000000" w:themeColor="text1"/>
        </w:rPr>
        <w:t>ą gminy, którym się da i to mieszkańcy mogą potwierdzić, a u nas się po prostu nie da</w:t>
      </w:r>
      <w:r w:rsidR="00907D1A" w:rsidRPr="00B674F7">
        <w:rPr>
          <w:rFonts w:ascii="Arial" w:hAnsi="Arial" w:cs="Arial"/>
          <w:color w:val="000000" w:themeColor="text1"/>
        </w:rPr>
        <w:t>.</w:t>
      </w:r>
    </w:p>
    <w:p w14:paraId="20CCF924" w14:textId="0CE24059" w:rsidR="00E46621" w:rsidRPr="00B674F7" w:rsidRDefault="00E46621" w:rsidP="00B674F7">
      <w:pPr>
        <w:spacing w:after="200" w:line="360" w:lineRule="auto"/>
        <w:rPr>
          <w:rFonts w:ascii="Arial" w:hAnsi="Arial" w:cs="Arial"/>
          <w:color w:val="000000" w:themeColor="text1"/>
        </w:rPr>
      </w:pPr>
      <w:r w:rsidRPr="00B674F7">
        <w:rPr>
          <w:rFonts w:ascii="Arial" w:hAnsi="Arial" w:cs="Arial"/>
          <w:color w:val="000000" w:themeColor="text1"/>
        </w:rPr>
        <w:t>Pan Karol Szokalski Dyrektor Zarządu Dróg i Utrzymania Miasta: Po pierwsze</w:t>
      </w:r>
      <w:r w:rsidR="007E3855" w:rsidRPr="00B674F7">
        <w:rPr>
          <w:rFonts w:ascii="Arial" w:hAnsi="Arial" w:cs="Arial"/>
          <w:color w:val="000000" w:themeColor="text1"/>
        </w:rPr>
        <w:t xml:space="preserve"> -</w:t>
      </w:r>
      <w:r w:rsidRPr="00B674F7">
        <w:rPr>
          <w:rFonts w:ascii="Arial" w:hAnsi="Arial" w:cs="Arial"/>
          <w:color w:val="000000" w:themeColor="text1"/>
        </w:rPr>
        <w:t xml:space="preserve"> kto jak głosował można sprawdzić. A następna sprawa jak już Państwo mówi</w:t>
      </w:r>
      <w:r w:rsidR="007E3855" w:rsidRPr="00B674F7">
        <w:rPr>
          <w:rFonts w:ascii="Arial" w:hAnsi="Arial" w:cs="Arial"/>
          <w:color w:val="000000" w:themeColor="text1"/>
        </w:rPr>
        <w:t>ą</w:t>
      </w:r>
      <w:r w:rsidRPr="00B674F7">
        <w:rPr>
          <w:rFonts w:ascii="Arial" w:hAnsi="Arial" w:cs="Arial"/>
          <w:color w:val="000000" w:themeColor="text1"/>
        </w:rPr>
        <w:t xml:space="preserve"> w taki dość ostentacyjny sposób</w:t>
      </w:r>
      <w:r w:rsidR="007E3855" w:rsidRPr="00B674F7">
        <w:rPr>
          <w:rFonts w:ascii="Arial" w:hAnsi="Arial" w:cs="Arial"/>
          <w:color w:val="000000" w:themeColor="text1"/>
        </w:rPr>
        <w:t xml:space="preserve"> </w:t>
      </w:r>
      <w:r w:rsidRPr="00B674F7">
        <w:rPr>
          <w:rFonts w:ascii="Arial" w:hAnsi="Arial" w:cs="Arial"/>
          <w:color w:val="000000" w:themeColor="text1"/>
        </w:rPr>
        <w:t>o tym, że Prezydent Miasta powinien zrobić, znaleźć pieniądze, zadysponować w budżecie itd. Polecam wszystkim zainteresowanym, żebyście Państwo zerknęli na głosowanie jak głosuje się budżet miasta, w którym decydują się środki na funkcjonowanie określonych jednostek, w tym również Zarządu Dróg i Utrzymania Miasta, w tym również jednostek, które odpowiadają za realizację innych inwestycji</w:t>
      </w:r>
      <w:r w:rsidR="00B413EC" w:rsidRPr="00B674F7">
        <w:rPr>
          <w:rFonts w:ascii="Arial" w:hAnsi="Arial" w:cs="Arial"/>
          <w:color w:val="000000" w:themeColor="text1"/>
        </w:rPr>
        <w:t>. T</w:t>
      </w:r>
      <w:r w:rsidR="00C04F8A" w:rsidRPr="00B674F7">
        <w:rPr>
          <w:rFonts w:ascii="Arial" w:hAnsi="Arial" w:cs="Arial"/>
          <w:color w:val="000000" w:themeColor="text1"/>
        </w:rPr>
        <w:t>o dowiecie się Państwo, że wszyscy ci którzy dziś wam bili brawo po to, żeby dla Państwa coś można było zrobić</w:t>
      </w:r>
      <w:r w:rsidR="00B413EC" w:rsidRPr="00B674F7">
        <w:rPr>
          <w:rFonts w:ascii="Arial" w:hAnsi="Arial" w:cs="Arial"/>
          <w:color w:val="000000" w:themeColor="text1"/>
        </w:rPr>
        <w:t>,</w:t>
      </w:r>
      <w:r w:rsidR="00C04F8A" w:rsidRPr="00B674F7">
        <w:rPr>
          <w:rFonts w:ascii="Arial" w:hAnsi="Arial" w:cs="Arial"/>
          <w:color w:val="000000" w:themeColor="text1"/>
        </w:rPr>
        <w:t xml:space="preserve"> abstrahuje od targowiska</w:t>
      </w:r>
      <w:r w:rsidR="00B413EC" w:rsidRPr="00B674F7">
        <w:rPr>
          <w:rFonts w:ascii="Arial" w:hAnsi="Arial" w:cs="Arial"/>
          <w:color w:val="000000" w:themeColor="text1"/>
        </w:rPr>
        <w:t xml:space="preserve">, </w:t>
      </w:r>
      <w:r w:rsidR="00C04F8A" w:rsidRPr="00B674F7">
        <w:rPr>
          <w:rFonts w:ascii="Arial" w:hAnsi="Arial" w:cs="Arial"/>
          <w:color w:val="000000" w:themeColor="text1"/>
        </w:rPr>
        <w:t>ale zbudować przedszkole, umożliwić zbudowanie placu zabaw, wyremontować drogi Ci Państwo bijący brawo zawsze są przeciw i we wszystkich projektach budżetowych są przeciw</w:t>
      </w:r>
      <w:r w:rsidR="00B413EC" w:rsidRPr="00B674F7">
        <w:rPr>
          <w:rFonts w:ascii="Arial" w:hAnsi="Arial" w:cs="Arial"/>
          <w:color w:val="000000" w:themeColor="text1"/>
        </w:rPr>
        <w:t>. A</w:t>
      </w:r>
      <w:r w:rsidR="00C04F8A" w:rsidRPr="00B674F7">
        <w:rPr>
          <w:rFonts w:ascii="Arial" w:hAnsi="Arial" w:cs="Arial"/>
          <w:color w:val="000000" w:themeColor="text1"/>
        </w:rPr>
        <w:t xml:space="preserve"> dziś podnoszą problem realizacji jakichkolwiek inwestycji w mieście</w:t>
      </w:r>
      <w:r w:rsidR="00B413EC" w:rsidRPr="00B674F7">
        <w:rPr>
          <w:rFonts w:ascii="Arial" w:hAnsi="Arial" w:cs="Arial"/>
          <w:color w:val="000000" w:themeColor="text1"/>
        </w:rPr>
        <w:t>,</w:t>
      </w:r>
      <w:r w:rsidR="00C04F8A" w:rsidRPr="00B674F7">
        <w:rPr>
          <w:rFonts w:ascii="Arial" w:hAnsi="Arial" w:cs="Arial"/>
          <w:color w:val="000000" w:themeColor="text1"/>
        </w:rPr>
        <w:t xml:space="preserve"> mówią że to są ich tożsame z Państwa potrzebami projekty, a przy głosowaniu tych projektów są przeciw, czyli byli za tym, żeby tych pieniędzy na realizację tych zadań nie przeznaczać, żeby tego nie robić</w:t>
      </w:r>
      <w:r w:rsidR="00907D1A" w:rsidRPr="00B674F7">
        <w:rPr>
          <w:rFonts w:ascii="Arial" w:hAnsi="Arial" w:cs="Arial"/>
          <w:color w:val="000000" w:themeColor="text1"/>
        </w:rPr>
        <w:t>.</w:t>
      </w:r>
    </w:p>
    <w:p w14:paraId="0C24927C" w14:textId="6A4FDDE7" w:rsidR="00C04F8A" w:rsidRPr="00B674F7" w:rsidRDefault="00C04F8A" w:rsidP="00B674F7">
      <w:pPr>
        <w:spacing w:after="200" w:line="360" w:lineRule="auto"/>
        <w:rPr>
          <w:rFonts w:ascii="Arial" w:hAnsi="Arial" w:cs="Arial"/>
          <w:color w:val="000000" w:themeColor="text1"/>
        </w:rPr>
      </w:pPr>
      <w:r w:rsidRPr="00B674F7">
        <w:rPr>
          <w:rFonts w:ascii="Arial" w:hAnsi="Arial" w:cs="Arial"/>
          <w:color w:val="000000" w:themeColor="text1"/>
        </w:rPr>
        <w:t>Pan Mariusz Staszek:</w:t>
      </w:r>
      <w:r w:rsidR="007E3855" w:rsidRPr="00B674F7">
        <w:rPr>
          <w:rFonts w:ascii="Arial" w:hAnsi="Arial" w:cs="Arial"/>
          <w:color w:val="000000" w:themeColor="text1"/>
        </w:rPr>
        <w:t xml:space="preserve"> </w:t>
      </w:r>
      <w:r w:rsidR="00B413EC" w:rsidRPr="00B674F7">
        <w:rPr>
          <w:rFonts w:ascii="Arial" w:hAnsi="Arial" w:cs="Arial"/>
          <w:color w:val="000000" w:themeColor="text1"/>
        </w:rPr>
        <w:t>T</w:t>
      </w:r>
      <w:r w:rsidRPr="00B674F7">
        <w:rPr>
          <w:rFonts w:ascii="Arial" w:hAnsi="Arial" w:cs="Arial"/>
          <w:color w:val="000000" w:themeColor="text1"/>
        </w:rPr>
        <w:t>o jest taka manipulacja pana dyrektora. Lubię go bardzo słuchać, dlatego że świetnie się wypowiada i czasami warto słuchać jak to można manipulować ludźmi. Tak naprawdę zgłaszałem niejednokrotnie chodnik na ul. Wschodniej, ul. Michałowskiej. Ostatnio się dowiedziałem, że nie ma szans na realizację, mówiłem o punkcie widokowym</w:t>
      </w:r>
      <w:r w:rsidR="00385B8D" w:rsidRPr="00B674F7">
        <w:rPr>
          <w:rFonts w:ascii="Arial" w:hAnsi="Arial" w:cs="Arial"/>
          <w:color w:val="000000" w:themeColor="text1"/>
        </w:rPr>
        <w:t xml:space="preserve"> z wieży ciśnień</w:t>
      </w:r>
      <w:r w:rsidRPr="00B674F7">
        <w:rPr>
          <w:rFonts w:ascii="Arial" w:hAnsi="Arial" w:cs="Arial"/>
          <w:color w:val="000000" w:themeColor="text1"/>
        </w:rPr>
        <w:t xml:space="preserve"> i wiele innych </w:t>
      </w:r>
      <w:r w:rsidR="00385B8D" w:rsidRPr="00B674F7">
        <w:rPr>
          <w:rFonts w:ascii="Arial" w:hAnsi="Arial" w:cs="Arial"/>
          <w:color w:val="000000" w:themeColor="text1"/>
        </w:rPr>
        <w:t>rzeczy, które mógłbym w tym momencie powtarzać i jakoś się nie da w tym mieście zrobić</w:t>
      </w:r>
      <w:r w:rsidR="00B413EC" w:rsidRPr="00B674F7">
        <w:rPr>
          <w:rFonts w:ascii="Arial" w:hAnsi="Arial" w:cs="Arial"/>
          <w:color w:val="000000" w:themeColor="text1"/>
        </w:rPr>
        <w:t xml:space="preserve">. </w:t>
      </w:r>
      <w:r w:rsidR="00B413EC" w:rsidRPr="00B674F7">
        <w:rPr>
          <w:rFonts w:ascii="Arial" w:hAnsi="Arial" w:cs="Arial"/>
          <w:color w:val="000000" w:themeColor="text1"/>
        </w:rPr>
        <w:br/>
        <w:t>A</w:t>
      </w:r>
      <w:r w:rsidR="00385B8D" w:rsidRPr="00B674F7">
        <w:rPr>
          <w:rFonts w:ascii="Arial" w:hAnsi="Arial" w:cs="Arial"/>
          <w:color w:val="000000" w:themeColor="text1"/>
        </w:rPr>
        <w:t xml:space="preserve"> dlaczego? Dlatego, że  problemem jest to, że mamy mały poziom pozyskiwania środków zewnętrznych</w:t>
      </w:r>
      <w:r w:rsidR="00907D1A" w:rsidRPr="00B674F7">
        <w:rPr>
          <w:rFonts w:ascii="Arial" w:hAnsi="Arial" w:cs="Arial"/>
          <w:color w:val="000000" w:themeColor="text1"/>
        </w:rPr>
        <w:t>.</w:t>
      </w:r>
    </w:p>
    <w:p w14:paraId="12E21702" w14:textId="6832DE24" w:rsidR="00C04F8A" w:rsidRPr="00B674F7" w:rsidRDefault="00385B8D" w:rsidP="00B674F7">
      <w:pPr>
        <w:spacing w:after="200" w:line="360" w:lineRule="auto"/>
        <w:rPr>
          <w:rFonts w:ascii="Arial" w:hAnsi="Arial" w:cs="Arial"/>
          <w:color w:val="000000" w:themeColor="text1"/>
        </w:rPr>
      </w:pPr>
      <w:r w:rsidRPr="00B674F7">
        <w:rPr>
          <w:rFonts w:ascii="Arial" w:hAnsi="Arial" w:cs="Arial"/>
          <w:color w:val="000000" w:themeColor="text1"/>
        </w:rPr>
        <w:t>Pan Bogdan Munik Sekretarz Miasta:</w:t>
      </w:r>
      <w:r w:rsidR="00F546B9" w:rsidRPr="00B674F7">
        <w:rPr>
          <w:rFonts w:ascii="Arial" w:hAnsi="Arial" w:cs="Arial"/>
          <w:color w:val="000000" w:themeColor="text1"/>
        </w:rPr>
        <w:t xml:space="preserve"> </w:t>
      </w:r>
      <w:r w:rsidRPr="00B674F7">
        <w:rPr>
          <w:rFonts w:ascii="Arial" w:hAnsi="Arial" w:cs="Arial"/>
          <w:color w:val="000000" w:themeColor="text1"/>
        </w:rPr>
        <w:t xml:space="preserve">Chciałbym pana poinformować, że były pieniądze w tym zakresie w ramach </w:t>
      </w:r>
      <w:r w:rsidR="00056514" w:rsidRPr="00B674F7">
        <w:rPr>
          <w:rFonts w:ascii="Arial" w:hAnsi="Arial" w:cs="Arial"/>
          <w:color w:val="000000" w:themeColor="text1"/>
        </w:rPr>
        <w:t>p</w:t>
      </w:r>
      <w:r w:rsidRPr="00B674F7">
        <w:rPr>
          <w:rFonts w:ascii="Arial" w:hAnsi="Arial" w:cs="Arial"/>
          <w:color w:val="000000" w:themeColor="text1"/>
        </w:rPr>
        <w:t xml:space="preserve">rogramu </w:t>
      </w:r>
      <w:r w:rsidR="00056514" w:rsidRPr="00B674F7">
        <w:rPr>
          <w:rFonts w:ascii="Arial" w:hAnsi="Arial" w:cs="Arial"/>
          <w:color w:val="000000" w:themeColor="text1"/>
        </w:rPr>
        <w:t>r</w:t>
      </w:r>
      <w:r w:rsidRPr="00B674F7">
        <w:rPr>
          <w:rFonts w:ascii="Arial" w:hAnsi="Arial" w:cs="Arial"/>
          <w:color w:val="000000" w:themeColor="text1"/>
        </w:rPr>
        <w:t xml:space="preserve">ozwoju </w:t>
      </w:r>
      <w:r w:rsidR="00056514" w:rsidRPr="00B674F7">
        <w:rPr>
          <w:rFonts w:ascii="Arial" w:hAnsi="Arial" w:cs="Arial"/>
          <w:color w:val="000000" w:themeColor="text1"/>
        </w:rPr>
        <w:t>o</w:t>
      </w:r>
      <w:r w:rsidRPr="00B674F7">
        <w:rPr>
          <w:rFonts w:ascii="Arial" w:hAnsi="Arial" w:cs="Arial"/>
          <w:color w:val="000000" w:themeColor="text1"/>
        </w:rPr>
        <w:t xml:space="preserve">bszarów </w:t>
      </w:r>
      <w:r w:rsidR="00056514" w:rsidRPr="00B674F7">
        <w:rPr>
          <w:rFonts w:ascii="Arial" w:hAnsi="Arial" w:cs="Arial"/>
          <w:color w:val="000000" w:themeColor="text1"/>
        </w:rPr>
        <w:t>w</w:t>
      </w:r>
      <w:r w:rsidRPr="00B674F7">
        <w:rPr>
          <w:rFonts w:ascii="Arial" w:hAnsi="Arial" w:cs="Arial"/>
          <w:color w:val="000000" w:themeColor="text1"/>
        </w:rPr>
        <w:t>iejskich i były tylko i wyłącznie skierowane do miejscowości liczących do 20 tys. mieszkańców i wysokość dofinansowania w takim wypadku nie mogła przekraczać 1 mln złotych. Proszę nie upowszechniać informacji, że nie korzystamy z możliwości pozyskiwania środków zewnętrznych. Gdyby była możliwość składania wniosków w zakresie targowisk miejskich w miastach na prawach powiatu zapewniam pana, iż na pewno byśmy takowy wniosek złożyli. Natomiast jeśli chodzi o środki europejskie w minionej perspektywie, w ramach programów jakie były w minionej perspektywie nie było żadnych środków przeznaczonych na modernizację targowisk miejskich. Jedyne środki to program rozwoju obszarów wiejskich. Jeżeli chodzi o kwestie generalnie dofinansowań to zapewne pan wie</w:t>
      </w:r>
      <w:r w:rsidR="00B413EC" w:rsidRPr="00B674F7">
        <w:rPr>
          <w:rFonts w:ascii="Arial" w:hAnsi="Arial" w:cs="Arial"/>
          <w:color w:val="000000" w:themeColor="text1"/>
        </w:rPr>
        <w:t>,</w:t>
      </w:r>
      <w:r w:rsidRPr="00B674F7">
        <w:rPr>
          <w:rFonts w:ascii="Arial" w:hAnsi="Arial" w:cs="Arial"/>
          <w:color w:val="000000" w:themeColor="text1"/>
        </w:rPr>
        <w:t xml:space="preserve"> o ile pan czyta raporty o stanie miasta, że w minionej kadencji ze środków zewnętrznych, czyli z Unii Europejskiej jak i ze środków krajowych w minionych 5 latach pozyskano ponad 300 mln złotych, zarówno na inwestycje jak i </w:t>
      </w:r>
      <w:r w:rsidR="00DD6CA8" w:rsidRPr="00B674F7">
        <w:rPr>
          <w:rFonts w:ascii="Arial" w:hAnsi="Arial" w:cs="Arial"/>
          <w:color w:val="000000" w:themeColor="text1"/>
        </w:rPr>
        <w:t xml:space="preserve">inne cele. Miasto tam gdzie są możliwości składa wnioski, natomiast w niektórych przypadkach znajdujemy się na listach rezerwowych i dopiero po kilku latach oczekiwania te pieniądze otrzymujemy tak jak to było z fotowoltaiką. Gdzie upowszechniana jest teza, że miasto podpisało tak późno umowę, bo </w:t>
      </w:r>
      <w:r w:rsidR="00B413EC" w:rsidRPr="00B674F7">
        <w:rPr>
          <w:rFonts w:ascii="Arial" w:hAnsi="Arial" w:cs="Arial"/>
          <w:color w:val="000000" w:themeColor="text1"/>
        </w:rPr>
        <w:t xml:space="preserve">po </w:t>
      </w:r>
      <w:r w:rsidR="00DD6CA8" w:rsidRPr="00B674F7">
        <w:rPr>
          <w:rFonts w:ascii="Arial" w:hAnsi="Arial" w:cs="Arial"/>
          <w:color w:val="000000" w:themeColor="text1"/>
        </w:rPr>
        <w:t>3 latach, a dlatego że było na liście rezerwowej i znalazły się pieniądze z oszczędności innych samorządów i dlatego też w ostatniej chwili podjęto decyzje, że Piotrków może z tych pieniędzy skorzystać i skorzystał</w:t>
      </w:r>
      <w:r w:rsidR="00907D1A" w:rsidRPr="00B674F7">
        <w:rPr>
          <w:rFonts w:ascii="Arial" w:hAnsi="Arial" w:cs="Arial"/>
          <w:color w:val="000000" w:themeColor="text1"/>
        </w:rPr>
        <w:t>.</w:t>
      </w:r>
    </w:p>
    <w:p w14:paraId="48A712E8" w14:textId="64F24D57" w:rsidR="00C822EE" w:rsidRPr="00B674F7" w:rsidRDefault="00DD6CA8"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Mariusz Staszek: </w:t>
      </w:r>
      <w:r w:rsidR="00F546B9" w:rsidRPr="00B674F7">
        <w:rPr>
          <w:rFonts w:ascii="Arial" w:hAnsi="Arial" w:cs="Arial"/>
          <w:color w:val="000000" w:themeColor="text1"/>
        </w:rPr>
        <w:t>J</w:t>
      </w:r>
      <w:r w:rsidRPr="00B674F7">
        <w:rPr>
          <w:rFonts w:ascii="Arial" w:hAnsi="Arial" w:cs="Arial"/>
          <w:color w:val="000000" w:themeColor="text1"/>
        </w:rPr>
        <w:t>akie zarząd ma rozwiązanie w kwestii tego targowiska i dalszego handlowania? Czy coś się zmieni? Czy tam będzie można handlować żywym drobiem?</w:t>
      </w:r>
    </w:p>
    <w:p w14:paraId="52296D38" w14:textId="4CEDDC4B" w:rsidR="00A60078" w:rsidRPr="00B674F7" w:rsidRDefault="00C822EE"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Andrzej Kacperek Wiceprezydent Miasta: Kadencja bieżąca Rady Miasta to okres 5, 5 roku. Ja sobie nie przypominam, abyście w ciągu tych 5,5 roku złożyli jakikolwiek wniosek, który by dotyczył usprawnienia funkcjonowania targowiska na </w:t>
      </w:r>
      <w:r w:rsidR="00F64FC6" w:rsidRPr="00B674F7">
        <w:rPr>
          <w:rFonts w:ascii="Arial" w:hAnsi="Arial" w:cs="Arial"/>
          <w:color w:val="000000" w:themeColor="text1"/>
        </w:rPr>
        <w:br/>
      </w:r>
      <w:r w:rsidRPr="00B674F7">
        <w:rPr>
          <w:rFonts w:ascii="Arial" w:hAnsi="Arial" w:cs="Arial"/>
          <w:color w:val="000000" w:themeColor="text1"/>
        </w:rPr>
        <w:t xml:space="preserve">ul. Bawełnianej. </w:t>
      </w:r>
      <w:r w:rsidR="00F64FC6" w:rsidRPr="00B674F7">
        <w:rPr>
          <w:rFonts w:ascii="Arial" w:hAnsi="Arial" w:cs="Arial"/>
          <w:color w:val="000000" w:themeColor="text1"/>
        </w:rPr>
        <w:t xml:space="preserve">Pismo, które </w:t>
      </w:r>
      <w:r w:rsidR="003309A8" w:rsidRPr="00B674F7">
        <w:rPr>
          <w:rFonts w:ascii="Arial" w:hAnsi="Arial" w:cs="Arial"/>
          <w:color w:val="000000" w:themeColor="text1"/>
        </w:rPr>
        <w:t>Pan raczył złożyć do Prezydenta Miasta Piotrkowa Trybunalskiego nosi datę 12 marca br.</w:t>
      </w:r>
      <w:r w:rsidR="00ED6083" w:rsidRPr="00B674F7">
        <w:rPr>
          <w:rFonts w:ascii="Arial" w:hAnsi="Arial" w:cs="Arial"/>
          <w:color w:val="000000" w:themeColor="text1"/>
        </w:rPr>
        <w:t xml:space="preserve">, </w:t>
      </w:r>
      <w:r w:rsidR="003309A8" w:rsidRPr="00B674F7">
        <w:rPr>
          <w:rFonts w:ascii="Arial" w:hAnsi="Arial" w:cs="Arial"/>
          <w:color w:val="000000" w:themeColor="text1"/>
        </w:rPr>
        <w:t>co nie jest to</w:t>
      </w:r>
      <w:r w:rsidR="00B413EC" w:rsidRPr="00B674F7">
        <w:rPr>
          <w:rFonts w:ascii="Arial" w:hAnsi="Arial" w:cs="Arial"/>
          <w:color w:val="000000" w:themeColor="text1"/>
        </w:rPr>
        <w:t>ż</w:t>
      </w:r>
      <w:r w:rsidR="003309A8" w:rsidRPr="00B674F7">
        <w:rPr>
          <w:rFonts w:ascii="Arial" w:hAnsi="Arial" w:cs="Arial"/>
          <w:color w:val="000000" w:themeColor="text1"/>
        </w:rPr>
        <w:t xml:space="preserve">same z datą wpłynięcia, może być tożsame, ale nie koniecznie. Chciałbym Pana zapewnić, że mija dopiero 13 dzień. Natomiast zgodnie z przepisami </w:t>
      </w:r>
      <w:r w:rsidR="00B413EC" w:rsidRPr="00B674F7">
        <w:rPr>
          <w:rFonts w:ascii="Arial" w:hAnsi="Arial" w:cs="Arial"/>
          <w:color w:val="000000" w:themeColor="text1"/>
        </w:rPr>
        <w:t>K</w:t>
      </w:r>
      <w:r w:rsidR="003309A8" w:rsidRPr="00B674F7">
        <w:rPr>
          <w:rFonts w:ascii="Arial" w:hAnsi="Arial" w:cs="Arial"/>
          <w:color w:val="000000" w:themeColor="text1"/>
        </w:rPr>
        <w:t xml:space="preserve">odeksu </w:t>
      </w:r>
      <w:r w:rsidR="00B413EC" w:rsidRPr="00B674F7">
        <w:rPr>
          <w:rFonts w:ascii="Arial" w:hAnsi="Arial" w:cs="Arial"/>
          <w:color w:val="000000" w:themeColor="text1"/>
        </w:rPr>
        <w:t>P</w:t>
      </w:r>
      <w:r w:rsidR="003309A8" w:rsidRPr="00B674F7">
        <w:rPr>
          <w:rFonts w:ascii="Arial" w:hAnsi="Arial" w:cs="Arial"/>
          <w:color w:val="000000" w:themeColor="text1"/>
        </w:rPr>
        <w:t xml:space="preserve">ostępowania </w:t>
      </w:r>
      <w:r w:rsidR="00B413EC" w:rsidRPr="00B674F7">
        <w:rPr>
          <w:rFonts w:ascii="Arial" w:hAnsi="Arial" w:cs="Arial"/>
          <w:color w:val="000000" w:themeColor="text1"/>
        </w:rPr>
        <w:t>A</w:t>
      </w:r>
      <w:r w:rsidR="003309A8" w:rsidRPr="00B674F7">
        <w:rPr>
          <w:rFonts w:ascii="Arial" w:hAnsi="Arial" w:cs="Arial"/>
          <w:color w:val="000000" w:themeColor="text1"/>
        </w:rPr>
        <w:t>dministracyjnego sprawy załatwia się bez zbędnej zwłoki w ciągu 30 dni</w:t>
      </w:r>
      <w:r w:rsidR="00B413EC" w:rsidRPr="00B674F7">
        <w:rPr>
          <w:rFonts w:ascii="Arial" w:hAnsi="Arial" w:cs="Arial"/>
          <w:color w:val="000000" w:themeColor="text1"/>
        </w:rPr>
        <w:t>.</w:t>
      </w:r>
      <w:r w:rsidR="003309A8" w:rsidRPr="00B674F7">
        <w:rPr>
          <w:rFonts w:ascii="Arial" w:hAnsi="Arial" w:cs="Arial"/>
          <w:color w:val="000000" w:themeColor="text1"/>
        </w:rPr>
        <w:t xml:space="preserve"> </w:t>
      </w:r>
      <w:r w:rsidR="00B413EC" w:rsidRPr="00B674F7">
        <w:rPr>
          <w:rFonts w:ascii="Arial" w:hAnsi="Arial" w:cs="Arial"/>
          <w:color w:val="000000" w:themeColor="text1"/>
        </w:rPr>
        <w:t>W</w:t>
      </w:r>
      <w:r w:rsidR="003309A8" w:rsidRPr="00B674F7">
        <w:rPr>
          <w:rFonts w:ascii="Arial" w:hAnsi="Arial" w:cs="Arial"/>
          <w:color w:val="000000" w:themeColor="text1"/>
        </w:rPr>
        <w:t xml:space="preserve"> sprawach szczególnie skomplikowanych termin ten może wynosić 60 dni i więcej. W przypadku, gdyby Pan Prezydent nie był wstanie udzielić Państwu odpowiedzi w ciągu 30 dni na pewno poinformuje o terminie. Natomiast nie sądzę, aby w ustawowym terminie </w:t>
      </w:r>
      <w:r w:rsidR="00A60078" w:rsidRPr="00B674F7">
        <w:rPr>
          <w:rFonts w:ascii="Arial" w:hAnsi="Arial" w:cs="Arial"/>
          <w:color w:val="000000" w:themeColor="text1"/>
        </w:rPr>
        <w:t>nie otrzymali Państwo od</w:t>
      </w:r>
      <w:r w:rsidR="00ED6083" w:rsidRPr="00B674F7">
        <w:rPr>
          <w:rFonts w:ascii="Arial" w:hAnsi="Arial" w:cs="Arial"/>
          <w:color w:val="000000" w:themeColor="text1"/>
        </w:rPr>
        <w:t xml:space="preserve"> p</w:t>
      </w:r>
      <w:r w:rsidR="00A60078" w:rsidRPr="00B674F7">
        <w:rPr>
          <w:rFonts w:ascii="Arial" w:hAnsi="Arial" w:cs="Arial"/>
          <w:color w:val="000000" w:themeColor="text1"/>
        </w:rPr>
        <w:t xml:space="preserve">ana Prezydenta pisemnej odpowiedzi na pismo, które Państwo wnieśliście. Proszę nie podnosić kwestii, że </w:t>
      </w:r>
      <w:r w:rsidR="00ED6083" w:rsidRPr="00B674F7">
        <w:rPr>
          <w:rFonts w:ascii="Arial" w:hAnsi="Arial" w:cs="Arial"/>
          <w:color w:val="000000" w:themeColor="text1"/>
        </w:rPr>
        <w:t>p</w:t>
      </w:r>
      <w:r w:rsidR="00A60078" w:rsidRPr="00B674F7">
        <w:rPr>
          <w:rFonts w:ascii="Arial" w:hAnsi="Arial" w:cs="Arial"/>
          <w:color w:val="000000" w:themeColor="text1"/>
        </w:rPr>
        <w:t>an Prezydent Państwa lekceważy. Ta sprawa jest sprawą o szczególnej doniosłości, wadze, w związku z tym na pewno potrzebuje czasu, aby do tej kwestii się odnieść. Nie jest w żadnym stopniu niedopełnieniem</w:t>
      </w:r>
      <w:r w:rsidR="00ED6083" w:rsidRPr="00B674F7">
        <w:rPr>
          <w:rFonts w:ascii="Arial" w:hAnsi="Arial" w:cs="Arial"/>
          <w:color w:val="000000" w:themeColor="text1"/>
        </w:rPr>
        <w:t xml:space="preserve"> p</w:t>
      </w:r>
      <w:r w:rsidR="00A60078" w:rsidRPr="00B674F7">
        <w:rPr>
          <w:rFonts w:ascii="Arial" w:hAnsi="Arial" w:cs="Arial"/>
          <w:color w:val="000000" w:themeColor="text1"/>
        </w:rPr>
        <w:t>ana Prezydenta, iż Państwo radni nie otrzymali tego pisma. To autor pisma decyduje o tym komu doręcza i czy rzeczywiście doręcza tym wszystkim podmiotą, których wskazał, czy jako adresaci, czy tych, którym przekazuje do wiadomości</w:t>
      </w:r>
      <w:r w:rsidR="00907D1A" w:rsidRPr="00B674F7">
        <w:rPr>
          <w:rFonts w:ascii="Arial" w:hAnsi="Arial" w:cs="Arial"/>
          <w:color w:val="000000" w:themeColor="text1"/>
        </w:rPr>
        <w:t>.</w:t>
      </w:r>
    </w:p>
    <w:p w14:paraId="67279470" w14:textId="37DC5C2B" w:rsidR="0039735D" w:rsidRPr="00B674F7" w:rsidRDefault="00A60078" w:rsidP="00B674F7">
      <w:pPr>
        <w:spacing w:after="200" w:line="360" w:lineRule="auto"/>
        <w:rPr>
          <w:rFonts w:ascii="Arial" w:hAnsi="Arial" w:cs="Arial"/>
          <w:color w:val="000000" w:themeColor="text1"/>
        </w:rPr>
      </w:pPr>
      <w:r w:rsidRPr="00B674F7">
        <w:rPr>
          <w:rFonts w:ascii="Arial" w:hAnsi="Arial" w:cs="Arial"/>
          <w:color w:val="000000" w:themeColor="text1"/>
        </w:rPr>
        <w:t>Pan Karol Szokalski Dyrektor Zarządu Dróg i Utrzymania Miasta: Pan radny zadał pytanie</w:t>
      </w:r>
      <w:r w:rsidR="00B413EC" w:rsidRPr="00B674F7">
        <w:rPr>
          <w:rFonts w:ascii="Arial" w:hAnsi="Arial" w:cs="Arial"/>
          <w:color w:val="000000" w:themeColor="text1"/>
        </w:rPr>
        <w:t>,</w:t>
      </w:r>
      <w:r w:rsidRPr="00B674F7">
        <w:rPr>
          <w:rFonts w:ascii="Arial" w:hAnsi="Arial" w:cs="Arial"/>
          <w:color w:val="000000" w:themeColor="text1"/>
        </w:rPr>
        <w:t xml:space="preserve"> dotyczące tego jakie kroki będzie podejmował Zarząd Dróg w sprawie ewentualnej możliwości innej organizacji targowiska na ul. Bawełnianej. W pewnym, sensie </w:t>
      </w:r>
      <w:r w:rsidR="00ED6083" w:rsidRPr="00B674F7">
        <w:rPr>
          <w:rFonts w:ascii="Arial" w:hAnsi="Arial" w:cs="Arial"/>
          <w:color w:val="000000" w:themeColor="text1"/>
        </w:rPr>
        <w:t>p</w:t>
      </w:r>
      <w:r w:rsidRPr="00B674F7">
        <w:rPr>
          <w:rFonts w:ascii="Arial" w:hAnsi="Arial" w:cs="Arial"/>
          <w:color w:val="000000" w:themeColor="text1"/>
        </w:rPr>
        <w:t xml:space="preserve">an Prezydent Kacperek zaczął mówić, że w tej chwili sprawa jest w toku i </w:t>
      </w:r>
      <w:r w:rsidR="00ED6083" w:rsidRPr="00B674F7">
        <w:rPr>
          <w:rFonts w:ascii="Arial" w:hAnsi="Arial" w:cs="Arial"/>
          <w:color w:val="000000" w:themeColor="text1"/>
        </w:rPr>
        <w:t>p</w:t>
      </w:r>
      <w:r w:rsidRPr="00B674F7">
        <w:rPr>
          <w:rFonts w:ascii="Arial" w:hAnsi="Arial" w:cs="Arial"/>
          <w:color w:val="000000" w:themeColor="text1"/>
        </w:rPr>
        <w:t xml:space="preserve">an Prezydent tą sprawę rozpatruje. W ślad za tym co powiedział </w:t>
      </w:r>
      <w:r w:rsidR="00ED6083" w:rsidRPr="00B674F7">
        <w:rPr>
          <w:rFonts w:ascii="Arial" w:hAnsi="Arial" w:cs="Arial"/>
          <w:color w:val="000000" w:themeColor="text1"/>
        </w:rPr>
        <w:t>p</w:t>
      </w:r>
      <w:r w:rsidRPr="00B674F7">
        <w:rPr>
          <w:rFonts w:ascii="Arial" w:hAnsi="Arial" w:cs="Arial"/>
          <w:color w:val="000000" w:themeColor="text1"/>
        </w:rPr>
        <w:t>an Prezydent mogę powiedzieć, że jesteśmy już po spotkaniu z Powiatowym Lekarzem Weterynarii</w:t>
      </w:r>
      <w:r w:rsidR="004A2C86" w:rsidRPr="00B674F7">
        <w:rPr>
          <w:rFonts w:ascii="Arial" w:hAnsi="Arial" w:cs="Arial"/>
          <w:color w:val="000000" w:themeColor="text1"/>
        </w:rPr>
        <w:t>,</w:t>
      </w:r>
      <w:r w:rsidRPr="00B674F7">
        <w:rPr>
          <w:rFonts w:ascii="Arial" w:hAnsi="Arial" w:cs="Arial"/>
          <w:color w:val="000000" w:themeColor="text1"/>
        </w:rPr>
        <w:t xml:space="preserve"> na którym rozmawialiśmy co do priorytetów jakie musiałoby spełnić </w:t>
      </w:r>
      <w:r w:rsidR="00ED6083" w:rsidRPr="00B674F7">
        <w:rPr>
          <w:rFonts w:ascii="Arial" w:hAnsi="Arial" w:cs="Arial"/>
          <w:color w:val="000000" w:themeColor="text1"/>
        </w:rPr>
        <w:t>m</w:t>
      </w:r>
      <w:r w:rsidRPr="00B674F7">
        <w:rPr>
          <w:rFonts w:ascii="Arial" w:hAnsi="Arial" w:cs="Arial"/>
          <w:color w:val="000000" w:themeColor="text1"/>
        </w:rPr>
        <w:t>iasto w kwestii minimum</w:t>
      </w:r>
      <w:r w:rsidR="004A2C86" w:rsidRPr="00B674F7">
        <w:rPr>
          <w:rFonts w:ascii="Arial" w:hAnsi="Arial" w:cs="Arial"/>
          <w:color w:val="000000" w:themeColor="text1"/>
        </w:rPr>
        <w:t>,</w:t>
      </w:r>
      <w:r w:rsidRPr="00B674F7">
        <w:rPr>
          <w:rFonts w:ascii="Arial" w:hAnsi="Arial" w:cs="Arial"/>
          <w:color w:val="000000" w:themeColor="text1"/>
        </w:rPr>
        <w:t xml:space="preserve"> </w:t>
      </w:r>
      <w:r w:rsidR="00B91A9D" w:rsidRPr="00B674F7">
        <w:rPr>
          <w:rFonts w:ascii="Arial" w:hAnsi="Arial" w:cs="Arial"/>
          <w:color w:val="000000" w:themeColor="text1"/>
        </w:rPr>
        <w:t>dotyczącej możliwości prowadzenia tam handlu żywym towarem</w:t>
      </w:r>
      <w:r w:rsidR="004A2C86" w:rsidRPr="00B674F7">
        <w:rPr>
          <w:rFonts w:ascii="Arial" w:hAnsi="Arial" w:cs="Arial"/>
          <w:color w:val="000000" w:themeColor="text1"/>
        </w:rPr>
        <w:t>.</w:t>
      </w:r>
      <w:r w:rsidR="00B91A9D" w:rsidRPr="00B674F7">
        <w:rPr>
          <w:rFonts w:ascii="Arial" w:hAnsi="Arial" w:cs="Arial"/>
          <w:color w:val="000000" w:themeColor="text1"/>
        </w:rPr>
        <w:t xml:space="preserve"> </w:t>
      </w:r>
      <w:r w:rsidR="004A2C86" w:rsidRPr="00B674F7">
        <w:rPr>
          <w:rFonts w:ascii="Arial" w:hAnsi="Arial" w:cs="Arial"/>
          <w:color w:val="000000" w:themeColor="text1"/>
        </w:rPr>
        <w:br/>
      </w:r>
      <w:r w:rsidR="00B91A9D" w:rsidRPr="00B674F7">
        <w:rPr>
          <w:rFonts w:ascii="Arial" w:hAnsi="Arial" w:cs="Arial"/>
          <w:color w:val="000000" w:themeColor="text1"/>
        </w:rPr>
        <w:t xml:space="preserve">Pan Prezydent i Powiatowy Lekarz Weterynarii po </w:t>
      </w:r>
      <w:r w:rsidR="00A25DA0" w:rsidRPr="00B674F7">
        <w:rPr>
          <w:rFonts w:ascii="Arial" w:hAnsi="Arial" w:cs="Arial"/>
          <w:color w:val="000000" w:themeColor="text1"/>
        </w:rPr>
        <w:t>głębokiej</w:t>
      </w:r>
      <w:r w:rsidR="00B91A9D" w:rsidRPr="00B674F7">
        <w:rPr>
          <w:rFonts w:ascii="Arial" w:hAnsi="Arial" w:cs="Arial"/>
          <w:color w:val="000000" w:themeColor="text1"/>
        </w:rPr>
        <w:t xml:space="preserve"> analizie w odpowiedzi na pismo, które w tej chwili jest w przygotowywaniu i będzie złożone do Powiatowego Lekarza Weterynarii w sprawie wyznaczenia minimum formalności jakie musi dopełnić miasto, jeśli chodzi o przygotowanie tego targowiska do ewentualnej możliwości wprowadzenia tam handlu żywymi zwierzętami w oparciu o uwarunkowania ustawowe. Powiatowy Lekarz Weterynarii po analizie możliwości jakie musi spełnić </w:t>
      </w:r>
      <w:r w:rsidR="00A25DA0" w:rsidRPr="00B674F7">
        <w:rPr>
          <w:rFonts w:ascii="Arial" w:hAnsi="Arial" w:cs="Arial"/>
          <w:color w:val="000000" w:themeColor="text1"/>
        </w:rPr>
        <w:t>miasto, żeby w ogóle można było o tym rozmawiać</w:t>
      </w:r>
      <w:r w:rsidR="004A2C86" w:rsidRPr="00B674F7">
        <w:rPr>
          <w:rFonts w:ascii="Arial" w:hAnsi="Arial" w:cs="Arial"/>
          <w:color w:val="000000" w:themeColor="text1"/>
        </w:rPr>
        <w:t xml:space="preserve"> m</w:t>
      </w:r>
      <w:r w:rsidR="00A25DA0" w:rsidRPr="00B674F7">
        <w:rPr>
          <w:rFonts w:ascii="Arial" w:hAnsi="Arial" w:cs="Arial"/>
          <w:color w:val="000000" w:themeColor="text1"/>
        </w:rPr>
        <w:t>a się wypowiedzieć i wyznaczyć kryteria minimum do zrealizowania, ale żebyście Państwo o tym wiedzieli niezależnie od tego jakiego rodzaju krzyki i przek</w:t>
      </w:r>
      <w:r w:rsidR="0039735D" w:rsidRPr="00B674F7">
        <w:rPr>
          <w:rFonts w:ascii="Arial" w:hAnsi="Arial" w:cs="Arial"/>
          <w:color w:val="000000" w:themeColor="text1"/>
        </w:rPr>
        <w:t>rz</w:t>
      </w:r>
      <w:r w:rsidR="00A25DA0" w:rsidRPr="00B674F7">
        <w:rPr>
          <w:rFonts w:ascii="Arial" w:hAnsi="Arial" w:cs="Arial"/>
          <w:color w:val="000000" w:themeColor="text1"/>
        </w:rPr>
        <w:t>ykiwania się będą  działy, że to jest proces</w:t>
      </w:r>
      <w:r w:rsidR="004A2C86" w:rsidRPr="00B674F7">
        <w:rPr>
          <w:rFonts w:ascii="Arial" w:hAnsi="Arial" w:cs="Arial"/>
          <w:color w:val="000000" w:themeColor="text1"/>
        </w:rPr>
        <w:t>,</w:t>
      </w:r>
      <w:r w:rsidR="00A25DA0" w:rsidRPr="00B674F7">
        <w:rPr>
          <w:rFonts w:ascii="Arial" w:hAnsi="Arial" w:cs="Arial"/>
          <w:color w:val="000000" w:themeColor="text1"/>
        </w:rPr>
        <w:t xml:space="preserve"> który naprawdę musi się odbyć. My musimy uzyskać wytyczne od Powiatowego Lekarza Weterynarii, który również w oparciu o ustawę je przygotuje dla tego rodzaju targowiska dedykowanego na ul. Bawełnianej i tego nie wolno brać przez analogię, że w innym mieście ktoś to robi tak </w:t>
      </w:r>
      <w:r w:rsidR="004A2C86" w:rsidRPr="00B674F7">
        <w:rPr>
          <w:rFonts w:ascii="Arial" w:hAnsi="Arial" w:cs="Arial"/>
          <w:color w:val="000000" w:themeColor="text1"/>
        </w:rPr>
        <w:t xml:space="preserve">, </w:t>
      </w:r>
      <w:r w:rsidR="00A25DA0" w:rsidRPr="00B674F7">
        <w:rPr>
          <w:rFonts w:ascii="Arial" w:hAnsi="Arial" w:cs="Arial"/>
          <w:color w:val="000000" w:themeColor="text1"/>
        </w:rPr>
        <w:t>czy inaczej. W momencie kiedy my te wytyczne od Powiatowego Lekarza dostaniemy jako miasto</w:t>
      </w:r>
      <w:r w:rsidR="004A2C86" w:rsidRPr="00B674F7">
        <w:rPr>
          <w:rFonts w:ascii="Arial" w:hAnsi="Arial" w:cs="Arial"/>
          <w:color w:val="000000" w:themeColor="text1"/>
        </w:rPr>
        <w:t>,</w:t>
      </w:r>
      <w:r w:rsidR="00A25DA0" w:rsidRPr="00B674F7">
        <w:rPr>
          <w:rFonts w:ascii="Arial" w:hAnsi="Arial" w:cs="Arial"/>
          <w:color w:val="000000" w:themeColor="text1"/>
        </w:rPr>
        <w:t xml:space="preserve"> będziemy wstanie powiedzieć</w:t>
      </w:r>
      <w:r w:rsidR="004A2C86" w:rsidRPr="00B674F7">
        <w:rPr>
          <w:rFonts w:ascii="Arial" w:hAnsi="Arial" w:cs="Arial"/>
          <w:color w:val="000000" w:themeColor="text1"/>
        </w:rPr>
        <w:t>,</w:t>
      </w:r>
      <w:r w:rsidR="00A25DA0" w:rsidRPr="00B674F7">
        <w:rPr>
          <w:rFonts w:ascii="Arial" w:hAnsi="Arial" w:cs="Arial"/>
          <w:color w:val="000000" w:themeColor="text1"/>
        </w:rPr>
        <w:t xml:space="preserve"> wtedy jakie są </w:t>
      </w:r>
      <w:r w:rsidR="0039735D" w:rsidRPr="00B674F7">
        <w:rPr>
          <w:rFonts w:ascii="Arial" w:hAnsi="Arial" w:cs="Arial"/>
          <w:color w:val="000000" w:themeColor="text1"/>
        </w:rPr>
        <w:t xml:space="preserve">możliwości do tego, żeby spełniając te wytyczne można było rozmawiać </w:t>
      </w:r>
      <w:r w:rsidR="004A2C86" w:rsidRPr="00B674F7">
        <w:rPr>
          <w:rFonts w:ascii="Arial" w:hAnsi="Arial" w:cs="Arial"/>
          <w:color w:val="000000" w:themeColor="text1"/>
        </w:rPr>
        <w:br/>
      </w:r>
      <w:r w:rsidR="0039735D" w:rsidRPr="00B674F7">
        <w:rPr>
          <w:rFonts w:ascii="Arial" w:hAnsi="Arial" w:cs="Arial"/>
          <w:color w:val="000000" w:themeColor="text1"/>
        </w:rPr>
        <w:t>w przyszłości o prowadzeniu takiego handlu</w:t>
      </w:r>
      <w:r w:rsidR="00907D1A" w:rsidRPr="00B674F7">
        <w:rPr>
          <w:rFonts w:ascii="Arial" w:hAnsi="Arial" w:cs="Arial"/>
          <w:color w:val="000000" w:themeColor="text1"/>
        </w:rPr>
        <w:t>.</w:t>
      </w:r>
    </w:p>
    <w:p w14:paraId="63E307C0" w14:textId="61907EE3" w:rsidR="00CF5F23" w:rsidRPr="00B674F7" w:rsidRDefault="00874494"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w:t>
      </w:r>
      <w:r w:rsidR="00EC6786" w:rsidRPr="00B674F7">
        <w:rPr>
          <w:rFonts w:ascii="Arial" w:hAnsi="Arial" w:cs="Arial"/>
          <w:color w:val="000000" w:themeColor="text1"/>
        </w:rPr>
        <w:t>(dokonano anonimizacji danych osobowych)</w:t>
      </w:r>
      <w:r w:rsidRPr="00B674F7">
        <w:rPr>
          <w:rFonts w:ascii="Arial" w:hAnsi="Arial" w:cs="Arial"/>
          <w:color w:val="000000" w:themeColor="text1"/>
        </w:rPr>
        <w:t xml:space="preserve">: </w:t>
      </w:r>
      <w:r w:rsidR="0048083B" w:rsidRPr="00B674F7">
        <w:rPr>
          <w:rFonts w:ascii="Arial" w:hAnsi="Arial" w:cs="Arial"/>
          <w:color w:val="000000" w:themeColor="text1"/>
        </w:rPr>
        <w:t xml:space="preserve">To znaczy, że nie wolno nam przyjeżdżać na rynek i handlować? </w:t>
      </w:r>
      <w:r w:rsidR="002548C1" w:rsidRPr="00B674F7">
        <w:rPr>
          <w:rFonts w:ascii="Arial" w:hAnsi="Arial" w:cs="Arial"/>
          <w:color w:val="000000" w:themeColor="text1"/>
        </w:rPr>
        <w:t>Przyjeżdżamy</w:t>
      </w:r>
      <w:r w:rsidR="0048083B" w:rsidRPr="00B674F7">
        <w:rPr>
          <w:rFonts w:ascii="Arial" w:hAnsi="Arial" w:cs="Arial"/>
          <w:color w:val="000000" w:themeColor="text1"/>
        </w:rPr>
        <w:t xml:space="preserve"> w imieniu wszystkich o 4 rano i jesteśmy do 10.00</w:t>
      </w:r>
      <w:r w:rsidR="00C96B73" w:rsidRPr="00B674F7">
        <w:rPr>
          <w:rFonts w:ascii="Arial" w:hAnsi="Arial" w:cs="Arial"/>
          <w:color w:val="000000" w:themeColor="text1"/>
        </w:rPr>
        <w:t xml:space="preserve"> rano</w:t>
      </w:r>
      <w:r w:rsidR="0048083B" w:rsidRPr="00B674F7">
        <w:rPr>
          <w:rFonts w:ascii="Arial" w:hAnsi="Arial" w:cs="Arial"/>
          <w:color w:val="000000" w:themeColor="text1"/>
        </w:rPr>
        <w:t xml:space="preserve">. Cały tydzień jest wolne, można przygotowywać to targowisko do wymogów sanitarnych. Co nam Lekarz Weterynarii pomoże, co ma do powiedzenia? </w:t>
      </w:r>
      <w:r w:rsidR="002548C1" w:rsidRPr="00B674F7">
        <w:rPr>
          <w:rFonts w:ascii="Arial" w:hAnsi="Arial" w:cs="Arial"/>
          <w:color w:val="000000" w:themeColor="text1"/>
        </w:rPr>
        <w:t>Kury</w:t>
      </w:r>
      <w:r w:rsidR="004A2C86" w:rsidRPr="00B674F7">
        <w:rPr>
          <w:rFonts w:ascii="Arial" w:hAnsi="Arial" w:cs="Arial"/>
          <w:color w:val="000000" w:themeColor="text1"/>
        </w:rPr>
        <w:t xml:space="preserve">, </w:t>
      </w:r>
      <w:r w:rsidR="002548C1" w:rsidRPr="00B674F7">
        <w:rPr>
          <w:rFonts w:ascii="Arial" w:hAnsi="Arial" w:cs="Arial"/>
          <w:color w:val="000000" w:themeColor="text1"/>
        </w:rPr>
        <w:t>króliki</w:t>
      </w:r>
      <w:r w:rsidR="004A2C86" w:rsidRPr="00B674F7">
        <w:rPr>
          <w:rFonts w:ascii="Arial" w:hAnsi="Arial" w:cs="Arial"/>
          <w:color w:val="000000" w:themeColor="text1"/>
        </w:rPr>
        <w:t xml:space="preserve"> i </w:t>
      </w:r>
      <w:r w:rsidR="002548C1" w:rsidRPr="00B674F7">
        <w:rPr>
          <w:rFonts w:ascii="Arial" w:hAnsi="Arial" w:cs="Arial"/>
          <w:color w:val="000000" w:themeColor="text1"/>
        </w:rPr>
        <w:t xml:space="preserve">gołębie są w koszach. Co jeszcze potrzeba zrobić? Myjnie, czy natryski? </w:t>
      </w:r>
    </w:p>
    <w:p w14:paraId="32AD9FFD" w14:textId="6F0D7E6C" w:rsidR="000B71E6" w:rsidRPr="00B674F7" w:rsidRDefault="000B71E6" w:rsidP="00B674F7">
      <w:pPr>
        <w:spacing w:after="200" w:line="360" w:lineRule="auto"/>
        <w:rPr>
          <w:rFonts w:ascii="Arial" w:hAnsi="Arial" w:cs="Arial"/>
          <w:color w:val="000000" w:themeColor="text1"/>
        </w:rPr>
      </w:pPr>
      <w:r w:rsidRPr="00B674F7">
        <w:rPr>
          <w:rFonts w:ascii="Arial" w:hAnsi="Arial" w:cs="Arial"/>
          <w:color w:val="000000" w:themeColor="text1"/>
        </w:rPr>
        <w:t>Pan Karol Szokalski Dyrektor Zarządu Dróg i Utrzymania Miasta:</w:t>
      </w:r>
      <w:r w:rsidR="002548C1" w:rsidRPr="00B674F7">
        <w:rPr>
          <w:rFonts w:ascii="Arial" w:hAnsi="Arial" w:cs="Arial"/>
          <w:color w:val="000000" w:themeColor="text1"/>
        </w:rPr>
        <w:t xml:space="preserve"> My jako zarządca targowiska nie możemy udawać, że jest tam prowadzona działalność, która prowadzona być nie może, bo narażamy się na odpowiedzialność karną. To Powiatowy Lekarz Weterynarii jest ustawowo umocowany dla Miasta Piotrkowa Trybunalskiego i on decyduje o tym</w:t>
      </w:r>
      <w:r w:rsidR="003A6B6A" w:rsidRPr="00B674F7">
        <w:rPr>
          <w:rFonts w:ascii="Arial" w:hAnsi="Arial" w:cs="Arial"/>
          <w:color w:val="000000" w:themeColor="text1"/>
        </w:rPr>
        <w:t>,</w:t>
      </w:r>
      <w:r w:rsidR="002548C1" w:rsidRPr="00B674F7">
        <w:rPr>
          <w:rFonts w:ascii="Arial" w:hAnsi="Arial" w:cs="Arial"/>
          <w:color w:val="000000" w:themeColor="text1"/>
        </w:rPr>
        <w:t xml:space="preserve"> jaki rodzaj działalności</w:t>
      </w:r>
      <w:r w:rsidR="003A6B6A" w:rsidRPr="00B674F7">
        <w:rPr>
          <w:rFonts w:ascii="Arial" w:hAnsi="Arial" w:cs="Arial"/>
          <w:color w:val="000000" w:themeColor="text1"/>
        </w:rPr>
        <w:t>,</w:t>
      </w:r>
      <w:r w:rsidR="002548C1" w:rsidRPr="00B674F7">
        <w:rPr>
          <w:rFonts w:ascii="Arial" w:hAnsi="Arial" w:cs="Arial"/>
          <w:color w:val="000000" w:themeColor="text1"/>
        </w:rPr>
        <w:t xml:space="preserve"> jeśli chodzi o handel żywymi zwierzętami może być prowadzony i w jakich warunkach</w:t>
      </w:r>
      <w:r w:rsidR="00907D1A" w:rsidRPr="00B674F7">
        <w:rPr>
          <w:rFonts w:ascii="Arial" w:hAnsi="Arial" w:cs="Arial"/>
          <w:color w:val="000000" w:themeColor="text1"/>
        </w:rPr>
        <w:t>.</w:t>
      </w:r>
    </w:p>
    <w:p w14:paraId="7BF67A35" w14:textId="01DA76BE" w:rsidR="00CF5F23" w:rsidRPr="00B674F7" w:rsidRDefault="00CF5F23" w:rsidP="00B674F7">
      <w:pPr>
        <w:spacing w:after="200" w:line="360" w:lineRule="auto"/>
        <w:rPr>
          <w:rFonts w:ascii="Arial" w:hAnsi="Arial" w:cs="Arial"/>
          <w:color w:val="000000" w:themeColor="text1"/>
        </w:rPr>
      </w:pPr>
      <w:r w:rsidRPr="00B674F7">
        <w:rPr>
          <w:rFonts w:ascii="Arial" w:hAnsi="Arial" w:cs="Arial"/>
          <w:color w:val="000000" w:themeColor="text1"/>
        </w:rPr>
        <w:t>Pan Mariusz Staszek:</w:t>
      </w:r>
      <w:r w:rsidR="00F546B9" w:rsidRPr="00B674F7">
        <w:rPr>
          <w:rFonts w:ascii="Arial" w:hAnsi="Arial" w:cs="Arial"/>
          <w:color w:val="000000" w:themeColor="text1"/>
        </w:rPr>
        <w:t xml:space="preserve"> </w:t>
      </w:r>
      <w:r w:rsidRPr="00B674F7">
        <w:rPr>
          <w:rFonts w:ascii="Arial" w:hAnsi="Arial" w:cs="Arial"/>
          <w:color w:val="000000" w:themeColor="text1"/>
        </w:rPr>
        <w:t xml:space="preserve">Pan mówi o przepisach prawa, ustawa która narzuca. Czy ktoś kontrolował w jakiś sposób </w:t>
      </w:r>
      <w:r w:rsidR="003A6B6A" w:rsidRPr="00B674F7">
        <w:rPr>
          <w:rFonts w:ascii="Arial" w:hAnsi="Arial" w:cs="Arial"/>
          <w:color w:val="000000" w:themeColor="text1"/>
        </w:rPr>
        <w:t xml:space="preserve">i </w:t>
      </w:r>
      <w:r w:rsidRPr="00B674F7">
        <w:rPr>
          <w:rFonts w:ascii="Arial" w:hAnsi="Arial" w:cs="Arial"/>
          <w:color w:val="000000" w:themeColor="text1"/>
        </w:rPr>
        <w:t>narzucił nam karę, zapłaciliśmy jako miasto? Czy w jakiś sposób jest w obecnej chwili nadzorowane to targowisko przez podmiot zewnętrzny, nie miasto?</w:t>
      </w:r>
    </w:p>
    <w:p w14:paraId="436FC760" w14:textId="7D453BC1" w:rsidR="00CF5F23" w:rsidRPr="00B674F7" w:rsidRDefault="00CF5F23"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w:t>
      </w:r>
      <w:r w:rsidR="003A6B6A" w:rsidRPr="00B674F7">
        <w:rPr>
          <w:rFonts w:ascii="Arial" w:hAnsi="Arial" w:cs="Arial"/>
          <w:color w:val="000000" w:themeColor="text1"/>
        </w:rPr>
        <w:t>O</w:t>
      </w:r>
      <w:r w:rsidRPr="00B674F7">
        <w:rPr>
          <w:rFonts w:ascii="Arial" w:hAnsi="Arial" w:cs="Arial"/>
          <w:color w:val="000000" w:themeColor="text1"/>
        </w:rPr>
        <w:t>tóż targowisko regularnie jest kontrolowane przez Powiatowego Lekarza Weterynarii, w tym również były prośby o to, że</w:t>
      </w:r>
      <w:r w:rsidR="00A83F30" w:rsidRPr="00B674F7">
        <w:rPr>
          <w:rFonts w:ascii="Arial" w:hAnsi="Arial" w:cs="Arial"/>
          <w:color w:val="000000" w:themeColor="text1"/>
        </w:rPr>
        <w:t>by</w:t>
      </w:r>
      <w:r w:rsidRPr="00B674F7">
        <w:rPr>
          <w:rFonts w:ascii="Arial" w:hAnsi="Arial" w:cs="Arial"/>
          <w:color w:val="000000" w:themeColor="text1"/>
        </w:rPr>
        <w:t xml:space="preserve"> interweniowała Straż Miejska. Czy jakieś kary zostały nałożone? Już panu odpowiadam. Nie, nie zostały nałożone, dlatego że na targowisku na ul. Bawełnianej zgodnie z prawem nie jest prowadzona działalność, która jest zabroniona</w:t>
      </w:r>
      <w:r w:rsidR="003A6B6A" w:rsidRPr="00B674F7">
        <w:rPr>
          <w:rFonts w:ascii="Arial" w:hAnsi="Arial" w:cs="Arial"/>
          <w:color w:val="000000" w:themeColor="text1"/>
        </w:rPr>
        <w:t>.</w:t>
      </w:r>
      <w:r w:rsidRPr="00B674F7">
        <w:rPr>
          <w:rFonts w:ascii="Arial" w:hAnsi="Arial" w:cs="Arial"/>
          <w:color w:val="000000" w:themeColor="text1"/>
        </w:rPr>
        <w:t xml:space="preserve"> </w:t>
      </w:r>
      <w:r w:rsidR="003A6B6A" w:rsidRPr="00B674F7">
        <w:rPr>
          <w:rFonts w:ascii="Arial" w:hAnsi="Arial" w:cs="Arial"/>
          <w:color w:val="000000" w:themeColor="text1"/>
        </w:rPr>
        <w:t xml:space="preserve">W </w:t>
      </w:r>
      <w:r w:rsidRPr="00B674F7">
        <w:rPr>
          <w:rFonts w:ascii="Arial" w:hAnsi="Arial" w:cs="Arial"/>
          <w:color w:val="000000" w:themeColor="text1"/>
        </w:rPr>
        <w:t>związku z tym miasto nie zostało obciążone z tego tytułu żadnymi karami</w:t>
      </w:r>
      <w:r w:rsidR="00907D1A" w:rsidRPr="00B674F7">
        <w:rPr>
          <w:rFonts w:ascii="Arial" w:hAnsi="Arial" w:cs="Arial"/>
          <w:color w:val="000000" w:themeColor="text1"/>
        </w:rPr>
        <w:t>.</w:t>
      </w:r>
    </w:p>
    <w:p w14:paraId="2A815C2B" w14:textId="4B1731BD" w:rsidR="001F1E25" w:rsidRPr="00B674F7" w:rsidRDefault="000B71E6"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Łukasz Janik: </w:t>
      </w:r>
      <w:r w:rsidR="00757903" w:rsidRPr="00B674F7">
        <w:rPr>
          <w:rFonts w:ascii="Arial" w:hAnsi="Arial" w:cs="Arial"/>
          <w:color w:val="000000" w:themeColor="text1"/>
        </w:rPr>
        <w:t>Co zamierzacie zrobić, aby handel na targowisku utrzymać</w:t>
      </w:r>
      <w:r w:rsidR="001F1E25" w:rsidRPr="00B674F7">
        <w:rPr>
          <w:rFonts w:ascii="Arial" w:hAnsi="Arial" w:cs="Arial"/>
          <w:color w:val="000000" w:themeColor="text1"/>
        </w:rPr>
        <w:t xml:space="preserve"> i aby ten handel </w:t>
      </w:r>
      <w:r w:rsidR="00757903" w:rsidRPr="00B674F7">
        <w:rPr>
          <w:rFonts w:ascii="Arial" w:hAnsi="Arial" w:cs="Arial"/>
          <w:color w:val="000000" w:themeColor="text1"/>
        </w:rPr>
        <w:t xml:space="preserve"> funkcjonował?</w:t>
      </w:r>
    </w:p>
    <w:p w14:paraId="21D6EB98" w14:textId="644FC94F" w:rsidR="00385B8D" w:rsidRPr="00B674F7" w:rsidRDefault="001F1E25" w:rsidP="00B674F7">
      <w:pPr>
        <w:spacing w:after="200" w:line="360" w:lineRule="auto"/>
        <w:rPr>
          <w:rFonts w:ascii="Arial" w:hAnsi="Arial" w:cs="Arial"/>
          <w:color w:val="000000" w:themeColor="text1"/>
        </w:rPr>
      </w:pPr>
      <w:r w:rsidRPr="00B674F7">
        <w:rPr>
          <w:rFonts w:ascii="Arial" w:hAnsi="Arial" w:cs="Arial"/>
          <w:color w:val="000000" w:themeColor="text1"/>
        </w:rPr>
        <w:t xml:space="preserve">Pan Karol Szokalski Dyrektor Zarządu Dróg i Utrzymania Miasta: Na tą chwilę pracujemy nad tym wraz z Powiatowym Lekarzem Weterynarii, żeby jeśli przepisy prawa na to pozwolą Państwo mogli na ul. Bawełnianej tą działalność prowadzić. </w:t>
      </w:r>
      <w:r w:rsidR="003A6B6A" w:rsidRPr="00B674F7">
        <w:rPr>
          <w:rFonts w:ascii="Arial" w:hAnsi="Arial" w:cs="Arial"/>
          <w:color w:val="000000" w:themeColor="text1"/>
        </w:rPr>
        <w:t>J</w:t>
      </w:r>
      <w:r w:rsidRPr="00B674F7">
        <w:rPr>
          <w:rFonts w:ascii="Arial" w:hAnsi="Arial" w:cs="Arial"/>
          <w:color w:val="000000" w:themeColor="text1"/>
        </w:rPr>
        <w:t>ako Dyrektor Zarządu Dróg i Utrzymania Miasta, który odpowiada za targowisko miejskie zrobię wszystko, żeby po pierwsze kupcy czuli się tam dobrze. Jeśli prawo na to pozwoli, żeby Państwo tam również swoją działalność prowadzić mogli</w:t>
      </w:r>
      <w:r w:rsidR="00907D1A" w:rsidRPr="00B674F7">
        <w:rPr>
          <w:rFonts w:ascii="Arial" w:hAnsi="Arial" w:cs="Arial"/>
          <w:color w:val="000000" w:themeColor="text1"/>
        </w:rPr>
        <w:t>.</w:t>
      </w:r>
    </w:p>
    <w:p w14:paraId="7A8C9B48" w14:textId="34280D92" w:rsidR="00FD16E7" w:rsidRPr="00B674F7" w:rsidRDefault="0066498A" w:rsidP="00B674F7">
      <w:pPr>
        <w:spacing w:after="200" w:line="360" w:lineRule="auto"/>
        <w:rPr>
          <w:rFonts w:ascii="Arial" w:hAnsi="Arial" w:cs="Arial"/>
          <w:color w:val="000000" w:themeColor="text1"/>
        </w:rPr>
      </w:pPr>
      <w:r w:rsidRPr="00B674F7">
        <w:rPr>
          <w:rFonts w:ascii="Arial" w:hAnsi="Arial" w:cs="Arial"/>
          <w:color w:val="000000" w:themeColor="text1"/>
        </w:rPr>
        <w:t>Pani Przewodnicząca Komisji przekazała dalsze prowadzenie obrad Wiceprzewodniczącemu</w:t>
      </w:r>
      <w:r w:rsidR="005A1955" w:rsidRPr="00B674F7">
        <w:rPr>
          <w:rFonts w:ascii="Arial" w:hAnsi="Arial" w:cs="Arial"/>
          <w:color w:val="000000" w:themeColor="text1"/>
        </w:rPr>
        <w:t xml:space="preserve"> Komisji </w:t>
      </w:r>
      <w:r w:rsidRPr="00B674F7">
        <w:rPr>
          <w:rFonts w:ascii="Arial" w:hAnsi="Arial" w:cs="Arial"/>
          <w:color w:val="000000" w:themeColor="text1"/>
        </w:rPr>
        <w:t xml:space="preserve">Panu Mariuszowi Staszkowi. </w:t>
      </w:r>
    </w:p>
    <w:p w14:paraId="1A6C6BD1" w14:textId="35F318E2" w:rsidR="00294FEF" w:rsidRPr="00B674F7" w:rsidRDefault="00277B89" w:rsidP="00B674F7">
      <w:pPr>
        <w:spacing w:after="0" w:line="360" w:lineRule="auto"/>
        <w:rPr>
          <w:rFonts w:ascii="Arial" w:eastAsia="Times New Roman" w:hAnsi="Arial" w:cs="Arial"/>
          <w:color w:val="00000A"/>
          <w:lang w:eastAsia="pl-PL"/>
        </w:rPr>
      </w:pPr>
      <w:r w:rsidRPr="00B674F7">
        <w:rPr>
          <w:rFonts w:ascii="Arial" w:eastAsia="Times New Roman" w:hAnsi="Arial" w:cs="Arial"/>
          <w:color w:val="00000A"/>
          <w:lang w:eastAsia="pl-PL"/>
        </w:rPr>
        <w:t xml:space="preserve">Punkt </w:t>
      </w:r>
      <w:r w:rsidR="0066498A" w:rsidRPr="00B674F7">
        <w:rPr>
          <w:rFonts w:ascii="Arial" w:eastAsia="Times New Roman" w:hAnsi="Arial" w:cs="Arial"/>
          <w:color w:val="00000A"/>
          <w:lang w:eastAsia="pl-PL"/>
        </w:rPr>
        <w:t>5</w:t>
      </w:r>
    </w:p>
    <w:p w14:paraId="213DA688" w14:textId="1020DBA8" w:rsidR="001846C0" w:rsidRPr="00B674F7" w:rsidRDefault="001846C0"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Zaopiniowanie projektu uchwały w sprawie </w:t>
      </w:r>
      <w:bookmarkStart w:id="5" w:name="_Hlk163200596"/>
      <w:r w:rsidRPr="00B674F7">
        <w:rPr>
          <w:rFonts w:ascii="Arial" w:eastAsia="Times New Roman" w:hAnsi="Arial" w:cs="Arial"/>
          <w:color w:val="auto"/>
          <w:lang w:eastAsia="pl-PL"/>
        </w:rPr>
        <w:t>zmiany Wieloletniej Prognozy Finansowej Miasta Piotrkowa Trybunalskiego wraz z autopoprawką Prezydenta Miasta.</w:t>
      </w:r>
      <w:bookmarkEnd w:id="5"/>
    </w:p>
    <w:p w14:paraId="69459CD2" w14:textId="77777777" w:rsidR="001846C0" w:rsidRPr="00B674F7" w:rsidRDefault="001846C0" w:rsidP="00B674F7">
      <w:pPr>
        <w:spacing w:after="0" w:line="360" w:lineRule="auto"/>
        <w:contextualSpacing/>
        <w:rPr>
          <w:rFonts w:ascii="Arial" w:eastAsia="Times New Roman" w:hAnsi="Arial" w:cs="Arial"/>
          <w:color w:val="000000" w:themeColor="text1"/>
          <w:lang w:eastAsia="pl-PL"/>
        </w:rPr>
      </w:pPr>
    </w:p>
    <w:p w14:paraId="53394E09" w14:textId="27009136" w:rsidR="00D46369" w:rsidRPr="00B674F7" w:rsidRDefault="00D46369"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Mariusz Staszek Wiceprzewodniczący </w:t>
      </w:r>
      <w:r w:rsidR="005A1955" w:rsidRPr="00B674F7">
        <w:rPr>
          <w:rFonts w:ascii="Arial" w:eastAsia="Times New Roman" w:hAnsi="Arial" w:cs="Arial"/>
          <w:color w:val="000000" w:themeColor="text1"/>
          <w:lang w:eastAsia="pl-PL"/>
        </w:rPr>
        <w:t xml:space="preserve">Komisji </w:t>
      </w:r>
      <w:r w:rsidRPr="00B674F7">
        <w:rPr>
          <w:rFonts w:ascii="Arial" w:eastAsia="Times New Roman" w:hAnsi="Arial" w:cs="Arial"/>
          <w:color w:val="000000" w:themeColor="text1"/>
          <w:lang w:eastAsia="pl-PL"/>
        </w:rPr>
        <w:t>poprosił o omówienie punktu.</w:t>
      </w:r>
    </w:p>
    <w:p w14:paraId="501366E7" w14:textId="77777777" w:rsidR="00D46369" w:rsidRPr="00B674F7" w:rsidRDefault="00D46369" w:rsidP="00B674F7">
      <w:pPr>
        <w:spacing w:after="0" w:line="360" w:lineRule="auto"/>
        <w:contextualSpacing/>
        <w:rPr>
          <w:rFonts w:ascii="Arial" w:eastAsia="Times New Roman" w:hAnsi="Arial" w:cs="Arial"/>
          <w:color w:val="000000" w:themeColor="text1"/>
          <w:lang w:eastAsia="pl-PL"/>
        </w:rPr>
      </w:pPr>
    </w:p>
    <w:p w14:paraId="37CF1A4C" w14:textId="64124C7A" w:rsidR="00C74778" w:rsidRPr="00B674F7" w:rsidRDefault="00C00225"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Izabela Wroniszewska Skarbnik Miasta:</w:t>
      </w:r>
      <w:r w:rsidR="00907D1A" w:rsidRPr="00B674F7">
        <w:rPr>
          <w:rFonts w:ascii="Arial" w:eastAsia="Times New Roman" w:hAnsi="Arial" w:cs="Arial"/>
          <w:color w:val="000000" w:themeColor="text1"/>
          <w:lang w:eastAsia="pl-PL"/>
        </w:rPr>
        <w:t xml:space="preserve"> </w:t>
      </w:r>
      <w:r w:rsidR="0066498A" w:rsidRPr="00B674F7">
        <w:rPr>
          <w:rFonts w:ascii="Arial" w:eastAsia="Times New Roman" w:hAnsi="Arial" w:cs="Arial"/>
          <w:color w:val="000000" w:themeColor="text1"/>
          <w:lang w:eastAsia="pl-PL"/>
        </w:rPr>
        <w:t xml:space="preserve">Autopoprawka dotyczy tylko jednego przedsięwzięcia, a mianowicie rozbudowy i przebudowy ul. Wolborskiej </w:t>
      </w:r>
      <w:r w:rsidR="0066498A" w:rsidRPr="00B674F7">
        <w:rPr>
          <w:rFonts w:ascii="Arial" w:eastAsia="Times New Roman" w:hAnsi="Arial" w:cs="Arial"/>
          <w:color w:val="000000" w:themeColor="text1"/>
          <w:lang w:eastAsia="pl-PL"/>
        </w:rPr>
        <w:br/>
        <w:t xml:space="preserve">i ul. Rakowskiej w Piotrkowie Trybunalskim. W ramach tej zmiany wnoszonej autopoprawką następuje przesunięcie środków pomiędzy 2025, a 2026 roku. </w:t>
      </w:r>
      <w:r w:rsidR="006C07A3" w:rsidRPr="00B674F7">
        <w:rPr>
          <w:rFonts w:ascii="Arial" w:eastAsia="Times New Roman" w:hAnsi="Arial" w:cs="Arial"/>
          <w:color w:val="000000" w:themeColor="text1"/>
          <w:lang w:eastAsia="pl-PL"/>
        </w:rPr>
        <w:br/>
      </w:r>
      <w:r w:rsidR="0066498A" w:rsidRPr="00B674F7">
        <w:rPr>
          <w:rFonts w:ascii="Arial" w:eastAsia="Times New Roman" w:hAnsi="Arial" w:cs="Arial"/>
          <w:color w:val="000000" w:themeColor="text1"/>
          <w:lang w:eastAsia="pl-PL"/>
        </w:rPr>
        <w:t xml:space="preserve">Na komisji polityki było pytanie w kwestii </w:t>
      </w:r>
      <w:r w:rsidR="006C07A3" w:rsidRPr="00B674F7">
        <w:rPr>
          <w:rFonts w:ascii="Arial" w:eastAsia="Times New Roman" w:hAnsi="Arial" w:cs="Arial"/>
          <w:color w:val="000000" w:themeColor="text1"/>
          <w:lang w:eastAsia="pl-PL"/>
        </w:rPr>
        <w:t>kiedy i w jakich okresach będzie realizowane to przedsięwzięcie i po dokładnej analizie harmonogramu, który wykonawca przedłożył należało wprowadzić korektę pomiędzy rokiem 2025 rokiem, a 2026 w ten sposób, że zwiększa się kwotę na rok 2025 o 8.349.379,98 zł, a zmniejsza się w roku 2026 ponieważ ten termin który wykonawca w harmonogramie zaproponował większy zakres prac będzie planowany do wykonania w roku 2025. Jeśli chodzi o wszelkie zmiany, które są objęte tą zmianą do Wieloletniej Prognozy Finansowej to omówię łącznie ze zmianą dot. budżetu. Zmiana dochodów</w:t>
      </w:r>
      <w:r w:rsidR="0067013E" w:rsidRPr="00B674F7">
        <w:rPr>
          <w:rFonts w:ascii="Arial" w:eastAsia="Times New Roman" w:hAnsi="Arial" w:cs="Arial"/>
          <w:color w:val="000000" w:themeColor="text1"/>
          <w:lang w:eastAsia="pl-PL"/>
        </w:rPr>
        <w:t>, czyli Wieloletnia Prognoza jest zmieniana w związku ze zmianą dochodów budżetowych o kwotę 36.259.128,86 zł i zwię</w:t>
      </w:r>
      <w:r w:rsidR="00C22309" w:rsidRPr="00B674F7">
        <w:rPr>
          <w:rFonts w:ascii="Arial" w:eastAsia="Times New Roman" w:hAnsi="Arial" w:cs="Arial"/>
          <w:color w:val="000000" w:themeColor="text1"/>
          <w:lang w:eastAsia="pl-PL"/>
        </w:rPr>
        <w:t xml:space="preserve">kszenie wydatków o 41.534.677,04 zł. W wyniku tych zmian zwiększa się deficyt o 5.275.548,18 zł, a jednocześnie z uwagi na rozliczenie roku ubiegłego i wprowadzenie do budżetu wolnych środków z roku ubiegłego i nadwyżki na szczególnych zasadach pozwala wprowadzenie tych środków do budżetu w kwocie dokładnie 16.275.548,19 zł pozwala zmniejszyć planowany do zaciągnięcia kredyt o 11 mln złotych. W związku </w:t>
      </w:r>
      <w:r w:rsidR="00B86450" w:rsidRPr="00B674F7">
        <w:rPr>
          <w:rFonts w:ascii="Arial" w:eastAsia="Times New Roman" w:hAnsi="Arial" w:cs="Arial"/>
          <w:color w:val="000000" w:themeColor="text1"/>
          <w:lang w:eastAsia="pl-PL"/>
        </w:rPr>
        <w:t>z tym planowane zadłużenie na koniec roku 2024 wynosiłoby 192.223.198,00 zł i stanowiłoby 29,12 % do dochodów ogółem. To jest takie ogólne bilansowanie zmian do budżetu. Jeśli chodzi o te zmiany do budżetu po stronie dochodów następuje wprowadzenie środków z subwencji oświatowej, subwencji rozwojowej i z dodatkowych środków z Funduszu Pomocy na kształcenie dzieci obywateli Ukrainy oraz dochody z zakresu odszkodowań z tytułu polisy środki z funduszu przeciwdziałania covid na refundację podatku Vat zawartego w cenie paliwa gazowego. To jest zadanie realizowane przez Miejski Ośrodek Pomocy Rodzinie</w:t>
      </w:r>
      <w:r w:rsidR="006A5AE5" w:rsidRPr="00B674F7">
        <w:rPr>
          <w:rFonts w:ascii="Arial" w:eastAsia="Times New Roman" w:hAnsi="Arial" w:cs="Arial"/>
          <w:color w:val="000000" w:themeColor="text1"/>
          <w:lang w:eastAsia="pl-PL"/>
        </w:rPr>
        <w:t>. Środki z funduszu wsparcia Państwowej Straży Pożarnej na modernizację strażnicy. To jest zadanie, które będzie realizowane przez Komendę Miejską Powiatowej Straży Pożarnej jest to 150 tys. złotych.</w:t>
      </w:r>
      <w:r w:rsidR="00433DFE" w:rsidRPr="00B674F7">
        <w:rPr>
          <w:rFonts w:ascii="Arial" w:eastAsia="Times New Roman" w:hAnsi="Arial" w:cs="Arial"/>
          <w:color w:val="000000" w:themeColor="text1"/>
          <w:lang w:eastAsia="pl-PL"/>
        </w:rPr>
        <w:t xml:space="preserve"> Po stronie wydatków proponujemy w związku z tymi dodatkowymi środkami z subwencji oświatowej zwiększenie środków na szkoły każdego szczebla, szkoły podstawowe, przedszkola jak i szkoły </w:t>
      </w:r>
      <w:r w:rsidR="00D25D33" w:rsidRPr="00B674F7">
        <w:rPr>
          <w:rFonts w:ascii="Arial" w:eastAsia="Times New Roman" w:hAnsi="Arial" w:cs="Arial"/>
          <w:color w:val="000000" w:themeColor="text1"/>
          <w:lang w:eastAsia="pl-PL"/>
        </w:rPr>
        <w:t>ponadpodstawowe</w:t>
      </w:r>
      <w:r w:rsidR="00433DFE" w:rsidRPr="00B674F7">
        <w:rPr>
          <w:rFonts w:ascii="Arial" w:eastAsia="Times New Roman" w:hAnsi="Arial" w:cs="Arial"/>
          <w:color w:val="000000" w:themeColor="text1"/>
          <w:lang w:eastAsia="pl-PL"/>
        </w:rPr>
        <w:t xml:space="preserve"> w związku z podwyżkami wynagrodzeń nauczycieli, czyli pracowników pedagogicznych oraz wprowadzenie środków z rozliczenia dochodów i wydatków finansowanych z opłat zagospodarowania odpadami komunalnymi. Kwota z rozliczenia dotychczas niewykorzystanych nadwyżek na tej działalności to jest na kwotę 2.935.548,18 zł. Jest to nadwyżka, która wynika z roku 2023 i z lat wcześniejszych. Jeśli chodzi o pozostałe wydatki to tutaj również zwiększenie środków na rezerwę dotyczącą </w:t>
      </w:r>
      <w:r w:rsidR="00D25D33" w:rsidRPr="00B674F7">
        <w:rPr>
          <w:rFonts w:ascii="Arial" w:eastAsia="Times New Roman" w:hAnsi="Arial" w:cs="Arial"/>
          <w:color w:val="000000" w:themeColor="text1"/>
          <w:lang w:eastAsia="pl-PL"/>
        </w:rPr>
        <w:t>wynagrodzeń</w:t>
      </w:r>
      <w:r w:rsidR="00433DFE" w:rsidRPr="00B674F7">
        <w:rPr>
          <w:rFonts w:ascii="Arial" w:eastAsia="Times New Roman" w:hAnsi="Arial" w:cs="Arial"/>
          <w:color w:val="000000" w:themeColor="text1"/>
          <w:lang w:eastAsia="pl-PL"/>
        </w:rPr>
        <w:t xml:space="preserve"> w związku z koniecznością regulacji wynagrodzeń urzędników, czyli tych pracowników, którzy zostali pominięci przy podwyżkach, zarówno jeśli chodzi o nauczycieli jak i Ci pracownicy, którzy zarabiali na dzień 1 stycznia kwotę minimalnego wynagrodzenia i tej regulacji nie otrzymali. Jeśli chodzi o zadania inwestycyjne to mamy zmiany w zakresie zadania dotyczącego rozbudowy ul. Wolborskiej i ul. Rakowskiej, czyli zmniejszenie w zakresie roku 2024 na rzecz roku 2025 oraz w zakresie zadania dotyczącego budowy basenów odkrytych. Jest wniosek o zwiększenie kwoty w związku z przetargiem, który został przeprowadzony i aby móc rozstrzygnąć postępowanie byłaby konieczność podwyższenia tej kwoty o 4 mln 340 tys.</w:t>
      </w:r>
      <w:r w:rsidR="00D92755" w:rsidRPr="00B674F7">
        <w:rPr>
          <w:rFonts w:ascii="Arial" w:eastAsia="Times New Roman" w:hAnsi="Arial" w:cs="Arial"/>
          <w:color w:val="000000" w:themeColor="text1"/>
          <w:lang w:eastAsia="pl-PL"/>
        </w:rPr>
        <w:t xml:space="preserve"> </w:t>
      </w:r>
      <w:r w:rsidR="00433DFE" w:rsidRPr="00B674F7">
        <w:rPr>
          <w:rFonts w:ascii="Arial" w:eastAsia="Times New Roman" w:hAnsi="Arial" w:cs="Arial"/>
          <w:color w:val="000000" w:themeColor="text1"/>
          <w:lang w:eastAsia="pl-PL"/>
        </w:rPr>
        <w:t xml:space="preserve">złotych. </w:t>
      </w:r>
      <w:r w:rsidR="00AD3B95" w:rsidRPr="00B674F7">
        <w:rPr>
          <w:rFonts w:ascii="Arial" w:eastAsia="Times New Roman" w:hAnsi="Arial" w:cs="Arial"/>
          <w:color w:val="000000" w:themeColor="text1"/>
          <w:lang w:eastAsia="pl-PL"/>
        </w:rPr>
        <w:t>Powiem jeszcze o  wprowadzeniu nowego przedsięwzięcia w zakresie rozwoju niskoemisyjnego transportu publicznego etap III. Chodzi o zabezpieczenie wkładu własnego w związku z aplikowaniem o środki zakupu 10 sztuk autobusów elektrycznych. Nakłady w zakresie wkładu własnego wynosiłyby 7 mln 600 tys. złotych przy łącznej wartości projektu ponad 40 mln złotych</w:t>
      </w:r>
      <w:r w:rsidR="00907D1A" w:rsidRPr="00B674F7">
        <w:rPr>
          <w:rFonts w:ascii="Arial" w:eastAsia="Times New Roman" w:hAnsi="Arial" w:cs="Arial"/>
          <w:color w:val="000000" w:themeColor="text1"/>
          <w:lang w:eastAsia="pl-PL"/>
        </w:rPr>
        <w:t>’’</w:t>
      </w:r>
      <w:r w:rsidR="00AD3B95" w:rsidRPr="00B674F7">
        <w:rPr>
          <w:rFonts w:ascii="Arial" w:eastAsia="Times New Roman" w:hAnsi="Arial" w:cs="Arial"/>
          <w:color w:val="000000" w:themeColor="text1"/>
          <w:lang w:eastAsia="pl-PL"/>
        </w:rPr>
        <w:t xml:space="preserve">. </w:t>
      </w:r>
    </w:p>
    <w:p w14:paraId="352BE9F6" w14:textId="77777777" w:rsidR="00414D81" w:rsidRPr="00B674F7" w:rsidRDefault="00414D81" w:rsidP="00B674F7">
      <w:pPr>
        <w:spacing w:after="0" w:line="360" w:lineRule="auto"/>
        <w:contextualSpacing/>
        <w:rPr>
          <w:rFonts w:ascii="Arial" w:eastAsia="Times New Roman" w:hAnsi="Arial" w:cs="Arial"/>
          <w:color w:val="000000" w:themeColor="text1"/>
          <w:lang w:eastAsia="pl-PL"/>
        </w:rPr>
      </w:pPr>
    </w:p>
    <w:p w14:paraId="5DE73945" w14:textId="3F976A0C" w:rsidR="00414D81" w:rsidRPr="00B674F7" w:rsidRDefault="00AD3B95"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Łukasz Janik</w:t>
      </w:r>
      <w:r w:rsidR="00907D1A" w:rsidRPr="00B674F7">
        <w:rPr>
          <w:rFonts w:ascii="Arial" w:eastAsia="Times New Roman" w:hAnsi="Arial" w:cs="Arial"/>
          <w:color w:val="000000" w:themeColor="text1"/>
          <w:lang w:eastAsia="pl-PL"/>
        </w:rPr>
        <w:t xml:space="preserve"> zapytał j</w:t>
      </w:r>
      <w:r w:rsidR="00357CB2" w:rsidRPr="00B674F7">
        <w:rPr>
          <w:rFonts w:ascii="Arial" w:eastAsia="Times New Roman" w:hAnsi="Arial" w:cs="Arial"/>
          <w:color w:val="000000" w:themeColor="text1"/>
          <w:lang w:eastAsia="pl-PL"/>
        </w:rPr>
        <w:t>aka będzie łączna kwota</w:t>
      </w:r>
      <w:r w:rsidR="00B10399" w:rsidRPr="00B674F7">
        <w:rPr>
          <w:rFonts w:ascii="Arial" w:eastAsia="Times New Roman" w:hAnsi="Arial" w:cs="Arial"/>
          <w:color w:val="000000" w:themeColor="text1"/>
          <w:lang w:eastAsia="pl-PL"/>
        </w:rPr>
        <w:t xml:space="preserve"> przeznaczona</w:t>
      </w:r>
      <w:r w:rsidR="00357CB2" w:rsidRPr="00B674F7">
        <w:rPr>
          <w:rFonts w:ascii="Arial" w:eastAsia="Times New Roman" w:hAnsi="Arial" w:cs="Arial"/>
          <w:color w:val="000000" w:themeColor="text1"/>
          <w:lang w:eastAsia="pl-PL"/>
        </w:rPr>
        <w:t xml:space="preserve"> na baseny na ul. Żwirki? </w:t>
      </w:r>
    </w:p>
    <w:p w14:paraId="63A22FA5" w14:textId="77777777" w:rsidR="00357CB2" w:rsidRPr="00B674F7" w:rsidRDefault="00357CB2" w:rsidP="00B674F7">
      <w:pPr>
        <w:spacing w:after="0" w:line="360" w:lineRule="auto"/>
        <w:contextualSpacing/>
        <w:rPr>
          <w:rFonts w:ascii="Arial" w:eastAsia="Times New Roman" w:hAnsi="Arial" w:cs="Arial"/>
          <w:color w:val="000000" w:themeColor="text1"/>
          <w:lang w:eastAsia="pl-PL"/>
        </w:rPr>
      </w:pPr>
    </w:p>
    <w:p w14:paraId="5DBB2027" w14:textId="219FA69B" w:rsidR="00414D81" w:rsidRPr="00B674F7" w:rsidRDefault="00357CB2"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Izabela Wroniszewska Skarbnik Miasta</w:t>
      </w:r>
      <w:r w:rsidR="00B3547A" w:rsidRPr="00B674F7">
        <w:rPr>
          <w:rFonts w:ascii="Arial" w:eastAsia="Times New Roman" w:hAnsi="Arial" w:cs="Arial"/>
          <w:color w:val="000000" w:themeColor="text1"/>
          <w:lang w:eastAsia="pl-PL"/>
        </w:rPr>
        <w:t xml:space="preserve"> odpowiedziała, że ł</w:t>
      </w:r>
      <w:r w:rsidRPr="00B674F7">
        <w:rPr>
          <w:rFonts w:ascii="Arial" w:eastAsia="Times New Roman" w:hAnsi="Arial" w:cs="Arial"/>
          <w:color w:val="000000" w:themeColor="text1"/>
          <w:lang w:eastAsia="pl-PL"/>
        </w:rPr>
        <w:t>ączne nakłady finansowe na te przedsięwzięcie wynosi</w:t>
      </w:r>
      <w:r w:rsidR="00FD19FA" w:rsidRPr="00B674F7">
        <w:rPr>
          <w:rFonts w:ascii="Arial" w:eastAsia="Times New Roman" w:hAnsi="Arial" w:cs="Arial"/>
          <w:color w:val="000000" w:themeColor="text1"/>
          <w:lang w:eastAsia="pl-PL"/>
        </w:rPr>
        <w:t xml:space="preserve">ć będą </w:t>
      </w:r>
      <w:r w:rsidRPr="00B674F7">
        <w:rPr>
          <w:rFonts w:ascii="Arial" w:eastAsia="Times New Roman" w:hAnsi="Arial" w:cs="Arial"/>
          <w:color w:val="000000" w:themeColor="text1"/>
          <w:lang w:eastAsia="pl-PL"/>
        </w:rPr>
        <w:t>16</w:t>
      </w:r>
      <w:r w:rsidR="004C27D5" w:rsidRPr="00B674F7">
        <w:rPr>
          <w:rFonts w:ascii="Arial" w:eastAsia="Times New Roman" w:hAnsi="Arial" w:cs="Arial"/>
          <w:color w:val="000000" w:themeColor="text1"/>
          <w:lang w:eastAsia="pl-PL"/>
        </w:rPr>
        <w:t>.</w:t>
      </w:r>
      <w:r w:rsidRPr="00B674F7">
        <w:rPr>
          <w:rFonts w:ascii="Arial" w:eastAsia="Times New Roman" w:hAnsi="Arial" w:cs="Arial"/>
          <w:color w:val="000000" w:themeColor="text1"/>
          <w:lang w:eastAsia="pl-PL"/>
        </w:rPr>
        <w:t>242.742,60 zł</w:t>
      </w:r>
      <w:r w:rsidR="00F34BFC" w:rsidRPr="00B674F7">
        <w:rPr>
          <w:rFonts w:ascii="Arial" w:eastAsia="Times New Roman" w:hAnsi="Arial" w:cs="Arial"/>
          <w:color w:val="000000" w:themeColor="text1"/>
          <w:lang w:eastAsia="pl-PL"/>
        </w:rPr>
        <w:t>. Z</w:t>
      </w:r>
      <w:r w:rsidR="007C61AB" w:rsidRPr="00B674F7">
        <w:rPr>
          <w:rFonts w:ascii="Arial" w:eastAsia="Times New Roman" w:hAnsi="Arial" w:cs="Arial"/>
          <w:color w:val="000000" w:themeColor="text1"/>
          <w:lang w:eastAsia="pl-PL"/>
        </w:rPr>
        <w:t xml:space="preserve"> tego tytułu 8 mln złotych jest pozyskanego dofinansowania z Rządowego Funduszu Polski Ład. I tutaj mamy tą promesę dofinansowania na kwotę 8 ml</w:t>
      </w:r>
      <w:r w:rsidR="009B3B1C" w:rsidRPr="00B674F7">
        <w:rPr>
          <w:rFonts w:ascii="Arial" w:eastAsia="Times New Roman" w:hAnsi="Arial" w:cs="Arial"/>
          <w:color w:val="000000" w:themeColor="text1"/>
          <w:lang w:eastAsia="pl-PL"/>
        </w:rPr>
        <w:t xml:space="preserve">n złotych. To </w:t>
      </w:r>
      <w:r w:rsidR="007C61AB" w:rsidRPr="00B674F7">
        <w:rPr>
          <w:rFonts w:ascii="Arial" w:eastAsia="Times New Roman" w:hAnsi="Arial" w:cs="Arial"/>
          <w:color w:val="000000" w:themeColor="text1"/>
          <w:lang w:eastAsia="pl-PL"/>
        </w:rPr>
        <w:t xml:space="preserve">zadanie ma być zrealizowane zgodnie z promesą w roku 2024 stąd tutaj to przedsięwzięcie na ten okres jest wprowadzony do Wieloletniej Prognozy i tak wynika też z promesy. </w:t>
      </w:r>
    </w:p>
    <w:p w14:paraId="372BF734" w14:textId="77777777" w:rsidR="007C61AB" w:rsidRPr="00B674F7" w:rsidRDefault="007C61AB" w:rsidP="00B674F7">
      <w:pPr>
        <w:spacing w:after="0" w:line="360" w:lineRule="auto"/>
        <w:contextualSpacing/>
        <w:rPr>
          <w:rFonts w:ascii="Arial" w:eastAsia="Times New Roman" w:hAnsi="Arial" w:cs="Arial"/>
          <w:color w:val="000000" w:themeColor="text1"/>
          <w:lang w:eastAsia="pl-PL"/>
        </w:rPr>
      </w:pPr>
    </w:p>
    <w:p w14:paraId="1885740B" w14:textId="15DEE48B" w:rsidR="00621814" w:rsidRPr="00B674F7" w:rsidRDefault="007C61AB"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Łukasz Janik</w:t>
      </w:r>
      <w:r w:rsidR="009B3B1C" w:rsidRPr="00B674F7">
        <w:rPr>
          <w:rFonts w:ascii="Arial" w:eastAsia="Times New Roman" w:hAnsi="Arial" w:cs="Arial"/>
          <w:color w:val="000000" w:themeColor="text1"/>
          <w:lang w:eastAsia="pl-PL"/>
        </w:rPr>
        <w:t xml:space="preserve"> zapytał, czy </w:t>
      </w:r>
      <w:r w:rsidR="00621814" w:rsidRPr="00B674F7">
        <w:rPr>
          <w:rFonts w:ascii="Arial" w:eastAsia="Times New Roman" w:hAnsi="Arial" w:cs="Arial"/>
          <w:color w:val="000000" w:themeColor="text1"/>
          <w:lang w:eastAsia="pl-PL"/>
        </w:rPr>
        <w:t xml:space="preserve">drugie 8 mln </w:t>
      </w:r>
      <w:r w:rsidR="009B3B1C" w:rsidRPr="00B674F7">
        <w:rPr>
          <w:rFonts w:ascii="Arial" w:eastAsia="Times New Roman" w:hAnsi="Arial" w:cs="Arial"/>
          <w:color w:val="000000" w:themeColor="text1"/>
          <w:lang w:eastAsia="pl-PL"/>
        </w:rPr>
        <w:t xml:space="preserve">złotych </w:t>
      </w:r>
      <w:r w:rsidR="00621814" w:rsidRPr="00B674F7">
        <w:rPr>
          <w:rFonts w:ascii="Arial" w:eastAsia="Times New Roman" w:hAnsi="Arial" w:cs="Arial"/>
          <w:color w:val="000000" w:themeColor="text1"/>
          <w:lang w:eastAsia="pl-PL"/>
        </w:rPr>
        <w:t>idzie z kredytu?</w:t>
      </w:r>
    </w:p>
    <w:p w14:paraId="5A30F5F6" w14:textId="77777777" w:rsidR="00414D81" w:rsidRPr="00B674F7" w:rsidRDefault="00414D81" w:rsidP="00B674F7">
      <w:pPr>
        <w:spacing w:after="0" w:line="360" w:lineRule="auto"/>
        <w:contextualSpacing/>
        <w:rPr>
          <w:rFonts w:ascii="Arial" w:eastAsia="Times New Roman" w:hAnsi="Arial" w:cs="Arial"/>
          <w:color w:val="000000" w:themeColor="text1"/>
          <w:lang w:eastAsia="pl-PL"/>
        </w:rPr>
      </w:pPr>
    </w:p>
    <w:p w14:paraId="4515D5F8" w14:textId="2C8E75BD" w:rsidR="0072479F" w:rsidRPr="00B674F7" w:rsidRDefault="00621814"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Izabela Wroniszewska Skarbnik Miast</w:t>
      </w:r>
      <w:r w:rsidR="009B3B1C" w:rsidRPr="00B674F7">
        <w:rPr>
          <w:rFonts w:ascii="Arial" w:eastAsia="Times New Roman" w:hAnsi="Arial" w:cs="Arial"/>
          <w:color w:val="000000" w:themeColor="text1"/>
          <w:lang w:eastAsia="pl-PL"/>
        </w:rPr>
        <w:t>a powiedziała, że p</w:t>
      </w:r>
      <w:r w:rsidRPr="00B674F7">
        <w:rPr>
          <w:rFonts w:ascii="Arial" w:eastAsia="Times New Roman" w:hAnsi="Arial" w:cs="Arial"/>
          <w:color w:val="000000" w:themeColor="text1"/>
          <w:lang w:eastAsia="pl-PL"/>
        </w:rPr>
        <w:t xml:space="preserve">ozostała kwota jest w łącznej kwocie wydatków, w łącznym deficycie, który finansujemy kredytem. Nie mówię o kwestii takiej, że </w:t>
      </w:r>
      <w:r w:rsidR="00692F9B" w:rsidRPr="00B674F7">
        <w:rPr>
          <w:rFonts w:ascii="Arial" w:eastAsia="Times New Roman" w:hAnsi="Arial" w:cs="Arial"/>
          <w:color w:val="000000" w:themeColor="text1"/>
          <w:lang w:eastAsia="pl-PL"/>
        </w:rPr>
        <w:t xml:space="preserve">na </w:t>
      </w:r>
      <w:r w:rsidRPr="00B674F7">
        <w:rPr>
          <w:rFonts w:ascii="Arial" w:eastAsia="Times New Roman" w:hAnsi="Arial" w:cs="Arial"/>
          <w:color w:val="000000" w:themeColor="text1"/>
          <w:lang w:eastAsia="pl-PL"/>
        </w:rPr>
        <w:t xml:space="preserve">konkretne zadanie, bo na konkretne zadanie nie zaciągamy kredytu tylko na deficyt związany z zadaniami inwestycyjnymi jako łączną kwotę. </w:t>
      </w:r>
    </w:p>
    <w:p w14:paraId="301917A9" w14:textId="77777777" w:rsidR="0072479F" w:rsidRPr="00B674F7" w:rsidRDefault="0072479F" w:rsidP="00B674F7">
      <w:pPr>
        <w:spacing w:after="0" w:line="360" w:lineRule="auto"/>
        <w:contextualSpacing/>
        <w:rPr>
          <w:rFonts w:ascii="Arial" w:eastAsia="Times New Roman" w:hAnsi="Arial" w:cs="Arial"/>
          <w:color w:val="000000" w:themeColor="text1"/>
          <w:lang w:eastAsia="pl-PL"/>
        </w:rPr>
      </w:pPr>
    </w:p>
    <w:p w14:paraId="10C28218" w14:textId="417FDF28" w:rsidR="00621814" w:rsidRPr="00B674F7" w:rsidRDefault="00621814" w:rsidP="00B674F7">
      <w:pPr>
        <w:spacing w:after="0" w:line="360" w:lineRule="auto"/>
        <w:contextualSpacing/>
        <w:rPr>
          <w:rFonts w:ascii="Arial" w:eastAsia="Times New Roman" w:hAnsi="Arial" w:cs="Arial"/>
          <w:color w:val="000000" w:themeColor="text1"/>
          <w:lang w:eastAsia="pl-PL"/>
        </w:rPr>
      </w:pPr>
      <w:bookmarkStart w:id="6" w:name="_Hlk163475672"/>
      <w:r w:rsidRPr="00B674F7">
        <w:rPr>
          <w:rFonts w:ascii="Arial" w:eastAsia="Times New Roman" w:hAnsi="Arial" w:cs="Arial"/>
          <w:color w:val="000000" w:themeColor="text1"/>
          <w:lang w:eastAsia="pl-PL"/>
        </w:rPr>
        <w:t>Pan Łukasz Janik</w:t>
      </w:r>
      <w:bookmarkEnd w:id="6"/>
      <w:r w:rsidR="00F34BFC" w:rsidRPr="00B674F7">
        <w:rPr>
          <w:rFonts w:ascii="Arial" w:eastAsia="Times New Roman" w:hAnsi="Arial" w:cs="Arial"/>
          <w:color w:val="000000" w:themeColor="text1"/>
          <w:lang w:eastAsia="pl-PL"/>
        </w:rPr>
        <w:t xml:space="preserve"> zapytał jaka jest</w:t>
      </w:r>
      <w:r w:rsidRPr="00B674F7">
        <w:rPr>
          <w:rFonts w:ascii="Arial" w:eastAsia="Times New Roman" w:hAnsi="Arial" w:cs="Arial"/>
          <w:color w:val="000000" w:themeColor="text1"/>
          <w:lang w:eastAsia="pl-PL"/>
        </w:rPr>
        <w:t xml:space="preserve"> nadwyżk</w:t>
      </w:r>
      <w:r w:rsidR="00F34BFC" w:rsidRPr="00B674F7">
        <w:rPr>
          <w:rFonts w:ascii="Arial" w:eastAsia="Times New Roman" w:hAnsi="Arial" w:cs="Arial"/>
          <w:color w:val="000000" w:themeColor="text1"/>
          <w:lang w:eastAsia="pl-PL"/>
        </w:rPr>
        <w:t>a jeśli chodzi o</w:t>
      </w:r>
      <w:r w:rsidRPr="00B674F7">
        <w:rPr>
          <w:rFonts w:ascii="Arial" w:eastAsia="Times New Roman" w:hAnsi="Arial" w:cs="Arial"/>
          <w:color w:val="000000" w:themeColor="text1"/>
          <w:lang w:eastAsia="pl-PL"/>
        </w:rPr>
        <w:t xml:space="preserve"> odpad</w:t>
      </w:r>
      <w:r w:rsidR="00F34BFC" w:rsidRPr="00B674F7">
        <w:rPr>
          <w:rFonts w:ascii="Arial" w:eastAsia="Times New Roman" w:hAnsi="Arial" w:cs="Arial"/>
          <w:color w:val="000000" w:themeColor="text1"/>
          <w:lang w:eastAsia="pl-PL"/>
        </w:rPr>
        <w:t>y</w:t>
      </w:r>
      <w:r w:rsidRPr="00B674F7">
        <w:rPr>
          <w:rFonts w:ascii="Arial" w:eastAsia="Times New Roman" w:hAnsi="Arial" w:cs="Arial"/>
          <w:color w:val="000000" w:themeColor="text1"/>
          <w:lang w:eastAsia="pl-PL"/>
        </w:rPr>
        <w:t xml:space="preserve"> komunaln</w:t>
      </w:r>
      <w:r w:rsidR="00F34BFC" w:rsidRPr="00B674F7">
        <w:rPr>
          <w:rFonts w:ascii="Arial" w:eastAsia="Times New Roman" w:hAnsi="Arial" w:cs="Arial"/>
          <w:color w:val="000000" w:themeColor="text1"/>
          <w:lang w:eastAsia="pl-PL"/>
        </w:rPr>
        <w:t>e?</w:t>
      </w:r>
      <w:r w:rsidRPr="00B674F7">
        <w:rPr>
          <w:rFonts w:ascii="Arial" w:eastAsia="Times New Roman" w:hAnsi="Arial" w:cs="Arial"/>
          <w:color w:val="000000" w:themeColor="text1"/>
          <w:lang w:eastAsia="pl-PL"/>
        </w:rPr>
        <w:t xml:space="preserve"> </w:t>
      </w:r>
    </w:p>
    <w:p w14:paraId="1B9E01FA" w14:textId="77777777" w:rsidR="00621814" w:rsidRPr="00B674F7" w:rsidRDefault="00621814" w:rsidP="00B674F7">
      <w:pPr>
        <w:spacing w:after="0" w:line="360" w:lineRule="auto"/>
        <w:contextualSpacing/>
        <w:rPr>
          <w:rFonts w:ascii="Arial" w:eastAsia="Times New Roman" w:hAnsi="Arial" w:cs="Arial"/>
          <w:color w:val="000000" w:themeColor="text1"/>
          <w:lang w:eastAsia="pl-PL"/>
        </w:rPr>
      </w:pPr>
    </w:p>
    <w:p w14:paraId="0DDFBAA0" w14:textId="47B4E5EA" w:rsidR="00621814" w:rsidRPr="00B674F7" w:rsidRDefault="00621814"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Izabela Wroniszewska Skarbnik Miasta</w:t>
      </w:r>
      <w:r w:rsidR="009B3B1C" w:rsidRPr="00B674F7">
        <w:rPr>
          <w:rFonts w:ascii="Arial" w:eastAsia="Times New Roman" w:hAnsi="Arial" w:cs="Arial"/>
          <w:color w:val="000000" w:themeColor="text1"/>
          <w:lang w:eastAsia="pl-PL"/>
        </w:rPr>
        <w:t xml:space="preserve"> wyjaśniła, że j</w:t>
      </w:r>
      <w:r w:rsidRPr="00B674F7">
        <w:rPr>
          <w:rFonts w:ascii="Arial" w:eastAsia="Times New Roman" w:hAnsi="Arial" w:cs="Arial"/>
          <w:color w:val="000000" w:themeColor="text1"/>
          <w:lang w:eastAsia="pl-PL"/>
        </w:rPr>
        <w:t xml:space="preserve">eśli chodzi o rok 2023 to ta nadwyżka wynosi 2.261.813,00 zł i ta nadwyżka, która nie była wykorzystana z lat wcześniejszych to tak jak informowałam pod koniec ubiegłego roku była </w:t>
      </w:r>
      <w:r w:rsidR="009B3B1C" w:rsidRPr="00B674F7">
        <w:rPr>
          <w:rFonts w:ascii="Arial" w:eastAsia="Times New Roman" w:hAnsi="Arial" w:cs="Arial"/>
          <w:color w:val="000000" w:themeColor="text1"/>
          <w:lang w:eastAsia="pl-PL"/>
        </w:rPr>
        <w:t xml:space="preserve">to </w:t>
      </w:r>
      <w:r w:rsidRPr="00B674F7">
        <w:rPr>
          <w:rFonts w:ascii="Arial" w:eastAsia="Times New Roman" w:hAnsi="Arial" w:cs="Arial"/>
          <w:color w:val="000000" w:themeColor="text1"/>
          <w:lang w:eastAsia="pl-PL"/>
        </w:rPr>
        <w:t>kwota 673.734,99 zł</w:t>
      </w:r>
      <w:r w:rsidR="009B3B1C" w:rsidRPr="00B674F7">
        <w:rPr>
          <w:rFonts w:ascii="Arial" w:eastAsia="Times New Roman" w:hAnsi="Arial" w:cs="Arial"/>
          <w:color w:val="000000" w:themeColor="text1"/>
          <w:lang w:eastAsia="pl-PL"/>
        </w:rPr>
        <w:t>.</w:t>
      </w:r>
      <w:r w:rsidRPr="00B674F7">
        <w:rPr>
          <w:rFonts w:ascii="Arial" w:eastAsia="Times New Roman" w:hAnsi="Arial" w:cs="Arial"/>
          <w:color w:val="000000" w:themeColor="text1"/>
          <w:lang w:eastAsia="pl-PL"/>
        </w:rPr>
        <w:t xml:space="preserve"> </w:t>
      </w:r>
      <w:r w:rsidR="009B3B1C" w:rsidRPr="00B674F7">
        <w:rPr>
          <w:rFonts w:ascii="Arial" w:eastAsia="Times New Roman" w:hAnsi="Arial" w:cs="Arial"/>
          <w:color w:val="000000" w:themeColor="text1"/>
          <w:lang w:eastAsia="pl-PL"/>
        </w:rPr>
        <w:t>Ta k</w:t>
      </w:r>
      <w:r w:rsidRPr="00B674F7">
        <w:rPr>
          <w:rFonts w:ascii="Arial" w:eastAsia="Times New Roman" w:hAnsi="Arial" w:cs="Arial"/>
          <w:color w:val="000000" w:themeColor="text1"/>
          <w:lang w:eastAsia="pl-PL"/>
        </w:rPr>
        <w:t xml:space="preserve">wota jest w sytuacji, gdy są środki niewykorzystane </w:t>
      </w:r>
      <w:r w:rsidR="009B3B1C" w:rsidRPr="00B674F7">
        <w:rPr>
          <w:rFonts w:ascii="Arial" w:eastAsia="Times New Roman" w:hAnsi="Arial" w:cs="Arial"/>
          <w:color w:val="000000" w:themeColor="text1"/>
          <w:lang w:eastAsia="pl-PL"/>
        </w:rPr>
        <w:t xml:space="preserve">i </w:t>
      </w:r>
      <w:r w:rsidRPr="00B674F7">
        <w:rPr>
          <w:rFonts w:ascii="Arial" w:eastAsia="Times New Roman" w:hAnsi="Arial" w:cs="Arial"/>
          <w:color w:val="000000" w:themeColor="text1"/>
          <w:lang w:eastAsia="pl-PL"/>
        </w:rPr>
        <w:t>wprowadzan</w:t>
      </w:r>
      <w:r w:rsidR="003A39F1" w:rsidRPr="00B674F7">
        <w:rPr>
          <w:rFonts w:ascii="Arial" w:eastAsia="Times New Roman" w:hAnsi="Arial" w:cs="Arial"/>
          <w:color w:val="000000" w:themeColor="text1"/>
          <w:lang w:eastAsia="pl-PL"/>
        </w:rPr>
        <w:t>e</w:t>
      </w:r>
      <w:r w:rsidRPr="00B674F7">
        <w:rPr>
          <w:rFonts w:ascii="Arial" w:eastAsia="Times New Roman" w:hAnsi="Arial" w:cs="Arial"/>
          <w:color w:val="000000" w:themeColor="text1"/>
          <w:lang w:eastAsia="pl-PL"/>
        </w:rPr>
        <w:t xml:space="preserve"> do budżetu, aby móc zapewnić prawidłowość realizacji tych zadań związanych z gospodarowaniem odpadami</w:t>
      </w:r>
      <w:r w:rsidR="002966E9" w:rsidRPr="00B674F7">
        <w:rPr>
          <w:rFonts w:ascii="Arial" w:eastAsia="Times New Roman" w:hAnsi="Arial" w:cs="Arial"/>
          <w:color w:val="000000" w:themeColor="text1"/>
          <w:lang w:eastAsia="pl-PL"/>
        </w:rPr>
        <w:t>. Ś</w:t>
      </w:r>
      <w:r w:rsidRPr="00B674F7">
        <w:rPr>
          <w:rFonts w:ascii="Arial" w:eastAsia="Times New Roman" w:hAnsi="Arial" w:cs="Arial"/>
          <w:color w:val="000000" w:themeColor="text1"/>
          <w:lang w:eastAsia="pl-PL"/>
        </w:rPr>
        <w:t xml:space="preserve">rodki są przypisane stricte do tego zadania i takie rozliczenie jest przedstawiane Państwu. </w:t>
      </w:r>
    </w:p>
    <w:p w14:paraId="52107445" w14:textId="77777777" w:rsidR="00621814" w:rsidRPr="00B674F7" w:rsidRDefault="00621814" w:rsidP="00B674F7">
      <w:pPr>
        <w:spacing w:after="0" w:line="360" w:lineRule="auto"/>
        <w:contextualSpacing/>
        <w:rPr>
          <w:rFonts w:ascii="Arial" w:eastAsia="Times New Roman" w:hAnsi="Arial" w:cs="Arial"/>
          <w:color w:val="000000" w:themeColor="text1"/>
          <w:lang w:eastAsia="pl-PL"/>
        </w:rPr>
      </w:pPr>
    </w:p>
    <w:p w14:paraId="055C2DAC" w14:textId="097775AB" w:rsidR="00621814" w:rsidRPr="00B674F7" w:rsidRDefault="00621814"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Mariusz Staszek</w:t>
      </w:r>
      <w:r w:rsidR="009B3B1C" w:rsidRPr="00B674F7">
        <w:rPr>
          <w:rFonts w:ascii="Arial" w:eastAsia="Times New Roman" w:hAnsi="Arial" w:cs="Arial"/>
          <w:color w:val="000000" w:themeColor="text1"/>
          <w:lang w:eastAsia="pl-PL"/>
        </w:rPr>
        <w:t xml:space="preserve"> dopytywał się na</w:t>
      </w:r>
      <w:r w:rsidRPr="00B674F7">
        <w:rPr>
          <w:rFonts w:ascii="Arial" w:eastAsia="Times New Roman" w:hAnsi="Arial" w:cs="Arial"/>
          <w:color w:val="000000" w:themeColor="text1"/>
          <w:lang w:eastAsia="pl-PL"/>
        </w:rPr>
        <w:t xml:space="preserve"> Komisji Polityki Gospodarczej i Spraw Mieszkaniowych </w:t>
      </w:r>
      <w:r w:rsidR="009B3B1C" w:rsidRPr="00B674F7">
        <w:rPr>
          <w:rFonts w:ascii="Arial" w:eastAsia="Times New Roman" w:hAnsi="Arial" w:cs="Arial"/>
          <w:color w:val="000000" w:themeColor="text1"/>
          <w:lang w:eastAsia="pl-PL"/>
        </w:rPr>
        <w:t xml:space="preserve">w </w:t>
      </w:r>
      <w:r w:rsidRPr="00B674F7">
        <w:rPr>
          <w:rFonts w:ascii="Arial" w:eastAsia="Times New Roman" w:hAnsi="Arial" w:cs="Arial"/>
          <w:color w:val="000000" w:themeColor="text1"/>
          <w:lang w:eastAsia="pl-PL"/>
        </w:rPr>
        <w:t>kwesti</w:t>
      </w:r>
      <w:r w:rsidR="009B3B1C" w:rsidRPr="00B674F7">
        <w:rPr>
          <w:rFonts w:ascii="Arial" w:eastAsia="Times New Roman" w:hAnsi="Arial" w:cs="Arial"/>
          <w:color w:val="000000" w:themeColor="text1"/>
          <w:lang w:eastAsia="pl-PL"/>
        </w:rPr>
        <w:t>i</w:t>
      </w:r>
      <w:r w:rsidRPr="00B674F7">
        <w:rPr>
          <w:rFonts w:ascii="Arial" w:eastAsia="Times New Roman" w:hAnsi="Arial" w:cs="Arial"/>
          <w:color w:val="000000" w:themeColor="text1"/>
          <w:lang w:eastAsia="pl-PL"/>
        </w:rPr>
        <w:t xml:space="preserve"> dotycząc</w:t>
      </w:r>
      <w:r w:rsidR="009B3B1C" w:rsidRPr="00B674F7">
        <w:rPr>
          <w:rFonts w:ascii="Arial" w:eastAsia="Times New Roman" w:hAnsi="Arial" w:cs="Arial"/>
          <w:color w:val="000000" w:themeColor="text1"/>
          <w:lang w:eastAsia="pl-PL"/>
        </w:rPr>
        <w:t xml:space="preserve">ej </w:t>
      </w:r>
      <w:r w:rsidRPr="00B674F7">
        <w:rPr>
          <w:rFonts w:ascii="Arial" w:eastAsia="Times New Roman" w:hAnsi="Arial" w:cs="Arial"/>
          <w:color w:val="000000" w:themeColor="text1"/>
          <w:lang w:eastAsia="pl-PL"/>
        </w:rPr>
        <w:t xml:space="preserve">procentowych kosztów związanych z  wywozem </w:t>
      </w:r>
      <w:r w:rsidR="00117C1F" w:rsidRPr="00B674F7">
        <w:rPr>
          <w:rFonts w:ascii="Arial" w:eastAsia="Times New Roman" w:hAnsi="Arial" w:cs="Arial"/>
          <w:color w:val="000000" w:themeColor="text1"/>
          <w:lang w:eastAsia="pl-PL"/>
        </w:rPr>
        <w:t>śmieci wielkogabarytow</w:t>
      </w:r>
      <w:r w:rsidR="002966E9" w:rsidRPr="00B674F7">
        <w:rPr>
          <w:rFonts w:ascii="Arial" w:eastAsia="Times New Roman" w:hAnsi="Arial" w:cs="Arial"/>
          <w:color w:val="000000" w:themeColor="text1"/>
          <w:lang w:eastAsia="pl-PL"/>
        </w:rPr>
        <w:t>ych</w:t>
      </w:r>
      <w:r w:rsidR="00117C1F" w:rsidRPr="00B674F7">
        <w:rPr>
          <w:rFonts w:ascii="Arial" w:eastAsia="Times New Roman" w:hAnsi="Arial" w:cs="Arial"/>
          <w:color w:val="000000" w:themeColor="text1"/>
          <w:lang w:eastAsia="pl-PL"/>
        </w:rPr>
        <w:t xml:space="preserve"> </w:t>
      </w:r>
      <w:r w:rsidR="009B3B1C" w:rsidRPr="00B674F7">
        <w:rPr>
          <w:rFonts w:ascii="Arial" w:eastAsia="Times New Roman" w:hAnsi="Arial" w:cs="Arial"/>
          <w:color w:val="000000" w:themeColor="text1"/>
          <w:lang w:eastAsia="pl-PL"/>
        </w:rPr>
        <w:t xml:space="preserve">w </w:t>
      </w:r>
      <w:r w:rsidR="00117C1F" w:rsidRPr="00B674F7">
        <w:rPr>
          <w:rFonts w:ascii="Arial" w:eastAsia="Times New Roman" w:hAnsi="Arial" w:cs="Arial"/>
          <w:color w:val="000000" w:themeColor="text1"/>
          <w:lang w:eastAsia="pl-PL"/>
        </w:rPr>
        <w:t xml:space="preserve">stosunku do ceny. </w:t>
      </w:r>
      <w:r w:rsidR="009B3B1C" w:rsidRPr="00B674F7">
        <w:rPr>
          <w:rFonts w:ascii="Arial" w:eastAsia="Times New Roman" w:hAnsi="Arial" w:cs="Arial"/>
          <w:color w:val="000000" w:themeColor="text1"/>
          <w:lang w:eastAsia="pl-PL"/>
        </w:rPr>
        <w:t>Zapytał, c</w:t>
      </w:r>
      <w:r w:rsidR="00117C1F" w:rsidRPr="00B674F7">
        <w:rPr>
          <w:rFonts w:ascii="Arial" w:eastAsia="Times New Roman" w:hAnsi="Arial" w:cs="Arial"/>
          <w:color w:val="000000" w:themeColor="text1"/>
          <w:lang w:eastAsia="pl-PL"/>
        </w:rPr>
        <w:t>zy możemy dzisiaj na komisji taką informację uzyskać?</w:t>
      </w:r>
    </w:p>
    <w:p w14:paraId="6BC74F67" w14:textId="77777777" w:rsidR="00117C1F" w:rsidRPr="00B674F7" w:rsidRDefault="00117C1F" w:rsidP="00B674F7">
      <w:pPr>
        <w:spacing w:after="0" w:line="360" w:lineRule="auto"/>
        <w:contextualSpacing/>
        <w:rPr>
          <w:rFonts w:ascii="Arial" w:eastAsia="Times New Roman" w:hAnsi="Arial" w:cs="Arial"/>
          <w:color w:val="000000" w:themeColor="text1"/>
          <w:lang w:eastAsia="pl-PL"/>
        </w:rPr>
      </w:pPr>
    </w:p>
    <w:p w14:paraId="01D2ADE9" w14:textId="500E59BC" w:rsidR="00117C1F" w:rsidRPr="00B674F7" w:rsidRDefault="00117C1F"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Adam Karzewnik Wiceprezydent Miasta poinformował, że będzie ta informacja do sesji przygotowana. </w:t>
      </w:r>
    </w:p>
    <w:p w14:paraId="5E1FD4FE" w14:textId="77777777" w:rsidR="00117C1F" w:rsidRPr="00B674F7" w:rsidRDefault="00117C1F" w:rsidP="00B674F7">
      <w:pPr>
        <w:spacing w:after="0" w:line="360" w:lineRule="auto"/>
        <w:contextualSpacing/>
        <w:rPr>
          <w:rFonts w:ascii="Arial" w:eastAsia="Times New Roman" w:hAnsi="Arial" w:cs="Arial"/>
          <w:color w:val="000000" w:themeColor="text1"/>
          <w:lang w:eastAsia="pl-PL"/>
        </w:rPr>
      </w:pPr>
    </w:p>
    <w:p w14:paraId="1CEE61B5" w14:textId="5ACE0882" w:rsidR="00117C1F" w:rsidRPr="00B674F7" w:rsidRDefault="00631C2D"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Pani Krystyna Czechowska: </w:t>
      </w:r>
      <w:r w:rsidR="001B6735" w:rsidRPr="00B674F7">
        <w:rPr>
          <w:rFonts w:ascii="Arial" w:eastAsia="Times New Roman" w:hAnsi="Arial" w:cs="Arial"/>
          <w:color w:val="000000" w:themeColor="text1"/>
          <w:lang w:eastAsia="pl-PL"/>
        </w:rPr>
        <w:t xml:space="preserve">Pani Skarbnik powiedziała, że realizacja basenów to jest 2024 rok. Na jakim etapie jest ta inwestycja? W przypadku zwykłej ścieżki rowerowej sama dokumentacja to była prawie 2 lata, a gdzie tu mówić do realizacji. Czy nie uważacie Państwo, że może być zagrożona ta inwestycja? </w:t>
      </w:r>
    </w:p>
    <w:p w14:paraId="218E8D0F" w14:textId="77777777" w:rsidR="001B6735" w:rsidRPr="00B674F7" w:rsidRDefault="001B6735" w:rsidP="00B674F7">
      <w:pPr>
        <w:spacing w:after="0" w:line="360" w:lineRule="auto"/>
        <w:contextualSpacing/>
        <w:rPr>
          <w:rFonts w:ascii="Arial" w:eastAsia="Times New Roman" w:hAnsi="Arial" w:cs="Arial"/>
          <w:color w:val="000000" w:themeColor="text1"/>
          <w:lang w:eastAsia="pl-PL"/>
        </w:rPr>
      </w:pPr>
    </w:p>
    <w:p w14:paraId="7264AB32" w14:textId="426D4AC2" w:rsidR="001B6735" w:rsidRPr="00B674F7" w:rsidRDefault="001B6735"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Leszek Heinzel Dyrektor Ośrodka Sportu i Rekreacji: Dokumentacje i pozwolenie na budowę już mieliśmy w grudniu 2022 roku, a w roku ubiegły</w:t>
      </w:r>
      <w:r w:rsidR="009B3B1C" w:rsidRPr="00B674F7">
        <w:rPr>
          <w:rFonts w:ascii="Arial" w:eastAsia="Times New Roman" w:hAnsi="Arial" w:cs="Arial"/>
          <w:color w:val="000000" w:themeColor="text1"/>
          <w:lang w:eastAsia="pl-PL"/>
        </w:rPr>
        <w:t>m</w:t>
      </w:r>
      <w:r w:rsidRPr="00B674F7">
        <w:rPr>
          <w:rFonts w:ascii="Arial" w:eastAsia="Times New Roman" w:hAnsi="Arial" w:cs="Arial"/>
          <w:color w:val="000000" w:themeColor="text1"/>
          <w:lang w:eastAsia="pl-PL"/>
        </w:rPr>
        <w:t xml:space="preserve">, przygotowaliśmy się do realizacji. W tym roku rozstrzygnęliśmy przetarg. Dwukrotnie ogłaszaliśmy przetarg, który raz unieważniłem ze względu na zbyt wysoką cenę tego co chcieliśmy realizować. Dodatkowo ogłosiliśmy negocjację z wykonawcami i dzięki temu zaoszczędziliśmy 1.636.785,00 zł. Rozbieżność pomiędzy najniższą, a najwyższą w tym czasie ofertą to kwoty między 20 mln 200 tys. złotych, a 14 mln 289 tys. złotych. </w:t>
      </w:r>
    </w:p>
    <w:p w14:paraId="0BCE94C1" w14:textId="77777777" w:rsidR="002E1569" w:rsidRPr="00B674F7" w:rsidRDefault="002E1569" w:rsidP="00B674F7">
      <w:pPr>
        <w:spacing w:after="0" w:line="360" w:lineRule="auto"/>
        <w:contextualSpacing/>
        <w:rPr>
          <w:rFonts w:ascii="Arial" w:eastAsia="Times New Roman" w:hAnsi="Arial" w:cs="Arial"/>
          <w:color w:val="000000" w:themeColor="text1"/>
          <w:lang w:eastAsia="pl-PL"/>
        </w:rPr>
      </w:pPr>
    </w:p>
    <w:p w14:paraId="5AE52E71" w14:textId="60D32860" w:rsidR="002E1569" w:rsidRPr="00B674F7" w:rsidRDefault="002E1569"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Czechowska</w:t>
      </w:r>
      <w:r w:rsidR="009B3B1C" w:rsidRPr="00B674F7">
        <w:rPr>
          <w:rFonts w:ascii="Arial" w:eastAsia="Times New Roman" w:hAnsi="Arial" w:cs="Arial"/>
          <w:color w:val="000000" w:themeColor="text1"/>
          <w:lang w:eastAsia="pl-PL"/>
        </w:rPr>
        <w:t xml:space="preserve"> zapytała c</w:t>
      </w:r>
      <w:r w:rsidRPr="00B674F7">
        <w:rPr>
          <w:rFonts w:ascii="Arial" w:eastAsia="Times New Roman" w:hAnsi="Arial" w:cs="Arial"/>
          <w:color w:val="000000" w:themeColor="text1"/>
          <w:lang w:eastAsia="pl-PL"/>
        </w:rPr>
        <w:t xml:space="preserve">zy w tej umowie będzie zapis, że do końca roku ma </w:t>
      </w:r>
      <w:r w:rsidR="009B3B1C" w:rsidRPr="00B674F7">
        <w:rPr>
          <w:rFonts w:ascii="Arial" w:eastAsia="Times New Roman" w:hAnsi="Arial" w:cs="Arial"/>
          <w:color w:val="000000" w:themeColor="text1"/>
          <w:lang w:eastAsia="pl-PL"/>
        </w:rPr>
        <w:t xml:space="preserve">być </w:t>
      </w:r>
      <w:r w:rsidRPr="00B674F7">
        <w:rPr>
          <w:rFonts w:ascii="Arial" w:eastAsia="Times New Roman" w:hAnsi="Arial" w:cs="Arial"/>
          <w:color w:val="000000" w:themeColor="text1"/>
          <w:lang w:eastAsia="pl-PL"/>
        </w:rPr>
        <w:t>zrealizowa</w:t>
      </w:r>
      <w:r w:rsidR="009B3B1C" w:rsidRPr="00B674F7">
        <w:rPr>
          <w:rFonts w:ascii="Arial" w:eastAsia="Times New Roman" w:hAnsi="Arial" w:cs="Arial"/>
          <w:color w:val="000000" w:themeColor="text1"/>
          <w:lang w:eastAsia="pl-PL"/>
        </w:rPr>
        <w:t>ne</w:t>
      </w:r>
      <w:r w:rsidRPr="00B674F7">
        <w:rPr>
          <w:rFonts w:ascii="Arial" w:eastAsia="Times New Roman" w:hAnsi="Arial" w:cs="Arial"/>
          <w:color w:val="000000" w:themeColor="text1"/>
          <w:lang w:eastAsia="pl-PL"/>
        </w:rPr>
        <w:t>?</w:t>
      </w:r>
    </w:p>
    <w:p w14:paraId="0FD36CE4" w14:textId="77777777" w:rsidR="002E1569" w:rsidRPr="00B674F7" w:rsidRDefault="002E1569" w:rsidP="00B674F7">
      <w:pPr>
        <w:spacing w:after="0" w:line="360" w:lineRule="auto"/>
        <w:contextualSpacing/>
        <w:rPr>
          <w:rFonts w:ascii="Arial" w:eastAsia="Times New Roman" w:hAnsi="Arial" w:cs="Arial"/>
          <w:color w:val="000000" w:themeColor="text1"/>
          <w:lang w:eastAsia="pl-PL"/>
        </w:rPr>
      </w:pPr>
    </w:p>
    <w:p w14:paraId="7A5BC9A2" w14:textId="02D7A5E7" w:rsidR="002E1569" w:rsidRPr="00B674F7" w:rsidRDefault="002E1569"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Leszek Heinzel Dyrektor Ośrodka Sportu i Rekreacji: Mamy nadzieję, że przed sezonem kąpielowym</w:t>
      </w:r>
      <w:r w:rsidR="00C732AC" w:rsidRPr="00B674F7">
        <w:rPr>
          <w:rFonts w:ascii="Arial" w:eastAsia="Times New Roman" w:hAnsi="Arial" w:cs="Arial"/>
          <w:color w:val="000000" w:themeColor="text1"/>
          <w:lang w:eastAsia="pl-PL"/>
        </w:rPr>
        <w:t>. I mam nadzieje</w:t>
      </w:r>
      <w:r w:rsidRPr="00B674F7">
        <w:rPr>
          <w:rFonts w:ascii="Arial" w:eastAsia="Times New Roman" w:hAnsi="Arial" w:cs="Arial"/>
          <w:color w:val="000000" w:themeColor="text1"/>
          <w:lang w:eastAsia="pl-PL"/>
        </w:rPr>
        <w:t xml:space="preserve">, że w tym roku jeszcze </w:t>
      </w:r>
      <w:r w:rsidR="00C732AC" w:rsidRPr="00B674F7">
        <w:rPr>
          <w:rFonts w:ascii="Arial" w:eastAsia="Times New Roman" w:hAnsi="Arial" w:cs="Arial"/>
          <w:color w:val="000000" w:themeColor="text1"/>
          <w:lang w:eastAsia="pl-PL"/>
        </w:rPr>
        <w:t xml:space="preserve">skorzystamy z </w:t>
      </w:r>
      <w:r w:rsidRPr="00B674F7">
        <w:rPr>
          <w:rFonts w:ascii="Arial" w:eastAsia="Times New Roman" w:hAnsi="Arial" w:cs="Arial"/>
          <w:color w:val="000000" w:themeColor="text1"/>
          <w:lang w:eastAsia="pl-PL"/>
        </w:rPr>
        <w:t xml:space="preserve"> tych basen</w:t>
      </w:r>
      <w:r w:rsidR="00C732AC" w:rsidRPr="00B674F7">
        <w:rPr>
          <w:rFonts w:ascii="Arial" w:eastAsia="Times New Roman" w:hAnsi="Arial" w:cs="Arial"/>
          <w:color w:val="000000" w:themeColor="text1"/>
          <w:lang w:eastAsia="pl-PL"/>
        </w:rPr>
        <w:t>ów.</w:t>
      </w:r>
      <w:r w:rsidRPr="00B674F7">
        <w:rPr>
          <w:rFonts w:ascii="Arial" w:eastAsia="Times New Roman" w:hAnsi="Arial" w:cs="Arial"/>
          <w:color w:val="000000" w:themeColor="text1"/>
          <w:lang w:eastAsia="pl-PL"/>
        </w:rPr>
        <w:t xml:space="preserve"> </w:t>
      </w:r>
    </w:p>
    <w:p w14:paraId="422063C0" w14:textId="77777777" w:rsidR="008D19B5" w:rsidRPr="00B674F7" w:rsidRDefault="008D19B5" w:rsidP="00B674F7">
      <w:pPr>
        <w:spacing w:after="0" w:line="360" w:lineRule="auto"/>
        <w:contextualSpacing/>
        <w:rPr>
          <w:rFonts w:ascii="Arial" w:eastAsia="Times New Roman" w:hAnsi="Arial" w:cs="Arial"/>
          <w:color w:val="000000" w:themeColor="text1"/>
          <w:lang w:eastAsia="pl-PL"/>
        </w:rPr>
      </w:pPr>
    </w:p>
    <w:p w14:paraId="49D3BB6C" w14:textId="1BF68AE7" w:rsidR="001B6735" w:rsidRPr="00B674F7" w:rsidRDefault="008D19B5"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Czechowska</w:t>
      </w:r>
      <w:r w:rsidR="009B3B1C" w:rsidRPr="00B674F7">
        <w:rPr>
          <w:rFonts w:ascii="Arial" w:eastAsia="Times New Roman" w:hAnsi="Arial" w:cs="Arial"/>
          <w:color w:val="000000" w:themeColor="text1"/>
          <w:lang w:eastAsia="pl-PL"/>
        </w:rPr>
        <w:t xml:space="preserve"> zapytała j</w:t>
      </w:r>
      <w:r w:rsidRPr="00B674F7">
        <w:rPr>
          <w:rFonts w:ascii="Arial" w:eastAsia="Times New Roman" w:hAnsi="Arial" w:cs="Arial"/>
          <w:color w:val="000000" w:themeColor="text1"/>
          <w:lang w:eastAsia="pl-PL"/>
        </w:rPr>
        <w:t>ak będzie wyglądała</w:t>
      </w:r>
      <w:r w:rsidR="00B10399" w:rsidRPr="00B674F7">
        <w:rPr>
          <w:rFonts w:ascii="Arial" w:eastAsia="Times New Roman" w:hAnsi="Arial" w:cs="Arial"/>
          <w:color w:val="000000" w:themeColor="text1"/>
          <w:lang w:eastAsia="pl-PL"/>
        </w:rPr>
        <w:t xml:space="preserve"> realizacja</w:t>
      </w:r>
      <w:r w:rsidRPr="00B674F7">
        <w:rPr>
          <w:rFonts w:ascii="Arial" w:eastAsia="Times New Roman" w:hAnsi="Arial" w:cs="Arial"/>
          <w:color w:val="000000" w:themeColor="text1"/>
          <w:lang w:eastAsia="pl-PL"/>
        </w:rPr>
        <w:t xml:space="preserve">? </w:t>
      </w:r>
    </w:p>
    <w:p w14:paraId="10C32823" w14:textId="77777777" w:rsidR="001B6735" w:rsidRPr="00B674F7" w:rsidRDefault="001B6735" w:rsidP="00B674F7">
      <w:pPr>
        <w:spacing w:after="0" w:line="360" w:lineRule="auto"/>
        <w:contextualSpacing/>
        <w:rPr>
          <w:rFonts w:ascii="Arial" w:eastAsia="Times New Roman" w:hAnsi="Arial" w:cs="Arial"/>
          <w:color w:val="000000" w:themeColor="text1"/>
          <w:lang w:eastAsia="pl-PL"/>
        </w:rPr>
      </w:pPr>
    </w:p>
    <w:p w14:paraId="6B1252C8" w14:textId="77777777" w:rsidR="007B4353" w:rsidRPr="00B674F7" w:rsidRDefault="008D19B5"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Leszek Heinzel Dyrektor Ośrodka Sportu i Rekreacji: Pani Przewodnicząca </w:t>
      </w:r>
      <w:r w:rsidR="007B4353" w:rsidRPr="00B674F7">
        <w:rPr>
          <w:rFonts w:ascii="Arial" w:eastAsia="Times New Roman" w:hAnsi="Arial" w:cs="Arial"/>
          <w:color w:val="000000" w:themeColor="text1"/>
          <w:lang w:eastAsia="pl-PL"/>
        </w:rPr>
        <w:t xml:space="preserve">zapraszam do Ośrodka Sportu i Rekreacji to zapoznam Panią ze wszystkim tym co przygotowaliśmy o tym, że jest to element hybrydowy. Chcemy, żeby w zimę obsługiwało lodowisko, żeby to było ogrzewane. </w:t>
      </w:r>
    </w:p>
    <w:p w14:paraId="5C85056B" w14:textId="77777777" w:rsidR="007B4353" w:rsidRPr="00B674F7" w:rsidRDefault="007B4353" w:rsidP="00B674F7">
      <w:pPr>
        <w:spacing w:after="0" w:line="360" w:lineRule="auto"/>
        <w:contextualSpacing/>
        <w:rPr>
          <w:rFonts w:ascii="Arial" w:eastAsia="Times New Roman" w:hAnsi="Arial" w:cs="Arial"/>
          <w:color w:val="000000" w:themeColor="text1"/>
          <w:lang w:eastAsia="pl-PL"/>
        </w:rPr>
      </w:pPr>
    </w:p>
    <w:p w14:paraId="78A48E1B" w14:textId="46BC47E3" w:rsidR="007B4353" w:rsidRPr="00B674F7" w:rsidRDefault="007B4353"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Czechowska</w:t>
      </w:r>
      <w:r w:rsidR="009B3B1C" w:rsidRPr="00B674F7">
        <w:rPr>
          <w:rFonts w:ascii="Arial" w:eastAsia="Times New Roman" w:hAnsi="Arial" w:cs="Arial"/>
          <w:color w:val="000000" w:themeColor="text1"/>
          <w:lang w:eastAsia="pl-PL"/>
        </w:rPr>
        <w:t xml:space="preserve"> zapytała czy f</w:t>
      </w:r>
      <w:r w:rsidRPr="00B674F7">
        <w:rPr>
          <w:rFonts w:ascii="Arial" w:eastAsia="Times New Roman" w:hAnsi="Arial" w:cs="Arial"/>
          <w:color w:val="000000" w:themeColor="text1"/>
          <w:lang w:eastAsia="pl-PL"/>
        </w:rPr>
        <w:t>unkcja lodowiska też będzie ?</w:t>
      </w:r>
    </w:p>
    <w:p w14:paraId="3CEED895" w14:textId="77777777" w:rsidR="007B4353" w:rsidRPr="00B674F7" w:rsidRDefault="007B4353" w:rsidP="00B674F7">
      <w:pPr>
        <w:spacing w:after="0" w:line="360" w:lineRule="auto"/>
        <w:contextualSpacing/>
        <w:rPr>
          <w:rFonts w:ascii="Arial" w:eastAsia="Times New Roman" w:hAnsi="Arial" w:cs="Arial"/>
          <w:color w:val="000000" w:themeColor="text1"/>
          <w:lang w:eastAsia="pl-PL"/>
        </w:rPr>
      </w:pPr>
    </w:p>
    <w:p w14:paraId="33C57341" w14:textId="38BC6570" w:rsidR="001B6735" w:rsidRPr="00B674F7" w:rsidRDefault="007B4353"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Leszek Heinzel Dyrektor Ośrodka Sportu i Rekreacji</w:t>
      </w:r>
      <w:r w:rsidR="009D5A15" w:rsidRPr="00B674F7">
        <w:rPr>
          <w:rFonts w:ascii="Arial" w:eastAsia="Times New Roman" w:hAnsi="Arial" w:cs="Arial"/>
          <w:color w:val="000000" w:themeColor="text1"/>
          <w:lang w:eastAsia="pl-PL"/>
        </w:rPr>
        <w:t xml:space="preserve"> powiedział, że s</w:t>
      </w:r>
      <w:r w:rsidRPr="00B674F7">
        <w:rPr>
          <w:rFonts w:ascii="Arial" w:eastAsia="Times New Roman" w:hAnsi="Arial" w:cs="Arial"/>
          <w:color w:val="000000" w:themeColor="text1"/>
          <w:lang w:eastAsia="pl-PL"/>
        </w:rPr>
        <w:t>taramy się</w:t>
      </w:r>
      <w:r w:rsidR="00AD6660" w:rsidRPr="00B674F7">
        <w:rPr>
          <w:rFonts w:ascii="Arial" w:eastAsia="Times New Roman" w:hAnsi="Arial" w:cs="Arial"/>
          <w:color w:val="000000" w:themeColor="text1"/>
          <w:lang w:eastAsia="pl-PL"/>
        </w:rPr>
        <w:t xml:space="preserve"> </w:t>
      </w:r>
      <w:r w:rsidRPr="00B674F7">
        <w:rPr>
          <w:rFonts w:ascii="Arial" w:eastAsia="Times New Roman" w:hAnsi="Arial" w:cs="Arial"/>
          <w:color w:val="000000" w:themeColor="text1"/>
          <w:lang w:eastAsia="pl-PL"/>
        </w:rPr>
        <w:t xml:space="preserve"> pozyskać środki zewnętrzne. Lodowisko w perspektywie czasu w tym miejscu chcielibyśmy Piotrkowianom udostępnić. </w:t>
      </w:r>
    </w:p>
    <w:p w14:paraId="76CB19E5" w14:textId="77777777" w:rsidR="007B4353" w:rsidRPr="00B674F7" w:rsidRDefault="007B4353" w:rsidP="00B674F7">
      <w:pPr>
        <w:spacing w:after="0" w:line="360" w:lineRule="auto"/>
        <w:contextualSpacing/>
        <w:rPr>
          <w:rFonts w:ascii="Arial" w:eastAsia="Times New Roman" w:hAnsi="Arial" w:cs="Arial"/>
          <w:color w:val="000000" w:themeColor="text1"/>
          <w:lang w:eastAsia="pl-PL"/>
        </w:rPr>
      </w:pPr>
    </w:p>
    <w:p w14:paraId="25FD9AF5" w14:textId="523180E9" w:rsidR="008D19B5" w:rsidRPr="00B674F7" w:rsidRDefault="007B4353"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w:t>
      </w:r>
      <w:r w:rsidR="00D511ED" w:rsidRPr="00B674F7">
        <w:rPr>
          <w:rFonts w:ascii="Arial" w:eastAsia="Times New Roman" w:hAnsi="Arial" w:cs="Arial"/>
          <w:color w:val="000000" w:themeColor="text1"/>
          <w:lang w:eastAsia="pl-PL"/>
        </w:rPr>
        <w:t>ka zwróciła się z pytaniem odnośnie</w:t>
      </w:r>
      <w:r w:rsidRPr="00B674F7">
        <w:rPr>
          <w:rFonts w:ascii="Arial" w:eastAsia="Times New Roman" w:hAnsi="Arial" w:cs="Arial"/>
          <w:color w:val="000000" w:themeColor="text1"/>
          <w:lang w:eastAsia="pl-PL"/>
        </w:rPr>
        <w:t xml:space="preserve"> podwyżek dla administracji. Czy to będzie podwyżka procentowa dla wszystkich taka sama? </w:t>
      </w:r>
    </w:p>
    <w:p w14:paraId="6044BE64" w14:textId="77777777" w:rsidR="007B4353" w:rsidRPr="00B674F7" w:rsidRDefault="007B4353" w:rsidP="00B674F7">
      <w:pPr>
        <w:spacing w:after="0" w:line="360" w:lineRule="auto"/>
        <w:contextualSpacing/>
        <w:rPr>
          <w:rFonts w:ascii="Arial" w:eastAsia="Times New Roman" w:hAnsi="Arial" w:cs="Arial"/>
          <w:color w:val="000000" w:themeColor="text1"/>
          <w:lang w:eastAsia="pl-PL"/>
        </w:rPr>
      </w:pPr>
    </w:p>
    <w:p w14:paraId="48C292B5" w14:textId="67CFDD59" w:rsidR="007B4353" w:rsidRPr="00B674F7" w:rsidRDefault="007B4353"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Pani Izabela Wroniszewska Skarbnik Miasta: Generalnie chodziło o to, że jeżeli od </w:t>
      </w:r>
      <w:r w:rsidR="00DD66F1" w:rsidRPr="00B674F7">
        <w:rPr>
          <w:rFonts w:ascii="Arial" w:eastAsia="Times New Roman" w:hAnsi="Arial" w:cs="Arial"/>
          <w:color w:val="000000" w:themeColor="text1"/>
          <w:lang w:eastAsia="pl-PL"/>
        </w:rPr>
        <w:br/>
      </w:r>
      <w:r w:rsidRPr="00B674F7">
        <w:rPr>
          <w:rFonts w:ascii="Arial" w:eastAsia="Times New Roman" w:hAnsi="Arial" w:cs="Arial"/>
          <w:color w:val="000000" w:themeColor="text1"/>
          <w:lang w:eastAsia="pl-PL"/>
        </w:rPr>
        <w:t xml:space="preserve">1 stycznia </w:t>
      </w:r>
      <w:r w:rsidR="005D2274" w:rsidRPr="00B674F7">
        <w:rPr>
          <w:rFonts w:ascii="Arial" w:eastAsia="Times New Roman" w:hAnsi="Arial" w:cs="Arial"/>
          <w:color w:val="000000" w:themeColor="text1"/>
          <w:lang w:eastAsia="pl-PL"/>
        </w:rPr>
        <w:t xml:space="preserve">duże grono pracowników, którzy zarabiało minimalną pensję bo musiało z mocy prawa otrzymać podwyżkę do płacy minimalnej 4242, czyli z 3600 zł do 4242 zł, a od lipca </w:t>
      </w:r>
      <w:r w:rsidR="00CB064C" w:rsidRPr="00B674F7">
        <w:rPr>
          <w:rFonts w:ascii="Arial" w:eastAsia="Times New Roman" w:hAnsi="Arial" w:cs="Arial"/>
          <w:color w:val="000000" w:themeColor="text1"/>
          <w:lang w:eastAsia="pl-PL"/>
        </w:rPr>
        <w:t xml:space="preserve">4300 zł to tą kwotą 700 zł to jest ten klucz. Jeżeli ktoś od stycznia otrzymał podwyżkę np. 200 zł bo zarabiał 4040 zł i otrzymał 200 zł podwyżki to teraz klucz jest taki, że otrzyma 500 zł. Czyli tą różnicę do kwoty 700 zł. Jako ta kwota o ile wzrosła płaca minimalna. </w:t>
      </w:r>
    </w:p>
    <w:p w14:paraId="61203155" w14:textId="77777777" w:rsidR="00CB064C" w:rsidRPr="00B674F7" w:rsidRDefault="00CB064C" w:rsidP="00B674F7">
      <w:pPr>
        <w:spacing w:after="0" w:line="360" w:lineRule="auto"/>
        <w:contextualSpacing/>
        <w:rPr>
          <w:rFonts w:ascii="Arial" w:eastAsia="Times New Roman" w:hAnsi="Arial" w:cs="Arial"/>
          <w:color w:val="000000" w:themeColor="text1"/>
          <w:lang w:eastAsia="pl-PL"/>
        </w:rPr>
      </w:pPr>
    </w:p>
    <w:p w14:paraId="3C890286" w14:textId="7B6A1D3B" w:rsidR="00B10399" w:rsidRPr="00B674F7" w:rsidRDefault="00DD66F1"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Łukasz Janik: </w:t>
      </w:r>
      <w:r w:rsidR="00B10399" w:rsidRPr="00B674F7">
        <w:rPr>
          <w:rFonts w:ascii="Arial" w:eastAsia="Times New Roman" w:hAnsi="Arial" w:cs="Arial"/>
          <w:color w:val="000000" w:themeColor="text1"/>
          <w:lang w:eastAsia="pl-PL"/>
        </w:rPr>
        <w:t>Chciałem się dopytać odnośnie umowy</w:t>
      </w:r>
      <w:r w:rsidR="003D645D" w:rsidRPr="00B674F7">
        <w:rPr>
          <w:rFonts w:ascii="Arial" w:eastAsia="Times New Roman" w:hAnsi="Arial" w:cs="Arial"/>
          <w:color w:val="000000" w:themeColor="text1"/>
          <w:lang w:eastAsia="pl-PL"/>
        </w:rPr>
        <w:t xml:space="preserve">, jeżeli chodzi o </w:t>
      </w:r>
      <w:r w:rsidR="00B10399" w:rsidRPr="00B674F7">
        <w:rPr>
          <w:rFonts w:ascii="Arial" w:eastAsia="Times New Roman" w:hAnsi="Arial" w:cs="Arial"/>
          <w:color w:val="000000" w:themeColor="text1"/>
          <w:lang w:eastAsia="pl-PL"/>
        </w:rPr>
        <w:t>odpady komunalne</w:t>
      </w:r>
      <w:r w:rsidR="00F34BFC" w:rsidRPr="00B674F7">
        <w:rPr>
          <w:rFonts w:ascii="Arial" w:eastAsia="Times New Roman" w:hAnsi="Arial" w:cs="Arial"/>
          <w:color w:val="000000" w:themeColor="text1"/>
          <w:lang w:eastAsia="pl-PL"/>
        </w:rPr>
        <w:t xml:space="preserve">. </w:t>
      </w:r>
      <w:r w:rsidR="00B10399" w:rsidRPr="00B674F7">
        <w:rPr>
          <w:rFonts w:ascii="Arial" w:eastAsia="Times New Roman" w:hAnsi="Arial" w:cs="Arial"/>
          <w:color w:val="000000" w:themeColor="text1"/>
          <w:lang w:eastAsia="pl-PL"/>
        </w:rPr>
        <w:t xml:space="preserve">Kiedy się ta umowa kończy? </w:t>
      </w:r>
      <w:r w:rsidR="00DE0F3F" w:rsidRPr="00B674F7">
        <w:rPr>
          <w:rFonts w:ascii="Arial" w:eastAsia="Times New Roman" w:hAnsi="Arial" w:cs="Arial"/>
          <w:color w:val="000000" w:themeColor="text1"/>
          <w:lang w:eastAsia="pl-PL"/>
        </w:rPr>
        <w:t>Ta umowa była na 2 lata?</w:t>
      </w:r>
    </w:p>
    <w:p w14:paraId="070D15C2" w14:textId="77777777" w:rsidR="00B10399" w:rsidRPr="00B674F7" w:rsidRDefault="00B10399" w:rsidP="00B674F7">
      <w:pPr>
        <w:spacing w:after="0" w:line="360" w:lineRule="auto"/>
        <w:contextualSpacing/>
        <w:rPr>
          <w:rFonts w:ascii="Arial" w:eastAsia="Times New Roman" w:hAnsi="Arial" w:cs="Arial"/>
          <w:color w:val="FF0000"/>
          <w:lang w:eastAsia="pl-PL"/>
        </w:rPr>
      </w:pPr>
    </w:p>
    <w:p w14:paraId="56F18715" w14:textId="129C7AEC" w:rsidR="00CB064C" w:rsidRPr="00B674F7" w:rsidRDefault="00DD66F1"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 </w:t>
      </w:r>
      <w:r w:rsidR="00B10399" w:rsidRPr="00B674F7">
        <w:rPr>
          <w:rFonts w:ascii="Arial" w:eastAsia="Times New Roman" w:hAnsi="Arial" w:cs="Arial"/>
          <w:color w:val="000000" w:themeColor="text1"/>
          <w:lang w:eastAsia="pl-PL"/>
        </w:rPr>
        <w:t xml:space="preserve">Pan Adam Karzewnik Wiceprezydent Miasta odpowiedział, że umowa jest do </w:t>
      </w:r>
      <w:r w:rsidR="00B10399" w:rsidRPr="00B674F7">
        <w:rPr>
          <w:rFonts w:ascii="Arial" w:eastAsia="Times New Roman" w:hAnsi="Arial" w:cs="Arial"/>
          <w:color w:val="000000" w:themeColor="text1"/>
          <w:lang w:eastAsia="pl-PL"/>
        </w:rPr>
        <w:br/>
        <w:t>31 grudnia 2024 r.</w:t>
      </w:r>
      <w:r w:rsidR="00DE0F3F" w:rsidRPr="00B674F7">
        <w:rPr>
          <w:rFonts w:ascii="Arial" w:eastAsia="Times New Roman" w:hAnsi="Arial" w:cs="Arial"/>
          <w:color w:val="000000" w:themeColor="text1"/>
          <w:lang w:eastAsia="pl-PL"/>
        </w:rPr>
        <w:t xml:space="preserve"> i była ona na 2 lata. </w:t>
      </w:r>
    </w:p>
    <w:p w14:paraId="4C13AD81" w14:textId="77777777" w:rsidR="008D19B5" w:rsidRPr="00B674F7" w:rsidRDefault="008D19B5" w:rsidP="00B674F7">
      <w:pPr>
        <w:spacing w:after="0" w:line="360" w:lineRule="auto"/>
        <w:contextualSpacing/>
        <w:rPr>
          <w:rFonts w:ascii="Arial" w:eastAsia="Times New Roman" w:hAnsi="Arial" w:cs="Arial"/>
          <w:color w:val="000000" w:themeColor="text1"/>
          <w:lang w:eastAsia="pl-PL"/>
        </w:rPr>
      </w:pPr>
    </w:p>
    <w:p w14:paraId="1510FA51" w14:textId="77777777" w:rsidR="0072479F" w:rsidRPr="00B674F7" w:rsidRDefault="0072479F" w:rsidP="00B674F7">
      <w:pPr>
        <w:spacing w:after="0" w:line="360" w:lineRule="auto"/>
        <w:contextualSpacing/>
        <w:rPr>
          <w:rFonts w:ascii="Arial" w:eastAsia="Times New Roman" w:hAnsi="Arial" w:cs="Arial"/>
          <w:color w:val="000000" w:themeColor="text1"/>
          <w:lang w:eastAsia="pl-PL"/>
        </w:rPr>
      </w:pPr>
    </w:p>
    <w:p w14:paraId="260A6B84" w14:textId="4AE2E112" w:rsidR="00103684" w:rsidRPr="00B674F7" w:rsidRDefault="00103684"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auto"/>
          <w:shd w:val="clear" w:color="auto" w:fill="FFFFFF"/>
          <w:lang w:eastAsia="pl-PL"/>
        </w:rPr>
        <w:t xml:space="preserve">W wyniku </w:t>
      </w:r>
      <w:r w:rsidRPr="00B674F7">
        <w:rPr>
          <w:rFonts w:ascii="Arial" w:eastAsia="Times New Roman" w:hAnsi="Arial" w:cs="Arial"/>
          <w:color w:val="000000" w:themeColor="text1"/>
          <w:shd w:val="clear" w:color="auto" w:fill="FFFFFF"/>
          <w:lang w:eastAsia="pl-PL"/>
        </w:rPr>
        <w:t>przeprowadzonego głosowania (</w:t>
      </w:r>
      <w:r w:rsidR="00302E3A" w:rsidRPr="00B674F7">
        <w:rPr>
          <w:rFonts w:ascii="Arial" w:eastAsia="Times New Roman" w:hAnsi="Arial" w:cs="Arial"/>
          <w:color w:val="000000" w:themeColor="text1"/>
          <w:shd w:val="clear" w:color="auto" w:fill="FFFFFF"/>
          <w:lang w:eastAsia="pl-PL"/>
        </w:rPr>
        <w:t>5</w:t>
      </w:r>
      <w:r w:rsidR="002D53EC" w:rsidRPr="00B674F7">
        <w:rPr>
          <w:rFonts w:ascii="Arial" w:eastAsia="Times New Roman" w:hAnsi="Arial" w:cs="Arial"/>
          <w:color w:val="000000" w:themeColor="text1"/>
          <w:shd w:val="clear" w:color="auto" w:fill="FFFFFF"/>
          <w:lang w:eastAsia="pl-PL"/>
        </w:rPr>
        <w:t>-0</w:t>
      </w:r>
      <w:r w:rsidR="005A4726" w:rsidRPr="00B674F7">
        <w:rPr>
          <w:rFonts w:ascii="Arial" w:eastAsia="Times New Roman" w:hAnsi="Arial" w:cs="Arial"/>
          <w:color w:val="000000" w:themeColor="text1"/>
          <w:shd w:val="clear" w:color="auto" w:fill="FFFFFF"/>
          <w:lang w:eastAsia="pl-PL"/>
        </w:rPr>
        <w:t>-</w:t>
      </w:r>
      <w:r w:rsidR="00302E3A" w:rsidRPr="00B674F7">
        <w:rPr>
          <w:rFonts w:ascii="Arial" w:eastAsia="Times New Roman" w:hAnsi="Arial" w:cs="Arial"/>
          <w:color w:val="000000" w:themeColor="text1"/>
          <w:shd w:val="clear" w:color="auto" w:fill="FFFFFF"/>
          <w:lang w:eastAsia="pl-PL"/>
        </w:rPr>
        <w:t>3</w:t>
      </w:r>
      <w:r w:rsidRPr="00B674F7">
        <w:rPr>
          <w:rFonts w:ascii="Arial" w:eastAsia="Times New Roman" w:hAnsi="Arial" w:cs="Arial"/>
          <w:color w:val="000000" w:themeColor="text1"/>
          <w:shd w:val="clear" w:color="auto" w:fill="FFFFFF"/>
          <w:lang w:eastAsia="pl-PL"/>
        </w:rPr>
        <w:t>) Komisja pozytywnie zaopiniowała projekt uchwały w sprawie</w:t>
      </w:r>
      <w:r w:rsidRPr="00B674F7">
        <w:rPr>
          <w:rFonts w:ascii="Arial" w:hAnsi="Arial" w:cs="Arial"/>
          <w:color w:val="000000" w:themeColor="text1"/>
        </w:rPr>
        <w:t xml:space="preserve"> </w:t>
      </w:r>
      <w:r w:rsidR="001846C0" w:rsidRPr="00B674F7">
        <w:rPr>
          <w:rFonts w:ascii="Arial" w:eastAsia="Times New Roman" w:hAnsi="Arial" w:cs="Arial"/>
          <w:color w:val="auto"/>
          <w:lang w:eastAsia="pl-PL"/>
        </w:rPr>
        <w:t>zmiany Wieloletniej Prognozy Finansowej Miasta Piotrkowa Trybunalskiego wraz z autopoprawką Prezydenta Miasta.</w:t>
      </w:r>
    </w:p>
    <w:p w14:paraId="3C75F6D2" w14:textId="44EAABF6" w:rsidR="0009151C" w:rsidRPr="00B674F7" w:rsidRDefault="00103684" w:rsidP="00B674F7">
      <w:pPr>
        <w:spacing w:after="0" w:line="360" w:lineRule="auto"/>
        <w:rPr>
          <w:rFonts w:ascii="Arial" w:eastAsia="Times New Roman" w:hAnsi="Arial" w:cs="Arial"/>
          <w:color w:val="000000" w:themeColor="text1"/>
          <w:lang w:eastAsia="pl-PL"/>
        </w:rPr>
      </w:pPr>
      <w:r w:rsidRPr="00B674F7">
        <w:rPr>
          <w:rFonts w:ascii="Arial" w:hAnsi="Arial" w:cs="Arial"/>
        </w:rPr>
        <w:t>Opinia Nr</w:t>
      </w:r>
      <w:r w:rsidR="00C74778" w:rsidRPr="00B674F7">
        <w:rPr>
          <w:rFonts w:ascii="Arial" w:eastAsia="Times New Roman" w:hAnsi="Arial" w:cs="Arial"/>
          <w:color w:val="000000" w:themeColor="text1"/>
          <w:lang w:eastAsia="pl-PL"/>
        </w:rPr>
        <w:t xml:space="preserve"> </w:t>
      </w:r>
      <w:r w:rsidR="00302E3A" w:rsidRPr="00B674F7">
        <w:rPr>
          <w:rFonts w:ascii="Arial" w:eastAsia="Times New Roman" w:hAnsi="Arial" w:cs="Arial"/>
          <w:color w:val="000000" w:themeColor="text1"/>
          <w:lang w:eastAsia="pl-PL"/>
        </w:rPr>
        <w:t>499</w:t>
      </w:r>
      <w:r w:rsidR="00302E3A" w:rsidRPr="00B674F7">
        <w:rPr>
          <w:rFonts w:ascii="Arial" w:eastAsia="Times New Roman" w:hAnsi="Arial" w:cs="Arial"/>
          <w:color w:val="000000" w:themeColor="text1"/>
          <w:kern w:val="2"/>
          <w:lang w:eastAsia="pl-PL"/>
        </w:rPr>
        <w:t>/75/24</w:t>
      </w:r>
    </w:p>
    <w:p w14:paraId="4CDC1A0C" w14:textId="77777777" w:rsidR="00B674F7" w:rsidRPr="00B674F7" w:rsidRDefault="00B674F7" w:rsidP="00B674F7">
      <w:pPr>
        <w:spacing w:after="0" w:line="360" w:lineRule="auto"/>
        <w:rPr>
          <w:rFonts w:ascii="Arial" w:hAnsi="Arial" w:cs="Arial"/>
          <w:color w:val="auto"/>
        </w:rPr>
      </w:pPr>
    </w:p>
    <w:p w14:paraId="30B72D54" w14:textId="349ED848" w:rsidR="00294FEF" w:rsidRPr="00B674F7" w:rsidRDefault="00277B89" w:rsidP="00B674F7">
      <w:pPr>
        <w:spacing w:after="0" w:line="360" w:lineRule="auto"/>
        <w:rPr>
          <w:rFonts w:ascii="Arial" w:hAnsi="Arial" w:cs="Arial"/>
          <w:color w:val="auto"/>
        </w:rPr>
      </w:pPr>
      <w:r w:rsidRPr="00B674F7">
        <w:rPr>
          <w:rFonts w:ascii="Arial" w:hAnsi="Arial" w:cs="Arial"/>
          <w:color w:val="auto"/>
        </w:rPr>
        <w:t xml:space="preserve">Punkt  </w:t>
      </w:r>
      <w:r w:rsidR="0066498A" w:rsidRPr="00B674F7">
        <w:rPr>
          <w:rFonts w:ascii="Arial" w:hAnsi="Arial" w:cs="Arial"/>
          <w:color w:val="auto"/>
        </w:rPr>
        <w:t>6</w:t>
      </w:r>
    </w:p>
    <w:p w14:paraId="0F1069F1" w14:textId="5E0D69A2" w:rsidR="001846C0" w:rsidRPr="00B674F7" w:rsidRDefault="001846C0" w:rsidP="00B674F7">
      <w:pPr>
        <w:spacing w:after="0" w:line="360" w:lineRule="auto"/>
        <w:rPr>
          <w:rFonts w:ascii="Arial" w:hAnsi="Arial" w:cs="Arial"/>
          <w:color w:val="auto"/>
        </w:rPr>
      </w:pPr>
      <w:r w:rsidRPr="00B674F7">
        <w:rPr>
          <w:rFonts w:ascii="Arial" w:eastAsia="Times New Roman" w:hAnsi="Arial" w:cs="Arial"/>
          <w:color w:val="auto"/>
          <w:lang w:eastAsia="pl-PL"/>
        </w:rPr>
        <w:t>Zaopiniowanie projektu uchwały w sprawie zmiany budżetu miasta na 2024 rok.</w:t>
      </w:r>
    </w:p>
    <w:p w14:paraId="73812F63" w14:textId="439A49D0" w:rsidR="00EA072B" w:rsidRPr="00B674F7" w:rsidRDefault="00103684"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auto"/>
          <w:shd w:val="clear" w:color="auto" w:fill="FFFFFF"/>
          <w:lang w:eastAsia="pl-PL"/>
        </w:rPr>
        <w:t xml:space="preserve">W wyniku </w:t>
      </w:r>
      <w:r w:rsidRPr="00B674F7">
        <w:rPr>
          <w:rFonts w:ascii="Arial" w:eastAsia="Times New Roman" w:hAnsi="Arial" w:cs="Arial"/>
          <w:color w:val="000000" w:themeColor="text1"/>
          <w:shd w:val="clear" w:color="auto" w:fill="FFFFFF"/>
          <w:lang w:eastAsia="pl-PL"/>
        </w:rPr>
        <w:t>przeprowadzonego głosowania (</w:t>
      </w:r>
      <w:r w:rsidR="00302E3A" w:rsidRPr="00B674F7">
        <w:rPr>
          <w:rFonts w:ascii="Arial" w:eastAsia="Times New Roman" w:hAnsi="Arial" w:cs="Arial"/>
          <w:color w:val="000000" w:themeColor="text1"/>
          <w:shd w:val="clear" w:color="auto" w:fill="FFFFFF"/>
          <w:lang w:eastAsia="pl-PL"/>
        </w:rPr>
        <w:t>5</w:t>
      </w:r>
      <w:r w:rsidR="002D53EC" w:rsidRPr="00B674F7">
        <w:rPr>
          <w:rFonts w:ascii="Arial" w:eastAsia="Times New Roman" w:hAnsi="Arial" w:cs="Arial"/>
          <w:color w:val="000000" w:themeColor="text1"/>
          <w:shd w:val="clear" w:color="auto" w:fill="FFFFFF"/>
          <w:lang w:eastAsia="pl-PL"/>
        </w:rPr>
        <w:t>-0</w:t>
      </w:r>
      <w:r w:rsidR="005A4726" w:rsidRPr="00B674F7">
        <w:rPr>
          <w:rFonts w:ascii="Arial" w:eastAsia="Times New Roman" w:hAnsi="Arial" w:cs="Arial"/>
          <w:color w:val="000000" w:themeColor="text1"/>
          <w:shd w:val="clear" w:color="auto" w:fill="FFFFFF"/>
          <w:lang w:eastAsia="pl-PL"/>
        </w:rPr>
        <w:t>-</w:t>
      </w:r>
      <w:r w:rsidR="00302E3A" w:rsidRPr="00B674F7">
        <w:rPr>
          <w:rFonts w:ascii="Arial" w:eastAsia="Times New Roman" w:hAnsi="Arial" w:cs="Arial"/>
          <w:color w:val="000000" w:themeColor="text1"/>
          <w:shd w:val="clear" w:color="auto" w:fill="FFFFFF"/>
          <w:lang w:eastAsia="pl-PL"/>
        </w:rPr>
        <w:t>3</w:t>
      </w:r>
      <w:r w:rsidRPr="00B674F7">
        <w:rPr>
          <w:rFonts w:ascii="Arial" w:eastAsia="Times New Roman" w:hAnsi="Arial" w:cs="Arial"/>
          <w:color w:val="000000" w:themeColor="text1"/>
          <w:shd w:val="clear" w:color="auto" w:fill="FFFFFF"/>
          <w:lang w:eastAsia="pl-PL"/>
        </w:rPr>
        <w:t xml:space="preserve">) Komisja pozytywnie </w:t>
      </w:r>
      <w:r w:rsidRPr="00B674F7">
        <w:rPr>
          <w:rFonts w:ascii="Arial" w:eastAsia="Times New Roman" w:hAnsi="Arial" w:cs="Arial"/>
          <w:color w:val="auto"/>
          <w:shd w:val="clear" w:color="auto" w:fill="FFFFFF"/>
          <w:lang w:eastAsia="pl-PL"/>
        </w:rPr>
        <w:t xml:space="preserve">zaopiniowała projekt uchwały w sprawie </w:t>
      </w:r>
      <w:r w:rsidR="001846C0" w:rsidRPr="00B674F7">
        <w:rPr>
          <w:rFonts w:ascii="Arial" w:eastAsia="Times New Roman" w:hAnsi="Arial" w:cs="Arial"/>
          <w:color w:val="auto"/>
          <w:lang w:eastAsia="pl-PL"/>
        </w:rPr>
        <w:t>zmiany budżetu miasta na 2024 rok.</w:t>
      </w:r>
    </w:p>
    <w:p w14:paraId="5A57794F" w14:textId="6971B44D" w:rsidR="0072479F" w:rsidRDefault="00103684" w:rsidP="00B674F7">
      <w:pPr>
        <w:spacing w:after="0" w:line="360" w:lineRule="auto"/>
        <w:rPr>
          <w:rFonts w:ascii="Arial" w:eastAsia="Times New Roman" w:hAnsi="Arial" w:cs="Arial"/>
          <w:color w:val="000000" w:themeColor="text1"/>
          <w:kern w:val="2"/>
          <w:lang w:eastAsia="pl-PL"/>
        </w:rPr>
      </w:pPr>
      <w:r w:rsidRPr="00B674F7">
        <w:rPr>
          <w:rFonts w:ascii="Arial" w:hAnsi="Arial" w:cs="Arial"/>
          <w:color w:val="000000" w:themeColor="text1"/>
        </w:rPr>
        <w:t>Opinia Nr</w:t>
      </w:r>
      <w:r w:rsidR="00BE01AF" w:rsidRPr="00B674F7">
        <w:rPr>
          <w:rFonts w:ascii="Arial" w:eastAsia="Times New Roman" w:hAnsi="Arial" w:cs="Arial"/>
          <w:color w:val="000000" w:themeColor="text1"/>
          <w:lang w:eastAsia="pl-PL"/>
        </w:rPr>
        <w:t xml:space="preserve"> </w:t>
      </w:r>
      <w:r w:rsidR="00302E3A" w:rsidRPr="00B674F7">
        <w:rPr>
          <w:rFonts w:ascii="Arial" w:eastAsia="Times New Roman" w:hAnsi="Arial" w:cs="Arial"/>
          <w:color w:val="000000" w:themeColor="text1"/>
          <w:lang w:eastAsia="pl-PL"/>
        </w:rPr>
        <w:t>500</w:t>
      </w:r>
      <w:r w:rsidR="00302E3A" w:rsidRPr="00B674F7">
        <w:rPr>
          <w:rFonts w:ascii="Arial" w:eastAsia="Times New Roman" w:hAnsi="Arial" w:cs="Arial"/>
          <w:color w:val="000000" w:themeColor="text1"/>
          <w:kern w:val="2"/>
          <w:lang w:eastAsia="pl-PL"/>
        </w:rPr>
        <w:t>/75/24</w:t>
      </w:r>
    </w:p>
    <w:p w14:paraId="61A505FD" w14:textId="77777777" w:rsidR="00F13C73" w:rsidRDefault="00F13C73" w:rsidP="00B674F7">
      <w:pPr>
        <w:spacing w:after="0" w:line="360" w:lineRule="auto"/>
        <w:rPr>
          <w:rFonts w:ascii="Arial" w:eastAsia="Times New Roman" w:hAnsi="Arial" w:cs="Arial"/>
          <w:color w:val="000000" w:themeColor="text1"/>
          <w:kern w:val="2"/>
          <w:lang w:eastAsia="pl-PL"/>
        </w:rPr>
      </w:pPr>
    </w:p>
    <w:p w14:paraId="43942FF8" w14:textId="77777777" w:rsidR="00F13C73" w:rsidRPr="00B674F7" w:rsidRDefault="00F13C73" w:rsidP="00B674F7">
      <w:pPr>
        <w:spacing w:after="0" w:line="360" w:lineRule="auto"/>
        <w:rPr>
          <w:rFonts w:ascii="Arial" w:eastAsia="Times New Roman" w:hAnsi="Arial" w:cs="Arial"/>
          <w:color w:val="000000" w:themeColor="text1"/>
          <w:lang w:eastAsia="pl-PL"/>
        </w:rPr>
      </w:pPr>
    </w:p>
    <w:p w14:paraId="365730E7" w14:textId="06C112D5" w:rsidR="002043A7" w:rsidRPr="00B674F7" w:rsidRDefault="002043A7" w:rsidP="00B674F7">
      <w:pPr>
        <w:spacing w:after="0" w:line="360" w:lineRule="auto"/>
        <w:rPr>
          <w:rFonts w:ascii="Arial" w:hAnsi="Arial" w:cs="Arial"/>
          <w:color w:val="auto"/>
        </w:rPr>
      </w:pPr>
      <w:r w:rsidRPr="00B674F7">
        <w:rPr>
          <w:rFonts w:ascii="Arial" w:hAnsi="Arial" w:cs="Arial"/>
          <w:color w:val="auto"/>
        </w:rPr>
        <w:t xml:space="preserve">Punkt </w:t>
      </w:r>
      <w:r w:rsidR="0066498A" w:rsidRPr="00B674F7">
        <w:rPr>
          <w:rFonts w:ascii="Arial" w:hAnsi="Arial" w:cs="Arial"/>
          <w:color w:val="auto"/>
        </w:rPr>
        <w:t>7</w:t>
      </w:r>
    </w:p>
    <w:p w14:paraId="76C9A7FB" w14:textId="3495021B" w:rsidR="001846C0" w:rsidRPr="00B674F7" w:rsidRDefault="001846C0"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wyrażenia zgody na sprzedaż nieruchomości położonej w Piotrkowie Trybunalskim przy Alejach Mikołaja Kopernika.</w:t>
      </w:r>
    </w:p>
    <w:p w14:paraId="39BCEC20" w14:textId="77777777" w:rsidR="001846C0" w:rsidRPr="00B674F7" w:rsidRDefault="001846C0" w:rsidP="00B674F7">
      <w:pPr>
        <w:spacing w:after="0" w:line="360" w:lineRule="auto"/>
        <w:contextualSpacing/>
        <w:rPr>
          <w:rFonts w:ascii="Arial" w:eastAsia="Times New Roman" w:hAnsi="Arial" w:cs="Arial"/>
          <w:color w:val="auto"/>
          <w:lang w:eastAsia="pl-PL"/>
        </w:rPr>
      </w:pPr>
    </w:p>
    <w:p w14:paraId="65254699" w14:textId="4C98A297" w:rsidR="00AD3B95" w:rsidRPr="00B674F7" w:rsidRDefault="00AD3B95"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Mariusz Staszek Wiceprzewodniczący Komisji oddał głos Pani Krystynie Czechowskiej Przewodniczącej Komisji. </w:t>
      </w:r>
    </w:p>
    <w:p w14:paraId="6CA0A1F2" w14:textId="77777777" w:rsidR="00B92A2D" w:rsidRPr="00B674F7" w:rsidRDefault="00B92A2D" w:rsidP="00B674F7">
      <w:pPr>
        <w:spacing w:after="0" w:line="360" w:lineRule="auto"/>
        <w:rPr>
          <w:rFonts w:ascii="Arial" w:eastAsia="Times New Roman" w:hAnsi="Arial" w:cs="Arial"/>
          <w:color w:val="000000" w:themeColor="text1"/>
          <w:lang w:eastAsia="pl-PL"/>
        </w:rPr>
      </w:pPr>
    </w:p>
    <w:p w14:paraId="6FF15DE5" w14:textId="164C2E62" w:rsidR="00AD3B95" w:rsidRPr="00B674F7" w:rsidRDefault="00AD3B95"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Czechowska</w:t>
      </w:r>
      <w:r w:rsidR="0054148C" w:rsidRPr="00B674F7">
        <w:rPr>
          <w:rFonts w:ascii="Arial" w:eastAsia="Times New Roman" w:hAnsi="Arial" w:cs="Arial"/>
          <w:color w:val="000000" w:themeColor="text1"/>
          <w:lang w:eastAsia="pl-PL"/>
        </w:rPr>
        <w:t xml:space="preserve"> powiedziała, że na</w:t>
      </w:r>
      <w:r w:rsidRPr="00B674F7">
        <w:rPr>
          <w:rFonts w:ascii="Arial" w:eastAsia="Times New Roman" w:hAnsi="Arial" w:cs="Arial"/>
          <w:color w:val="000000" w:themeColor="text1"/>
          <w:lang w:eastAsia="pl-PL"/>
        </w:rPr>
        <w:t xml:space="preserve"> Komisji Polityki Gospodarczej i Spraw Mieszkaniowych poprosił</w:t>
      </w:r>
      <w:r w:rsidR="0054148C" w:rsidRPr="00B674F7">
        <w:rPr>
          <w:rFonts w:ascii="Arial" w:eastAsia="Times New Roman" w:hAnsi="Arial" w:cs="Arial"/>
          <w:color w:val="000000" w:themeColor="text1"/>
          <w:lang w:eastAsia="pl-PL"/>
        </w:rPr>
        <w:t>a</w:t>
      </w:r>
      <w:r w:rsidRPr="00B674F7">
        <w:rPr>
          <w:rFonts w:ascii="Arial" w:eastAsia="Times New Roman" w:hAnsi="Arial" w:cs="Arial"/>
          <w:color w:val="000000" w:themeColor="text1"/>
          <w:lang w:eastAsia="pl-PL"/>
        </w:rPr>
        <w:t xml:space="preserve"> o zdjęcie tego punktu. </w:t>
      </w:r>
      <w:r w:rsidR="0054148C" w:rsidRPr="00B674F7">
        <w:rPr>
          <w:rFonts w:ascii="Arial" w:eastAsia="Times New Roman" w:hAnsi="Arial" w:cs="Arial"/>
          <w:color w:val="000000" w:themeColor="text1"/>
          <w:lang w:eastAsia="pl-PL"/>
        </w:rPr>
        <w:t xml:space="preserve">Zaproponowała, </w:t>
      </w:r>
      <w:r w:rsidR="000E6021" w:rsidRPr="00B674F7">
        <w:rPr>
          <w:rFonts w:ascii="Arial" w:eastAsia="Times New Roman" w:hAnsi="Arial" w:cs="Arial"/>
          <w:color w:val="000000" w:themeColor="text1"/>
          <w:lang w:eastAsia="pl-PL"/>
        </w:rPr>
        <w:t xml:space="preserve">aby to już nowa rada się pochyliła nad tym punktem. </w:t>
      </w:r>
      <w:r w:rsidR="0054148C" w:rsidRPr="00B674F7">
        <w:rPr>
          <w:rFonts w:ascii="Arial" w:eastAsia="Times New Roman" w:hAnsi="Arial" w:cs="Arial"/>
          <w:color w:val="000000" w:themeColor="text1"/>
          <w:lang w:eastAsia="pl-PL"/>
        </w:rPr>
        <w:t xml:space="preserve">Zgłosiła wniosek formalny </w:t>
      </w:r>
      <w:r w:rsidR="000E6021" w:rsidRPr="00B674F7">
        <w:rPr>
          <w:rFonts w:ascii="Arial" w:eastAsia="Times New Roman" w:hAnsi="Arial" w:cs="Arial"/>
          <w:color w:val="000000" w:themeColor="text1"/>
          <w:lang w:eastAsia="pl-PL"/>
        </w:rPr>
        <w:t xml:space="preserve">o zdjęcie tego punktu z porządku obrad. </w:t>
      </w:r>
    </w:p>
    <w:p w14:paraId="23ADC3C7" w14:textId="77777777" w:rsidR="000E6021" w:rsidRPr="00B674F7" w:rsidRDefault="000E6021" w:rsidP="00B674F7">
      <w:pPr>
        <w:spacing w:after="0" w:line="360" w:lineRule="auto"/>
        <w:rPr>
          <w:rFonts w:ascii="Arial" w:eastAsia="Times New Roman" w:hAnsi="Arial" w:cs="Arial"/>
          <w:color w:val="000000" w:themeColor="text1"/>
          <w:lang w:eastAsia="pl-PL"/>
        </w:rPr>
      </w:pPr>
    </w:p>
    <w:p w14:paraId="650AC1A7" w14:textId="4F0335FD" w:rsidR="00A05BAA" w:rsidRPr="00B674F7" w:rsidRDefault="000E6021" w:rsidP="00B674F7">
      <w:pPr>
        <w:spacing w:after="0" w:line="360" w:lineRule="auto"/>
        <w:rPr>
          <w:rFonts w:ascii="Arial" w:eastAsia="Times New Roman" w:hAnsi="Arial" w:cs="Arial"/>
          <w:color w:val="000000" w:themeColor="text1"/>
          <w:shd w:val="clear" w:color="auto" w:fill="FFFFFF"/>
          <w:lang w:eastAsia="pl-PL"/>
        </w:rPr>
      </w:pPr>
      <w:r w:rsidRPr="00B674F7">
        <w:rPr>
          <w:rFonts w:ascii="Arial" w:eastAsia="Times New Roman" w:hAnsi="Arial" w:cs="Arial"/>
          <w:color w:val="000000" w:themeColor="text1"/>
          <w:lang w:eastAsia="pl-PL"/>
        </w:rPr>
        <w:t xml:space="preserve">Pan Mariusz Staszek poddał pod głosowanie wniosek formalny Pani Krystyny Czechowskiej. </w:t>
      </w:r>
      <w:r w:rsidR="00103684" w:rsidRPr="00B674F7">
        <w:rPr>
          <w:rFonts w:ascii="Arial" w:eastAsia="Times New Roman" w:hAnsi="Arial" w:cs="Arial"/>
          <w:color w:val="000000" w:themeColor="text1"/>
          <w:shd w:val="clear" w:color="auto" w:fill="FFFFFF"/>
          <w:lang w:eastAsia="pl-PL"/>
        </w:rPr>
        <w:t>W wyniku przeprowadzonego głosowania (</w:t>
      </w:r>
      <w:r w:rsidRPr="00B674F7">
        <w:rPr>
          <w:rFonts w:ascii="Arial" w:eastAsia="Times New Roman" w:hAnsi="Arial" w:cs="Arial"/>
          <w:color w:val="000000" w:themeColor="text1"/>
          <w:shd w:val="clear" w:color="auto" w:fill="FFFFFF"/>
          <w:lang w:eastAsia="pl-PL"/>
        </w:rPr>
        <w:t>4</w:t>
      </w:r>
      <w:r w:rsidR="005A4726" w:rsidRPr="00B674F7">
        <w:rPr>
          <w:rFonts w:ascii="Arial" w:eastAsia="Times New Roman" w:hAnsi="Arial" w:cs="Arial"/>
          <w:color w:val="000000" w:themeColor="text1"/>
          <w:shd w:val="clear" w:color="auto" w:fill="FFFFFF"/>
          <w:lang w:eastAsia="pl-PL"/>
        </w:rPr>
        <w:t>-</w:t>
      </w:r>
      <w:r w:rsidRPr="00B674F7">
        <w:rPr>
          <w:rFonts w:ascii="Arial" w:eastAsia="Times New Roman" w:hAnsi="Arial" w:cs="Arial"/>
          <w:color w:val="000000" w:themeColor="text1"/>
          <w:shd w:val="clear" w:color="auto" w:fill="FFFFFF"/>
          <w:lang w:eastAsia="pl-PL"/>
        </w:rPr>
        <w:t>2</w:t>
      </w:r>
      <w:r w:rsidR="002D53EC" w:rsidRPr="00B674F7">
        <w:rPr>
          <w:rFonts w:ascii="Arial" w:eastAsia="Times New Roman" w:hAnsi="Arial" w:cs="Arial"/>
          <w:color w:val="000000" w:themeColor="text1"/>
          <w:shd w:val="clear" w:color="auto" w:fill="FFFFFF"/>
          <w:lang w:eastAsia="pl-PL"/>
        </w:rPr>
        <w:t>-</w:t>
      </w:r>
      <w:r w:rsidRPr="00B674F7">
        <w:rPr>
          <w:rFonts w:ascii="Arial" w:eastAsia="Times New Roman" w:hAnsi="Arial" w:cs="Arial"/>
          <w:color w:val="000000" w:themeColor="text1"/>
          <w:shd w:val="clear" w:color="auto" w:fill="FFFFFF"/>
          <w:lang w:eastAsia="pl-PL"/>
        </w:rPr>
        <w:t>2</w:t>
      </w:r>
      <w:r w:rsidR="00103684" w:rsidRPr="00B674F7">
        <w:rPr>
          <w:rFonts w:ascii="Arial" w:eastAsia="Times New Roman" w:hAnsi="Arial" w:cs="Arial"/>
          <w:color w:val="000000" w:themeColor="text1"/>
          <w:shd w:val="clear" w:color="auto" w:fill="FFFFFF"/>
          <w:lang w:eastAsia="pl-PL"/>
        </w:rPr>
        <w:t xml:space="preserve">) Komisja </w:t>
      </w:r>
      <w:r w:rsidRPr="00B674F7">
        <w:rPr>
          <w:rFonts w:ascii="Arial" w:eastAsia="Times New Roman" w:hAnsi="Arial" w:cs="Arial"/>
          <w:color w:val="000000" w:themeColor="text1"/>
          <w:shd w:val="clear" w:color="auto" w:fill="FFFFFF"/>
          <w:lang w:eastAsia="pl-PL"/>
        </w:rPr>
        <w:t xml:space="preserve">zdjęła </w:t>
      </w:r>
      <w:r w:rsidRPr="00B674F7">
        <w:rPr>
          <w:rFonts w:ascii="Arial" w:eastAsia="Times New Roman" w:hAnsi="Arial" w:cs="Arial"/>
          <w:color w:val="000000" w:themeColor="text1"/>
          <w:shd w:val="clear" w:color="auto" w:fill="FFFFFF"/>
          <w:lang w:eastAsia="pl-PL"/>
        </w:rPr>
        <w:br/>
        <w:t xml:space="preserve">z porządku obrad punkt 7: Zaopiniowanie projektu uchwały </w:t>
      </w:r>
      <w:r w:rsidR="00103684" w:rsidRPr="00B674F7">
        <w:rPr>
          <w:rFonts w:ascii="Arial" w:eastAsia="Times New Roman" w:hAnsi="Arial" w:cs="Arial"/>
          <w:color w:val="auto"/>
          <w:shd w:val="clear" w:color="auto" w:fill="FFFFFF"/>
          <w:lang w:eastAsia="pl-PL"/>
        </w:rPr>
        <w:t>w sprawie</w:t>
      </w:r>
      <w:r w:rsidR="00103684" w:rsidRPr="00B674F7">
        <w:rPr>
          <w:rFonts w:ascii="Arial" w:eastAsia="Times New Roman" w:hAnsi="Arial" w:cs="Arial"/>
          <w:color w:val="000000" w:themeColor="text1"/>
          <w:lang w:eastAsia="pl-PL"/>
        </w:rPr>
        <w:t xml:space="preserve"> </w:t>
      </w:r>
      <w:r w:rsidR="001846C0" w:rsidRPr="00B674F7">
        <w:rPr>
          <w:rFonts w:ascii="Arial" w:eastAsia="Times New Roman" w:hAnsi="Arial" w:cs="Arial"/>
          <w:color w:val="auto"/>
          <w:lang w:eastAsia="pl-PL"/>
        </w:rPr>
        <w:t>wyrażenia zgody na sprzedaż nieruchomości położonej w Piotrkowie</w:t>
      </w:r>
      <w:r w:rsidRPr="00B674F7">
        <w:rPr>
          <w:rFonts w:ascii="Arial" w:eastAsia="Times New Roman" w:hAnsi="Arial" w:cs="Arial"/>
          <w:color w:val="auto"/>
          <w:lang w:eastAsia="pl-PL"/>
        </w:rPr>
        <w:t xml:space="preserve"> </w:t>
      </w:r>
      <w:r w:rsidR="001846C0" w:rsidRPr="00B674F7">
        <w:rPr>
          <w:rFonts w:ascii="Arial" w:eastAsia="Times New Roman" w:hAnsi="Arial" w:cs="Arial"/>
          <w:color w:val="auto"/>
          <w:lang w:eastAsia="pl-PL"/>
        </w:rPr>
        <w:t>Trybunalskim przy Alejach Mikołaja Kopernika.</w:t>
      </w:r>
    </w:p>
    <w:p w14:paraId="518ED2D1" w14:textId="77777777" w:rsidR="0072479F" w:rsidRPr="00B674F7" w:rsidRDefault="0072479F" w:rsidP="00B674F7">
      <w:pPr>
        <w:spacing w:after="0" w:line="360" w:lineRule="auto"/>
        <w:contextualSpacing/>
        <w:rPr>
          <w:rFonts w:ascii="Arial" w:eastAsia="Times New Roman" w:hAnsi="Arial" w:cs="Arial"/>
          <w:color w:val="000000" w:themeColor="text1"/>
          <w:kern w:val="2"/>
          <w:lang w:eastAsia="pl-PL"/>
        </w:rPr>
      </w:pPr>
    </w:p>
    <w:p w14:paraId="3EC0BE2A" w14:textId="5EB576DE" w:rsidR="00294FEF" w:rsidRPr="00B674F7" w:rsidRDefault="00103684" w:rsidP="00B674F7">
      <w:pPr>
        <w:spacing w:after="0" w:line="360" w:lineRule="auto"/>
        <w:rPr>
          <w:rFonts w:ascii="Arial" w:hAnsi="Arial" w:cs="Arial"/>
          <w:color w:val="auto"/>
        </w:rPr>
      </w:pPr>
      <w:r w:rsidRPr="00B674F7">
        <w:rPr>
          <w:rFonts w:ascii="Arial" w:hAnsi="Arial" w:cs="Arial"/>
          <w:color w:val="auto"/>
        </w:rPr>
        <w:t xml:space="preserve">Punkt </w:t>
      </w:r>
      <w:r w:rsidR="0066498A" w:rsidRPr="00B674F7">
        <w:rPr>
          <w:rFonts w:ascii="Arial" w:hAnsi="Arial" w:cs="Arial"/>
          <w:color w:val="auto"/>
        </w:rPr>
        <w:t>8</w:t>
      </w:r>
    </w:p>
    <w:p w14:paraId="33A476A9" w14:textId="0D36D69B" w:rsidR="001846C0" w:rsidRPr="00B674F7" w:rsidRDefault="001846C0"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wyrażenia zgody na sprzedaż nieruchomości położonej w Piotrkowie Trybunalskim przy Alejach 800-lecia  Miasta Piotrkowa Trybunalskiego.</w:t>
      </w:r>
    </w:p>
    <w:p w14:paraId="79C100A2" w14:textId="77777777" w:rsidR="0022706C" w:rsidRPr="00B674F7" w:rsidRDefault="0022706C" w:rsidP="00B674F7">
      <w:pPr>
        <w:spacing w:after="0" w:line="360" w:lineRule="auto"/>
        <w:rPr>
          <w:rFonts w:ascii="Arial" w:eastAsia="Times New Roman" w:hAnsi="Arial" w:cs="Arial"/>
          <w:color w:val="FF0000"/>
          <w:lang w:eastAsia="pl-PL"/>
        </w:rPr>
      </w:pPr>
    </w:p>
    <w:p w14:paraId="0EBADA2F" w14:textId="77777777" w:rsidR="000E6021" w:rsidRPr="00B674F7" w:rsidRDefault="000E6021"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Pan Mariusz Staszek Wiceprzewodniczący Komisji oddał głos Pani Krystynie Czechowskiej Przewodniczącej Komisji. </w:t>
      </w:r>
    </w:p>
    <w:p w14:paraId="3C1BB9FC" w14:textId="77777777" w:rsidR="000E6021" w:rsidRPr="00B674F7" w:rsidRDefault="000E6021" w:rsidP="00B674F7">
      <w:pPr>
        <w:spacing w:after="0" w:line="360" w:lineRule="auto"/>
        <w:rPr>
          <w:rFonts w:ascii="Arial" w:eastAsia="Times New Roman" w:hAnsi="Arial" w:cs="Arial"/>
          <w:color w:val="FF0000"/>
          <w:lang w:eastAsia="pl-PL"/>
        </w:rPr>
      </w:pPr>
    </w:p>
    <w:p w14:paraId="18E3DD4E" w14:textId="2948CB22" w:rsidR="00B92A2D" w:rsidRPr="00B674F7" w:rsidRDefault="000E6021" w:rsidP="00B674F7">
      <w:pPr>
        <w:spacing w:line="360" w:lineRule="auto"/>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Krystyna Czechowska</w:t>
      </w:r>
      <w:r w:rsidR="00B92A2D" w:rsidRPr="00B674F7">
        <w:rPr>
          <w:rFonts w:ascii="Arial" w:eastAsia="Times New Roman" w:hAnsi="Arial" w:cs="Arial"/>
          <w:color w:val="000000" w:themeColor="text1"/>
          <w:lang w:eastAsia="pl-PL"/>
        </w:rPr>
        <w:t xml:space="preserve"> zgłosiła</w:t>
      </w:r>
      <w:r w:rsidRPr="00B674F7">
        <w:rPr>
          <w:rFonts w:ascii="Arial" w:eastAsia="Times New Roman" w:hAnsi="Arial" w:cs="Arial"/>
          <w:color w:val="000000" w:themeColor="text1"/>
          <w:lang w:eastAsia="pl-PL"/>
        </w:rPr>
        <w:t xml:space="preserve"> wniosek formalny o zdjęcie punktu </w:t>
      </w:r>
      <w:r w:rsidR="00B92A2D" w:rsidRPr="00B674F7">
        <w:rPr>
          <w:rFonts w:ascii="Arial" w:eastAsia="Times New Roman" w:hAnsi="Arial" w:cs="Arial"/>
          <w:color w:val="000000" w:themeColor="text1"/>
          <w:lang w:eastAsia="pl-PL"/>
        </w:rPr>
        <w:t xml:space="preserve">z porządku obrad. </w:t>
      </w:r>
    </w:p>
    <w:p w14:paraId="5360A4F5" w14:textId="1909FDFC" w:rsidR="001846C0" w:rsidRPr="00B674F7" w:rsidRDefault="000E6021" w:rsidP="00B674F7">
      <w:pPr>
        <w:spacing w:after="0" w:line="360" w:lineRule="auto"/>
        <w:contextualSpacing/>
        <w:rPr>
          <w:rFonts w:ascii="Arial" w:hAnsi="Arial" w:cs="Arial"/>
          <w:color w:val="auto"/>
          <w:shd w:val="clear" w:color="auto" w:fill="FFFFFF"/>
        </w:rPr>
      </w:pPr>
      <w:r w:rsidRPr="00B674F7">
        <w:rPr>
          <w:rFonts w:ascii="Arial" w:eastAsia="Times New Roman" w:hAnsi="Arial" w:cs="Arial"/>
          <w:color w:val="000000" w:themeColor="text1"/>
          <w:lang w:eastAsia="pl-PL"/>
        </w:rPr>
        <w:t xml:space="preserve">Pan Mariusz Staszek poddał pod głosowanie wniosek formalny Pani Krystyny Czechowskiej. </w:t>
      </w:r>
      <w:r w:rsidRPr="00B674F7">
        <w:rPr>
          <w:rFonts w:ascii="Arial" w:eastAsia="Times New Roman" w:hAnsi="Arial" w:cs="Arial"/>
          <w:color w:val="000000" w:themeColor="text1"/>
          <w:shd w:val="clear" w:color="auto" w:fill="FFFFFF"/>
          <w:lang w:eastAsia="pl-PL"/>
        </w:rPr>
        <w:t xml:space="preserve">W wyniku przeprowadzonego głosowania (4-2-2) Komisja zdjęła </w:t>
      </w:r>
      <w:r w:rsidRPr="00B674F7">
        <w:rPr>
          <w:rFonts w:ascii="Arial" w:eastAsia="Times New Roman" w:hAnsi="Arial" w:cs="Arial"/>
          <w:color w:val="000000" w:themeColor="text1"/>
          <w:shd w:val="clear" w:color="auto" w:fill="FFFFFF"/>
          <w:lang w:eastAsia="pl-PL"/>
        </w:rPr>
        <w:br/>
        <w:t>z porządku obrad punkt</w:t>
      </w:r>
      <w:r w:rsidRPr="00B674F7">
        <w:rPr>
          <w:rFonts w:ascii="Arial" w:hAnsi="Arial" w:cs="Arial"/>
          <w:color w:val="auto"/>
          <w:shd w:val="clear" w:color="auto" w:fill="FFFFFF"/>
        </w:rPr>
        <w:t xml:space="preserve"> 8: Zaopiniowanie projektu uchwały w sprawie </w:t>
      </w:r>
      <w:r w:rsidR="001846C0" w:rsidRPr="00B674F7">
        <w:rPr>
          <w:rFonts w:ascii="Arial" w:eastAsia="Times New Roman" w:hAnsi="Arial" w:cs="Arial"/>
          <w:color w:val="auto"/>
          <w:lang w:eastAsia="pl-PL"/>
        </w:rPr>
        <w:t>wyrażenia zgody na sprzedaż nieruchomości położonej w Piotrkowie Trybunalskim przy Alejach 800-lecia  Miasta Piotrkowa Trybunalskiego.</w:t>
      </w:r>
    </w:p>
    <w:p w14:paraId="4E07406C" w14:textId="77777777" w:rsidR="001846C0" w:rsidRPr="00B674F7" w:rsidRDefault="001846C0" w:rsidP="00B674F7">
      <w:pPr>
        <w:spacing w:after="0" w:line="360" w:lineRule="auto"/>
        <w:ind w:right="-567"/>
        <w:rPr>
          <w:rFonts w:ascii="Arial" w:eastAsia="Calibri" w:hAnsi="Arial" w:cs="Arial"/>
          <w:color w:val="000000" w:themeColor="text1"/>
        </w:rPr>
      </w:pPr>
    </w:p>
    <w:p w14:paraId="56E0F049" w14:textId="35B1EDA1" w:rsidR="00294FEF" w:rsidRPr="00B674F7" w:rsidRDefault="00103684" w:rsidP="00B674F7">
      <w:pPr>
        <w:spacing w:after="0" w:line="360" w:lineRule="auto"/>
        <w:rPr>
          <w:rFonts w:ascii="Arial" w:hAnsi="Arial" w:cs="Arial"/>
          <w:color w:val="auto"/>
        </w:rPr>
      </w:pPr>
      <w:r w:rsidRPr="00B674F7">
        <w:rPr>
          <w:rFonts w:ascii="Arial" w:hAnsi="Arial" w:cs="Arial"/>
          <w:color w:val="auto"/>
        </w:rPr>
        <w:t xml:space="preserve">Punkt </w:t>
      </w:r>
      <w:r w:rsidR="0066498A" w:rsidRPr="00B674F7">
        <w:rPr>
          <w:rFonts w:ascii="Arial" w:hAnsi="Arial" w:cs="Arial"/>
          <w:color w:val="auto"/>
        </w:rPr>
        <w:t>9</w:t>
      </w:r>
    </w:p>
    <w:p w14:paraId="6D1AE70D" w14:textId="1391B381" w:rsidR="001846C0" w:rsidRPr="00B674F7" w:rsidRDefault="001846C0"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Zaopiniowanie projektu uchwały w sprawie szczegółowych zasad, sposobu </w:t>
      </w:r>
      <w:r w:rsidRPr="00B674F7">
        <w:rPr>
          <w:rFonts w:ascii="Arial" w:eastAsia="Times New Roman" w:hAnsi="Arial" w:cs="Arial"/>
          <w:color w:val="auto"/>
          <w:lang w:eastAsia="pl-PL"/>
        </w:rPr>
        <w:br/>
        <w:t>i trybu udzielania ulg w spłacie oraz niedochodzeniu należności pieniężnych,   mających charakter cywilnoprawny, przypadających Miastu Piotrków Trybunalski lub jego jednostkom organizacyjnym.</w:t>
      </w:r>
    </w:p>
    <w:p w14:paraId="530027A9" w14:textId="77777777" w:rsidR="003065D7" w:rsidRPr="00B674F7" w:rsidRDefault="003065D7" w:rsidP="00B674F7">
      <w:pPr>
        <w:spacing w:after="0" w:line="360" w:lineRule="auto"/>
        <w:contextualSpacing/>
        <w:rPr>
          <w:rFonts w:ascii="Arial" w:eastAsia="Times New Roman" w:hAnsi="Arial" w:cs="Arial"/>
          <w:color w:val="000000" w:themeColor="text1"/>
          <w:lang w:eastAsia="pl-PL"/>
        </w:rPr>
      </w:pPr>
    </w:p>
    <w:p w14:paraId="074ED83D" w14:textId="35526431" w:rsidR="000E6021" w:rsidRPr="00B674F7" w:rsidRDefault="000E6021"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Pani Izabela Wroniszewska Skarbnik Miasta: W związku z tym, że na Komisji Polityki Gospodarczej i Spraw Mieszkaniowych ten punkt został zdjęty z porządku obrad</w:t>
      </w:r>
      <w:r w:rsidR="00B92A2D" w:rsidRPr="00B674F7">
        <w:rPr>
          <w:rFonts w:ascii="Arial" w:eastAsia="Times New Roman" w:hAnsi="Arial" w:cs="Arial"/>
          <w:color w:val="000000" w:themeColor="text1"/>
          <w:lang w:eastAsia="pl-PL"/>
        </w:rPr>
        <w:t>, c</w:t>
      </w:r>
      <w:r w:rsidRPr="00B674F7">
        <w:rPr>
          <w:rFonts w:ascii="Arial" w:eastAsia="Times New Roman" w:hAnsi="Arial" w:cs="Arial"/>
          <w:color w:val="000000" w:themeColor="text1"/>
          <w:lang w:eastAsia="pl-PL"/>
        </w:rPr>
        <w:t xml:space="preserve">hciałabym przekonać Państwa radnych o tym, żebyśmy tą uchwałę przeprocedowali. Ze względu na to, że ta uchwała zawiera takie samo uregulowania jak ta, która dotychczas obowiązywała do końca roku 2023, a skoro ustawa o finansach publicznych mówi o tym, że taką uchwałę każdy samorząd powinien posiadać, aby móc rozpatrywać wnioski, gdyby wpłynęły to w tym momencie wydłużamy lukę czasową kiedy taki przepis nie będzie </w:t>
      </w:r>
      <w:r w:rsidR="00B32C55" w:rsidRPr="00B674F7">
        <w:rPr>
          <w:rFonts w:ascii="Arial" w:eastAsia="Times New Roman" w:hAnsi="Arial" w:cs="Arial"/>
          <w:color w:val="000000" w:themeColor="text1"/>
          <w:lang w:eastAsia="pl-PL"/>
        </w:rPr>
        <w:t xml:space="preserve">obowiązywał. Mamy w tym momencie opinie Urzędu Ochrony Konkurencji i </w:t>
      </w:r>
      <w:r w:rsidR="00AA0E31" w:rsidRPr="00B674F7">
        <w:rPr>
          <w:rFonts w:ascii="Arial" w:eastAsia="Times New Roman" w:hAnsi="Arial" w:cs="Arial"/>
          <w:color w:val="000000" w:themeColor="text1"/>
          <w:lang w:eastAsia="pl-PL"/>
        </w:rPr>
        <w:t>K</w:t>
      </w:r>
      <w:r w:rsidR="00B32C55" w:rsidRPr="00B674F7">
        <w:rPr>
          <w:rFonts w:ascii="Arial" w:eastAsia="Times New Roman" w:hAnsi="Arial" w:cs="Arial"/>
          <w:color w:val="000000" w:themeColor="text1"/>
          <w:lang w:eastAsia="pl-PL"/>
        </w:rPr>
        <w:t xml:space="preserve">onsumentów oraz Ministra Rolnictwa i Rozwoju </w:t>
      </w:r>
      <w:r w:rsidR="00AA0E31" w:rsidRPr="00B674F7">
        <w:rPr>
          <w:rFonts w:ascii="Arial" w:eastAsia="Times New Roman" w:hAnsi="Arial" w:cs="Arial"/>
          <w:color w:val="000000" w:themeColor="text1"/>
          <w:lang w:eastAsia="pl-PL"/>
        </w:rPr>
        <w:t xml:space="preserve">Wsi. Jeżeli nowa rada będzie chciała wprowadzić zmiany to w tym trybie poza opiniowaniu myślę, że będzie to możliwe do zrobienia. </w:t>
      </w:r>
    </w:p>
    <w:p w14:paraId="23B82EA2" w14:textId="77777777" w:rsidR="00AA0E31" w:rsidRPr="00B674F7" w:rsidRDefault="00AA0E31" w:rsidP="00B674F7">
      <w:pPr>
        <w:spacing w:after="0" w:line="360" w:lineRule="auto"/>
        <w:contextualSpacing/>
        <w:rPr>
          <w:rFonts w:ascii="Arial" w:eastAsia="Times New Roman" w:hAnsi="Arial" w:cs="Arial"/>
          <w:color w:val="000000" w:themeColor="text1"/>
          <w:lang w:eastAsia="pl-PL"/>
        </w:rPr>
      </w:pPr>
    </w:p>
    <w:p w14:paraId="4DB786DB" w14:textId="2F0600C5" w:rsidR="00AA0E31" w:rsidRPr="00B674F7" w:rsidRDefault="00AA0E31"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Pan Mariusz Staszek: W związku z tym, że byłem wnioskodawcą wniosku formalnego o zdjęcie punktu z porządku obrad. Powtórzę, że tak naprawdę uchwała obowiązująca skończyła swój bieg w grudniu 2023 roku</w:t>
      </w:r>
      <w:r w:rsidR="00B92A2D" w:rsidRPr="00B674F7">
        <w:rPr>
          <w:rFonts w:ascii="Arial" w:eastAsia="Times New Roman" w:hAnsi="Arial" w:cs="Arial"/>
          <w:color w:val="000000" w:themeColor="text1"/>
          <w:lang w:eastAsia="pl-PL"/>
        </w:rPr>
        <w:t>. D</w:t>
      </w:r>
      <w:r w:rsidRPr="00B674F7">
        <w:rPr>
          <w:rFonts w:ascii="Arial" w:eastAsia="Times New Roman" w:hAnsi="Arial" w:cs="Arial"/>
          <w:color w:val="000000" w:themeColor="text1"/>
          <w:lang w:eastAsia="pl-PL"/>
        </w:rPr>
        <w:t>o tej pory nie była podjęta</w:t>
      </w:r>
      <w:r w:rsidR="00B92A2D" w:rsidRPr="00B674F7">
        <w:rPr>
          <w:rFonts w:ascii="Arial" w:eastAsia="Times New Roman" w:hAnsi="Arial" w:cs="Arial"/>
          <w:color w:val="000000" w:themeColor="text1"/>
          <w:lang w:eastAsia="pl-PL"/>
        </w:rPr>
        <w:t xml:space="preserve"> i </w:t>
      </w:r>
      <w:r w:rsidRPr="00B674F7">
        <w:rPr>
          <w:rFonts w:ascii="Arial" w:eastAsia="Times New Roman" w:hAnsi="Arial" w:cs="Arial"/>
          <w:color w:val="000000" w:themeColor="text1"/>
          <w:lang w:eastAsia="pl-PL"/>
        </w:rPr>
        <w:t xml:space="preserve">nie była podjęta na koniec jeszcze tamtego roku. Dobrze by było, żeby nowa kadencja nowej rady mogła zapoznać się z tymi szczegółami, które są w tej uchwale. Dlatego też wnoszę wniosek formalny o zdjęcie tego punktu z porządku obrad. </w:t>
      </w:r>
    </w:p>
    <w:p w14:paraId="064927EB" w14:textId="77777777" w:rsidR="00790658" w:rsidRPr="00B674F7" w:rsidRDefault="00790658" w:rsidP="00B674F7">
      <w:pPr>
        <w:spacing w:after="0" w:line="360" w:lineRule="auto"/>
        <w:contextualSpacing/>
        <w:rPr>
          <w:rFonts w:ascii="Arial" w:eastAsia="Times New Roman" w:hAnsi="Arial" w:cs="Arial"/>
          <w:color w:val="000000" w:themeColor="text1"/>
          <w:lang w:eastAsia="pl-PL"/>
        </w:rPr>
      </w:pPr>
    </w:p>
    <w:p w14:paraId="02DF79BA" w14:textId="2C404FF9" w:rsidR="00C74778" w:rsidRPr="00B674F7" w:rsidRDefault="00AA0E31"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000000" w:themeColor="text1"/>
          <w:lang w:eastAsia="pl-PL"/>
        </w:rPr>
        <w:t xml:space="preserve">Poddał pod głosowanie wniosek formalny o zdjęcie punktu. </w:t>
      </w:r>
      <w:r w:rsidR="00BE01AF" w:rsidRPr="00B674F7">
        <w:rPr>
          <w:rFonts w:ascii="Arial" w:eastAsia="Times New Roman" w:hAnsi="Arial" w:cs="Arial"/>
          <w:color w:val="auto"/>
          <w:shd w:val="clear" w:color="auto" w:fill="FFFFFF"/>
          <w:lang w:eastAsia="pl-PL"/>
        </w:rPr>
        <w:t xml:space="preserve">W wyniku </w:t>
      </w:r>
      <w:r w:rsidR="00BE01AF" w:rsidRPr="00B674F7">
        <w:rPr>
          <w:rFonts w:ascii="Arial" w:eastAsia="Times New Roman" w:hAnsi="Arial" w:cs="Arial"/>
          <w:color w:val="000000" w:themeColor="text1"/>
          <w:shd w:val="clear" w:color="auto" w:fill="FFFFFF"/>
          <w:lang w:eastAsia="pl-PL"/>
        </w:rPr>
        <w:t>przeprowadzonego głosowania (5-</w:t>
      </w:r>
      <w:r w:rsidRPr="00B674F7">
        <w:rPr>
          <w:rFonts w:ascii="Arial" w:eastAsia="Times New Roman" w:hAnsi="Arial" w:cs="Arial"/>
          <w:color w:val="000000" w:themeColor="text1"/>
          <w:shd w:val="clear" w:color="auto" w:fill="FFFFFF"/>
          <w:lang w:eastAsia="pl-PL"/>
        </w:rPr>
        <w:t>2</w:t>
      </w:r>
      <w:r w:rsidR="005A4726" w:rsidRPr="00B674F7">
        <w:rPr>
          <w:rFonts w:ascii="Arial" w:eastAsia="Times New Roman" w:hAnsi="Arial" w:cs="Arial"/>
          <w:color w:val="000000" w:themeColor="text1"/>
          <w:shd w:val="clear" w:color="auto" w:fill="FFFFFF"/>
          <w:lang w:eastAsia="pl-PL"/>
        </w:rPr>
        <w:t>-</w:t>
      </w:r>
      <w:r w:rsidRPr="00B674F7">
        <w:rPr>
          <w:rFonts w:ascii="Arial" w:eastAsia="Times New Roman" w:hAnsi="Arial" w:cs="Arial"/>
          <w:color w:val="000000" w:themeColor="text1"/>
          <w:shd w:val="clear" w:color="auto" w:fill="FFFFFF"/>
          <w:lang w:eastAsia="pl-PL"/>
        </w:rPr>
        <w:t>1</w:t>
      </w:r>
      <w:r w:rsidR="00BE01AF" w:rsidRPr="00B674F7">
        <w:rPr>
          <w:rFonts w:ascii="Arial" w:eastAsia="Times New Roman" w:hAnsi="Arial" w:cs="Arial"/>
          <w:color w:val="000000" w:themeColor="text1"/>
          <w:shd w:val="clear" w:color="auto" w:fill="FFFFFF"/>
          <w:lang w:eastAsia="pl-PL"/>
        </w:rPr>
        <w:t xml:space="preserve">) Komisja </w:t>
      </w:r>
      <w:r w:rsidRPr="00B674F7">
        <w:rPr>
          <w:rFonts w:ascii="Arial" w:eastAsia="Times New Roman" w:hAnsi="Arial" w:cs="Arial"/>
          <w:color w:val="000000" w:themeColor="text1"/>
          <w:shd w:val="clear" w:color="auto" w:fill="FFFFFF"/>
          <w:lang w:eastAsia="pl-PL"/>
        </w:rPr>
        <w:t xml:space="preserve">zdjęła z porządku obrad punkt 9: Zaopiniowanie projekt uchwały </w:t>
      </w:r>
      <w:r w:rsidR="00BE01AF" w:rsidRPr="00B674F7">
        <w:rPr>
          <w:rFonts w:ascii="Arial" w:eastAsia="Times New Roman" w:hAnsi="Arial" w:cs="Arial"/>
          <w:color w:val="auto"/>
          <w:shd w:val="clear" w:color="auto" w:fill="FFFFFF"/>
          <w:lang w:eastAsia="pl-PL"/>
        </w:rPr>
        <w:t xml:space="preserve">w sprawie </w:t>
      </w:r>
      <w:r w:rsidR="00E7353A" w:rsidRPr="00B674F7">
        <w:rPr>
          <w:rFonts w:ascii="Arial" w:eastAsia="Times New Roman" w:hAnsi="Arial" w:cs="Arial"/>
          <w:color w:val="auto"/>
          <w:lang w:eastAsia="pl-PL"/>
        </w:rPr>
        <w:t>szczegółowych zasad, sposobu i trybu udzielania ulg w spłacie oraz niedochodzeniu należności pieniężnych,   mających charakter cywilnoprawny, przypadających Miastu Piotrków Trybunalski lub jego jednostkom organizacyjnym.</w:t>
      </w:r>
    </w:p>
    <w:p w14:paraId="524D8BCB" w14:textId="59AD3B83" w:rsidR="00C74778" w:rsidRPr="00B674F7" w:rsidRDefault="00C74778" w:rsidP="00B674F7">
      <w:pPr>
        <w:spacing w:after="0" w:line="360" w:lineRule="auto"/>
        <w:rPr>
          <w:rFonts w:ascii="Arial" w:hAnsi="Arial" w:cs="Arial"/>
          <w:color w:val="auto"/>
        </w:rPr>
      </w:pPr>
      <w:r w:rsidRPr="00B674F7">
        <w:rPr>
          <w:rFonts w:ascii="Arial" w:hAnsi="Arial" w:cs="Arial"/>
          <w:color w:val="auto"/>
        </w:rPr>
        <w:t xml:space="preserve">Punkt </w:t>
      </w:r>
      <w:r w:rsidR="0066498A" w:rsidRPr="00B674F7">
        <w:rPr>
          <w:rFonts w:ascii="Arial" w:hAnsi="Arial" w:cs="Arial"/>
          <w:color w:val="auto"/>
        </w:rPr>
        <w:t>10</w:t>
      </w:r>
    </w:p>
    <w:p w14:paraId="3F68DCE2" w14:textId="78BAFD33" w:rsidR="00E7353A" w:rsidRPr="00B674F7" w:rsidRDefault="00E7353A"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przyznania dotacji dla Rzymskokatolickiej Parafii p.w. św. Jacka i Doroty w Piotrkowie Trybunalskim na prace konserwatorskie, restauratorskie i roboty budowlane przy zabytku wpisanym do rejestru zabytków lub znajdującym się w ewidencji zabytków („Remont stolarki okiennej kościoła podominikańskiego pw. św. Jacka i Doroty (XIV w.) w Piotrkowie Trybunalskim – etap II”).</w:t>
      </w:r>
    </w:p>
    <w:p w14:paraId="5E386645" w14:textId="4D13463F" w:rsidR="00790658" w:rsidRPr="00B674F7" w:rsidRDefault="00790658" w:rsidP="00B674F7">
      <w:pPr>
        <w:spacing w:after="0" w:line="360" w:lineRule="auto"/>
        <w:rPr>
          <w:rFonts w:ascii="Arial" w:hAnsi="Arial" w:cs="Arial"/>
          <w:color w:val="auto"/>
        </w:rPr>
      </w:pPr>
    </w:p>
    <w:p w14:paraId="1A3B0D51" w14:textId="6BA7C818" w:rsidR="008433FF" w:rsidRPr="00B674F7" w:rsidRDefault="008433FF" w:rsidP="00B674F7">
      <w:pPr>
        <w:spacing w:after="0" w:line="360" w:lineRule="auto"/>
        <w:rPr>
          <w:rFonts w:ascii="Arial" w:hAnsi="Arial" w:cs="Arial"/>
          <w:color w:val="auto"/>
        </w:rPr>
      </w:pPr>
      <w:r w:rsidRPr="00B674F7">
        <w:rPr>
          <w:rFonts w:ascii="Arial" w:hAnsi="Arial" w:cs="Arial"/>
          <w:color w:val="auto"/>
        </w:rPr>
        <w:t>Pan Piotr Gajda</w:t>
      </w:r>
      <w:r w:rsidR="00B92A2D" w:rsidRPr="00B674F7">
        <w:rPr>
          <w:rFonts w:ascii="Arial" w:hAnsi="Arial" w:cs="Arial"/>
          <w:color w:val="auto"/>
        </w:rPr>
        <w:t xml:space="preserve"> zapytał</w:t>
      </w:r>
      <w:r w:rsidRPr="00B674F7">
        <w:rPr>
          <w:rFonts w:ascii="Arial" w:hAnsi="Arial" w:cs="Arial"/>
          <w:color w:val="auto"/>
        </w:rPr>
        <w:t xml:space="preserve"> czy to jest XIV wieczna stolarka okienna? </w:t>
      </w:r>
      <w:r w:rsidR="00B92A2D" w:rsidRPr="00B674F7">
        <w:rPr>
          <w:rFonts w:ascii="Arial" w:hAnsi="Arial" w:cs="Arial"/>
          <w:color w:val="auto"/>
        </w:rPr>
        <w:t>Stwierdził, że</w:t>
      </w:r>
      <w:r w:rsidRPr="00B674F7">
        <w:rPr>
          <w:rFonts w:ascii="Arial" w:hAnsi="Arial" w:cs="Arial"/>
          <w:color w:val="auto"/>
        </w:rPr>
        <w:t xml:space="preserve"> jest </w:t>
      </w:r>
      <w:r w:rsidR="00B92A2D" w:rsidRPr="00B674F7">
        <w:rPr>
          <w:rFonts w:ascii="Arial" w:hAnsi="Arial" w:cs="Arial"/>
          <w:color w:val="auto"/>
        </w:rPr>
        <w:t xml:space="preserve">tak </w:t>
      </w:r>
      <w:r w:rsidRPr="00B674F7">
        <w:rPr>
          <w:rFonts w:ascii="Arial" w:hAnsi="Arial" w:cs="Arial"/>
          <w:color w:val="auto"/>
        </w:rPr>
        <w:t>sformułowany zapis jakby ta stolarka była XIV wieczna.</w:t>
      </w:r>
    </w:p>
    <w:p w14:paraId="3231B315" w14:textId="77777777" w:rsidR="008433FF" w:rsidRPr="00B674F7" w:rsidRDefault="008433FF" w:rsidP="00B674F7">
      <w:pPr>
        <w:spacing w:after="0" w:line="360" w:lineRule="auto"/>
        <w:rPr>
          <w:rFonts w:ascii="Arial" w:hAnsi="Arial" w:cs="Arial"/>
          <w:color w:val="auto"/>
        </w:rPr>
      </w:pPr>
    </w:p>
    <w:p w14:paraId="73B360C4" w14:textId="71445A83" w:rsidR="008433FF" w:rsidRPr="00B674F7" w:rsidRDefault="008433FF" w:rsidP="00B674F7">
      <w:pPr>
        <w:spacing w:after="0" w:line="360" w:lineRule="auto"/>
        <w:rPr>
          <w:rFonts w:ascii="Arial" w:hAnsi="Arial" w:cs="Arial"/>
          <w:color w:val="auto"/>
        </w:rPr>
      </w:pPr>
      <w:r w:rsidRPr="00B674F7">
        <w:rPr>
          <w:rFonts w:ascii="Arial" w:hAnsi="Arial" w:cs="Arial"/>
          <w:color w:val="auto"/>
        </w:rPr>
        <w:t xml:space="preserve">Pan Janusz Korczak – Ziółkowski Kierownik </w:t>
      </w:r>
      <w:r w:rsidR="008854EF" w:rsidRPr="00B674F7">
        <w:rPr>
          <w:rFonts w:ascii="Arial" w:hAnsi="Arial" w:cs="Arial"/>
          <w:color w:val="auto"/>
        </w:rPr>
        <w:t>Referatu Architektury i Budownictwa</w:t>
      </w:r>
      <w:r w:rsidRPr="00B674F7">
        <w:rPr>
          <w:rFonts w:ascii="Arial" w:hAnsi="Arial" w:cs="Arial"/>
          <w:color w:val="auto"/>
        </w:rPr>
        <w:t xml:space="preserve"> </w:t>
      </w:r>
      <w:r w:rsidR="00B92A2D" w:rsidRPr="00B674F7">
        <w:rPr>
          <w:rFonts w:ascii="Arial" w:hAnsi="Arial" w:cs="Arial"/>
          <w:color w:val="auto"/>
        </w:rPr>
        <w:t>wyjaśnił, że</w:t>
      </w:r>
      <w:r w:rsidRPr="00B674F7">
        <w:rPr>
          <w:rFonts w:ascii="Arial" w:hAnsi="Arial" w:cs="Arial"/>
          <w:color w:val="auto"/>
        </w:rPr>
        <w:t xml:space="preserve"> formułując tytuł uchwały korzystaliśmy z tego co </w:t>
      </w:r>
      <w:r w:rsidR="003D645D" w:rsidRPr="00B674F7">
        <w:rPr>
          <w:rFonts w:ascii="Arial" w:hAnsi="Arial" w:cs="Arial"/>
          <w:color w:val="auto"/>
        </w:rPr>
        <w:t>P</w:t>
      </w:r>
      <w:r w:rsidRPr="00B674F7">
        <w:rPr>
          <w:rFonts w:ascii="Arial" w:hAnsi="Arial" w:cs="Arial"/>
          <w:color w:val="auto"/>
        </w:rPr>
        <w:t>arafia składała jako wniosek do Rządowego Programu Odbudowy Zabytków. Nie ma tu błędu chodzi o sam kościół. Natomiast nie datujemy tej stolarki. Ona jest w uzasadnieniu już w szczegółach datowana prawidłowo bo tam chodziło o XIX wiek, także nie jest to błąd.</w:t>
      </w:r>
    </w:p>
    <w:p w14:paraId="00D041F7" w14:textId="77777777" w:rsidR="008433FF" w:rsidRPr="00B674F7" w:rsidRDefault="008433FF" w:rsidP="00B674F7">
      <w:pPr>
        <w:spacing w:after="0" w:line="360" w:lineRule="auto"/>
        <w:rPr>
          <w:rFonts w:ascii="Arial" w:hAnsi="Arial" w:cs="Arial"/>
          <w:color w:val="auto"/>
        </w:rPr>
      </w:pPr>
    </w:p>
    <w:p w14:paraId="42048D73" w14:textId="57774A5A" w:rsidR="008433FF" w:rsidRPr="00B674F7" w:rsidRDefault="008433FF" w:rsidP="00B674F7">
      <w:pPr>
        <w:spacing w:after="0" w:line="360" w:lineRule="auto"/>
        <w:rPr>
          <w:rFonts w:ascii="Arial" w:hAnsi="Arial" w:cs="Arial"/>
          <w:color w:val="auto"/>
        </w:rPr>
      </w:pPr>
      <w:r w:rsidRPr="00B674F7">
        <w:rPr>
          <w:rFonts w:ascii="Arial" w:hAnsi="Arial" w:cs="Arial"/>
          <w:color w:val="auto"/>
        </w:rPr>
        <w:t>Pan Mariusz Staszek</w:t>
      </w:r>
      <w:r w:rsidR="00B92A2D" w:rsidRPr="00B674F7">
        <w:rPr>
          <w:rFonts w:ascii="Arial" w:hAnsi="Arial" w:cs="Arial"/>
          <w:color w:val="auto"/>
        </w:rPr>
        <w:t xml:space="preserve"> zapytał, czy s</w:t>
      </w:r>
      <w:r w:rsidRPr="00B674F7">
        <w:rPr>
          <w:rFonts w:ascii="Arial" w:hAnsi="Arial" w:cs="Arial"/>
          <w:color w:val="auto"/>
        </w:rPr>
        <w:t xml:space="preserve">ą to środki zewnętrzne? </w:t>
      </w:r>
    </w:p>
    <w:p w14:paraId="23EFE1A8" w14:textId="77777777" w:rsidR="008433FF" w:rsidRPr="00B674F7" w:rsidRDefault="008433FF" w:rsidP="00B674F7">
      <w:pPr>
        <w:spacing w:after="0" w:line="360" w:lineRule="auto"/>
        <w:rPr>
          <w:rFonts w:ascii="Arial" w:hAnsi="Arial" w:cs="Arial"/>
          <w:color w:val="auto"/>
        </w:rPr>
      </w:pPr>
    </w:p>
    <w:p w14:paraId="4A65CA0E" w14:textId="6FA990BA" w:rsidR="008433FF" w:rsidRPr="00B674F7" w:rsidRDefault="00490FD9" w:rsidP="00B674F7">
      <w:pPr>
        <w:spacing w:after="0" w:line="360" w:lineRule="auto"/>
        <w:rPr>
          <w:rFonts w:ascii="Arial" w:hAnsi="Arial" w:cs="Arial"/>
          <w:color w:val="auto"/>
        </w:rPr>
      </w:pPr>
      <w:r w:rsidRPr="00B674F7">
        <w:rPr>
          <w:rFonts w:ascii="Arial" w:hAnsi="Arial" w:cs="Arial"/>
          <w:color w:val="auto"/>
        </w:rPr>
        <w:t xml:space="preserve">Pan Janusz Korczak – Ziółkowski Kierownik </w:t>
      </w:r>
      <w:r w:rsidR="008854EF" w:rsidRPr="00B674F7">
        <w:rPr>
          <w:rFonts w:ascii="Arial" w:hAnsi="Arial" w:cs="Arial"/>
          <w:color w:val="auto"/>
        </w:rPr>
        <w:t>Referatu Architektury i Budownictw</w:t>
      </w:r>
      <w:r w:rsidR="00B92A2D" w:rsidRPr="00B674F7">
        <w:rPr>
          <w:rFonts w:ascii="Arial" w:hAnsi="Arial" w:cs="Arial"/>
          <w:color w:val="auto"/>
        </w:rPr>
        <w:t>a odpowiedział, że t</w:t>
      </w:r>
      <w:r w:rsidRPr="00B674F7">
        <w:rPr>
          <w:rFonts w:ascii="Arial" w:hAnsi="Arial" w:cs="Arial"/>
          <w:color w:val="auto"/>
        </w:rPr>
        <w:t xml:space="preserve">ak. Jest to bardzo korzystna propozycja, ponieważ przy zaangażowaniu na poziomie 2 % uzyskujemy 98 % dotacji zewnętrznej. Kolejne uchwały dotyczą podobnych sytuacji. </w:t>
      </w:r>
    </w:p>
    <w:p w14:paraId="1760F21D" w14:textId="77777777" w:rsidR="00490FD9" w:rsidRPr="00B674F7" w:rsidRDefault="00490FD9" w:rsidP="00B674F7">
      <w:pPr>
        <w:spacing w:after="0" w:line="360" w:lineRule="auto"/>
        <w:rPr>
          <w:rFonts w:ascii="Arial" w:hAnsi="Arial" w:cs="Arial"/>
          <w:color w:val="auto"/>
        </w:rPr>
      </w:pPr>
    </w:p>
    <w:p w14:paraId="79862452" w14:textId="5176BDB8" w:rsidR="00490FD9" w:rsidRPr="00B674F7" w:rsidRDefault="00490FD9" w:rsidP="00B674F7">
      <w:pPr>
        <w:spacing w:after="0" w:line="360" w:lineRule="auto"/>
        <w:rPr>
          <w:rFonts w:ascii="Arial" w:hAnsi="Arial" w:cs="Arial"/>
          <w:color w:val="auto"/>
        </w:rPr>
      </w:pPr>
      <w:r w:rsidRPr="00B674F7">
        <w:rPr>
          <w:rFonts w:ascii="Arial" w:hAnsi="Arial" w:cs="Arial"/>
          <w:color w:val="auto"/>
        </w:rPr>
        <w:t>Pan Mariusz Staszek</w:t>
      </w:r>
      <w:r w:rsidR="00B92A2D" w:rsidRPr="00B674F7">
        <w:rPr>
          <w:rFonts w:ascii="Arial" w:hAnsi="Arial" w:cs="Arial"/>
          <w:color w:val="auto"/>
        </w:rPr>
        <w:t xml:space="preserve"> zapytał k</w:t>
      </w:r>
      <w:r w:rsidRPr="00B674F7">
        <w:rPr>
          <w:rFonts w:ascii="Arial" w:hAnsi="Arial" w:cs="Arial"/>
          <w:color w:val="auto"/>
        </w:rPr>
        <w:t xml:space="preserve">to jest wnioskodawcą? </w:t>
      </w:r>
    </w:p>
    <w:p w14:paraId="7D04870A" w14:textId="77777777" w:rsidR="00490FD9" w:rsidRPr="00B674F7" w:rsidRDefault="00490FD9" w:rsidP="00B674F7">
      <w:pPr>
        <w:spacing w:after="0" w:line="360" w:lineRule="auto"/>
        <w:rPr>
          <w:rFonts w:ascii="Arial" w:hAnsi="Arial" w:cs="Arial"/>
          <w:color w:val="auto"/>
        </w:rPr>
      </w:pPr>
    </w:p>
    <w:p w14:paraId="34B84174" w14:textId="274BEC02" w:rsidR="00790658" w:rsidRPr="00B674F7" w:rsidRDefault="00490FD9" w:rsidP="00B674F7">
      <w:pPr>
        <w:spacing w:after="0" w:line="360" w:lineRule="auto"/>
        <w:rPr>
          <w:rFonts w:ascii="Arial" w:hAnsi="Arial" w:cs="Arial"/>
          <w:color w:val="auto"/>
        </w:rPr>
      </w:pPr>
      <w:r w:rsidRPr="00B674F7">
        <w:rPr>
          <w:rFonts w:ascii="Arial" w:hAnsi="Arial" w:cs="Arial"/>
          <w:color w:val="auto"/>
        </w:rPr>
        <w:t xml:space="preserve">Pan Janusz Korczak – Ziółkowski Kierownik </w:t>
      </w:r>
      <w:r w:rsidR="008854EF" w:rsidRPr="00B674F7">
        <w:rPr>
          <w:rFonts w:ascii="Arial" w:hAnsi="Arial" w:cs="Arial"/>
          <w:color w:val="auto"/>
        </w:rPr>
        <w:t>Referatu Architektury i Budownictwa</w:t>
      </w:r>
      <w:r w:rsidR="00B92A2D" w:rsidRPr="00B674F7">
        <w:rPr>
          <w:rFonts w:ascii="Arial" w:hAnsi="Arial" w:cs="Arial"/>
          <w:color w:val="auto"/>
        </w:rPr>
        <w:t xml:space="preserve"> powiedział, że </w:t>
      </w:r>
      <w:r w:rsidRPr="00B674F7">
        <w:rPr>
          <w:rFonts w:ascii="Arial" w:hAnsi="Arial" w:cs="Arial"/>
          <w:color w:val="auto"/>
        </w:rPr>
        <w:t xml:space="preserve">Miasto jest wnioskodawcą. </w:t>
      </w:r>
      <w:r w:rsidR="003D645D" w:rsidRPr="00B674F7">
        <w:rPr>
          <w:rFonts w:ascii="Arial" w:hAnsi="Arial" w:cs="Arial"/>
          <w:color w:val="auto"/>
        </w:rPr>
        <w:t>Wyjaśnił, że j</w:t>
      </w:r>
      <w:r w:rsidRPr="00B674F7">
        <w:rPr>
          <w:rFonts w:ascii="Arial" w:hAnsi="Arial" w:cs="Arial"/>
          <w:color w:val="auto"/>
        </w:rPr>
        <w:t xml:space="preserve">est to nowa formuła, której do tej pory jeszcze nie mieliśmy. Jest to tzw. dotacja na dotację, czyli dotacja </w:t>
      </w:r>
      <w:r w:rsidR="003D645D" w:rsidRPr="00B674F7">
        <w:rPr>
          <w:rFonts w:ascii="Arial" w:hAnsi="Arial" w:cs="Arial"/>
          <w:color w:val="auto"/>
        </w:rPr>
        <w:br/>
      </w:r>
      <w:r w:rsidRPr="00B674F7">
        <w:rPr>
          <w:rFonts w:ascii="Arial" w:hAnsi="Arial" w:cs="Arial"/>
          <w:color w:val="auto"/>
        </w:rPr>
        <w:t xml:space="preserve">z Rządowego Programu jest po to, aby podmiot jakim jest Miasto mogło udzielić dotacji </w:t>
      </w:r>
      <w:r w:rsidR="003D645D" w:rsidRPr="00B674F7">
        <w:rPr>
          <w:rFonts w:ascii="Arial" w:hAnsi="Arial" w:cs="Arial"/>
          <w:color w:val="auto"/>
        </w:rPr>
        <w:t>P</w:t>
      </w:r>
      <w:r w:rsidRPr="00B674F7">
        <w:rPr>
          <w:rFonts w:ascii="Arial" w:hAnsi="Arial" w:cs="Arial"/>
          <w:color w:val="auto"/>
        </w:rPr>
        <w:t xml:space="preserve">arafii. </w:t>
      </w:r>
    </w:p>
    <w:p w14:paraId="7CB26D31" w14:textId="77777777" w:rsidR="00490FD9" w:rsidRPr="00B674F7" w:rsidRDefault="00490FD9" w:rsidP="00B674F7">
      <w:pPr>
        <w:spacing w:after="0" w:line="360" w:lineRule="auto"/>
        <w:rPr>
          <w:rFonts w:ascii="Arial" w:hAnsi="Arial" w:cs="Arial"/>
          <w:color w:val="auto"/>
        </w:rPr>
      </w:pPr>
    </w:p>
    <w:p w14:paraId="7D56D3C6" w14:textId="6CA9475E" w:rsidR="00490FD9" w:rsidRPr="00B674F7" w:rsidRDefault="00490FD9" w:rsidP="00B674F7">
      <w:pPr>
        <w:spacing w:after="0" w:line="360" w:lineRule="auto"/>
        <w:rPr>
          <w:rFonts w:ascii="Arial" w:hAnsi="Arial" w:cs="Arial"/>
          <w:color w:val="auto"/>
        </w:rPr>
      </w:pPr>
      <w:r w:rsidRPr="00B674F7">
        <w:rPr>
          <w:rFonts w:ascii="Arial" w:hAnsi="Arial" w:cs="Arial"/>
          <w:color w:val="auto"/>
        </w:rPr>
        <w:t>Pan Piotr Gajda</w:t>
      </w:r>
      <w:r w:rsidR="00B92A2D" w:rsidRPr="00B674F7">
        <w:rPr>
          <w:rFonts w:ascii="Arial" w:hAnsi="Arial" w:cs="Arial"/>
          <w:color w:val="auto"/>
        </w:rPr>
        <w:t xml:space="preserve">, zapytał czy </w:t>
      </w:r>
      <w:r w:rsidRPr="00B674F7">
        <w:rPr>
          <w:rFonts w:ascii="Arial" w:hAnsi="Arial" w:cs="Arial"/>
          <w:color w:val="auto"/>
        </w:rPr>
        <w:t>Miasto wydatkuje te pieniądze, czy też są to</w:t>
      </w:r>
      <w:r w:rsidR="00B92A2D" w:rsidRPr="00B674F7">
        <w:rPr>
          <w:rFonts w:ascii="Arial" w:hAnsi="Arial" w:cs="Arial"/>
          <w:color w:val="auto"/>
        </w:rPr>
        <w:t xml:space="preserve"> pieniądze</w:t>
      </w:r>
      <w:r w:rsidRPr="00B674F7">
        <w:rPr>
          <w:rFonts w:ascii="Arial" w:hAnsi="Arial" w:cs="Arial"/>
          <w:color w:val="auto"/>
        </w:rPr>
        <w:t xml:space="preserve"> </w:t>
      </w:r>
      <w:r w:rsidR="00B3547A" w:rsidRPr="00B674F7">
        <w:rPr>
          <w:rFonts w:ascii="Arial" w:hAnsi="Arial" w:cs="Arial"/>
          <w:color w:val="auto"/>
        </w:rPr>
        <w:t>r</w:t>
      </w:r>
      <w:r w:rsidRPr="00B674F7">
        <w:rPr>
          <w:rFonts w:ascii="Arial" w:hAnsi="Arial" w:cs="Arial"/>
          <w:color w:val="auto"/>
        </w:rPr>
        <w:t xml:space="preserve">ządowe? </w:t>
      </w:r>
    </w:p>
    <w:p w14:paraId="683937D9" w14:textId="77777777" w:rsidR="00490FD9" w:rsidRPr="00B674F7" w:rsidRDefault="00490FD9" w:rsidP="00B674F7">
      <w:pPr>
        <w:spacing w:after="0" w:line="360" w:lineRule="auto"/>
        <w:rPr>
          <w:rFonts w:ascii="Arial" w:hAnsi="Arial" w:cs="Arial"/>
          <w:color w:val="auto"/>
        </w:rPr>
      </w:pPr>
    </w:p>
    <w:p w14:paraId="55222A5E" w14:textId="77472FE6" w:rsidR="00490FD9" w:rsidRPr="00B674F7" w:rsidRDefault="00490FD9" w:rsidP="00B674F7">
      <w:pPr>
        <w:spacing w:after="0" w:line="360" w:lineRule="auto"/>
        <w:rPr>
          <w:rFonts w:ascii="Arial" w:hAnsi="Arial" w:cs="Arial"/>
          <w:color w:val="auto"/>
        </w:rPr>
      </w:pPr>
      <w:r w:rsidRPr="00B674F7">
        <w:rPr>
          <w:rFonts w:ascii="Arial" w:hAnsi="Arial" w:cs="Arial"/>
          <w:color w:val="auto"/>
        </w:rPr>
        <w:t xml:space="preserve">Pan Janusz Korczak – Ziółkowski Kierownik </w:t>
      </w:r>
      <w:r w:rsidR="008854EF" w:rsidRPr="00B674F7">
        <w:rPr>
          <w:rFonts w:ascii="Arial" w:hAnsi="Arial" w:cs="Arial"/>
          <w:color w:val="auto"/>
        </w:rPr>
        <w:t>Referatu Architektury i Budownictwa</w:t>
      </w:r>
      <w:r w:rsidR="00B92A2D" w:rsidRPr="00B674F7">
        <w:rPr>
          <w:rFonts w:ascii="Arial" w:hAnsi="Arial" w:cs="Arial"/>
          <w:color w:val="auto"/>
        </w:rPr>
        <w:t xml:space="preserve"> powiedział, że tak jak jest napisane </w:t>
      </w:r>
      <w:r w:rsidRPr="00B674F7">
        <w:rPr>
          <w:rFonts w:ascii="Arial" w:hAnsi="Arial" w:cs="Arial"/>
          <w:color w:val="auto"/>
        </w:rPr>
        <w:t>w treści uchwały</w:t>
      </w:r>
      <w:r w:rsidR="00B92A2D" w:rsidRPr="00B674F7">
        <w:rPr>
          <w:rFonts w:ascii="Arial" w:hAnsi="Arial" w:cs="Arial"/>
          <w:color w:val="auto"/>
        </w:rPr>
        <w:t xml:space="preserve"> -</w:t>
      </w:r>
      <w:r w:rsidRPr="00B674F7">
        <w:rPr>
          <w:rFonts w:ascii="Arial" w:hAnsi="Arial" w:cs="Arial"/>
          <w:color w:val="auto"/>
        </w:rPr>
        <w:t xml:space="preserve"> 98 % pochodzi z </w:t>
      </w:r>
      <w:r w:rsidR="00B92A2D" w:rsidRPr="00B674F7">
        <w:rPr>
          <w:rFonts w:ascii="Arial" w:hAnsi="Arial" w:cs="Arial"/>
          <w:color w:val="auto"/>
        </w:rPr>
        <w:t>F</w:t>
      </w:r>
      <w:r w:rsidRPr="00B674F7">
        <w:rPr>
          <w:rFonts w:ascii="Arial" w:hAnsi="Arial" w:cs="Arial"/>
          <w:color w:val="auto"/>
        </w:rPr>
        <w:t>unduszy Rządowego Programu</w:t>
      </w:r>
      <w:r w:rsidR="00B92A2D" w:rsidRPr="00B674F7">
        <w:rPr>
          <w:rFonts w:ascii="Arial" w:hAnsi="Arial" w:cs="Arial"/>
          <w:color w:val="auto"/>
        </w:rPr>
        <w:t xml:space="preserve">, </w:t>
      </w:r>
      <w:r w:rsidRPr="00B674F7">
        <w:rPr>
          <w:rFonts w:ascii="Arial" w:hAnsi="Arial" w:cs="Arial"/>
          <w:color w:val="auto"/>
        </w:rPr>
        <w:t xml:space="preserve"> 2% z funduszy gminy. </w:t>
      </w:r>
    </w:p>
    <w:p w14:paraId="002D96BE" w14:textId="77777777" w:rsidR="00490FD9" w:rsidRPr="00B674F7" w:rsidRDefault="00490FD9" w:rsidP="00B674F7">
      <w:pPr>
        <w:spacing w:after="0" w:line="360" w:lineRule="auto"/>
        <w:rPr>
          <w:rFonts w:ascii="Arial" w:hAnsi="Arial" w:cs="Arial"/>
          <w:color w:val="auto"/>
        </w:rPr>
      </w:pPr>
    </w:p>
    <w:p w14:paraId="4BCD4BE9" w14:textId="1821A04B" w:rsidR="00490FD9" w:rsidRPr="00B674F7" w:rsidRDefault="00490FD9" w:rsidP="00B674F7">
      <w:pPr>
        <w:spacing w:after="0" w:line="360" w:lineRule="auto"/>
        <w:rPr>
          <w:rFonts w:ascii="Arial" w:hAnsi="Arial" w:cs="Arial"/>
          <w:color w:val="auto"/>
        </w:rPr>
      </w:pPr>
      <w:r w:rsidRPr="00B674F7">
        <w:rPr>
          <w:rFonts w:ascii="Arial" w:hAnsi="Arial" w:cs="Arial"/>
          <w:color w:val="auto"/>
        </w:rPr>
        <w:t>Pan Mariusz Stasze</w:t>
      </w:r>
      <w:r w:rsidR="00B92A2D" w:rsidRPr="00B674F7">
        <w:rPr>
          <w:rFonts w:ascii="Arial" w:hAnsi="Arial" w:cs="Arial"/>
          <w:color w:val="auto"/>
        </w:rPr>
        <w:t>k zapytał czy to</w:t>
      </w:r>
      <w:r w:rsidRPr="00B674F7">
        <w:rPr>
          <w:rFonts w:ascii="Arial" w:hAnsi="Arial" w:cs="Arial"/>
          <w:color w:val="auto"/>
        </w:rPr>
        <w:t xml:space="preserve"> </w:t>
      </w:r>
      <w:r w:rsidR="003D645D" w:rsidRPr="00B674F7">
        <w:rPr>
          <w:rFonts w:ascii="Arial" w:hAnsi="Arial" w:cs="Arial"/>
          <w:color w:val="auto"/>
        </w:rPr>
        <w:t>P</w:t>
      </w:r>
      <w:r w:rsidRPr="00B674F7">
        <w:rPr>
          <w:rFonts w:ascii="Arial" w:hAnsi="Arial" w:cs="Arial"/>
          <w:color w:val="auto"/>
        </w:rPr>
        <w:t>arafia zwróciła się do nas, abyśmy jako Miasto napisali taki wniosek?</w:t>
      </w:r>
    </w:p>
    <w:p w14:paraId="1C3A5C8F" w14:textId="77777777" w:rsidR="00490FD9" w:rsidRPr="00B674F7" w:rsidRDefault="00490FD9" w:rsidP="00B674F7">
      <w:pPr>
        <w:spacing w:after="0" w:line="360" w:lineRule="auto"/>
        <w:rPr>
          <w:rFonts w:ascii="Arial" w:hAnsi="Arial" w:cs="Arial"/>
          <w:color w:val="auto"/>
        </w:rPr>
      </w:pPr>
    </w:p>
    <w:p w14:paraId="4B9B9CDF" w14:textId="1169EBC7" w:rsidR="00490FD9" w:rsidRPr="00B674F7" w:rsidRDefault="00490FD9" w:rsidP="00B674F7">
      <w:pPr>
        <w:spacing w:after="0" w:line="360" w:lineRule="auto"/>
        <w:rPr>
          <w:rFonts w:ascii="Arial" w:hAnsi="Arial" w:cs="Arial"/>
          <w:color w:val="auto"/>
        </w:rPr>
      </w:pPr>
      <w:r w:rsidRPr="00B674F7">
        <w:rPr>
          <w:rFonts w:ascii="Arial" w:hAnsi="Arial" w:cs="Arial"/>
          <w:color w:val="auto"/>
        </w:rPr>
        <w:t xml:space="preserve">Pan Janusz Korczak – Ziółkowski Kierownik </w:t>
      </w:r>
      <w:r w:rsidR="008854EF" w:rsidRPr="00B674F7">
        <w:rPr>
          <w:rFonts w:ascii="Arial" w:hAnsi="Arial" w:cs="Arial"/>
          <w:color w:val="auto"/>
        </w:rPr>
        <w:t>Referatu Architektury i Budownictwa</w:t>
      </w:r>
      <w:r w:rsidR="00B92A2D" w:rsidRPr="00B674F7">
        <w:rPr>
          <w:rFonts w:ascii="Arial" w:hAnsi="Arial" w:cs="Arial"/>
          <w:color w:val="auto"/>
        </w:rPr>
        <w:t xml:space="preserve"> odpowiedział, że t</w:t>
      </w:r>
      <w:r w:rsidRPr="00B674F7">
        <w:rPr>
          <w:rFonts w:ascii="Arial" w:hAnsi="Arial" w:cs="Arial"/>
          <w:color w:val="auto"/>
        </w:rPr>
        <w:t>ak</w:t>
      </w:r>
      <w:r w:rsidR="00B92A2D" w:rsidRPr="00B674F7">
        <w:rPr>
          <w:rFonts w:ascii="Arial" w:hAnsi="Arial" w:cs="Arial"/>
          <w:color w:val="auto"/>
        </w:rPr>
        <w:t>.</w:t>
      </w:r>
      <w:r w:rsidRPr="00B674F7">
        <w:rPr>
          <w:rFonts w:ascii="Arial" w:hAnsi="Arial" w:cs="Arial"/>
          <w:color w:val="auto"/>
        </w:rPr>
        <w:t xml:space="preserve"> </w:t>
      </w:r>
      <w:r w:rsidR="00B92A2D" w:rsidRPr="00B674F7">
        <w:rPr>
          <w:rFonts w:ascii="Arial" w:hAnsi="Arial" w:cs="Arial"/>
          <w:color w:val="auto"/>
        </w:rPr>
        <w:t>T</w:t>
      </w:r>
      <w:r w:rsidRPr="00B674F7">
        <w:rPr>
          <w:rFonts w:ascii="Arial" w:hAnsi="Arial" w:cs="Arial"/>
          <w:color w:val="auto"/>
        </w:rPr>
        <w:t xml:space="preserve">aki nabór </w:t>
      </w:r>
      <w:r w:rsidR="00B92A2D" w:rsidRPr="00B674F7">
        <w:rPr>
          <w:rFonts w:ascii="Arial" w:hAnsi="Arial" w:cs="Arial"/>
          <w:color w:val="auto"/>
        </w:rPr>
        <w:t xml:space="preserve">był </w:t>
      </w:r>
      <w:r w:rsidRPr="00B674F7">
        <w:rPr>
          <w:rFonts w:ascii="Arial" w:hAnsi="Arial" w:cs="Arial"/>
          <w:color w:val="auto"/>
        </w:rPr>
        <w:t xml:space="preserve">ogłoszony przez Pana Prezydenta i po spełnieniu pewnych warunków </w:t>
      </w:r>
      <w:r w:rsidR="003D645D" w:rsidRPr="00B674F7">
        <w:rPr>
          <w:rFonts w:ascii="Arial" w:hAnsi="Arial" w:cs="Arial"/>
          <w:color w:val="auto"/>
        </w:rPr>
        <w:t>P</w:t>
      </w:r>
      <w:r w:rsidRPr="00B674F7">
        <w:rPr>
          <w:rFonts w:ascii="Arial" w:hAnsi="Arial" w:cs="Arial"/>
          <w:color w:val="auto"/>
        </w:rPr>
        <w:t xml:space="preserve">arafie odpowiedziały </w:t>
      </w:r>
      <w:r w:rsidR="00B92A2D" w:rsidRPr="00B674F7">
        <w:rPr>
          <w:rFonts w:ascii="Arial" w:hAnsi="Arial" w:cs="Arial"/>
          <w:color w:val="auto"/>
        </w:rPr>
        <w:t xml:space="preserve">i </w:t>
      </w:r>
      <w:r w:rsidRPr="00B674F7">
        <w:rPr>
          <w:rFonts w:ascii="Arial" w:hAnsi="Arial" w:cs="Arial"/>
          <w:color w:val="auto"/>
        </w:rPr>
        <w:t xml:space="preserve">stąd te uchwały. </w:t>
      </w:r>
    </w:p>
    <w:p w14:paraId="3E3B3A9D" w14:textId="77777777" w:rsidR="00490FD9" w:rsidRPr="00B674F7" w:rsidRDefault="00490FD9" w:rsidP="00B674F7">
      <w:pPr>
        <w:spacing w:after="0" w:line="360" w:lineRule="auto"/>
        <w:rPr>
          <w:rFonts w:ascii="Arial" w:hAnsi="Arial" w:cs="Arial"/>
          <w:color w:val="auto"/>
        </w:rPr>
      </w:pPr>
    </w:p>
    <w:p w14:paraId="0C60CFF5" w14:textId="1F21EE78" w:rsidR="00A53B15" w:rsidRDefault="00A53B15" w:rsidP="00B674F7">
      <w:pPr>
        <w:spacing w:after="0" w:line="360" w:lineRule="auto"/>
        <w:rPr>
          <w:rFonts w:ascii="Arial" w:hAnsi="Arial" w:cs="Arial"/>
          <w:color w:val="auto"/>
        </w:rPr>
      </w:pPr>
      <w:r w:rsidRPr="00B674F7">
        <w:rPr>
          <w:rFonts w:ascii="Arial" w:hAnsi="Arial" w:cs="Arial"/>
          <w:color w:val="auto"/>
        </w:rPr>
        <w:t>Pani Krystyna Czechowska</w:t>
      </w:r>
      <w:r w:rsidR="00B92A2D" w:rsidRPr="00B674F7">
        <w:rPr>
          <w:rFonts w:ascii="Arial" w:hAnsi="Arial" w:cs="Arial"/>
          <w:color w:val="auto"/>
        </w:rPr>
        <w:t xml:space="preserve"> zapytała, czy są</w:t>
      </w:r>
      <w:r w:rsidRPr="00B674F7">
        <w:rPr>
          <w:rFonts w:ascii="Arial" w:hAnsi="Arial" w:cs="Arial"/>
          <w:color w:val="auto"/>
        </w:rPr>
        <w:t xml:space="preserve"> to wszystkie wnioski, które były składane przez kościoły, czy są takie które zostały negatywnie rozpatrzone?</w:t>
      </w:r>
    </w:p>
    <w:p w14:paraId="17ADA57E" w14:textId="77777777" w:rsidR="00F13C73" w:rsidRPr="00B674F7" w:rsidRDefault="00F13C73" w:rsidP="00B674F7">
      <w:pPr>
        <w:spacing w:after="0" w:line="360" w:lineRule="auto"/>
        <w:rPr>
          <w:rFonts w:ascii="Arial" w:hAnsi="Arial" w:cs="Arial"/>
          <w:color w:val="auto"/>
        </w:rPr>
      </w:pPr>
    </w:p>
    <w:p w14:paraId="2CF65679" w14:textId="1781D3C7" w:rsidR="002F5841" w:rsidRPr="00B674F7" w:rsidRDefault="00A53B15" w:rsidP="00B674F7">
      <w:pPr>
        <w:spacing w:after="0" w:line="360" w:lineRule="auto"/>
        <w:rPr>
          <w:rFonts w:ascii="Arial" w:hAnsi="Arial" w:cs="Arial"/>
          <w:color w:val="auto"/>
        </w:rPr>
      </w:pPr>
      <w:r w:rsidRPr="00B674F7">
        <w:rPr>
          <w:rFonts w:ascii="Arial" w:hAnsi="Arial" w:cs="Arial"/>
          <w:color w:val="auto"/>
        </w:rPr>
        <w:t>Pan Janusz Korczak – Ziółkowski Kierownik</w:t>
      </w:r>
      <w:r w:rsidR="008854EF" w:rsidRPr="00B674F7">
        <w:rPr>
          <w:rFonts w:ascii="Arial" w:hAnsi="Arial" w:cs="Arial"/>
          <w:color w:val="auto"/>
        </w:rPr>
        <w:t xml:space="preserve"> </w:t>
      </w:r>
      <w:r w:rsidRPr="00B674F7">
        <w:rPr>
          <w:rFonts w:ascii="Arial" w:hAnsi="Arial" w:cs="Arial"/>
          <w:color w:val="auto"/>
        </w:rPr>
        <w:t xml:space="preserve"> </w:t>
      </w:r>
      <w:r w:rsidR="008854EF" w:rsidRPr="00B674F7">
        <w:rPr>
          <w:rFonts w:ascii="Arial" w:hAnsi="Arial" w:cs="Arial"/>
          <w:color w:val="auto"/>
        </w:rPr>
        <w:t>Referatu Architektury i Budownictwa</w:t>
      </w:r>
      <w:r w:rsidR="00B92A2D" w:rsidRPr="00B674F7">
        <w:rPr>
          <w:rFonts w:ascii="Arial" w:hAnsi="Arial" w:cs="Arial"/>
          <w:color w:val="auto"/>
        </w:rPr>
        <w:t xml:space="preserve"> powiedział, że b</w:t>
      </w:r>
      <w:r w:rsidRPr="00B674F7">
        <w:rPr>
          <w:rFonts w:ascii="Arial" w:hAnsi="Arial" w:cs="Arial"/>
          <w:color w:val="auto"/>
        </w:rPr>
        <w:t xml:space="preserve">yły </w:t>
      </w:r>
      <w:r w:rsidR="000242F6" w:rsidRPr="00B674F7">
        <w:rPr>
          <w:rFonts w:ascii="Arial" w:hAnsi="Arial" w:cs="Arial"/>
          <w:color w:val="auto"/>
        </w:rPr>
        <w:t>dwa</w:t>
      </w:r>
      <w:r w:rsidRPr="00B674F7">
        <w:rPr>
          <w:rFonts w:ascii="Arial" w:hAnsi="Arial" w:cs="Arial"/>
          <w:color w:val="auto"/>
        </w:rPr>
        <w:t xml:space="preserve"> nabory</w:t>
      </w:r>
      <w:r w:rsidR="008854EF" w:rsidRPr="00B674F7">
        <w:rPr>
          <w:rFonts w:ascii="Arial" w:hAnsi="Arial" w:cs="Arial"/>
          <w:color w:val="auto"/>
        </w:rPr>
        <w:t>, natomiast były</w:t>
      </w:r>
      <w:r w:rsidR="000242F6" w:rsidRPr="00B674F7">
        <w:rPr>
          <w:rFonts w:ascii="Arial" w:hAnsi="Arial" w:cs="Arial"/>
          <w:color w:val="auto"/>
        </w:rPr>
        <w:t xml:space="preserve"> też</w:t>
      </w:r>
      <w:r w:rsidR="008854EF" w:rsidRPr="00B674F7">
        <w:rPr>
          <w:rFonts w:ascii="Arial" w:hAnsi="Arial" w:cs="Arial"/>
          <w:color w:val="auto"/>
        </w:rPr>
        <w:t xml:space="preserve"> takie, które na poziomie rządowym były odrzucone (gminy żydowskie i parafii ewangelickiej). Były </w:t>
      </w:r>
      <w:r w:rsidR="000242F6" w:rsidRPr="00B674F7">
        <w:rPr>
          <w:rFonts w:ascii="Arial" w:hAnsi="Arial" w:cs="Arial"/>
          <w:color w:val="auto"/>
        </w:rPr>
        <w:t>dwa</w:t>
      </w:r>
      <w:r w:rsidR="008854EF" w:rsidRPr="00B674F7">
        <w:rPr>
          <w:rFonts w:ascii="Arial" w:hAnsi="Arial" w:cs="Arial"/>
          <w:color w:val="auto"/>
        </w:rPr>
        <w:t xml:space="preserve"> nabory, w jednym naborze uczestniczyło </w:t>
      </w:r>
      <w:r w:rsidR="000242F6" w:rsidRPr="00B674F7">
        <w:rPr>
          <w:rFonts w:ascii="Arial" w:hAnsi="Arial" w:cs="Arial"/>
          <w:color w:val="auto"/>
        </w:rPr>
        <w:t>pięć</w:t>
      </w:r>
      <w:r w:rsidR="008854EF" w:rsidRPr="00B674F7">
        <w:rPr>
          <w:rFonts w:ascii="Arial" w:hAnsi="Arial" w:cs="Arial"/>
          <w:color w:val="auto"/>
        </w:rPr>
        <w:t xml:space="preserve"> podmiotów kościelnych i w drugim również </w:t>
      </w:r>
      <w:r w:rsidR="000242F6" w:rsidRPr="00B674F7">
        <w:rPr>
          <w:rFonts w:ascii="Arial" w:hAnsi="Arial" w:cs="Arial"/>
          <w:color w:val="auto"/>
        </w:rPr>
        <w:t xml:space="preserve">pięć </w:t>
      </w:r>
      <w:r w:rsidR="008854EF" w:rsidRPr="00B674F7">
        <w:rPr>
          <w:rFonts w:ascii="Arial" w:hAnsi="Arial" w:cs="Arial"/>
          <w:color w:val="auto"/>
        </w:rPr>
        <w:t xml:space="preserve">podmiotów kościelnych. Przy czym w jednym i drugim naborze dalsze procedowanie uzyskały </w:t>
      </w:r>
      <w:r w:rsidR="000242F6" w:rsidRPr="00B674F7">
        <w:rPr>
          <w:rFonts w:ascii="Arial" w:hAnsi="Arial" w:cs="Arial"/>
          <w:color w:val="auto"/>
        </w:rPr>
        <w:t>trzy</w:t>
      </w:r>
      <w:r w:rsidR="008854EF" w:rsidRPr="00B674F7">
        <w:rPr>
          <w:rFonts w:ascii="Arial" w:hAnsi="Arial" w:cs="Arial"/>
          <w:color w:val="auto"/>
        </w:rPr>
        <w:t xml:space="preserve"> parafie w jednym naborze i </w:t>
      </w:r>
      <w:r w:rsidR="000242F6" w:rsidRPr="00B674F7">
        <w:rPr>
          <w:rFonts w:ascii="Arial" w:hAnsi="Arial" w:cs="Arial"/>
          <w:color w:val="auto"/>
        </w:rPr>
        <w:t>trzy</w:t>
      </w:r>
      <w:r w:rsidR="008854EF" w:rsidRPr="00B674F7">
        <w:rPr>
          <w:rFonts w:ascii="Arial" w:hAnsi="Arial" w:cs="Arial"/>
          <w:color w:val="auto"/>
        </w:rPr>
        <w:t xml:space="preserve"> w drugim naborze </w:t>
      </w:r>
      <w:r w:rsidR="000242F6" w:rsidRPr="00B674F7">
        <w:rPr>
          <w:rFonts w:ascii="Arial" w:hAnsi="Arial" w:cs="Arial"/>
          <w:color w:val="auto"/>
        </w:rPr>
        <w:t>–</w:t>
      </w:r>
      <w:r w:rsidR="008854EF" w:rsidRPr="00B674F7">
        <w:rPr>
          <w:rFonts w:ascii="Arial" w:hAnsi="Arial" w:cs="Arial"/>
          <w:color w:val="auto"/>
        </w:rPr>
        <w:t xml:space="preserve"> łącznie</w:t>
      </w:r>
      <w:r w:rsidR="000242F6" w:rsidRPr="00B674F7">
        <w:rPr>
          <w:rFonts w:ascii="Arial" w:hAnsi="Arial" w:cs="Arial"/>
          <w:color w:val="auto"/>
        </w:rPr>
        <w:t xml:space="preserve"> jest</w:t>
      </w:r>
      <w:r w:rsidR="008854EF" w:rsidRPr="00B674F7">
        <w:rPr>
          <w:rFonts w:ascii="Arial" w:hAnsi="Arial" w:cs="Arial"/>
          <w:color w:val="auto"/>
        </w:rPr>
        <w:t xml:space="preserve"> </w:t>
      </w:r>
      <w:r w:rsidR="000242F6" w:rsidRPr="00B674F7">
        <w:rPr>
          <w:rFonts w:ascii="Arial" w:hAnsi="Arial" w:cs="Arial"/>
          <w:color w:val="auto"/>
        </w:rPr>
        <w:t>sześć</w:t>
      </w:r>
      <w:r w:rsidR="008854EF" w:rsidRPr="00B674F7">
        <w:rPr>
          <w:rFonts w:ascii="Arial" w:hAnsi="Arial" w:cs="Arial"/>
          <w:color w:val="auto"/>
        </w:rPr>
        <w:t xml:space="preserve"> uchwał. </w:t>
      </w:r>
    </w:p>
    <w:p w14:paraId="07088C2F" w14:textId="77777777" w:rsidR="00A53B15" w:rsidRPr="00B674F7" w:rsidRDefault="00A53B15" w:rsidP="00B674F7">
      <w:pPr>
        <w:spacing w:after="0" w:line="360" w:lineRule="auto"/>
        <w:rPr>
          <w:rFonts w:ascii="Arial" w:hAnsi="Arial" w:cs="Arial"/>
          <w:color w:val="auto"/>
        </w:rPr>
      </w:pPr>
    </w:p>
    <w:p w14:paraId="5D614950" w14:textId="7E653801" w:rsidR="00BE01AF" w:rsidRPr="00B674F7" w:rsidRDefault="00BE01AF"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shd w:val="clear" w:color="auto" w:fill="FFFFFF"/>
          <w:lang w:eastAsia="pl-PL"/>
        </w:rPr>
        <w:t xml:space="preserve">W wyniku </w:t>
      </w:r>
      <w:r w:rsidRPr="00B674F7">
        <w:rPr>
          <w:rFonts w:ascii="Arial" w:eastAsia="Times New Roman" w:hAnsi="Arial" w:cs="Arial"/>
          <w:color w:val="000000" w:themeColor="text1"/>
          <w:shd w:val="clear" w:color="auto" w:fill="FFFFFF"/>
          <w:lang w:eastAsia="pl-PL"/>
        </w:rPr>
        <w:t>przeprowadzonego głosowania (</w:t>
      </w:r>
      <w:r w:rsidR="00302E3A" w:rsidRPr="00B674F7">
        <w:rPr>
          <w:rFonts w:ascii="Arial" w:eastAsia="Times New Roman" w:hAnsi="Arial" w:cs="Arial"/>
          <w:color w:val="000000" w:themeColor="text1"/>
          <w:shd w:val="clear" w:color="auto" w:fill="FFFFFF"/>
          <w:lang w:eastAsia="pl-PL"/>
        </w:rPr>
        <w:t>8</w:t>
      </w:r>
      <w:r w:rsidRPr="00B674F7">
        <w:rPr>
          <w:rFonts w:ascii="Arial" w:eastAsia="Times New Roman" w:hAnsi="Arial" w:cs="Arial"/>
          <w:color w:val="000000" w:themeColor="text1"/>
          <w:shd w:val="clear" w:color="auto" w:fill="FFFFFF"/>
          <w:lang w:eastAsia="pl-PL"/>
        </w:rPr>
        <w:t>-0</w:t>
      </w:r>
      <w:r w:rsidR="005A4726" w:rsidRPr="00B674F7">
        <w:rPr>
          <w:rFonts w:ascii="Arial" w:eastAsia="Times New Roman" w:hAnsi="Arial" w:cs="Arial"/>
          <w:color w:val="000000" w:themeColor="text1"/>
          <w:shd w:val="clear" w:color="auto" w:fill="FFFFFF"/>
          <w:lang w:eastAsia="pl-PL"/>
        </w:rPr>
        <w:t>-0</w:t>
      </w:r>
      <w:r w:rsidRPr="00B674F7">
        <w:rPr>
          <w:rFonts w:ascii="Arial" w:eastAsia="Times New Roman" w:hAnsi="Arial" w:cs="Arial"/>
          <w:color w:val="000000" w:themeColor="text1"/>
          <w:shd w:val="clear" w:color="auto" w:fill="FFFFFF"/>
          <w:lang w:eastAsia="pl-PL"/>
        </w:rPr>
        <w:t xml:space="preserve">) Komisja pozytywnie </w:t>
      </w:r>
      <w:r w:rsidRPr="00B674F7">
        <w:rPr>
          <w:rFonts w:ascii="Arial" w:eastAsia="Times New Roman" w:hAnsi="Arial" w:cs="Arial"/>
          <w:color w:val="auto"/>
          <w:shd w:val="clear" w:color="auto" w:fill="FFFFFF"/>
          <w:lang w:eastAsia="pl-PL"/>
        </w:rPr>
        <w:t>zaopiniowała projekt uchwały w sprawie</w:t>
      </w:r>
      <w:r w:rsidRPr="00B674F7">
        <w:rPr>
          <w:rFonts w:ascii="Arial" w:eastAsia="Times New Roman" w:hAnsi="Arial" w:cs="Arial"/>
          <w:color w:val="000000" w:themeColor="text1"/>
          <w:lang w:eastAsia="pl-PL"/>
        </w:rPr>
        <w:t xml:space="preserve"> </w:t>
      </w:r>
      <w:r w:rsidR="00E7353A" w:rsidRPr="00B674F7">
        <w:rPr>
          <w:rFonts w:ascii="Arial" w:eastAsia="Times New Roman" w:hAnsi="Arial" w:cs="Arial"/>
          <w:color w:val="auto"/>
          <w:lang w:eastAsia="pl-PL"/>
        </w:rPr>
        <w:t xml:space="preserve">przyznania dotacji dla Rzymskokatolickiej Parafii p.w. św. Jacka i Doroty w Piotrkowie Trybunalskim na prace konserwatorskie, restauratorskie </w:t>
      </w:r>
      <w:r w:rsidR="00316024" w:rsidRPr="00B674F7">
        <w:rPr>
          <w:rFonts w:ascii="Arial" w:eastAsia="Times New Roman" w:hAnsi="Arial" w:cs="Arial"/>
          <w:color w:val="auto"/>
          <w:lang w:eastAsia="pl-PL"/>
        </w:rPr>
        <w:br/>
      </w:r>
      <w:r w:rsidR="00E7353A" w:rsidRPr="00B674F7">
        <w:rPr>
          <w:rFonts w:ascii="Arial" w:eastAsia="Times New Roman" w:hAnsi="Arial" w:cs="Arial"/>
          <w:color w:val="auto"/>
          <w:lang w:eastAsia="pl-PL"/>
        </w:rPr>
        <w:t>i roboty budowlane przy zabytku wpisanym do rejestru zabytków lub znajdującym się w ewidencji zabytków („Remont stolarki okiennej kościoła podominikańskiego pw. św. Jacka i Doroty (XIV w.) w Piotrkowie Trybunalskim – etap II”).</w:t>
      </w:r>
    </w:p>
    <w:p w14:paraId="2D9259C8" w14:textId="4D0B6DBF" w:rsidR="008854EF" w:rsidRPr="00B674F7" w:rsidRDefault="00BE01AF" w:rsidP="00B674F7">
      <w:pPr>
        <w:spacing w:after="0" w:line="360" w:lineRule="auto"/>
        <w:rPr>
          <w:rFonts w:ascii="Arial" w:eastAsia="Times New Roman" w:hAnsi="Arial" w:cs="Arial"/>
          <w:color w:val="000000" w:themeColor="text1"/>
          <w:kern w:val="2"/>
          <w:lang w:eastAsia="pl-PL"/>
        </w:rPr>
      </w:pPr>
      <w:r w:rsidRPr="00B674F7">
        <w:rPr>
          <w:rFonts w:ascii="Arial" w:eastAsia="Times New Roman" w:hAnsi="Arial" w:cs="Arial"/>
          <w:color w:val="000000" w:themeColor="text1"/>
          <w:lang w:eastAsia="pl-PL"/>
        </w:rPr>
        <w:t xml:space="preserve">Opinia Nr </w:t>
      </w:r>
      <w:r w:rsidR="00302E3A" w:rsidRPr="00B674F7">
        <w:rPr>
          <w:rFonts w:ascii="Arial" w:eastAsia="Times New Roman" w:hAnsi="Arial" w:cs="Arial"/>
          <w:color w:val="000000" w:themeColor="text1"/>
          <w:lang w:eastAsia="pl-PL"/>
        </w:rPr>
        <w:t>501</w:t>
      </w:r>
      <w:r w:rsidR="00302E3A" w:rsidRPr="00B674F7">
        <w:rPr>
          <w:rFonts w:ascii="Arial" w:eastAsia="Times New Roman" w:hAnsi="Arial" w:cs="Arial"/>
          <w:color w:val="000000" w:themeColor="text1"/>
          <w:kern w:val="2"/>
          <w:lang w:eastAsia="pl-PL"/>
        </w:rPr>
        <w:t>/75/24</w:t>
      </w:r>
    </w:p>
    <w:p w14:paraId="416574AE" w14:textId="1BD52317"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1</w:t>
      </w:r>
    </w:p>
    <w:p w14:paraId="7DBD6FAD" w14:textId="43EABB58" w:rsidR="008854EF" w:rsidRPr="00F13C73" w:rsidRDefault="00E7353A"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Zaopiniowanie projektu uchwały w sprawie </w:t>
      </w:r>
      <w:r w:rsidRPr="00B674F7">
        <w:rPr>
          <w:rFonts w:ascii="Arial" w:eastAsia="Times New Roman" w:hAnsi="Arial" w:cs="Arial"/>
          <w:iCs/>
          <w:color w:val="000000" w:themeColor="text1"/>
          <w:lang w:eastAsia="pl-PL"/>
        </w:rPr>
        <w:t>przyznania dotacji dla  Rzymskokatolickiej Parafii p.w. św. Jacka i Doroty w Piotrkowie Trybunalskim na prace konserwatorskie, restauratorskie i roboty budowalne przy zabytku wpisanym do rejestru zabytków lub znajdującym się w ewidencji zabytków („</w:t>
      </w:r>
      <w:r w:rsidRPr="00B674F7">
        <w:rPr>
          <w:rFonts w:ascii="Arial" w:eastAsia="Times New Roman" w:hAnsi="Arial" w:cs="Arial"/>
          <w:i/>
          <w:color w:val="000000" w:themeColor="text1"/>
          <w:lang w:eastAsia="pl-PL"/>
        </w:rPr>
        <w:t>Prace przy więźbie dachowej oraz pokryciu dachu XIV – wiecznego kościoła podominikańskiego pw. św. Jacka i Doroty w Piotrkowie Trybunalskim”).</w:t>
      </w:r>
    </w:p>
    <w:p w14:paraId="253BAB5D" w14:textId="4662A149" w:rsidR="00C74778" w:rsidRPr="00B674F7" w:rsidRDefault="00BE01AF" w:rsidP="00B674F7">
      <w:pPr>
        <w:spacing w:after="0" w:line="360" w:lineRule="auto"/>
        <w:contextualSpacing/>
        <w:rPr>
          <w:rFonts w:ascii="Arial" w:eastAsia="Times New Roman" w:hAnsi="Arial" w:cs="Arial"/>
          <w:color w:val="000000" w:themeColor="text1"/>
          <w:lang w:eastAsia="pl-PL"/>
        </w:rPr>
      </w:pPr>
      <w:r w:rsidRPr="00B674F7">
        <w:rPr>
          <w:rFonts w:ascii="Arial" w:eastAsia="Times New Roman" w:hAnsi="Arial" w:cs="Arial"/>
          <w:color w:val="auto"/>
          <w:shd w:val="clear" w:color="auto" w:fill="FFFFFF"/>
          <w:lang w:eastAsia="pl-PL"/>
        </w:rPr>
        <w:t xml:space="preserve">W wyniku </w:t>
      </w:r>
      <w:r w:rsidRPr="00B674F7">
        <w:rPr>
          <w:rFonts w:ascii="Arial" w:eastAsia="Times New Roman" w:hAnsi="Arial" w:cs="Arial"/>
          <w:color w:val="000000" w:themeColor="text1"/>
          <w:shd w:val="clear" w:color="auto" w:fill="FFFFFF"/>
          <w:lang w:eastAsia="pl-PL"/>
        </w:rPr>
        <w:t>przeprowadzonego głosowania (</w:t>
      </w:r>
      <w:r w:rsidR="00302E3A" w:rsidRPr="00B674F7">
        <w:rPr>
          <w:rFonts w:ascii="Arial" w:eastAsia="Times New Roman" w:hAnsi="Arial" w:cs="Arial"/>
          <w:color w:val="000000" w:themeColor="text1"/>
          <w:shd w:val="clear" w:color="auto" w:fill="FFFFFF"/>
          <w:lang w:eastAsia="pl-PL"/>
        </w:rPr>
        <w:t>8</w:t>
      </w:r>
      <w:r w:rsidRPr="00B674F7">
        <w:rPr>
          <w:rFonts w:ascii="Arial" w:eastAsia="Times New Roman" w:hAnsi="Arial" w:cs="Arial"/>
          <w:color w:val="000000" w:themeColor="text1"/>
          <w:shd w:val="clear" w:color="auto" w:fill="FFFFFF"/>
          <w:lang w:eastAsia="pl-PL"/>
        </w:rPr>
        <w:t>-0</w:t>
      </w:r>
      <w:r w:rsidR="005A4726" w:rsidRPr="00B674F7">
        <w:rPr>
          <w:rFonts w:ascii="Arial" w:eastAsia="Times New Roman" w:hAnsi="Arial" w:cs="Arial"/>
          <w:color w:val="000000" w:themeColor="text1"/>
          <w:shd w:val="clear" w:color="auto" w:fill="FFFFFF"/>
          <w:lang w:eastAsia="pl-PL"/>
        </w:rPr>
        <w:t>-0</w:t>
      </w:r>
      <w:r w:rsidRPr="00B674F7">
        <w:rPr>
          <w:rFonts w:ascii="Arial" w:eastAsia="Times New Roman" w:hAnsi="Arial" w:cs="Arial"/>
          <w:color w:val="000000" w:themeColor="text1"/>
          <w:shd w:val="clear" w:color="auto" w:fill="FFFFFF"/>
          <w:lang w:eastAsia="pl-PL"/>
        </w:rPr>
        <w:t xml:space="preserve">) Komisja pozytywnie </w:t>
      </w:r>
      <w:r w:rsidRPr="00B674F7">
        <w:rPr>
          <w:rFonts w:ascii="Arial" w:eastAsia="Times New Roman" w:hAnsi="Arial" w:cs="Arial"/>
          <w:color w:val="auto"/>
          <w:shd w:val="clear" w:color="auto" w:fill="FFFFFF"/>
          <w:lang w:eastAsia="pl-PL"/>
        </w:rPr>
        <w:t>zaopiniowała projekt uchwały w sprawie</w:t>
      </w:r>
      <w:r w:rsidRPr="00B674F7">
        <w:rPr>
          <w:rFonts w:ascii="Arial" w:eastAsia="Times New Roman" w:hAnsi="Arial" w:cs="Arial"/>
          <w:color w:val="000000" w:themeColor="text1"/>
          <w:lang w:eastAsia="pl-PL"/>
        </w:rPr>
        <w:t xml:space="preserve"> </w:t>
      </w:r>
      <w:r w:rsidR="00E7353A" w:rsidRPr="00B674F7">
        <w:rPr>
          <w:rFonts w:ascii="Arial" w:eastAsia="Times New Roman" w:hAnsi="Arial" w:cs="Arial"/>
          <w:iCs/>
          <w:color w:val="000000" w:themeColor="text1"/>
          <w:lang w:eastAsia="pl-PL"/>
        </w:rPr>
        <w:t>przyznania dotacji dla  Rzymskokatolickiej Parafii p.w. św. Jacka i Doroty w Piotrkowie Trybunalskim na prace konserwatorskie, restauratorskie i roboty budowalne przy zabytku wpisanym do rejestru zabytków lub znajdującym się w ewidencji zabytków („</w:t>
      </w:r>
      <w:r w:rsidR="00E7353A" w:rsidRPr="00B674F7">
        <w:rPr>
          <w:rFonts w:ascii="Arial" w:eastAsia="Times New Roman" w:hAnsi="Arial" w:cs="Arial"/>
          <w:i/>
          <w:color w:val="000000" w:themeColor="text1"/>
          <w:lang w:eastAsia="pl-PL"/>
        </w:rPr>
        <w:t>Prace przy więźbie dachowej oraz pokryciu dachu XIV – wiecznego kościoła podominikańskiego pw. św. Jacka i Doroty w Piotrkowie Trybunalskim”).</w:t>
      </w:r>
    </w:p>
    <w:p w14:paraId="4A85CBCC" w14:textId="412895E6" w:rsidR="0072479F" w:rsidRPr="00B674F7" w:rsidRDefault="00BE01AF" w:rsidP="00B674F7">
      <w:pPr>
        <w:spacing w:after="0" w:line="360" w:lineRule="auto"/>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 xml:space="preserve">Opinia Nr </w:t>
      </w:r>
      <w:r w:rsidR="00302E3A" w:rsidRPr="00B674F7">
        <w:rPr>
          <w:rFonts w:ascii="Arial" w:eastAsia="Times New Roman" w:hAnsi="Arial" w:cs="Arial"/>
          <w:color w:val="000000" w:themeColor="text1"/>
          <w:lang w:eastAsia="pl-PL"/>
        </w:rPr>
        <w:t>502</w:t>
      </w:r>
      <w:r w:rsidR="00302E3A" w:rsidRPr="00B674F7">
        <w:rPr>
          <w:rFonts w:ascii="Arial" w:eastAsia="Times New Roman" w:hAnsi="Arial" w:cs="Arial"/>
          <w:color w:val="000000" w:themeColor="text1"/>
          <w:kern w:val="2"/>
          <w:lang w:eastAsia="pl-PL"/>
        </w:rPr>
        <w:t>/75/24</w:t>
      </w:r>
    </w:p>
    <w:p w14:paraId="47F70007" w14:textId="3F711EC4"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2</w:t>
      </w:r>
    </w:p>
    <w:p w14:paraId="78C1B2B4" w14:textId="0B3897FA" w:rsidR="00E7353A" w:rsidRPr="00B674F7" w:rsidRDefault="00E7353A"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Zaopiniowanie projektu uchwały w sprawie przyznania dotacji dla Parafii Rzymskokatolickiej p.w. św. Jakuba Apostoła „FARA” w Piotrkowie Trybunalskim na prace konserwatorskie, restauratorskie i roboty budowlane przy zabytku wpisanym do rejestru zabytków lub znajdującym się w ewidencji zabytków ( „Prace przeciwwilgociowe kościoła farnego p.w. św. Jakuba  (XIV) w.) w Piotrkowie Trybunalskim”).</w:t>
      </w:r>
    </w:p>
    <w:p w14:paraId="4A198AB9" w14:textId="77777777" w:rsidR="009A558C" w:rsidRPr="00B674F7" w:rsidRDefault="009A558C" w:rsidP="00B674F7">
      <w:pPr>
        <w:spacing w:after="0" w:line="360" w:lineRule="auto"/>
        <w:contextualSpacing/>
        <w:rPr>
          <w:rFonts w:ascii="Arial" w:eastAsia="Times New Roman" w:hAnsi="Arial" w:cs="Arial"/>
          <w:color w:val="auto"/>
          <w:lang w:eastAsia="pl-PL"/>
        </w:rPr>
      </w:pPr>
    </w:p>
    <w:p w14:paraId="48973B61" w14:textId="4A7E2662" w:rsidR="0072479F" w:rsidRPr="00B674F7" w:rsidRDefault="00BE01AF" w:rsidP="00B674F7">
      <w:pPr>
        <w:spacing w:after="0" w:line="360" w:lineRule="auto"/>
        <w:rPr>
          <w:rFonts w:ascii="Arial" w:eastAsia="Times New Roman" w:hAnsi="Arial" w:cs="Arial"/>
          <w:color w:val="000000" w:themeColor="text1"/>
          <w:lang w:eastAsia="pl-PL"/>
        </w:rPr>
      </w:pPr>
      <w:r w:rsidRPr="00B674F7">
        <w:rPr>
          <w:rFonts w:ascii="Arial" w:eastAsia="Times New Roman" w:hAnsi="Arial" w:cs="Arial"/>
          <w:color w:val="auto"/>
          <w:shd w:val="clear" w:color="auto" w:fill="FFFFFF"/>
          <w:lang w:eastAsia="pl-PL"/>
        </w:rPr>
        <w:t xml:space="preserve">W wyniku </w:t>
      </w:r>
      <w:r w:rsidRPr="00B674F7">
        <w:rPr>
          <w:rFonts w:ascii="Arial" w:eastAsia="Times New Roman" w:hAnsi="Arial" w:cs="Arial"/>
          <w:color w:val="000000" w:themeColor="text1"/>
          <w:shd w:val="clear" w:color="auto" w:fill="FFFFFF"/>
          <w:lang w:eastAsia="pl-PL"/>
        </w:rPr>
        <w:t>przeprowadzonego głosowania (</w:t>
      </w:r>
      <w:r w:rsidR="00302E3A" w:rsidRPr="00B674F7">
        <w:rPr>
          <w:rFonts w:ascii="Arial" w:eastAsia="Times New Roman" w:hAnsi="Arial" w:cs="Arial"/>
          <w:color w:val="000000" w:themeColor="text1"/>
          <w:shd w:val="clear" w:color="auto" w:fill="FFFFFF"/>
          <w:lang w:eastAsia="pl-PL"/>
        </w:rPr>
        <w:t>8</w:t>
      </w:r>
      <w:r w:rsidRPr="00B674F7">
        <w:rPr>
          <w:rFonts w:ascii="Arial" w:eastAsia="Times New Roman" w:hAnsi="Arial" w:cs="Arial"/>
          <w:color w:val="000000" w:themeColor="text1"/>
          <w:shd w:val="clear" w:color="auto" w:fill="FFFFFF"/>
          <w:lang w:eastAsia="pl-PL"/>
        </w:rPr>
        <w:t>-0</w:t>
      </w:r>
      <w:r w:rsidR="005A4726" w:rsidRPr="00B674F7">
        <w:rPr>
          <w:rFonts w:ascii="Arial" w:eastAsia="Times New Roman" w:hAnsi="Arial" w:cs="Arial"/>
          <w:color w:val="000000" w:themeColor="text1"/>
          <w:shd w:val="clear" w:color="auto" w:fill="FFFFFF"/>
          <w:lang w:eastAsia="pl-PL"/>
        </w:rPr>
        <w:t>-0</w:t>
      </w:r>
      <w:r w:rsidRPr="00B674F7">
        <w:rPr>
          <w:rFonts w:ascii="Arial" w:eastAsia="Times New Roman" w:hAnsi="Arial" w:cs="Arial"/>
          <w:color w:val="000000" w:themeColor="text1"/>
          <w:shd w:val="clear" w:color="auto" w:fill="FFFFFF"/>
          <w:lang w:eastAsia="pl-PL"/>
        </w:rPr>
        <w:t xml:space="preserve">) Komisja pozytywnie </w:t>
      </w:r>
      <w:r w:rsidRPr="00B674F7">
        <w:rPr>
          <w:rFonts w:ascii="Arial" w:eastAsia="Times New Roman" w:hAnsi="Arial" w:cs="Arial"/>
          <w:color w:val="auto"/>
          <w:shd w:val="clear" w:color="auto" w:fill="FFFFFF"/>
          <w:lang w:eastAsia="pl-PL"/>
        </w:rPr>
        <w:t>zaopiniowała projekt uchwały w sprawie</w:t>
      </w:r>
      <w:r w:rsidRPr="00B674F7">
        <w:rPr>
          <w:rFonts w:ascii="Arial" w:eastAsia="Times New Roman" w:hAnsi="Arial" w:cs="Arial"/>
          <w:color w:val="000000" w:themeColor="text1"/>
          <w:lang w:eastAsia="pl-PL"/>
        </w:rPr>
        <w:t xml:space="preserve"> </w:t>
      </w:r>
      <w:r w:rsidR="00E7353A" w:rsidRPr="00B674F7">
        <w:rPr>
          <w:rFonts w:ascii="Arial" w:eastAsia="Times New Roman" w:hAnsi="Arial" w:cs="Arial"/>
          <w:color w:val="auto"/>
          <w:lang w:eastAsia="pl-PL"/>
        </w:rPr>
        <w:t>przyznania dotacji dla Parafii Rzymskokatolickiej p.w. św. Jakuba Apostoła „FARA” w Piotrkowie Trybunalskim na prace konserwatorskie, restauratorskie i roboty budowlane przy zabytku wpisanym do rejestru zabytków lub znajdującym się w ewidencji zabytków ( „Prace przeciwwilgociowe kościoła farnego p.w. św. Jakuba  (XIV) w.) w Piotrkowie Trybunalskim”).</w:t>
      </w:r>
    </w:p>
    <w:p w14:paraId="14702C23" w14:textId="0188F301" w:rsidR="009A558C" w:rsidRPr="00B674F7" w:rsidRDefault="00BE01AF" w:rsidP="00B674F7">
      <w:pPr>
        <w:spacing w:after="0" w:line="360" w:lineRule="auto"/>
        <w:rPr>
          <w:rFonts w:ascii="Arial" w:eastAsia="Times New Roman" w:hAnsi="Arial" w:cs="Arial"/>
          <w:color w:val="000000" w:themeColor="text1"/>
          <w:kern w:val="2"/>
          <w:lang w:eastAsia="pl-PL"/>
        </w:rPr>
      </w:pPr>
      <w:r w:rsidRPr="00B674F7">
        <w:rPr>
          <w:rFonts w:ascii="Arial" w:eastAsia="Times New Roman" w:hAnsi="Arial" w:cs="Arial"/>
          <w:color w:val="000000" w:themeColor="text1"/>
          <w:lang w:eastAsia="pl-PL"/>
        </w:rPr>
        <w:t xml:space="preserve">Opinia Nr </w:t>
      </w:r>
      <w:r w:rsidR="00302E3A" w:rsidRPr="00B674F7">
        <w:rPr>
          <w:rFonts w:ascii="Arial" w:eastAsia="Times New Roman" w:hAnsi="Arial" w:cs="Arial"/>
          <w:color w:val="000000" w:themeColor="text1"/>
          <w:lang w:eastAsia="pl-PL"/>
        </w:rPr>
        <w:t>503</w:t>
      </w:r>
      <w:r w:rsidR="00302E3A" w:rsidRPr="00B674F7">
        <w:rPr>
          <w:rFonts w:ascii="Arial" w:eastAsia="Times New Roman" w:hAnsi="Arial" w:cs="Arial"/>
          <w:color w:val="000000" w:themeColor="text1"/>
          <w:kern w:val="2"/>
          <w:lang w:eastAsia="pl-PL"/>
        </w:rPr>
        <w:t>/75/24</w:t>
      </w:r>
    </w:p>
    <w:p w14:paraId="36389ED5" w14:textId="725BDFF8" w:rsidR="00103684"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3</w:t>
      </w:r>
    </w:p>
    <w:p w14:paraId="34B7D004" w14:textId="77777777" w:rsidR="00E7353A" w:rsidRPr="00B674F7" w:rsidRDefault="00E7353A" w:rsidP="00B674F7">
      <w:pPr>
        <w:spacing w:after="0" w:line="360" w:lineRule="auto"/>
        <w:contextualSpacing/>
        <w:rPr>
          <w:rFonts w:ascii="Arial" w:eastAsia="Times New Roman" w:hAnsi="Arial" w:cs="Arial"/>
          <w:i/>
          <w:iCs/>
          <w:color w:val="000000" w:themeColor="text1"/>
          <w:lang w:eastAsia="pl-PL"/>
        </w:rPr>
      </w:pPr>
      <w:r w:rsidRPr="00B674F7">
        <w:rPr>
          <w:rFonts w:ascii="Arial" w:eastAsia="Times New Roman" w:hAnsi="Arial" w:cs="Arial"/>
          <w:iCs/>
          <w:color w:val="000000" w:themeColor="text1"/>
          <w:lang w:eastAsia="pl-PL"/>
        </w:rPr>
        <w:t xml:space="preserve">Zaopiniowanie projektu w sprawie przyznania dotacji dla Parafii  Rzymskokatolickiej p.w. św. Jakuba Apostoła   „FARA” w Piotrkowie Trybunalskim na prace konserwatorskie, restauratorskie i roboty budowlane przy zabytku wpisanym do rejestru zabytków lub znajdującym się w ewidencji zabytków </w:t>
      </w:r>
      <w:r w:rsidRPr="00B674F7">
        <w:rPr>
          <w:rFonts w:ascii="Arial" w:eastAsia="Times New Roman" w:hAnsi="Arial" w:cs="Arial"/>
          <w:i/>
          <w:iCs/>
          <w:color w:val="000000" w:themeColor="text1"/>
          <w:lang w:eastAsia="pl-PL"/>
        </w:rPr>
        <w:t>(„Prace przy pokryciu dachu kościoła p.w. św. Jakuba w Piotrkowie Trybunalskim.)</w:t>
      </w:r>
    </w:p>
    <w:p w14:paraId="52644DAB" w14:textId="77777777" w:rsidR="0072479F" w:rsidRPr="00B674F7" w:rsidRDefault="0072479F" w:rsidP="00B674F7">
      <w:pPr>
        <w:spacing w:after="0" w:line="360" w:lineRule="auto"/>
        <w:contextualSpacing/>
        <w:rPr>
          <w:rFonts w:ascii="Arial" w:hAnsi="Arial" w:cs="Arial"/>
          <w:color w:val="000000" w:themeColor="text1"/>
        </w:rPr>
      </w:pPr>
    </w:p>
    <w:p w14:paraId="65E9E83B" w14:textId="50EBC1DC" w:rsidR="00DD10A1" w:rsidRPr="00B674F7" w:rsidRDefault="00BE01AF" w:rsidP="00B674F7">
      <w:pPr>
        <w:spacing w:line="360" w:lineRule="auto"/>
        <w:rPr>
          <w:rFonts w:ascii="Arial" w:hAnsi="Arial" w:cs="Arial"/>
          <w:i/>
          <w:iCs/>
          <w:color w:val="000000" w:themeColor="text1"/>
        </w:rPr>
      </w:pPr>
      <w:r w:rsidRPr="00B674F7">
        <w:rPr>
          <w:rFonts w:ascii="Arial" w:hAnsi="Arial" w:cs="Arial"/>
          <w:color w:val="000000" w:themeColor="text1"/>
          <w:shd w:val="clear" w:color="auto" w:fill="FFFFFF"/>
        </w:rPr>
        <w:t>W wyniku przeprowadzonego głosowania (</w:t>
      </w:r>
      <w:r w:rsidR="003D64FC" w:rsidRPr="00B674F7">
        <w:rPr>
          <w:rFonts w:ascii="Arial" w:hAnsi="Arial" w:cs="Arial"/>
          <w:color w:val="000000" w:themeColor="text1"/>
          <w:shd w:val="clear" w:color="auto" w:fill="FFFFFF"/>
        </w:rPr>
        <w:t>8</w:t>
      </w:r>
      <w:r w:rsidRPr="00B674F7">
        <w:rPr>
          <w:rFonts w:ascii="Arial" w:hAnsi="Arial" w:cs="Arial"/>
          <w:color w:val="000000" w:themeColor="text1"/>
          <w:shd w:val="clear" w:color="auto" w:fill="FFFFFF"/>
        </w:rPr>
        <w:t>-0</w:t>
      </w:r>
      <w:r w:rsidR="005A4726" w:rsidRPr="00B674F7">
        <w:rPr>
          <w:rFonts w:ascii="Arial" w:hAnsi="Arial" w:cs="Arial"/>
          <w:color w:val="000000" w:themeColor="text1"/>
          <w:shd w:val="clear" w:color="auto" w:fill="FFFFFF"/>
        </w:rPr>
        <w:t>-</w:t>
      </w:r>
      <w:r w:rsidR="003D64FC" w:rsidRPr="00B674F7">
        <w:rPr>
          <w:rFonts w:ascii="Arial" w:hAnsi="Arial" w:cs="Arial"/>
          <w:color w:val="000000" w:themeColor="text1"/>
          <w:shd w:val="clear" w:color="auto" w:fill="FFFFFF"/>
        </w:rPr>
        <w:t>0</w:t>
      </w:r>
      <w:r w:rsidRPr="00B674F7">
        <w:rPr>
          <w:rFonts w:ascii="Arial" w:hAnsi="Arial" w:cs="Arial"/>
          <w:color w:val="000000" w:themeColor="text1"/>
          <w:shd w:val="clear" w:color="auto" w:fill="FFFFFF"/>
        </w:rPr>
        <w:t>) Komisja pozytywnie zaopiniowała projekt uchwały w sprawie</w:t>
      </w:r>
      <w:r w:rsidRPr="00B674F7">
        <w:rPr>
          <w:rFonts w:ascii="Arial" w:hAnsi="Arial" w:cs="Arial"/>
          <w:color w:val="000000" w:themeColor="text1"/>
        </w:rPr>
        <w:t xml:space="preserve"> </w:t>
      </w:r>
      <w:r w:rsidR="00E7353A" w:rsidRPr="00B674F7">
        <w:rPr>
          <w:rFonts w:ascii="Arial" w:hAnsi="Arial" w:cs="Arial"/>
          <w:iCs/>
          <w:color w:val="000000" w:themeColor="text1"/>
        </w:rPr>
        <w:t xml:space="preserve">przyznania dotacji dla Parafii  Rzymskokatolickiej p.w. św. Jakuba Apostoła   „FARA” w Piotrkowie Trybunalskim na prace konserwatorskie, restauratorskie i roboty budowlane przy zabytku wpisanym do rejestru zabytków lub znajdującym się w ewidencji zabytków </w:t>
      </w:r>
      <w:r w:rsidR="00E7353A" w:rsidRPr="00B674F7">
        <w:rPr>
          <w:rFonts w:ascii="Arial" w:hAnsi="Arial" w:cs="Arial"/>
          <w:i/>
          <w:iCs/>
          <w:color w:val="000000" w:themeColor="text1"/>
        </w:rPr>
        <w:t>(„Prace przy pokryciu dachu kościoła p.w. św. Jakuba w Piotrkowie Trybunalskim.)</w:t>
      </w:r>
    </w:p>
    <w:p w14:paraId="597F0CC1" w14:textId="3C4CAE3C" w:rsidR="00FC25DC" w:rsidRPr="00B674F7" w:rsidRDefault="00BE01AF" w:rsidP="00B674F7">
      <w:pPr>
        <w:spacing w:after="0" w:line="360" w:lineRule="auto"/>
        <w:ind w:right="-567"/>
        <w:rPr>
          <w:rFonts w:ascii="Arial" w:eastAsia="Calibri" w:hAnsi="Arial" w:cs="Arial"/>
          <w:color w:val="000000" w:themeColor="text1"/>
        </w:rPr>
      </w:pPr>
      <w:r w:rsidRPr="00B674F7">
        <w:rPr>
          <w:rFonts w:ascii="Arial" w:hAnsi="Arial" w:cs="Arial"/>
          <w:color w:val="auto"/>
        </w:rPr>
        <w:t xml:space="preserve">Opinia Nr </w:t>
      </w:r>
      <w:r w:rsidR="003D64FC" w:rsidRPr="00B674F7">
        <w:rPr>
          <w:rFonts w:ascii="Arial" w:eastAsia="Times New Roman" w:hAnsi="Arial" w:cs="Arial"/>
          <w:color w:val="000000" w:themeColor="text1"/>
          <w:lang w:eastAsia="pl-PL"/>
        </w:rPr>
        <w:t>504</w:t>
      </w:r>
      <w:r w:rsidR="003D64FC" w:rsidRPr="00B674F7">
        <w:rPr>
          <w:rFonts w:ascii="Arial" w:eastAsia="Times New Roman" w:hAnsi="Arial" w:cs="Arial"/>
          <w:color w:val="000000" w:themeColor="text1"/>
          <w:kern w:val="2"/>
          <w:lang w:eastAsia="pl-PL"/>
        </w:rPr>
        <w:t>/75/24</w:t>
      </w:r>
    </w:p>
    <w:p w14:paraId="7A192279" w14:textId="69D77672" w:rsidR="00C74778" w:rsidRPr="00B674F7" w:rsidRDefault="00C74778" w:rsidP="00B674F7">
      <w:pPr>
        <w:spacing w:after="20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4</w:t>
      </w:r>
    </w:p>
    <w:p w14:paraId="0E9BD857" w14:textId="7F78E8EA" w:rsidR="0072479F" w:rsidRPr="00B674F7" w:rsidRDefault="00E7353A" w:rsidP="00B674F7">
      <w:pPr>
        <w:spacing w:after="0" w:line="360" w:lineRule="auto"/>
        <w:contextualSpacing/>
        <w:rPr>
          <w:rFonts w:ascii="Arial" w:eastAsia="Times New Roman" w:hAnsi="Arial" w:cs="Arial"/>
          <w:iCs/>
          <w:color w:val="000000" w:themeColor="text1"/>
          <w:lang w:eastAsia="pl-PL"/>
        </w:rPr>
      </w:pPr>
      <w:r w:rsidRPr="00B674F7">
        <w:rPr>
          <w:rFonts w:ascii="Arial" w:eastAsia="Times New Roman" w:hAnsi="Arial" w:cs="Arial"/>
          <w:iCs/>
          <w:color w:val="000000" w:themeColor="text1"/>
          <w:lang w:eastAsia="pl-PL"/>
        </w:rPr>
        <w:t>Zaopiniowanie projektu uchwały w sprawie przyznania dotacji dla Rektoratu Akademickiego    Panien Dominikanek p.w. Matki Bożej Śnieżnej w Piotrkowie Trybunalskim na prace konserwatorskie, restauratorskie i roboty budowlane przy zabytku wpisanym do rejestru zabytków lub znajdującym się w ewidencji zabytków („Na realizację Inwestycji pn. Kościół kl. rz- kat. ob. Najświętszej PM Śnieżej oraz klasztor w zespole klasztornym Panien Dominikanek ( XVII w.): remont cokołu”.)</w:t>
      </w:r>
    </w:p>
    <w:p w14:paraId="30088CDE" w14:textId="77777777" w:rsidR="009A558C" w:rsidRPr="00B674F7" w:rsidRDefault="009A558C" w:rsidP="00B674F7">
      <w:pPr>
        <w:spacing w:after="0" w:line="360" w:lineRule="auto"/>
        <w:contextualSpacing/>
        <w:rPr>
          <w:rFonts w:ascii="Arial" w:eastAsia="Times New Roman" w:hAnsi="Arial" w:cs="Arial"/>
          <w:iCs/>
          <w:color w:val="000000" w:themeColor="text1"/>
          <w:lang w:eastAsia="pl-PL"/>
        </w:rPr>
      </w:pPr>
    </w:p>
    <w:p w14:paraId="617FB871" w14:textId="1FC72349" w:rsidR="00BE01AF" w:rsidRPr="00B674F7" w:rsidRDefault="00BE01AF" w:rsidP="00B674F7">
      <w:pPr>
        <w:spacing w:line="360" w:lineRule="auto"/>
        <w:rPr>
          <w:rFonts w:ascii="Arial" w:hAnsi="Arial" w:cs="Arial"/>
          <w:iCs/>
          <w:color w:val="000000" w:themeColor="text1"/>
        </w:rPr>
      </w:pPr>
      <w:r w:rsidRPr="00B674F7">
        <w:rPr>
          <w:rFonts w:ascii="Arial" w:hAnsi="Arial" w:cs="Arial"/>
          <w:color w:val="auto"/>
        </w:rPr>
        <w:t>W wyniku przeprowadzonego głosowania (</w:t>
      </w:r>
      <w:r w:rsidR="003D64FC" w:rsidRPr="00B674F7">
        <w:rPr>
          <w:rFonts w:ascii="Arial" w:hAnsi="Arial" w:cs="Arial"/>
          <w:color w:val="auto"/>
        </w:rPr>
        <w:t>8</w:t>
      </w:r>
      <w:r w:rsidRPr="00B674F7">
        <w:rPr>
          <w:rFonts w:ascii="Arial" w:hAnsi="Arial" w:cs="Arial"/>
          <w:color w:val="auto"/>
        </w:rPr>
        <w:t>-0</w:t>
      </w:r>
      <w:r w:rsidR="005A4726" w:rsidRPr="00B674F7">
        <w:rPr>
          <w:rFonts w:ascii="Arial" w:hAnsi="Arial" w:cs="Arial"/>
          <w:color w:val="auto"/>
        </w:rPr>
        <w:t>-</w:t>
      </w:r>
      <w:r w:rsidR="003D64FC" w:rsidRPr="00B674F7">
        <w:rPr>
          <w:rFonts w:ascii="Arial" w:hAnsi="Arial" w:cs="Arial"/>
          <w:color w:val="auto"/>
        </w:rPr>
        <w:t>0</w:t>
      </w:r>
      <w:r w:rsidRPr="00B674F7">
        <w:rPr>
          <w:rFonts w:ascii="Arial" w:hAnsi="Arial" w:cs="Arial"/>
          <w:color w:val="auto"/>
        </w:rPr>
        <w:t xml:space="preserve">) Komisja pozytywnie zaopiniowała projekt uchwały w sprawie </w:t>
      </w:r>
      <w:r w:rsidR="00E7353A" w:rsidRPr="00B674F7">
        <w:rPr>
          <w:rFonts w:ascii="Arial" w:hAnsi="Arial" w:cs="Arial"/>
          <w:iCs/>
          <w:color w:val="000000" w:themeColor="text1"/>
        </w:rPr>
        <w:t>przyznania dotacji dla Rektoratu Akademickiego    Panien Dominikanek p.w. Matki Bożej Śnieżnej w Piotrkowie Trybunalskim na prace konserwatorskie, restauratorskie i roboty budowlane przy zabytku wpisanym do rejestru zabytków lub znajdującym się w ewidencji zabytków („Na realizację Inwestycji pn. Kościół kl. rz- kat. ob. Najświętszej PM Śnieżej oraz klasztor w zespole klasztornym Panien Dominikanek ( XVII w.): remont cokołu”.)</w:t>
      </w:r>
    </w:p>
    <w:p w14:paraId="21D05104" w14:textId="31A5E263" w:rsidR="009A558C" w:rsidRPr="00F13C73" w:rsidRDefault="00BE01AF" w:rsidP="00B674F7">
      <w:pPr>
        <w:spacing w:after="0" w:line="360" w:lineRule="auto"/>
        <w:ind w:right="-567"/>
        <w:rPr>
          <w:rFonts w:ascii="Arial" w:eastAsia="Times New Roman" w:hAnsi="Arial" w:cs="Arial"/>
          <w:color w:val="000000" w:themeColor="text1"/>
          <w:kern w:val="2"/>
          <w:lang w:eastAsia="pl-PL"/>
        </w:rPr>
      </w:pPr>
      <w:r w:rsidRPr="00B674F7">
        <w:rPr>
          <w:rFonts w:ascii="Arial" w:hAnsi="Arial" w:cs="Arial"/>
          <w:color w:val="000000" w:themeColor="text1"/>
        </w:rPr>
        <w:t xml:space="preserve">Opinia Nr </w:t>
      </w:r>
      <w:r w:rsidR="003D64FC" w:rsidRPr="00B674F7">
        <w:rPr>
          <w:rFonts w:ascii="Arial" w:eastAsia="Times New Roman" w:hAnsi="Arial" w:cs="Arial"/>
          <w:color w:val="000000" w:themeColor="text1"/>
          <w:lang w:eastAsia="pl-PL"/>
        </w:rPr>
        <w:t>505</w:t>
      </w:r>
      <w:r w:rsidR="003D64FC" w:rsidRPr="00B674F7">
        <w:rPr>
          <w:rFonts w:ascii="Arial" w:eastAsia="Times New Roman" w:hAnsi="Arial" w:cs="Arial"/>
          <w:color w:val="000000" w:themeColor="text1"/>
          <w:kern w:val="2"/>
          <w:lang w:eastAsia="pl-PL"/>
        </w:rPr>
        <w:t>/75/24</w:t>
      </w:r>
    </w:p>
    <w:p w14:paraId="034E3FCB" w14:textId="1F6EC91F"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5</w:t>
      </w:r>
    </w:p>
    <w:p w14:paraId="25A06137" w14:textId="3A27940E" w:rsidR="00E7353A" w:rsidRPr="00B674F7" w:rsidRDefault="00E7353A" w:rsidP="00B674F7">
      <w:pPr>
        <w:spacing w:after="0" w:line="360" w:lineRule="auto"/>
        <w:contextualSpacing/>
        <w:rPr>
          <w:rFonts w:ascii="Arial" w:eastAsia="Times New Roman" w:hAnsi="Arial" w:cs="Arial"/>
          <w:iCs/>
          <w:color w:val="000000" w:themeColor="text1"/>
          <w:lang w:eastAsia="pl-PL"/>
        </w:rPr>
      </w:pPr>
      <w:r w:rsidRPr="00B674F7">
        <w:rPr>
          <w:rFonts w:ascii="Arial" w:eastAsia="Times New Roman" w:hAnsi="Arial" w:cs="Arial"/>
          <w:iCs/>
          <w:color w:val="000000" w:themeColor="text1"/>
          <w:lang w:eastAsia="pl-PL"/>
        </w:rPr>
        <w:t xml:space="preserve">Zaopiniowanie projektu uchwały w sprawie przyznania dotacji dla Rzymskokatolickiej Parafii p.w.   Nawiedzenia N.M.P. w  Piotrkowie Trybunalskim na prace konserwatorskie, restauratorskie i roboty budowlane przy zabytku wpisanym do rejestru zabytków lub znajdującym się w ewidencji zabytków </w:t>
      </w:r>
      <w:r w:rsidRPr="00B674F7">
        <w:rPr>
          <w:rFonts w:ascii="Arial" w:eastAsia="Times New Roman" w:hAnsi="Arial" w:cs="Arial"/>
          <w:i/>
          <w:iCs/>
          <w:color w:val="000000" w:themeColor="text1"/>
          <w:lang w:eastAsia="pl-PL"/>
        </w:rPr>
        <w:t xml:space="preserve">(„Na realizację Inwestycji pn. „Konserwacja techniczna i estetyczna  ołtarza głównego z obrazem Matki Boskiej w gotyckim kościele p.w. Nawiedzenia NMP </w:t>
      </w:r>
      <w:r w:rsidR="009A558C" w:rsidRPr="00B674F7">
        <w:rPr>
          <w:rFonts w:ascii="Arial" w:eastAsia="Times New Roman" w:hAnsi="Arial" w:cs="Arial"/>
          <w:i/>
          <w:iCs/>
          <w:color w:val="000000" w:themeColor="text1"/>
          <w:lang w:eastAsia="pl-PL"/>
        </w:rPr>
        <w:br/>
      </w:r>
      <w:r w:rsidRPr="00B674F7">
        <w:rPr>
          <w:rFonts w:ascii="Arial" w:eastAsia="Times New Roman" w:hAnsi="Arial" w:cs="Arial"/>
          <w:i/>
          <w:iCs/>
          <w:color w:val="000000" w:themeColor="text1"/>
          <w:lang w:eastAsia="pl-PL"/>
        </w:rPr>
        <w:t>w Piotrkowie Trybunalskim.”)</w:t>
      </w:r>
      <w:r w:rsidRPr="00B674F7">
        <w:rPr>
          <w:rFonts w:ascii="Arial" w:eastAsia="Times New Roman" w:hAnsi="Arial" w:cs="Arial"/>
          <w:iCs/>
          <w:color w:val="000000" w:themeColor="text1"/>
          <w:lang w:eastAsia="pl-PL"/>
        </w:rPr>
        <w:t xml:space="preserve"> </w:t>
      </w:r>
    </w:p>
    <w:p w14:paraId="1DA547E9" w14:textId="02ACD992" w:rsidR="0072479F" w:rsidRPr="00B674F7" w:rsidRDefault="00E7353A" w:rsidP="00B674F7">
      <w:pPr>
        <w:spacing w:after="200" w:line="360" w:lineRule="auto"/>
        <w:rPr>
          <w:rFonts w:ascii="Arial" w:hAnsi="Arial" w:cs="Arial"/>
          <w:color w:val="auto"/>
        </w:rPr>
      </w:pPr>
      <w:r w:rsidRPr="00B674F7">
        <w:rPr>
          <w:rFonts w:ascii="Arial" w:hAnsi="Arial" w:cs="Arial"/>
          <w:color w:val="auto"/>
        </w:rPr>
        <w:t>W wyniku przeprowadzonego głosowania (7-0-</w:t>
      </w:r>
      <w:r w:rsidR="003D64FC" w:rsidRPr="00B674F7">
        <w:rPr>
          <w:rFonts w:ascii="Arial" w:hAnsi="Arial" w:cs="Arial"/>
          <w:color w:val="auto"/>
        </w:rPr>
        <w:t>0</w:t>
      </w:r>
      <w:r w:rsidRPr="00B674F7">
        <w:rPr>
          <w:rFonts w:ascii="Arial" w:hAnsi="Arial" w:cs="Arial"/>
          <w:color w:val="auto"/>
        </w:rPr>
        <w:t xml:space="preserve">) Komisja pozytywnie zaopiniowała projekt uchwały w sprawie </w:t>
      </w:r>
      <w:r w:rsidRPr="00B674F7">
        <w:rPr>
          <w:rFonts w:ascii="Arial" w:eastAsia="Times New Roman" w:hAnsi="Arial" w:cs="Arial"/>
          <w:iCs/>
          <w:color w:val="000000" w:themeColor="text1"/>
          <w:lang w:eastAsia="pl-PL"/>
        </w:rPr>
        <w:t xml:space="preserve">przyznania dotacji dla Rzymskokatolickiej Parafii p.w.   Nawiedzenia N.M.P. w Piotrkowie Trybunalskim na prace konserwatorskie, restauratorskie i roboty budowlane przy zabytku wpisanym do rejestru zabytków lub znajdującym się w ewidencji zabytków </w:t>
      </w:r>
      <w:r w:rsidRPr="00B674F7">
        <w:rPr>
          <w:rFonts w:ascii="Arial" w:eastAsia="Times New Roman" w:hAnsi="Arial" w:cs="Arial"/>
          <w:i/>
          <w:iCs/>
          <w:color w:val="000000" w:themeColor="text1"/>
          <w:lang w:eastAsia="pl-PL"/>
        </w:rPr>
        <w:t>(„Na realizację Inwestycji pn. „Konserwacja techniczna i estetyczna  ołtarza głównego z obrazem Matki Boskiej w gotyckim kościele p.w. Nawiedzenia NMP w Piotrkowie Trybunalskim.”)</w:t>
      </w:r>
    </w:p>
    <w:p w14:paraId="353D780A" w14:textId="5310E522" w:rsidR="00E7353A" w:rsidRPr="00B674F7" w:rsidRDefault="00E7353A" w:rsidP="00B674F7">
      <w:pPr>
        <w:spacing w:after="200" w:line="360" w:lineRule="auto"/>
        <w:rPr>
          <w:rFonts w:ascii="Arial" w:hAnsi="Arial" w:cs="Arial"/>
          <w:color w:val="auto"/>
        </w:rPr>
      </w:pPr>
      <w:r w:rsidRPr="00B674F7">
        <w:rPr>
          <w:rFonts w:ascii="Arial" w:hAnsi="Arial" w:cs="Arial"/>
          <w:color w:val="auto"/>
        </w:rPr>
        <w:t>Opinia Nr</w:t>
      </w:r>
      <w:r w:rsidR="003D64FC" w:rsidRPr="00B674F7">
        <w:rPr>
          <w:rFonts w:ascii="Arial" w:hAnsi="Arial" w:cs="Arial"/>
          <w:color w:val="auto"/>
        </w:rPr>
        <w:t xml:space="preserve"> </w:t>
      </w:r>
      <w:r w:rsidR="003D64FC" w:rsidRPr="00B674F7">
        <w:rPr>
          <w:rFonts w:ascii="Arial" w:eastAsia="Times New Roman" w:hAnsi="Arial" w:cs="Arial"/>
          <w:color w:val="000000" w:themeColor="text1"/>
          <w:lang w:eastAsia="pl-PL"/>
        </w:rPr>
        <w:t>506</w:t>
      </w:r>
      <w:r w:rsidR="003D64FC" w:rsidRPr="00B674F7">
        <w:rPr>
          <w:rFonts w:ascii="Arial" w:eastAsia="Times New Roman" w:hAnsi="Arial" w:cs="Arial"/>
          <w:color w:val="000000" w:themeColor="text1"/>
          <w:kern w:val="2"/>
          <w:lang w:eastAsia="pl-PL"/>
        </w:rPr>
        <w:t>/75/24</w:t>
      </w:r>
    </w:p>
    <w:p w14:paraId="0BD13FD6" w14:textId="737986BC"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6</w:t>
      </w:r>
    </w:p>
    <w:p w14:paraId="0EE58A40" w14:textId="5CC5B2A9" w:rsidR="00E7353A" w:rsidRPr="00F13C73" w:rsidRDefault="00E7353A" w:rsidP="00B674F7">
      <w:pPr>
        <w:spacing w:after="0" w:line="360" w:lineRule="auto"/>
        <w:contextualSpacing/>
        <w:rPr>
          <w:rFonts w:ascii="Arial" w:hAnsi="Arial" w:cs="Arial"/>
        </w:rPr>
      </w:pPr>
      <w:r w:rsidRPr="00B674F7">
        <w:rPr>
          <w:rFonts w:ascii="Arial" w:hAnsi="Arial" w:cs="Arial"/>
        </w:rPr>
        <w:t>Zaopiniowanie projektu uchwały w sprawie programu opieki nad zwierzętami bezdomnymi oraz zapobiegania bezdomności zwierząt w Piotrkowie Trybunalskim na rok 2024.</w:t>
      </w:r>
    </w:p>
    <w:p w14:paraId="05274CB9" w14:textId="3EAD307C" w:rsidR="0072479F" w:rsidRPr="00B674F7" w:rsidRDefault="00E7353A" w:rsidP="00B674F7">
      <w:pPr>
        <w:spacing w:after="0" w:line="360" w:lineRule="auto"/>
        <w:contextualSpacing/>
        <w:rPr>
          <w:rFonts w:ascii="Arial" w:eastAsia="Times New Roman" w:hAnsi="Arial" w:cs="Arial"/>
          <w:color w:val="000000" w:themeColor="text1"/>
          <w:shd w:val="clear" w:color="auto" w:fill="FFFFFF"/>
          <w:lang w:eastAsia="pl-PL"/>
        </w:rPr>
      </w:pPr>
      <w:r w:rsidRPr="00B674F7">
        <w:rPr>
          <w:rFonts w:ascii="Arial" w:hAnsi="Arial" w:cs="Arial"/>
          <w:color w:val="auto"/>
        </w:rPr>
        <w:t>W wyniku przeprowadzonego głosowania (7-0-</w:t>
      </w:r>
      <w:r w:rsidR="003D64FC" w:rsidRPr="00B674F7">
        <w:rPr>
          <w:rFonts w:ascii="Arial" w:hAnsi="Arial" w:cs="Arial"/>
          <w:color w:val="auto"/>
        </w:rPr>
        <w:t>0</w:t>
      </w:r>
      <w:r w:rsidRPr="00B674F7">
        <w:rPr>
          <w:rFonts w:ascii="Arial" w:hAnsi="Arial" w:cs="Arial"/>
          <w:color w:val="auto"/>
        </w:rPr>
        <w:t>) Komisja pozytywnie zaopiniowała projekt uchwały w sprawie</w:t>
      </w:r>
      <w:r w:rsidRPr="00B674F7">
        <w:rPr>
          <w:rFonts w:ascii="Arial" w:hAnsi="Arial" w:cs="Arial"/>
        </w:rPr>
        <w:t xml:space="preserve"> programu opieki nad zwierzętami bezdomnymi oraz zapobiegania bezdomności zwierząt w Piotrkowie Trybunalskim na rok 2024.</w:t>
      </w:r>
    </w:p>
    <w:p w14:paraId="571B7C0B" w14:textId="7D91C87F" w:rsidR="003D64FC" w:rsidRPr="00F13C73" w:rsidRDefault="003D64FC" w:rsidP="00F13C73">
      <w:pPr>
        <w:spacing w:after="0" w:line="360" w:lineRule="auto"/>
        <w:ind w:right="-567"/>
        <w:rPr>
          <w:rFonts w:ascii="Arial" w:eastAsia="Times New Roman" w:hAnsi="Arial" w:cs="Arial"/>
          <w:color w:val="000000" w:themeColor="text1"/>
          <w:kern w:val="2"/>
          <w:lang w:eastAsia="pl-PL"/>
        </w:rPr>
      </w:pPr>
      <w:r w:rsidRPr="00B674F7">
        <w:rPr>
          <w:rFonts w:ascii="Arial" w:eastAsia="Times New Roman" w:hAnsi="Arial" w:cs="Arial"/>
          <w:color w:val="000000" w:themeColor="text1"/>
          <w:shd w:val="clear" w:color="auto" w:fill="FFFFFF"/>
          <w:lang w:eastAsia="pl-PL"/>
        </w:rPr>
        <w:t xml:space="preserve">Opinia Nr </w:t>
      </w:r>
      <w:r w:rsidRPr="00B674F7">
        <w:rPr>
          <w:rFonts w:ascii="Arial" w:eastAsia="Times New Roman" w:hAnsi="Arial" w:cs="Arial"/>
          <w:color w:val="000000" w:themeColor="text1"/>
          <w:lang w:eastAsia="pl-PL"/>
        </w:rPr>
        <w:t>507</w:t>
      </w:r>
      <w:r w:rsidRPr="00B674F7">
        <w:rPr>
          <w:rFonts w:ascii="Arial" w:eastAsia="Times New Roman" w:hAnsi="Arial" w:cs="Arial"/>
          <w:color w:val="000000" w:themeColor="text1"/>
          <w:kern w:val="2"/>
          <w:lang w:eastAsia="pl-PL"/>
        </w:rPr>
        <w:t>/75/24</w:t>
      </w:r>
    </w:p>
    <w:p w14:paraId="0DE88C98" w14:textId="6F269293"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7</w:t>
      </w:r>
    </w:p>
    <w:p w14:paraId="3D676124" w14:textId="471550B6" w:rsidR="0072479F" w:rsidRPr="00B674F7" w:rsidRDefault="00E7353A" w:rsidP="00B674F7">
      <w:pPr>
        <w:spacing w:after="200" w:line="360" w:lineRule="auto"/>
        <w:rPr>
          <w:rFonts w:ascii="Arial" w:eastAsia="Times New Roman" w:hAnsi="Arial" w:cs="Arial"/>
          <w:color w:val="000000" w:themeColor="text1"/>
          <w:shd w:val="clear" w:color="auto" w:fill="FFFFFF"/>
          <w:lang w:eastAsia="pl-PL"/>
        </w:rPr>
      </w:pPr>
      <w:r w:rsidRPr="00B674F7">
        <w:rPr>
          <w:rFonts w:ascii="Arial" w:hAnsi="Arial" w:cs="Arial"/>
        </w:rPr>
        <w:t>Sprawozdanie z realizacji programu współpracy miasta Piotrkowa Trybunalskiego z organizacjami pozarządowymi oraz podmiotami, o których mowa w art.3 ust. 3 Ustawy z dnia 24 kwietnia 2003 roku o działalności pożytku publicznego i o wolontariacie za rok 2023.</w:t>
      </w:r>
    </w:p>
    <w:p w14:paraId="4AB475FF" w14:textId="4DCACEF2" w:rsidR="0072479F" w:rsidRPr="00B674F7" w:rsidRDefault="003D64FC" w:rsidP="00B674F7">
      <w:pPr>
        <w:spacing w:after="200" w:line="360" w:lineRule="auto"/>
        <w:rPr>
          <w:rFonts w:ascii="Arial" w:eastAsia="Times New Roman" w:hAnsi="Arial" w:cs="Arial"/>
          <w:color w:val="000000" w:themeColor="text1"/>
          <w:shd w:val="clear" w:color="auto" w:fill="FFFFFF"/>
          <w:lang w:eastAsia="pl-PL"/>
        </w:rPr>
      </w:pPr>
      <w:bookmarkStart w:id="7" w:name="_Hlk163201569"/>
      <w:r w:rsidRPr="00B674F7">
        <w:rPr>
          <w:rFonts w:ascii="Arial" w:eastAsia="Times New Roman" w:hAnsi="Arial" w:cs="Arial"/>
          <w:color w:val="000000" w:themeColor="text1"/>
          <w:shd w:val="clear" w:color="auto" w:fill="FFFFFF"/>
          <w:lang w:eastAsia="pl-PL"/>
        </w:rPr>
        <w:t>Członkowie Komisji zapoznali się i przyjęli sprawozdanie do wiadomości</w:t>
      </w:r>
      <w:r w:rsidR="009A558C" w:rsidRPr="00B674F7">
        <w:rPr>
          <w:rFonts w:ascii="Arial" w:eastAsia="Times New Roman" w:hAnsi="Arial" w:cs="Arial"/>
          <w:color w:val="000000" w:themeColor="text1"/>
          <w:shd w:val="clear" w:color="auto" w:fill="FFFFFF"/>
          <w:lang w:eastAsia="pl-PL"/>
        </w:rPr>
        <w:t xml:space="preserve"> bez uwag.</w:t>
      </w:r>
    </w:p>
    <w:bookmarkEnd w:id="7"/>
    <w:p w14:paraId="5147F3F8" w14:textId="571F974C" w:rsidR="00BE01AF"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8</w:t>
      </w:r>
    </w:p>
    <w:p w14:paraId="66C1FE88" w14:textId="399228E8" w:rsidR="00E7353A" w:rsidRPr="00B674F7" w:rsidRDefault="00E7353A" w:rsidP="00B674F7">
      <w:pPr>
        <w:spacing w:after="0" w:line="360" w:lineRule="auto"/>
        <w:contextualSpacing/>
        <w:rPr>
          <w:rFonts w:ascii="Arial" w:eastAsia="Times New Roman" w:hAnsi="Arial" w:cs="Arial"/>
          <w:color w:val="auto"/>
          <w:lang w:eastAsia="pl-PL"/>
        </w:rPr>
      </w:pPr>
      <w:r w:rsidRPr="00B674F7">
        <w:rPr>
          <w:rFonts w:ascii="Arial" w:eastAsia="Times New Roman" w:hAnsi="Arial" w:cs="Arial"/>
          <w:color w:val="auto"/>
          <w:lang w:eastAsia="pl-PL"/>
        </w:rPr>
        <w:t xml:space="preserve">Sprawozdanie z realizacji programu zapobiegania przestępczości oraz ochrony bezpieczeństwa obywateli i porządku publicznego pod nazwą Bezpieczne Miasto 2023. </w:t>
      </w:r>
    </w:p>
    <w:p w14:paraId="5C017B64" w14:textId="53B90F6E" w:rsidR="00F13C73" w:rsidRPr="00B674F7" w:rsidRDefault="003D64FC" w:rsidP="00B674F7">
      <w:pPr>
        <w:spacing w:after="200" w:line="360" w:lineRule="auto"/>
        <w:rPr>
          <w:rFonts w:ascii="Arial" w:eastAsia="Times New Roman" w:hAnsi="Arial" w:cs="Arial"/>
          <w:color w:val="000000" w:themeColor="text1"/>
          <w:shd w:val="clear" w:color="auto" w:fill="FFFFFF"/>
          <w:lang w:eastAsia="pl-PL"/>
        </w:rPr>
      </w:pPr>
      <w:r w:rsidRPr="00B674F7">
        <w:rPr>
          <w:rFonts w:ascii="Arial" w:eastAsia="Times New Roman" w:hAnsi="Arial" w:cs="Arial"/>
          <w:color w:val="000000" w:themeColor="text1"/>
          <w:shd w:val="clear" w:color="auto" w:fill="FFFFFF"/>
          <w:lang w:eastAsia="pl-PL"/>
        </w:rPr>
        <w:t>Członkowie Komisji zapoznali się i przyjęli sprawozdanie do wiadomości</w:t>
      </w:r>
      <w:r w:rsidR="009A558C" w:rsidRPr="00B674F7">
        <w:rPr>
          <w:rFonts w:ascii="Arial" w:eastAsia="Times New Roman" w:hAnsi="Arial" w:cs="Arial"/>
          <w:color w:val="000000" w:themeColor="text1"/>
          <w:shd w:val="clear" w:color="auto" w:fill="FFFFFF"/>
          <w:lang w:eastAsia="pl-PL"/>
        </w:rPr>
        <w:t xml:space="preserve"> bez uwag. </w:t>
      </w:r>
    </w:p>
    <w:p w14:paraId="5284BBEE" w14:textId="72A9BE43" w:rsidR="00C74778" w:rsidRPr="00B674F7" w:rsidRDefault="00C74778" w:rsidP="00B674F7">
      <w:pPr>
        <w:spacing w:after="0" w:line="360" w:lineRule="auto"/>
        <w:rPr>
          <w:rFonts w:ascii="Arial" w:hAnsi="Arial" w:cs="Arial"/>
          <w:color w:val="auto"/>
        </w:rPr>
      </w:pPr>
      <w:r w:rsidRPr="00B674F7">
        <w:rPr>
          <w:rFonts w:ascii="Arial" w:hAnsi="Arial" w:cs="Arial"/>
          <w:color w:val="auto"/>
        </w:rPr>
        <w:t>Punkt 1</w:t>
      </w:r>
      <w:r w:rsidR="0066498A" w:rsidRPr="00B674F7">
        <w:rPr>
          <w:rFonts w:ascii="Arial" w:hAnsi="Arial" w:cs="Arial"/>
          <w:color w:val="auto"/>
        </w:rPr>
        <w:t>9</w:t>
      </w:r>
    </w:p>
    <w:p w14:paraId="30810DDC" w14:textId="61FD7687" w:rsidR="00F13C73" w:rsidRPr="00B674F7" w:rsidRDefault="00E7353A"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Sprawozdanie z realizacji Uchwały XXI/325/20 Rady Miasta Piotrkowa Trybunalskiego z dnia 27 maja 2020 r. w sprawie przyjęcia ,,Gminnego programu opieki nad zabytkami Miasta Piotrkowa Trybunalskiego na lata 2020 – 2023’’ za lata 2022 i 2023.</w:t>
      </w:r>
    </w:p>
    <w:p w14:paraId="60858D3D" w14:textId="7FE8418B" w:rsidR="009A558C" w:rsidRPr="00B674F7" w:rsidRDefault="009A558C"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Pan Piotr Gajda</w:t>
      </w:r>
      <w:r w:rsidR="0048382D" w:rsidRPr="00B674F7">
        <w:rPr>
          <w:rFonts w:ascii="Arial" w:eastAsia="Times New Roman" w:hAnsi="Arial" w:cs="Arial"/>
          <w:color w:val="auto"/>
          <w:shd w:val="clear" w:color="auto" w:fill="FFFFFF"/>
          <w:lang w:eastAsia="pl-PL"/>
        </w:rPr>
        <w:t xml:space="preserve"> </w:t>
      </w:r>
      <w:r w:rsidR="00AE7CC4" w:rsidRPr="00B674F7">
        <w:rPr>
          <w:rFonts w:ascii="Arial" w:eastAsia="Times New Roman" w:hAnsi="Arial" w:cs="Arial"/>
          <w:color w:val="auto"/>
          <w:shd w:val="clear" w:color="auto" w:fill="FFFFFF"/>
          <w:lang w:eastAsia="pl-PL"/>
        </w:rPr>
        <w:t>poruszył sprawę ochrony murów miejskich i kapliczk</w:t>
      </w:r>
      <w:r w:rsidR="000242F6" w:rsidRPr="00B674F7">
        <w:rPr>
          <w:rFonts w:ascii="Arial" w:eastAsia="Times New Roman" w:hAnsi="Arial" w:cs="Arial"/>
          <w:color w:val="auto"/>
          <w:shd w:val="clear" w:color="auto" w:fill="FFFFFF"/>
          <w:lang w:eastAsia="pl-PL"/>
        </w:rPr>
        <w:t>i</w:t>
      </w:r>
      <w:r w:rsidR="00AE7CC4" w:rsidRPr="00B674F7">
        <w:rPr>
          <w:rFonts w:ascii="Arial" w:eastAsia="Times New Roman" w:hAnsi="Arial" w:cs="Arial"/>
          <w:color w:val="auto"/>
          <w:shd w:val="clear" w:color="auto" w:fill="FFFFFF"/>
          <w:lang w:eastAsia="pl-PL"/>
        </w:rPr>
        <w:t>, która</w:t>
      </w:r>
      <w:r w:rsidR="000242F6" w:rsidRPr="00B674F7">
        <w:rPr>
          <w:rFonts w:ascii="Arial" w:eastAsia="Times New Roman" w:hAnsi="Arial" w:cs="Arial"/>
          <w:color w:val="auto"/>
          <w:shd w:val="clear" w:color="auto" w:fill="FFFFFF"/>
          <w:lang w:eastAsia="pl-PL"/>
        </w:rPr>
        <w:t xml:space="preserve"> </w:t>
      </w:r>
      <w:r w:rsidR="00750948" w:rsidRPr="00B674F7">
        <w:rPr>
          <w:rFonts w:ascii="Arial" w:eastAsia="Times New Roman" w:hAnsi="Arial" w:cs="Arial"/>
          <w:color w:val="auto"/>
          <w:shd w:val="clear" w:color="auto" w:fill="FFFFFF"/>
          <w:lang w:eastAsia="pl-PL"/>
        </w:rPr>
        <w:t>jest</w:t>
      </w:r>
      <w:r w:rsidR="00AE7CC4" w:rsidRPr="00B674F7">
        <w:rPr>
          <w:rFonts w:ascii="Arial" w:eastAsia="Times New Roman" w:hAnsi="Arial" w:cs="Arial"/>
          <w:color w:val="auto"/>
          <w:shd w:val="clear" w:color="auto" w:fill="FFFFFF"/>
          <w:lang w:eastAsia="pl-PL"/>
        </w:rPr>
        <w:t xml:space="preserve"> rzekomo zabytkowa – 80 tys. złotych, a koszt wyniósł dwukrotnie wyższy. Stwierdził, że jest źle zrobiona robota, a tak naprawdę ta robota była wykonywana nie w tym, czasie w którym powinna. </w:t>
      </w:r>
      <w:r w:rsidR="000242F6" w:rsidRPr="00B674F7">
        <w:rPr>
          <w:rFonts w:ascii="Arial" w:eastAsia="Times New Roman" w:hAnsi="Arial" w:cs="Arial"/>
          <w:color w:val="auto"/>
          <w:shd w:val="clear" w:color="auto" w:fill="FFFFFF"/>
          <w:lang w:eastAsia="pl-PL"/>
        </w:rPr>
        <w:t>Stwierdził, że p</w:t>
      </w:r>
      <w:r w:rsidR="00AE7CC4" w:rsidRPr="00B674F7">
        <w:rPr>
          <w:rFonts w:ascii="Arial" w:eastAsia="Times New Roman" w:hAnsi="Arial" w:cs="Arial"/>
          <w:color w:val="auto"/>
          <w:shd w:val="clear" w:color="auto" w:fill="FFFFFF"/>
          <w:lang w:eastAsia="pl-PL"/>
        </w:rPr>
        <w:t xml:space="preserve">rzed nami są podobno super ekspertyzy na podstawie, których jest wszystko w porządku. Powiedział, że mury miejskie były impregnowane w miesiącu styczniu przy minusowych temperaturach i źle są zaimpregnowane. Sól została w cegle i są te mury niszczone. </w:t>
      </w:r>
      <w:r w:rsidR="000242F6" w:rsidRPr="00B674F7">
        <w:rPr>
          <w:rFonts w:ascii="Arial" w:eastAsia="Times New Roman" w:hAnsi="Arial" w:cs="Arial"/>
          <w:color w:val="auto"/>
          <w:shd w:val="clear" w:color="auto" w:fill="FFFFFF"/>
          <w:lang w:eastAsia="pl-PL"/>
        </w:rPr>
        <w:t>Powiedział, że c</w:t>
      </w:r>
      <w:r w:rsidR="00AE7CC4" w:rsidRPr="00B674F7">
        <w:rPr>
          <w:rFonts w:ascii="Arial" w:eastAsia="Times New Roman" w:hAnsi="Arial" w:cs="Arial"/>
          <w:color w:val="auto"/>
          <w:shd w:val="clear" w:color="auto" w:fill="FFFFFF"/>
          <w:lang w:eastAsia="pl-PL"/>
        </w:rPr>
        <w:t xml:space="preserve">hciałby zobaczyć w tej ekspertyzie, czy jest uwzględniony termin kładzenia impregnacji? </w:t>
      </w:r>
      <w:r w:rsidR="000242F6" w:rsidRPr="00B674F7">
        <w:rPr>
          <w:rFonts w:ascii="Arial" w:eastAsia="Times New Roman" w:hAnsi="Arial" w:cs="Arial"/>
          <w:color w:val="auto"/>
          <w:shd w:val="clear" w:color="auto" w:fill="FFFFFF"/>
          <w:lang w:eastAsia="pl-PL"/>
        </w:rPr>
        <w:t>Zapytał, k</w:t>
      </w:r>
      <w:r w:rsidR="00AE7CC4" w:rsidRPr="00B674F7">
        <w:rPr>
          <w:rFonts w:ascii="Arial" w:eastAsia="Times New Roman" w:hAnsi="Arial" w:cs="Arial"/>
          <w:color w:val="auto"/>
          <w:shd w:val="clear" w:color="auto" w:fill="FFFFFF"/>
          <w:lang w:eastAsia="pl-PL"/>
        </w:rPr>
        <w:t>iedy impregnacja była robiona tych cegieł?</w:t>
      </w:r>
      <w:r w:rsidR="000242F6" w:rsidRPr="00B674F7">
        <w:rPr>
          <w:rFonts w:ascii="Arial" w:eastAsia="Times New Roman" w:hAnsi="Arial" w:cs="Arial"/>
          <w:color w:val="auto"/>
          <w:shd w:val="clear" w:color="auto" w:fill="FFFFFF"/>
          <w:lang w:eastAsia="pl-PL"/>
        </w:rPr>
        <w:t xml:space="preserve"> </w:t>
      </w:r>
    </w:p>
    <w:p w14:paraId="127B5DDC" w14:textId="77777777" w:rsidR="00C65D52" w:rsidRPr="00B674F7" w:rsidRDefault="00C65D52" w:rsidP="00B674F7">
      <w:pPr>
        <w:spacing w:after="0" w:line="360" w:lineRule="auto"/>
        <w:contextualSpacing/>
        <w:rPr>
          <w:rFonts w:ascii="Arial" w:eastAsia="Times New Roman" w:hAnsi="Arial" w:cs="Arial"/>
          <w:color w:val="auto"/>
          <w:shd w:val="clear" w:color="auto" w:fill="FFFFFF"/>
          <w:lang w:eastAsia="pl-PL"/>
        </w:rPr>
      </w:pPr>
    </w:p>
    <w:p w14:paraId="35A3A7CE" w14:textId="345C0136" w:rsidR="009A558C" w:rsidRDefault="00C65D52" w:rsidP="00B674F7">
      <w:pPr>
        <w:spacing w:after="0" w:line="360" w:lineRule="auto"/>
        <w:contextualSpacing/>
        <w:rPr>
          <w:rFonts w:ascii="Arial" w:eastAsia="Times New Roman" w:hAnsi="Arial" w:cs="Arial"/>
          <w:color w:val="auto"/>
          <w:shd w:val="clear" w:color="auto" w:fill="FFFFFF"/>
          <w:lang w:eastAsia="pl-PL"/>
        </w:rPr>
      </w:pPr>
      <w:r w:rsidRPr="00B674F7">
        <w:rPr>
          <w:rFonts w:ascii="Arial" w:eastAsia="Times New Roman" w:hAnsi="Arial" w:cs="Arial"/>
          <w:color w:val="auto"/>
          <w:shd w:val="clear" w:color="auto" w:fill="FFFFFF"/>
          <w:lang w:eastAsia="pl-PL"/>
        </w:rPr>
        <w:t>Pani Katarzyna Szokalska Dyrektor Biura Rozwoju Miasta i Inwestycji</w:t>
      </w:r>
      <w:r w:rsidR="000242F6" w:rsidRPr="00B674F7">
        <w:rPr>
          <w:rFonts w:ascii="Arial" w:eastAsia="Times New Roman" w:hAnsi="Arial" w:cs="Arial"/>
          <w:color w:val="auto"/>
          <w:shd w:val="clear" w:color="auto" w:fill="FFFFFF"/>
          <w:lang w:eastAsia="pl-PL"/>
        </w:rPr>
        <w:t xml:space="preserve"> powiedziała, </w:t>
      </w:r>
      <w:r w:rsidR="004C1ABC" w:rsidRPr="00B674F7">
        <w:rPr>
          <w:rFonts w:ascii="Arial" w:eastAsia="Times New Roman" w:hAnsi="Arial" w:cs="Arial"/>
          <w:color w:val="auto"/>
          <w:shd w:val="clear" w:color="auto" w:fill="FFFFFF"/>
          <w:lang w:eastAsia="pl-PL"/>
        </w:rPr>
        <w:br/>
      </w:r>
      <w:r w:rsidR="000242F6" w:rsidRPr="00B674F7">
        <w:rPr>
          <w:rFonts w:ascii="Arial" w:eastAsia="Times New Roman" w:hAnsi="Arial" w:cs="Arial"/>
          <w:color w:val="auto"/>
          <w:shd w:val="clear" w:color="auto" w:fill="FFFFFF"/>
          <w:lang w:eastAsia="pl-PL"/>
        </w:rPr>
        <w:t>że w</w:t>
      </w:r>
      <w:r w:rsidRPr="00B674F7">
        <w:rPr>
          <w:rFonts w:ascii="Arial" w:eastAsia="Times New Roman" w:hAnsi="Arial" w:cs="Arial"/>
          <w:color w:val="auto"/>
          <w:shd w:val="clear" w:color="auto" w:fill="FFFFFF"/>
          <w:lang w:eastAsia="pl-PL"/>
        </w:rPr>
        <w:t xml:space="preserve"> zakresie sprawozdania jest informacja o kapliczce. Oczywiście mogliśmy zrezygnować z realizacji zadania, ale stracilibyśmy na to 20 tys. złotych dotacji, które uzyskaliśmy których warunkiem wykorzystania było zrealizowanie i zakończenie inwestycji w zeszłym roku. Nie muszę przypominać również, że kilka miesięcy trwały uzgodnienia bardzo szczegółowe </w:t>
      </w:r>
      <w:r w:rsidR="00AB5FD1" w:rsidRPr="00B674F7">
        <w:rPr>
          <w:rFonts w:ascii="Arial" w:eastAsia="Times New Roman" w:hAnsi="Arial" w:cs="Arial"/>
          <w:color w:val="auto"/>
          <w:shd w:val="clear" w:color="auto" w:fill="FFFFFF"/>
          <w:lang w:eastAsia="pl-PL"/>
        </w:rPr>
        <w:t xml:space="preserve">z Wojewódzkim Konserwatorem Ochrony Zabytków m.in. dot. sposobu, kolorystyki i to trwało na tyle długo, że pozostał praktycznie kilka tygodni ostatnich tego roku. Ta kapliczka jest na gwarancji i jeżeli będą takie sytuacje, że będzie się to powtarzało to w ramach gwarancji będzie to naprawiane. </w:t>
      </w:r>
    </w:p>
    <w:p w14:paraId="52ED2D88" w14:textId="77777777" w:rsidR="00F13C73" w:rsidRPr="00B674F7" w:rsidRDefault="00F13C73" w:rsidP="00B674F7">
      <w:pPr>
        <w:spacing w:after="0" w:line="360" w:lineRule="auto"/>
        <w:contextualSpacing/>
        <w:rPr>
          <w:rFonts w:ascii="Arial" w:eastAsia="Times New Roman" w:hAnsi="Arial" w:cs="Arial"/>
          <w:color w:val="auto"/>
          <w:shd w:val="clear" w:color="auto" w:fill="FFFFFF"/>
          <w:lang w:eastAsia="pl-PL"/>
        </w:rPr>
      </w:pPr>
    </w:p>
    <w:p w14:paraId="2EB31884" w14:textId="2CFA99F0" w:rsidR="0072479F" w:rsidRPr="00B674F7" w:rsidRDefault="003D64FC" w:rsidP="00B674F7">
      <w:pPr>
        <w:spacing w:after="200" w:line="360" w:lineRule="auto"/>
        <w:rPr>
          <w:rFonts w:ascii="Arial" w:eastAsia="Times New Roman" w:hAnsi="Arial" w:cs="Arial"/>
          <w:color w:val="000000" w:themeColor="text1"/>
          <w:shd w:val="clear" w:color="auto" w:fill="FFFFFF"/>
          <w:lang w:eastAsia="pl-PL"/>
        </w:rPr>
      </w:pPr>
      <w:r w:rsidRPr="00B674F7">
        <w:rPr>
          <w:rFonts w:ascii="Arial" w:eastAsia="Times New Roman" w:hAnsi="Arial" w:cs="Arial"/>
          <w:color w:val="000000" w:themeColor="text1"/>
          <w:shd w:val="clear" w:color="auto" w:fill="FFFFFF"/>
          <w:lang w:eastAsia="pl-PL"/>
        </w:rPr>
        <w:t>Członkowie Komisji zapoznali się i przyjęli sprawozdanie do wiadomości</w:t>
      </w:r>
      <w:r w:rsidR="004F4068" w:rsidRPr="00B674F7">
        <w:rPr>
          <w:rFonts w:ascii="Arial" w:eastAsia="Times New Roman" w:hAnsi="Arial" w:cs="Arial"/>
          <w:color w:val="000000" w:themeColor="text1"/>
          <w:shd w:val="clear" w:color="auto" w:fill="FFFFFF"/>
          <w:lang w:eastAsia="pl-PL"/>
        </w:rPr>
        <w:t>.</w:t>
      </w:r>
    </w:p>
    <w:p w14:paraId="15CC3A41" w14:textId="797BD628" w:rsidR="0072479F" w:rsidRPr="00B674F7" w:rsidRDefault="00E7353A" w:rsidP="00B674F7">
      <w:pPr>
        <w:spacing w:after="0" w:line="360" w:lineRule="auto"/>
        <w:rPr>
          <w:rFonts w:ascii="Arial" w:hAnsi="Arial" w:cs="Arial"/>
          <w:color w:val="000000" w:themeColor="text1"/>
        </w:rPr>
      </w:pPr>
      <w:r w:rsidRPr="00B674F7">
        <w:rPr>
          <w:rFonts w:ascii="Arial" w:hAnsi="Arial" w:cs="Arial"/>
          <w:color w:val="000000" w:themeColor="text1"/>
        </w:rPr>
        <w:t xml:space="preserve">Punkt </w:t>
      </w:r>
      <w:r w:rsidR="0066498A" w:rsidRPr="00B674F7">
        <w:rPr>
          <w:rFonts w:ascii="Arial" w:hAnsi="Arial" w:cs="Arial"/>
          <w:color w:val="000000" w:themeColor="text1"/>
        </w:rPr>
        <w:t>20</w:t>
      </w:r>
    </w:p>
    <w:p w14:paraId="2AB02D35" w14:textId="77777777" w:rsidR="00E7353A" w:rsidRPr="00B674F7" w:rsidRDefault="00E7353A" w:rsidP="00B674F7">
      <w:pPr>
        <w:spacing w:after="0" w:line="360" w:lineRule="auto"/>
        <w:contextualSpacing/>
        <w:rPr>
          <w:rFonts w:ascii="Arial" w:eastAsia="Arial Unicode MS" w:hAnsi="Arial" w:cs="Arial"/>
          <w:color w:val="auto"/>
          <w:lang w:eastAsia="pl-PL" w:bidi="pl-PL"/>
        </w:rPr>
      </w:pPr>
      <w:r w:rsidRPr="00B674F7">
        <w:rPr>
          <w:rFonts w:ascii="Arial" w:eastAsia="Arial Unicode MS" w:hAnsi="Arial" w:cs="Arial"/>
          <w:color w:val="auto"/>
          <w:lang w:eastAsia="pl-PL" w:bidi="pl-PL"/>
        </w:rPr>
        <w:t xml:space="preserve">Rozpatrzenie korespondencji skierowanej do Komisji. </w:t>
      </w:r>
    </w:p>
    <w:p w14:paraId="2CEF0CAC" w14:textId="5C276D3B" w:rsidR="004F4068" w:rsidRDefault="004F4068" w:rsidP="00B674F7">
      <w:pPr>
        <w:spacing w:line="360" w:lineRule="auto"/>
        <w:rPr>
          <w:rFonts w:ascii="Arial" w:eastAsia="Arial Unicode MS" w:hAnsi="Arial" w:cs="Arial"/>
          <w:color w:val="auto"/>
          <w:lang w:bidi="pl-PL"/>
        </w:rPr>
      </w:pPr>
      <w:r w:rsidRPr="00B674F7">
        <w:rPr>
          <w:rFonts w:ascii="Arial" w:eastAsia="Arial Unicode MS" w:hAnsi="Arial" w:cs="Arial"/>
          <w:color w:val="auto"/>
          <w:lang w:bidi="pl-PL"/>
        </w:rPr>
        <w:t xml:space="preserve">Brak korespondencji kierowanej do Komisji. </w:t>
      </w:r>
    </w:p>
    <w:p w14:paraId="693B646D" w14:textId="77777777" w:rsidR="00F13C73" w:rsidRPr="00B674F7" w:rsidRDefault="00F13C73" w:rsidP="00B674F7">
      <w:pPr>
        <w:spacing w:line="360" w:lineRule="auto"/>
        <w:rPr>
          <w:rFonts w:ascii="Arial" w:eastAsia="Arial Unicode MS" w:hAnsi="Arial" w:cs="Arial"/>
          <w:color w:val="auto"/>
          <w:lang w:bidi="pl-PL"/>
        </w:rPr>
      </w:pPr>
    </w:p>
    <w:p w14:paraId="04687C88" w14:textId="77777777" w:rsidR="00F13C73" w:rsidRDefault="00EC26B9" w:rsidP="00F13C73">
      <w:pPr>
        <w:spacing w:line="360" w:lineRule="auto"/>
        <w:rPr>
          <w:rFonts w:ascii="Arial" w:hAnsi="Arial" w:cs="Arial"/>
          <w:color w:val="00000A"/>
        </w:rPr>
      </w:pPr>
      <w:r w:rsidRPr="00B674F7">
        <w:rPr>
          <w:rFonts w:ascii="Arial" w:hAnsi="Arial" w:cs="Arial"/>
          <w:color w:val="00000A"/>
        </w:rPr>
        <w:t>Na tym protokół zakończono.</w:t>
      </w:r>
    </w:p>
    <w:p w14:paraId="18748E3C" w14:textId="7CC07C46" w:rsidR="00EC26B9" w:rsidRPr="00B674F7" w:rsidRDefault="00103684" w:rsidP="00F13C73">
      <w:pPr>
        <w:spacing w:line="360" w:lineRule="auto"/>
        <w:rPr>
          <w:rFonts w:ascii="Arial" w:hAnsi="Arial" w:cs="Arial"/>
          <w:color w:val="00000A"/>
        </w:rPr>
      </w:pPr>
      <w:r w:rsidRPr="00B674F7">
        <w:rPr>
          <w:rFonts w:ascii="Arial" w:hAnsi="Arial" w:cs="Arial"/>
          <w:iCs/>
          <w:color w:val="00000A"/>
          <w:shd w:val="clear" w:color="auto" w:fill="FFFFFF"/>
        </w:rPr>
        <w:t>Przewodnicząca</w:t>
      </w:r>
      <w:r w:rsidR="00EC26B9" w:rsidRPr="00B674F7">
        <w:rPr>
          <w:rFonts w:ascii="Arial" w:hAnsi="Arial" w:cs="Arial"/>
          <w:iCs/>
          <w:color w:val="00000A"/>
          <w:shd w:val="clear" w:color="auto" w:fill="FFFFFF"/>
        </w:rPr>
        <w:t xml:space="preserve"> Komisji</w:t>
      </w:r>
      <w:r w:rsidR="00382C7A" w:rsidRPr="00B674F7">
        <w:rPr>
          <w:rFonts w:ascii="Arial" w:hAnsi="Arial" w:cs="Arial"/>
          <w:color w:val="00000A"/>
        </w:rPr>
        <w:t xml:space="preserve"> </w:t>
      </w:r>
      <w:r w:rsidR="00F13C73">
        <w:rPr>
          <w:rFonts w:ascii="Arial" w:hAnsi="Arial" w:cs="Arial"/>
          <w:color w:val="00000A"/>
        </w:rPr>
        <w:t>(-)</w:t>
      </w:r>
      <w:r w:rsidR="00CA73E3" w:rsidRPr="00B674F7">
        <w:rPr>
          <w:rFonts w:ascii="Arial" w:hAnsi="Arial" w:cs="Arial"/>
          <w:iCs/>
          <w:color w:val="00000A"/>
          <w:shd w:val="clear" w:color="auto" w:fill="FFFFFF"/>
        </w:rPr>
        <w:t xml:space="preserve"> </w:t>
      </w:r>
      <w:r w:rsidRPr="00B674F7">
        <w:rPr>
          <w:rFonts w:ascii="Arial" w:hAnsi="Arial" w:cs="Arial"/>
          <w:iCs/>
          <w:color w:val="00000A"/>
          <w:shd w:val="clear" w:color="auto" w:fill="FFFFFF"/>
        </w:rPr>
        <w:t>Krystyna Czechowska</w:t>
      </w:r>
    </w:p>
    <w:p w14:paraId="11D8886B" w14:textId="77777777" w:rsidR="0028254B" w:rsidRPr="00B674F7" w:rsidRDefault="0028254B" w:rsidP="00B674F7">
      <w:pPr>
        <w:spacing w:after="0" w:line="360" w:lineRule="auto"/>
        <w:rPr>
          <w:rFonts w:ascii="Arial" w:hAnsi="Arial" w:cs="Arial"/>
          <w:iCs/>
          <w:color w:val="00000A"/>
          <w:shd w:val="clear" w:color="auto" w:fill="FFFFFF"/>
        </w:rPr>
      </w:pPr>
    </w:p>
    <w:p w14:paraId="22D537CF" w14:textId="3AF61B22" w:rsidR="00294FEF" w:rsidRPr="00B674F7" w:rsidRDefault="00EC26B9" w:rsidP="00B674F7">
      <w:pPr>
        <w:spacing w:after="0" w:line="360" w:lineRule="auto"/>
        <w:rPr>
          <w:rFonts w:ascii="Arial" w:hAnsi="Arial" w:cs="Arial"/>
          <w:color w:val="00000A"/>
        </w:rPr>
      </w:pPr>
      <w:r w:rsidRPr="00B674F7">
        <w:rPr>
          <w:rFonts w:ascii="Arial" w:hAnsi="Arial" w:cs="Arial"/>
          <w:iCs/>
          <w:color w:val="00000A"/>
          <w:shd w:val="clear" w:color="auto" w:fill="FFFFFF"/>
        </w:rPr>
        <w:t>Protokół sporządziła:</w:t>
      </w:r>
      <w:r w:rsidR="00382C7A" w:rsidRPr="00B674F7">
        <w:rPr>
          <w:rFonts w:ascii="Arial" w:hAnsi="Arial" w:cs="Arial"/>
          <w:color w:val="00000A"/>
        </w:rPr>
        <w:t xml:space="preserve"> </w:t>
      </w:r>
      <w:r w:rsidR="00277B89" w:rsidRPr="00B674F7">
        <w:rPr>
          <w:rFonts w:ascii="Arial" w:hAnsi="Arial" w:cs="Arial"/>
          <w:color w:val="00000A"/>
        </w:rPr>
        <w:t>Monika Mróz</w:t>
      </w:r>
    </w:p>
    <w:sectPr w:rsidR="00294FEF" w:rsidRPr="00B674F7">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2FD9C" w14:textId="77777777" w:rsidR="00F4658C" w:rsidRDefault="00F4658C">
      <w:pPr>
        <w:spacing w:after="0" w:line="240" w:lineRule="auto"/>
      </w:pPr>
      <w:r>
        <w:separator/>
      </w:r>
    </w:p>
  </w:endnote>
  <w:endnote w:type="continuationSeparator" w:id="0">
    <w:p w14:paraId="7130402C" w14:textId="77777777" w:rsidR="00F4658C" w:rsidRDefault="00F4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16904"/>
      <w:docPartObj>
        <w:docPartGallery w:val="Page Numbers (Bottom of Page)"/>
        <w:docPartUnique/>
      </w:docPartObj>
    </w:sdtPr>
    <w:sdtEndPr/>
    <w:sdtContent>
      <w:p w14:paraId="18C1D127" w14:textId="77777777" w:rsidR="00F4658C" w:rsidRDefault="00F4658C">
        <w:pPr>
          <w:pStyle w:val="Stopka"/>
          <w:jc w:val="center"/>
        </w:pPr>
        <w:r>
          <w:fldChar w:fldCharType="begin"/>
        </w:r>
        <w:r>
          <w:instrText>PAGE</w:instrText>
        </w:r>
        <w:r>
          <w:fldChar w:fldCharType="separate"/>
        </w:r>
        <w:r w:rsidR="005C6CE4">
          <w:rPr>
            <w:noProof/>
          </w:rPr>
          <w:t>1</w:t>
        </w:r>
        <w:r>
          <w:fldChar w:fldCharType="end"/>
        </w:r>
      </w:p>
    </w:sdtContent>
  </w:sdt>
  <w:p w14:paraId="5E819424" w14:textId="77777777" w:rsidR="00F4658C" w:rsidRDefault="00F465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35BD2" w14:textId="77777777" w:rsidR="00F4658C" w:rsidRDefault="00F4658C">
      <w:pPr>
        <w:spacing w:after="0" w:line="240" w:lineRule="auto"/>
      </w:pPr>
      <w:r>
        <w:separator/>
      </w:r>
    </w:p>
  </w:footnote>
  <w:footnote w:type="continuationSeparator" w:id="0">
    <w:p w14:paraId="6974652F" w14:textId="77777777" w:rsidR="00F4658C" w:rsidRDefault="00F46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277"/>
    <w:multiLevelType w:val="hybridMultilevel"/>
    <w:tmpl w:val="15829552"/>
    <w:lvl w:ilvl="0" w:tplc="F356BE30">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761290"/>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4150D8"/>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8433A9"/>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072246"/>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F07CD9"/>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271B59"/>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11660D"/>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7C17D3"/>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3372FE"/>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DF7763"/>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97746D"/>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C934073"/>
    <w:multiLevelType w:val="hybridMultilevel"/>
    <w:tmpl w:val="7CF40714"/>
    <w:lvl w:ilvl="0" w:tplc="A7EA4534">
      <w:start w:val="1"/>
      <w:numFmt w:val="decimal"/>
      <w:lvlText w:val="%1."/>
      <w:lvlJc w:val="left"/>
      <w:pPr>
        <w:ind w:left="786" w:hanging="360"/>
      </w:pPr>
      <w:rPr>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E8841DE"/>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7088E"/>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7772A7"/>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8B0072"/>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3D95057"/>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1F3CC9"/>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2637E4"/>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8028EA"/>
    <w:multiLevelType w:val="hybridMultilevel"/>
    <w:tmpl w:val="D07A8490"/>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8F28EF"/>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A72995"/>
    <w:multiLevelType w:val="hybridMultilevel"/>
    <w:tmpl w:val="6D249260"/>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836B83"/>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B29290C"/>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0EA7806"/>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FB6C02"/>
    <w:multiLevelType w:val="hybridMultilevel"/>
    <w:tmpl w:val="53CE896E"/>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7330A37"/>
    <w:multiLevelType w:val="hybridMultilevel"/>
    <w:tmpl w:val="0C1293AC"/>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6D1533"/>
    <w:multiLevelType w:val="hybridMultilevel"/>
    <w:tmpl w:val="C3AE6EC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F87597"/>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8870CF"/>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CF3266"/>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A167E9"/>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AE3962"/>
    <w:multiLevelType w:val="hybridMultilevel"/>
    <w:tmpl w:val="81B8076A"/>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153041B"/>
    <w:multiLevelType w:val="hybridMultilevel"/>
    <w:tmpl w:val="6D26D822"/>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AF5FDC"/>
    <w:multiLevelType w:val="hybridMultilevel"/>
    <w:tmpl w:val="478C5A5C"/>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4C65A03"/>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4E020A6"/>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6517B10"/>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72E1B1F"/>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7CA1062"/>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124902"/>
    <w:multiLevelType w:val="multilevel"/>
    <w:tmpl w:val="BF2A4CFC"/>
    <w:lvl w:ilvl="0">
      <w:start w:val="1"/>
      <w:numFmt w:val="decimal"/>
      <w:lvlText w:val="%1."/>
      <w:lvlJc w:val="left"/>
      <w:pPr>
        <w:ind w:left="1004" w:hanging="360"/>
      </w:pPr>
      <w:rPr>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rPr>
        <w:b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rPr>
        <w:b w:val="0"/>
      </w:r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70EE2264"/>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33C1841"/>
    <w:multiLevelType w:val="hybridMultilevel"/>
    <w:tmpl w:val="A2B0B524"/>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53D78F4"/>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CCA23E3"/>
    <w:multiLevelType w:val="hybridMultilevel"/>
    <w:tmpl w:val="15829552"/>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C531F9"/>
    <w:multiLevelType w:val="hybridMultilevel"/>
    <w:tmpl w:val="474A799E"/>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FAF2D11"/>
    <w:multiLevelType w:val="multilevel"/>
    <w:tmpl w:val="631EEF9A"/>
    <w:lvl w:ilvl="0">
      <w:start w:val="1"/>
      <w:numFmt w:val="decimal"/>
      <w:lvlText w:val="%1."/>
      <w:lvlJc w:val="left"/>
      <w:pPr>
        <w:ind w:left="1070" w:hanging="360"/>
      </w:pPr>
      <w:rPr>
        <w:rFonts w:ascii="Arial" w:eastAsiaTheme="minorHAnsi"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47"/>
  </w:num>
  <w:num w:numId="3">
    <w:abstractNumId w:val="37"/>
  </w:num>
  <w:num w:numId="4">
    <w:abstractNumId w:val="36"/>
  </w:num>
  <w:num w:numId="5">
    <w:abstractNumId w:val="28"/>
  </w:num>
  <w:num w:numId="6">
    <w:abstractNumId w:val="21"/>
  </w:num>
  <w:num w:numId="7">
    <w:abstractNumId w:val="27"/>
  </w:num>
  <w:num w:numId="8">
    <w:abstractNumId w:val="46"/>
  </w:num>
  <w:num w:numId="9">
    <w:abstractNumId w:val="20"/>
  </w:num>
  <w:num w:numId="10">
    <w:abstractNumId w:val="33"/>
  </w:num>
  <w:num w:numId="11">
    <w:abstractNumId w:val="34"/>
  </w:num>
  <w:num w:numId="12">
    <w:abstractNumId w:val="22"/>
  </w:num>
  <w:num w:numId="13">
    <w:abstractNumId w:val="40"/>
  </w:num>
  <w:num w:numId="14">
    <w:abstractNumId w:val="18"/>
  </w:num>
  <w:num w:numId="15">
    <w:abstractNumId w:val="30"/>
  </w:num>
  <w:num w:numId="16">
    <w:abstractNumId w:val="6"/>
  </w:num>
  <w:num w:numId="17">
    <w:abstractNumId w:val="3"/>
  </w:num>
  <w:num w:numId="18">
    <w:abstractNumId w:val="31"/>
  </w:num>
  <w:num w:numId="19">
    <w:abstractNumId w:val="12"/>
  </w:num>
  <w:num w:numId="20">
    <w:abstractNumId w:val="23"/>
  </w:num>
  <w:num w:numId="21">
    <w:abstractNumId w:val="13"/>
  </w:num>
  <w:num w:numId="22">
    <w:abstractNumId w:val="25"/>
  </w:num>
  <w:num w:numId="23">
    <w:abstractNumId w:val="17"/>
  </w:num>
  <w:num w:numId="24">
    <w:abstractNumId w:val="15"/>
  </w:num>
  <w:num w:numId="25">
    <w:abstractNumId w:val="4"/>
  </w:num>
  <w:num w:numId="26">
    <w:abstractNumId w:val="14"/>
  </w:num>
  <w:num w:numId="27">
    <w:abstractNumId w:val="19"/>
  </w:num>
  <w:num w:numId="28">
    <w:abstractNumId w:val="32"/>
  </w:num>
  <w:num w:numId="29">
    <w:abstractNumId w:val="5"/>
  </w:num>
  <w:num w:numId="30">
    <w:abstractNumId w:val="2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6"/>
  </w:num>
  <w:num w:numId="34">
    <w:abstractNumId w:val="16"/>
  </w:num>
  <w:num w:numId="35">
    <w:abstractNumId w:val="35"/>
  </w:num>
  <w:num w:numId="36">
    <w:abstractNumId w:val="43"/>
  </w:num>
  <w:num w:numId="37">
    <w:abstractNumId w:val="1"/>
  </w:num>
  <w:num w:numId="38">
    <w:abstractNumId w:val="9"/>
  </w:num>
  <w:num w:numId="39">
    <w:abstractNumId w:val="10"/>
  </w:num>
  <w:num w:numId="40">
    <w:abstractNumId w:val="39"/>
  </w:num>
  <w:num w:numId="41">
    <w:abstractNumId w:val="38"/>
  </w:num>
  <w:num w:numId="42">
    <w:abstractNumId w:val="24"/>
  </w:num>
  <w:num w:numId="43">
    <w:abstractNumId w:val="45"/>
  </w:num>
  <w:num w:numId="44">
    <w:abstractNumId w:val="7"/>
  </w:num>
  <w:num w:numId="45">
    <w:abstractNumId w:val="11"/>
  </w:num>
  <w:num w:numId="46">
    <w:abstractNumId w:val="2"/>
  </w:num>
  <w:num w:numId="47">
    <w:abstractNumId w:val="44"/>
  </w:num>
  <w:num w:numId="48">
    <w:abstractNumId w:val="42"/>
  </w:num>
  <w:num w:numId="4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F86CA6C-5EAB-4148-835C-729FF87025D2}"/>
  </w:docVars>
  <w:rsids>
    <w:rsidRoot w:val="00294FEF"/>
    <w:rsid w:val="000007EA"/>
    <w:rsid w:val="00006B9D"/>
    <w:rsid w:val="00014DCD"/>
    <w:rsid w:val="00015648"/>
    <w:rsid w:val="00017560"/>
    <w:rsid w:val="000242F6"/>
    <w:rsid w:val="00041C49"/>
    <w:rsid w:val="00044F06"/>
    <w:rsid w:val="00055915"/>
    <w:rsid w:val="000563F5"/>
    <w:rsid w:val="00056514"/>
    <w:rsid w:val="00061A49"/>
    <w:rsid w:val="00085CA2"/>
    <w:rsid w:val="0009151C"/>
    <w:rsid w:val="000943AB"/>
    <w:rsid w:val="000A6B95"/>
    <w:rsid w:val="000B00FF"/>
    <w:rsid w:val="000B6D5A"/>
    <w:rsid w:val="000B71E6"/>
    <w:rsid w:val="000D0F8B"/>
    <w:rsid w:val="000E6021"/>
    <w:rsid w:val="000F030F"/>
    <w:rsid w:val="000F061C"/>
    <w:rsid w:val="000F2B0E"/>
    <w:rsid w:val="000F2D9B"/>
    <w:rsid w:val="000F3401"/>
    <w:rsid w:val="00102350"/>
    <w:rsid w:val="00103684"/>
    <w:rsid w:val="00104DE6"/>
    <w:rsid w:val="00113A36"/>
    <w:rsid w:val="00117C1F"/>
    <w:rsid w:val="001402CD"/>
    <w:rsid w:val="00142330"/>
    <w:rsid w:val="00143C0D"/>
    <w:rsid w:val="0014705F"/>
    <w:rsid w:val="001472BD"/>
    <w:rsid w:val="00155F20"/>
    <w:rsid w:val="00161BC2"/>
    <w:rsid w:val="00170053"/>
    <w:rsid w:val="0018051E"/>
    <w:rsid w:val="00183C3D"/>
    <w:rsid w:val="001846C0"/>
    <w:rsid w:val="001A4E2F"/>
    <w:rsid w:val="001A7ECA"/>
    <w:rsid w:val="001B453E"/>
    <w:rsid w:val="001B6735"/>
    <w:rsid w:val="001C3AC9"/>
    <w:rsid w:val="001D0F4D"/>
    <w:rsid w:val="001E0189"/>
    <w:rsid w:val="001E0F53"/>
    <w:rsid w:val="001E4F44"/>
    <w:rsid w:val="001F1E25"/>
    <w:rsid w:val="001F5EF7"/>
    <w:rsid w:val="00201D3B"/>
    <w:rsid w:val="00201D61"/>
    <w:rsid w:val="002043A7"/>
    <w:rsid w:val="00212DF7"/>
    <w:rsid w:val="00213569"/>
    <w:rsid w:val="00216815"/>
    <w:rsid w:val="002261F8"/>
    <w:rsid w:val="0022706C"/>
    <w:rsid w:val="00231662"/>
    <w:rsid w:val="002320FC"/>
    <w:rsid w:val="00244291"/>
    <w:rsid w:val="00246A60"/>
    <w:rsid w:val="002534BF"/>
    <w:rsid w:val="002548C1"/>
    <w:rsid w:val="00267503"/>
    <w:rsid w:val="00274D64"/>
    <w:rsid w:val="00277B89"/>
    <w:rsid w:val="00280670"/>
    <w:rsid w:val="0028254B"/>
    <w:rsid w:val="00294FEF"/>
    <w:rsid w:val="002966E9"/>
    <w:rsid w:val="002A04B9"/>
    <w:rsid w:val="002B0B69"/>
    <w:rsid w:val="002B319A"/>
    <w:rsid w:val="002B52B6"/>
    <w:rsid w:val="002B5340"/>
    <w:rsid w:val="002C17AB"/>
    <w:rsid w:val="002C44FA"/>
    <w:rsid w:val="002D41AC"/>
    <w:rsid w:val="002D53EC"/>
    <w:rsid w:val="002D6C5D"/>
    <w:rsid w:val="002E1569"/>
    <w:rsid w:val="002E6035"/>
    <w:rsid w:val="002F126F"/>
    <w:rsid w:val="002F29A6"/>
    <w:rsid w:val="002F38DA"/>
    <w:rsid w:val="002F5841"/>
    <w:rsid w:val="00302E3A"/>
    <w:rsid w:val="003065D7"/>
    <w:rsid w:val="003104DF"/>
    <w:rsid w:val="00316024"/>
    <w:rsid w:val="0032670D"/>
    <w:rsid w:val="00327D0C"/>
    <w:rsid w:val="00327FA8"/>
    <w:rsid w:val="003309A8"/>
    <w:rsid w:val="00340D97"/>
    <w:rsid w:val="00341B32"/>
    <w:rsid w:val="00342288"/>
    <w:rsid w:val="00343615"/>
    <w:rsid w:val="00345572"/>
    <w:rsid w:val="00346375"/>
    <w:rsid w:val="0035345B"/>
    <w:rsid w:val="00354D0B"/>
    <w:rsid w:val="00357CB2"/>
    <w:rsid w:val="003602AC"/>
    <w:rsid w:val="0036322F"/>
    <w:rsid w:val="00365B48"/>
    <w:rsid w:val="003673ED"/>
    <w:rsid w:val="003751B5"/>
    <w:rsid w:val="003772BB"/>
    <w:rsid w:val="00380A0E"/>
    <w:rsid w:val="00382C7A"/>
    <w:rsid w:val="00385B8D"/>
    <w:rsid w:val="003902D5"/>
    <w:rsid w:val="00391D82"/>
    <w:rsid w:val="00394FFE"/>
    <w:rsid w:val="00395FC3"/>
    <w:rsid w:val="0039735D"/>
    <w:rsid w:val="003A39F1"/>
    <w:rsid w:val="003A6B6A"/>
    <w:rsid w:val="003B0D44"/>
    <w:rsid w:val="003B1B0D"/>
    <w:rsid w:val="003B45C9"/>
    <w:rsid w:val="003C2CC8"/>
    <w:rsid w:val="003C39C3"/>
    <w:rsid w:val="003C6F61"/>
    <w:rsid w:val="003D5BE4"/>
    <w:rsid w:val="003D645D"/>
    <w:rsid w:val="003D64FC"/>
    <w:rsid w:val="003D794F"/>
    <w:rsid w:val="003E67C9"/>
    <w:rsid w:val="003F4B0C"/>
    <w:rsid w:val="00403F44"/>
    <w:rsid w:val="00407E68"/>
    <w:rsid w:val="00414D81"/>
    <w:rsid w:val="00415D88"/>
    <w:rsid w:val="00417CB3"/>
    <w:rsid w:val="0042165B"/>
    <w:rsid w:val="00422452"/>
    <w:rsid w:val="004268F3"/>
    <w:rsid w:val="00433DFE"/>
    <w:rsid w:val="00436BD6"/>
    <w:rsid w:val="004420BE"/>
    <w:rsid w:val="0044577A"/>
    <w:rsid w:val="00447EC3"/>
    <w:rsid w:val="00450DC0"/>
    <w:rsid w:val="0046578E"/>
    <w:rsid w:val="0048083B"/>
    <w:rsid w:val="00480B0C"/>
    <w:rsid w:val="004812F7"/>
    <w:rsid w:val="00483480"/>
    <w:rsid w:val="0048382D"/>
    <w:rsid w:val="00485A87"/>
    <w:rsid w:val="00486624"/>
    <w:rsid w:val="00490FD9"/>
    <w:rsid w:val="004A15B4"/>
    <w:rsid w:val="004A1F63"/>
    <w:rsid w:val="004A2BE2"/>
    <w:rsid w:val="004A2C86"/>
    <w:rsid w:val="004A38BF"/>
    <w:rsid w:val="004B631B"/>
    <w:rsid w:val="004B65F8"/>
    <w:rsid w:val="004C13F1"/>
    <w:rsid w:val="004C1ABC"/>
    <w:rsid w:val="004C27D5"/>
    <w:rsid w:val="004D2C0B"/>
    <w:rsid w:val="004F1ADC"/>
    <w:rsid w:val="004F4068"/>
    <w:rsid w:val="0050026A"/>
    <w:rsid w:val="00500314"/>
    <w:rsid w:val="00501A49"/>
    <w:rsid w:val="0050363F"/>
    <w:rsid w:val="00503C12"/>
    <w:rsid w:val="005067B2"/>
    <w:rsid w:val="005113BD"/>
    <w:rsid w:val="00511EA5"/>
    <w:rsid w:val="00516261"/>
    <w:rsid w:val="00526667"/>
    <w:rsid w:val="00532E59"/>
    <w:rsid w:val="00535014"/>
    <w:rsid w:val="00540332"/>
    <w:rsid w:val="00540FDF"/>
    <w:rsid w:val="0054148C"/>
    <w:rsid w:val="00541BE7"/>
    <w:rsid w:val="00542DD8"/>
    <w:rsid w:val="00582349"/>
    <w:rsid w:val="00584EDD"/>
    <w:rsid w:val="00590471"/>
    <w:rsid w:val="00590621"/>
    <w:rsid w:val="00590FD7"/>
    <w:rsid w:val="00591CFC"/>
    <w:rsid w:val="00596DD3"/>
    <w:rsid w:val="005A0AB6"/>
    <w:rsid w:val="005A1955"/>
    <w:rsid w:val="005A3A56"/>
    <w:rsid w:val="005A3D1A"/>
    <w:rsid w:val="005A4726"/>
    <w:rsid w:val="005C2288"/>
    <w:rsid w:val="005C6CE4"/>
    <w:rsid w:val="005D19DC"/>
    <w:rsid w:val="005D2274"/>
    <w:rsid w:val="005D4A55"/>
    <w:rsid w:val="005E0F87"/>
    <w:rsid w:val="005F3A1B"/>
    <w:rsid w:val="005F7F0B"/>
    <w:rsid w:val="006139A6"/>
    <w:rsid w:val="00621814"/>
    <w:rsid w:val="00623481"/>
    <w:rsid w:val="0062420C"/>
    <w:rsid w:val="00631C2D"/>
    <w:rsid w:val="006320CF"/>
    <w:rsid w:val="00632671"/>
    <w:rsid w:val="0063702F"/>
    <w:rsid w:val="00644441"/>
    <w:rsid w:val="00646BA6"/>
    <w:rsid w:val="00655446"/>
    <w:rsid w:val="006625BE"/>
    <w:rsid w:val="0066498A"/>
    <w:rsid w:val="0067013E"/>
    <w:rsid w:val="00681DEC"/>
    <w:rsid w:val="00692F9B"/>
    <w:rsid w:val="006A5AE5"/>
    <w:rsid w:val="006B7DDB"/>
    <w:rsid w:val="006C0394"/>
    <w:rsid w:val="006C07A3"/>
    <w:rsid w:val="006C6FD0"/>
    <w:rsid w:val="006C76C1"/>
    <w:rsid w:val="006D2ED4"/>
    <w:rsid w:val="006D7812"/>
    <w:rsid w:val="006D7B5B"/>
    <w:rsid w:val="006E3631"/>
    <w:rsid w:val="006E3B7F"/>
    <w:rsid w:val="006F6C1A"/>
    <w:rsid w:val="00706B04"/>
    <w:rsid w:val="0072479F"/>
    <w:rsid w:val="00725142"/>
    <w:rsid w:val="0073231A"/>
    <w:rsid w:val="0074391B"/>
    <w:rsid w:val="00750948"/>
    <w:rsid w:val="00755A77"/>
    <w:rsid w:val="00756E78"/>
    <w:rsid w:val="00757903"/>
    <w:rsid w:val="00760627"/>
    <w:rsid w:val="0076527C"/>
    <w:rsid w:val="007737C0"/>
    <w:rsid w:val="00780BDE"/>
    <w:rsid w:val="00781B7B"/>
    <w:rsid w:val="00785929"/>
    <w:rsid w:val="0078770F"/>
    <w:rsid w:val="00787FA6"/>
    <w:rsid w:val="00790658"/>
    <w:rsid w:val="00794DD3"/>
    <w:rsid w:val="0079573B"/>
    <w:rsid w:val="007B2984"/>
    <w:rsid w:val="007B4353"/>
    <w:rsid w:val="007B50B1"/>
    <w:rsid w:val="007B764C"/>
    <w:rsid w:val="007C61AB"/>
    <w:rsid w:val="007D1DA1"/>
    <w:rsid w:val="007D247B"/>
    <w:rsid w:val="007D2585"/>
    <w:rsid w:val="007E3855"/>
    <w:rsid w:val="007E6553"/>
    <w:rsid w:val="007F39D1"/>
    <w:rsid w:val="00800DCA"/>
    <w:rsid w:val="00805D00"/>
    <w:rsid w:val="00823141"/>
    <w:rsid w:val="00840C18"/>
    <w:rsid w:val="008433FF"/>
    <w:rsid w:val="00845CA6"/>
    <w:rsid w:val="00851CD6"/>
    <w:rsid w:val="008525A6"/>
    <w:rsid w:val="0085382D"/>
    <w:rsid w:val="00866C29"/>
    <w:rsid w:val="00867A70"/>
    <w:rsid w:val="00874494"/>
    <w:rsid w:val="0088180D"/>
    <w:rsid w:val="008846F5"/>
    <w:rsid w:val="008854EF"/>
    <w:rsid w:val="00892D6B"/>
    <w:rsid w:val="00892DF0"/>
    <w:rsid w:val="00894DFD"/>
    <w:rsid w:val="008A730D"/>
    <w:rsid w:val="008B1AB8"/>
    <w:rsid w:val="008B446D"/>
    <w:rsid w:val="008B5626"/>
    <w:rsid w:val="008C37AB"/>
    <w:rsid w:val="008D19B5"/>
    <w:rsid w:val="008D1BA0"/>
    <w:rsid w:val="008D3C92"/>
    <w:rsid w:val="008E418F"/>
    <w:rsid w:val="008F33D1"/>
    <w:rsid w:val="00901BE1"/>
    <w:rsid w:val="00907D1A"/>
    <w:rsid w:val="009140DA"/>
    <w:rsid w:val="00922504"/>
    <w:rsid w:val="00927494"/>
    <w:rsid w:val="009328A9"/>
    <w:rsid w:val="00935E2C"/>
    <w:rsid w:val="00937976"/>
    <w:rsid w:val="00942A79"/>
    <w:rsid w:val="00943E69"/>
    <w:rsid w:val="00957196"/>
    <w:rsid w:val="00965CEB"/>
    <w:rsid w:val="00967A7C"/>
    <w:rsid w:val="0097434C"/>
    <w:rsid w:val="00974BE7"/>
    <w:rsid w:val="00980183"/>
    <w:rsid w:val="00986E65"/>
    <w:rsid w:val="00991DDC"/>
    <w:rsid w:val="00995074"/>
    <w:rsid w:val="009A086D"/>
    <w:rsid w:val="009A558C"/>
    <w:rsid w:val="009A6C19"/>
    <w:rsid w:val="009B0DCB"/>
    <w:rsid w:val="009B3B1C"/>
    <w:rsid w:val="009B441D"/>
    <w:rsid w:val="009B7AE1"/>
    <w:rsid w:val="009C1E3F"/>
    <w:rsid w:val="009C5C0E"/>
    <w:rsid w:val="009D082D"/>
    <w:rsid w:val="009D0B28"/>
    <w:rsid w:val="009D0B64"/>
    <w:rsid w:val="009D5A15"/>
    <w:rsid w:val="009E0180"/>
    <w:rsid w:val="009E195E"/>
    <w:rsid w:val="009F07EF"/>
    <w:rsid w:val="009F5113"/>
    <w:rsid w:val="009F6129"/>
    <w:rsid w:val="00A03421"/>
    <w:rsid w:val="00A03F5B"/>
    <w:rsid w:val="00A05BAA"/>
    <w:rsid w:val="00A20E28"/>
    <w:rsid w:val="00A25DA0"/>
    <w:rsid w:val="00A25FBE"/>
    <w:rsid w:val="00A31815"/>
    <w:rsid w:val="00A34465"/>
    <w:rsid w:val="00A3619C"/>
    <w:rsid w:val="00A53B15"/>
    <w:rsid w:val="00A55CD3"/>
    <w:rsid w:val="00A60078"/>
    <w:rsid w:val="00A65416"/>
    <w:rsid w:val="00A76B3A"/>
    <w:rsid w:val="00A81884"/>
    <w:rsid w:val="00A83F30"/>
    <w:rsid w:val="00A929AB"/>
    <w:rsid w:val="00A96E10"/>
    <w:rsid w:val="00AA0E31"/>
    <w:rsid w:val="00AA132C"/>
    <w:rsid w:val="00AA7013"/>
    <w:rsid w:val="00AB5FD1"/>
    <w:rsid w:val="00AC04A4"/>
    <w:rsid w:val="00AD3B95"/>
    <w:rsid w:val="00AD4CF6"/>
    <w:rsid w:val="00AD6660"/>
    <w:rsid w:val="00AE2552"/>
    <w:rsid w:val="00AE4700"/>
    <w:rsid w:val="00AE4E45"/>
    <w:rsid w:val="00AE7CC4"/>
    <w:rsid w:val="00AF133B"/>
    <w:rsid w:val="00AF1CCC"/>
    <w:rsid w:val="00AF5F8E"/>
    <w:rsid w:val="00AF65FA"/>
    <w:rsid w:val="00B10399"/>
    <w:rsid w:val="00B11DA7"/>
    <w:rsid w:val="00B14537"/>
    <w:rsid w:val="00B157BA"/>
    <w:rsid w:val="00B16068"/>
    <w:rsid w:val="00B1785E"/>
    <w:rsid w:val="00B25868"/>
    <w:rsid w:val="00B25B69"/>
    <w:rsid w:val="00B30F11"/>
    <w:rsid w:val="00B32C55"/>
    <w:rsid w:val="00B3547A"/>
    <w:rsid w:val="00B413EC"/>
    <w:rsid w:val="00B45B39"/>
    <w:rsid w:val="00B4735B"/>
    <w:rsid w:val="00B50B89"/>
    <w:rsid w:val="00B510F9"/>
    <w:rsid w:val="00B62650"/>
    <w:rsid w:val="00B63EDD"/>
    <w:rsid w:val="00B674F7"/>
    <w:rsid w:val="00B714DC"/>
    <w:rsid w:val="00B84CEA"/>
    <w:rsid w:val="00B86450"/>
    <w:rsid w:val="00B91A9D"/>
    <w:rsid w:val="00B92A2D"/>
    <w:rsid w:val="00B9771B"/>
    <w:rsid w:val="00BA437C"/>
    <w:rsid w:val="00BB7E01"/>
    <w:rsid w:val="00BC17DD"/>
    <w:rsid w:val="00BC283B"/>
    <w:rsid w:val="00BC2D85"/>
    <w:rsid w:val="00BE01AF"/>
    <w:rsid w:val="00BF14A6"/>
    <w:rsid w:val="00BF2934"/>
    <w:rsid w:val="00BF48E4"/>
    <w:rsid w:val="00BF69BD"/>
    <w:rsid w:val="00C00225"/>
    <w:rsid w:val="00C03B4E"/>
    <w:rsid w:val="00C04F8A"/>
    <w:rsid w:val="00C16627"/>
    <w:rsid w:val="00C22309"/>
    <w:rsid w:val="00C3230A"/>
    <w:rsid w:val="00C45546"/>
    <w:rsid w:val="00C476FA"/>
    <w:rsid w:val="00C57A29"/>
    <w:rsid w:val="00C6049B"/>
    <w:rsid w:val="00C63315"/>
    <w:rsid w:val="00C650C8"/>
    <w:rsid w:val="00C65D52"/>
    <w:rsid w:val="00C66D44"/>
    <w:rsid w:val="00C70D8D"/>
    <w:rsid w:val="00C732AC"/>
    <w:rsid w:val="00C74778"/>
    <w:rsid w:val="00C822EE"/>
    <w:rsid w:val="00C8277B"/>
    <w:rsid w:val="00C848BD"/>
    <w:rsid w:val="00C959AE"/>
    <w:rsid w:val="00C96B73"/>
    <w:rsid w:val="00CA6050"/>
    <w:rsid w:val="00CA73E3"/>
    <w:rsid w:val="00CA7D2B"/>
    <w:rsid w:val="00CB064C"/>
    <w:rsid w:val="00CB2C35"/>
    <w:rsid w:val="00CB6AD1"/>
    <w:rsid w:val="00CC17B1"/>
    <w:rsid w:val="00CC4623"/>
    <w:rsid w:val="00CC7D40"/>
    <w:rsid w:val="00CD0B84"/>
    <w:rsid w:val="00CD3B2C"/>
    <w:rsid w:val="00CD53A4"/>
    <w:rsid w:val="00CE1B74"/>
    <w:rsid w:val="00CF4CD5"/>
    <w:rsid w:val="00CF5F23"/>
    <w:rsid w:val="00D06EB2"/>
    <w:rsid w:val="00D14577"/>
    <w:rsid w:val="00D2543F"/>
    <w:rsid w:val="00D25D33"/>
    <w:rsid w:val="00D30EDD"/>
    <w:rsid w:val="00D31072"/>
    <w:rsid w:val="00D4196A"/>
    <w:rsid w:val="00D46369"/>
    <w:rsid w:val="00D511ED"/>
    <w:rsid w:val="00D528DB"/>
    <w:rsid w:val="00D571BB"/>
    <w:rsid w:val="00D637A4"/>
    <w:rsid w:val="00D66CE8"/>
    <w:rsid w:val="00D706D2"/>
    <w:rsid w:val="00D815DD"/>
    <w:rsid w:val="00D92755"/>
    <w:rsid w:val="00DA1B3E"/>
    <w:rsid w:val="00DC7A66"/>
    <w:rsid w:val="00DD10A1"/>
    <w:rsid w:val="00DD66F1"/>
    <w:rsid w:val="00DD6CA8"/>
    <w:rsid w:val="00DE0F3F"/>
    <w:rsid w:val="00DF08D3"/>
    <w:rsid w:val="00DF275A"/>
    <w:rsid w:val="00E01E90"/>
    <w:rsid w:val="00E026DB"/>
    <w:rsid w:val="00E0570E"/>
    <w:rsid w:val="00E06B72"/>
    <w:rsid w:val="00E1256A"/>
    <w:rsid w:val="00E15B25"/>
    <w:rsid w:val="00E2594A"/>
    <w:rsid w:val="00E26714"/>
    <w:rsid w:val="00E27224"/>
    <w:rsid w:val="00E31BA1"/>
    <w:rsid w:val="00E41894"/>
    <w:rsid w:val="00E46621"/>
    <w:rsid w:val="00E52555"/>
    <w:rsid w:val="00E56CBB"/>
    <w:rsid w:val="00E677B9"/>
    <w:rsid w:val="00E727D1"/>
    <w:rsid w:val="00E7353A"/>
    <w:rsid w:val="00E74786"/>
    <w:rsid w:val="00E7721B"/>
    <w:rsid w:val="00E8014A"/>
    <w:rsid w:val="00E83C8A"/>
    <w:rsid w:val="00E84C46"/>
    <w:rsid w:val="00E900EE"/>
    <w:rsid w:val="00E91A95"/>
    <w:rsid w:val="00E92075"/>
    <w:rsid w:val="00E93C8A"/>
    <w:rsid w:val="00E93DBF"/>
    <w:rsid w:val="00EA0268"/>
    <w:rsid w:val="00EA072B"/>
    <w:rsid w:val="00EA172E"/>
    <w:rsid w:val="00EA4FCE"/>
    <w:rsid w:val="00EB2768"/>
    <w:rsid w:val="00EC26B9"/>
    <w:rsid w:val="00EC4863"/>
    <w:rsid w:val="00EC4897"/>
    <w:rsid w:val="00EC5C4F"/>
    <w:rsid w:val="00EC6786"/>
    <w:rsid w:val="00EC70AB"/>
    <w:rsid w:val="00ED12DE"/>
    <w:rsid w:val="00ED6083"/>
    <w:rsid w:val="00ED6836"/>
    <w:rsid w:val="00EF53AB"/>
    <w:rsid w:val="00EF6D5F"/>
    <w:rsid w:val="00F003D1"/>
    <w:rsid w:val="00F06881"/>
    <w:rsid w:val="00F13C73"/>
    <w:rsid w:val="00F1482F"/>
    <w:rsid w:val="00F15F68"/>
    <w:rsid w:val="00F32025"/>
    <w:rsid w:val="00F33D27"/>
    <w:rsid w:val="00F34BFC"/>
    <w:rsid w:val="00F34D69"/>
    <w:rsid w:val="00F45019"/>
    <w:rsid w:val="00F4658C"/>
    <w:rsid w:val="00F50C61"/>
    <w:rsid w:val="00F546B9"/>
    <w:rsid w:val="00F54C63"/>
    <w:rsid w:val="00F57F07"/>
    <w:rsid w:val="00F64FC6"/>
    <w:rsid w:val="00F72877"/>
    <w:rsid w:val="00F7416F"/>
    <w:rsid w:val="00F77805"/>
    <w:rsid w:val="00F86951"/>
    <w:rsid w:val="00F9264F"/>
    <w:rsid w:val="00FA6BA8"/>
    <w:rsid w:val="00FA6EB0"/>
    <w:rsid w:val="00FB3E25"/>
    <w:rsid w:val="00FB4D4E"/>
    <w:rsid w:val="00FB55D8"/>
    <w:rsid w:val="00FC25DC"/>
    <w:rsid w:val="00FD0C72"/>
    <w:rsid w:val="00FD16E7"/>
    <w:rsid w:val="00FD19FA"/>
    <w:rsid w:val="00FD731F"/>
    <w:rsid w:val="00FF077F"/>
    <w:rsid w:val="00FF3FB2"/>
    <w:rsid w:val="00FF45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F0E7"/>
  <w15:docId w15:val="{219C772E-28F9-4CC1-8266-26B6941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934"/>
    <w:pPr>
      <w:spacing w:after="160" w:line="259" w:lineRule="auto"/>
    </w:pPr>
    <w:rPr>
      <w:rFonts w:ascii="Times New Roman" w:eastAsiaTheme="minorHAnsi" w:hAnsi="Times New Roman" w:cs="Times New Roman"/>
      <w:color w:val="000000"/>
      <w:kern w:val="0"/>
      <w:sz w:val="24"/>
      <w:lang w:eastAsia="en-US" w:bidi="ar-SA"/>
    </w:rPr>
  </w:style>
  <w:style w:type="paragraph" w:styleId="Nagwek1">
    <w:name w:val="heading 1"/>
    <w:basedOn w:val="Nagwek"/>
    <w:next w:val="Tekstpodstawowy"/>
    <w:qFormat/>
    <w:pPr>
      <w:spacing w:before="240" w:after="120"/>
      <w:outlineLvl w:val="0"/>
    </w:pPr>
    <w:rPr>
      <w:rFonts w:ascii="Liberation Serif" w:eastAsia="NSimSun" w:hAnsi="Liberation Serif" w:cs="Arial"/>
      <w:b/>
      <w:bCs/>
      <w:sz w:val="48"/>
      <w:szCs w:val="48"/>
    </w:rPr>
  </w:style>
  <w:style w:type="paragraph" w:styleId="Nagwek3">
    <w:name w:val="heading 3"/>
    <w:basedOn w:val="Normalny"/>
    <w:link w:val="Nagwek3Znak"/>
    <w:uiPriority w:val="9"/>
    <w:qFormat/>
    <w:rsid w:val="00AE12C7"/>
    <w:pPr>
      <w:spacing w:beforeAutospacing="1" w:afterAutospacing="1" w:line="240" w:lineRule="auto"/>
      <w:outlineLvl w:val="2"/>
    </w:pPr>
    <w:rPr>
      <w:rFonts w:eastAsia="Times New Roman"/>
      <w:b/>
      <w:bCs/>
      <w:color w:val="auto"/>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D2571"/>
    <w:rPr>
      <w:b/>
      <w:bCs/>
    </w:rPr>
  </w:style>
  <w:style w:type="character" w:styleId="Odwoaniedokomentarza">
    <w:name w:val="annotation reference"/>
    <w:basedOn w:val="Domylnaczcionkaakapitu"/>
    <w:uiPriority w:val="99"/>
    <w:semiHidden/>
    <w:unhideWhenUsed/>
    <w:qFormat/>
    <w:rsid w:val="00AA20C9"/>
    <w:rPr>
      <w:sz w:val="16"/>
      <w:szCs w:val="16"/>
    </w:rPr>
  </w:style>
  <w:style w:type="character" w:customStyle="1" w:styleId="TekstkomentarzaZnak">
    <w:name w:val="Tekst komentarza Znak"/>
    <w:basedOn w:val="Domylnaczcionkaakapitu"/>
    <w:link w:val="Tekstkomentarza"/>
    <w:uiPriority w:val="99"/>
    <w:semiHidden/>
    <w:qFormat/>
    <w:rsid w:val="00AA20C9"/>
    <w:rPr>
      <w:rFonts w:ascii="Calibri" w:eastAsia="Calibri" w:hAnsi="Calibri"/>
      <w:color w:val="00000A"/>
      <w:sz w:val="20"/>
      <w:szCs w:val="20"/>
    </w:rPr>
  </w:style>
  <w:style w:type="character" w:customStyle="1" w:styleId="TematkomentarzaZnak">
    <w:name w:val="Temat komentarza Znak"/>
    <w:basedOn w:val="TekstkomentarzaZnak"/>
    <w:link w:val="Tematkomentarza"/>
    <w:uiPriority w:val="99"/>
    <w:semiHidden/>
    <w:qFormat/>
    <w:rsid w:val="00AA20C9"/>
    <w:rPr>
      <w:rFonts w:ascii="Calibri" w:eastAsia="Calibri" w:hAnsi="Calibri"/>
      <w:b/>
      <w:bCs/>
      <w:color w:val="00000A"/>
      <w:sz w:val="20"/>
      <w:szCs w:val="20"/>
    </w:rPr>
  </w:style>
  <w:style w:type="character" w:customStyle="1" w:styleId="TekstdymkaZnak">
    <w:name w:val="Tekst dymka Znak"/>
    <w:basedOn w:val="Domylnaczcionkaakapitu"/>
    <w:link w:val="Tekstdymka"/>
    <w:uiPriority w:val="99"/>
    <w:semiHidden/>
    <w:qFormat/>
    <w:rsid w:val="00AA20C9"/>
    <w:rPr>
      <w:rFonts w:ascii="Tahoma" w:eastAsia="Calibri" w:hAnsi="Tahoma" w:cs="Tahoma"/>
      <w:color w:val="00000A"/>
      <w:sz w:val="16"/>
      <w:szCs w:val="16"/>
    </w:rPr>
  </w:style>
  <w:style w:type="character" w:customStyle="1" w:styleId="NagwekZnak">
    <w:name w:val="Nagłówek Znak"/>
    <w:basedOn w:val="Domylnaczcionkaakapitu"/>
    <w:link w:val="Nagwek"/>
    <w:uiPriority w:val="99"/>
    <w:qFormat/>
    <w:rsid w:val="00673C75"/>
    <w:rPr>
      <w:rFonts w:ascii="Calibri" w:eastAsia="Calibri" w:hAnsi="Calibri"/>
      <w:color w:val="00000A"/>
    </w:rPr>
  </w:style>
  <w:style w:type="character" w:customStyle="1" w:styleId="StopkaZnak">
    <w:name w:val="Stopka Znak"/>
    <w:basedOn w:val="Domylnaczcionkaakapitu"/>
    <w:link w:val="Stopka"/>
    <w:uiPriority w:val="99"/>
    <w:qFormat/>
    <w:rsid w:val="00673C75"/>
    <w:rPr>
      <w:rFonts w:ascii="Calibri" w:eastAsia="Calibri" w:hAnsi="Calibri"/>
      <w:color w:val="00000A"/>
    </w:rPr>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0">
    <w:name w:val="Tekst treści (2)"/>
    <w:basedOn w:val="Teksttreci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Nagwek3Znak">
    <w:name w:val="Nagłówek 3 Znak"/>
    <w:basedOn w:val="Domylnaczcionkaakapitu"/>
    <w:link w:val="Nagwek3"/>
    <w:uiPriority w:val="9"/>
    <w:qFormat/>
    <w:rsid w:val="00AE12C7"/>
    <w:rPr>
      <w:rFonts w:eastAsia="Times New Roman"/>
      <w:b/>
      <w:bCs/>
      <w:color w:val="auto"/>
      <w:sz w:val="27"/>
      <w:szCs w:val="27"/>
      <w:lang w:eastAsia="pl-PL"/>
    </w:rPr>
  </w:style>
  <w:style w:type="character" w:customStyle="1" w:styleId="czeinternetowe">
    <w:name w:val="Łącze internetowe"/>
    <w:basedOn w:val="Domylnaczcionkaakapitu"/>
    <w:uiPriority w:val="99"/>
    <w:semiHidden/>
    <w:unhideWhenUsed/>
    <w:rsid w:val="00AE12C7"/>
    <w:rPr>
      <w:color w:val="0000FF"/>
      <w:u w:val="single"/>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Odwiedzoneczeinternetowe">
    <w:name w:val="Odwiedzone łącze internetowe"/>
    <w:rPr>
      <w:color w:val="800000"/>
      <w:u w:val="single"/>
    </w:rPr>
  </w:style>
  <w:style w:type="paragraph" w:styleId="Nagwek">
    <w:name w:val="header"/>
    <w:basedOn w:val="Normalny"/>
    <w:next w:val="Tekstpodstawowy"/>
    <w:link w:val="NagwekZnak"/>
    <w:uiPriority w:val="99"/>
    <w:unhideWhenUsed/>
    <w:rsid w:val="00673C75"/>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B2934"/>
    <w:pPr>
      <w:spacing w:after="0" w:line="240" w:lineRule="auto"/>
      <w:ind w:left="720"/>
      <w:contextualSpacing/>
    </w:pPr>
    <w:rPr>
      <w:rFonts w:eastAsia="Times New Roman"/>
      <w:lang w:eastAsia="pl-PL"/>
    </w:rPr>
  </w:style>
  <w:style w:type="paragraph" w:styleId="Tekstkomentarza">
    <w:name w:val="annotation text"/>
    <w:basedOn w:val="Normalny"/>
    <w:link w:val="TekstkomentarzaZnak"/>
    <w:uiPriority w:val="99"/>
    <w:semiHidden/>
    <w:unhideWhenUsed/>
    <w:qFormat/>
    <w:rsid w:val="00AA20C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A20C9"/>
    <w:rPr>
      <w:b/>
      <w:bCs/>
    </w:rPr>
  </w:style>
  <w:style w:type="paragraph" w:styleId="Tekstdymka">
    <w:name w:val="Balloon Text"/>
    <w:basedOn w:val="Normalny"/>
    <w:link w:val="TekstdymkaZnak"/>
    <w:uiPriority w:val="99"/>
    <w:semiHidden/>
    <w:unhideWhenUsed/>
    <w:qFormat/>
    <w:rsid w:val="00AA20C9"/>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673C75"/>
    <w:pPr>
      <w:tabs>
        <w:tab w:val="center" w:pos="4536"/>
        <w:tab w:val="right" w:pos="9072"/>
      </w:tabs>
      <w:spacing w:after="0" w:line="240" w:lineRule="auto"/>
    </w:pPr>
  </w:style>
  <w:style w:type="paragraph" w:customStyle="1" w:styleId="Teksttreci21">
    <w:name w:val="Tekst treści (2)"/>
    <w:basedOn w:val="Normalny"/>
    <w:qFormat/>
    <w:pPr>
      <w:shd w:val="clear" w:color="auto" w:fill="FFFFFF"/>
      <w:spacing w:after="420"/>
      <w:ind w:hanging="380"/>
      <w:jc w:val="right"/>
    </w:pPr>
    <w:rPr>
      <w:rFonts w:eastAsia="Times New Roman"/>
    </w:rPr>
  </w:style>
  <w:style w:type="paragraph" w:customStyle="1" w:styleId="Zawartolisty">
    <w:name w:val="Zawartość listy"/>
    <w:basedOn w:val="Normalny"/>
    <w:qFormat/>
    <w:pPr>
      <w:ind w:left="567"/>
    </w:pPr>
  </w:style>
  <w:style w:type="paragraph" w:styleId="Tekstprzypisukocowego">
    <w:name w:val="endnote text"/>
    <w:basedOn w:val="Normalny"/>
    <w:link w:val="TekstprzypisukocowegoZnak"/>
    <w:uiPriority w:val="99"/>
    <w:semiHidden/>
    <w:unhideWhenUsed/>
    <w:rsid w:val="00943E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3E69"/>
    <w:rPr>
      <w:rFonts w:ascii="Times New Roman" w:eastAsiaTheme="minorHAnsi" w:hAnsi="Times New Roman" w:cs="Times New Roman"/>
      <w:color w:val="000000"/>
      <w:kern w:val="0"/>
      <w:szCs w:val="20"/>
      <w:lang w:eastAsia="en-US" w:bidi="ar-SA"/>
    </w:rPr>
  </w:style>
  <w:style w:type="character" w:styleId="Odwoanieprzypisukocowego">
    <w:name w:val="endnote reference"/>
    <w:basedOn w:val="Domylnaczcionkaakapitu"/>
    <w:uiPriority w:val="99"/>
    <w:semiHidden/>
    <w:unhideWhenUsed/>
    <w:rsid w:val="00943E69"/>
    <w:rPr>
      <w:vertAlign w:val="superscript"/>
    </w:rPr>
  </w:style>
  <w:style w:type="paragraph" w:styleId="Tekstprzypisudolnego">
    <w:name w:val="footnote text"/>
    <w:basedOn w:val="Normalny"/>
    <w:link w:val="TekstprzypisudolnegoZnak"/>
    <w:uiPriority w:val="99"/>
    <w:semiHidden/>
    <w:unhideWhenUsed/>
    <w:rsid w:val="00D30E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0EDD"/>
    <w:rPr>
      <w:rFonts w:ascii="Times New Roman" w:eastAsiaTheme="minorHAnsi" w:hAnsi="Times New Roman" w:cs="Times New Roman"/>
      <w:color w:val="000000"/>
      <w:kern w:val="0"/>
      <w:szCs w:val="20"/>
      <w:lang w:eastAsia="en-US" w:bidi="ar-SA"/>
    </w:rPr>
  </w:style>
  <w:style w:type="character" w:styleId="Odwoanieprzypisudolnego">
    <w:name w:val="footnote reference"/>
    <w:basedOn w:val="Domylnaczcionkaakapitu"/>
    <w:uiPriority w:val="99"/>
    <w:semiHidden/>
    <w:unhideWhenUsed/>
    <w:rsid w:val="00D30EDD"/>
    <w:rPr>
      <w:vertAlign w:val="superscript"/>
    </w:rPr>
  </w:style>
  <w:style w:type="character" w:customStyle="1" w:styleId="Nagwek2">
    <w:name w:val="Nagłówek #2"/>
    <w:basedOn w:val="Domylnaczcionkaakapitu"/>
    <w:qFormat/>
    <w:rsid w:val="0072479F"/>
    <w:rPr>
      <w:rFonts w:ascii="Times New Roman" w:eastAsia="Times New Roman" w:hAnsi="Times New Roman" w:cs="Times New Roman" w:hint="default"/>
      <w:b/>
      <w:bCs/>
      <w:i w:val="0"/>
      <w:iCs w:val="0"/>
      <w:caps w:val="0"/>
      <w:smallCaps w:val="0"/>
      <w:strike w:val="0"/>
      <w:dstrike w:val="0"/>
      <w:color w:val="000000"/>
      <w:spacing w:val="0"/>
      <w:w w:val="100"/>
      <w:sz w:val="24"/>
      <w:szCs w:val="24"/>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6CA6C-5EAB-4148-835C-729FF87025D2}">
  <ds:schemaRefs>
    <ds:schemaRef ds:uri="http://www.w3.org/2001/XMLSchema"/>
  </ds:schemaRefs>
</ds:datastoreItem>
</file>

<file path=customXml/itemProps2.xml><?xml version="1.0" encoding="utf-8"?>
<ds:datastoreItem xmlns:ds="http://schemas.openxmlformats.org/officeDocument/2006/customXml" ds:itemID="{5B407EF7-A81B-4996-BED3-E67D2FDB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8434</Words>
  <Characters>50608</Characters>
  <Application>Microsoft Office Word</Application>
  <DocSecurity>4</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dc:description/>
  <cp:lastModifiedBy>Budkowska Paulina</cp:lastModifiedBy>
  <cp:revision>2</cp:revision>
  <cp:lastPrinted>2023-04-18T09:29:00Z</cp:lastPrinted>
  <dcterms:created xsi:type="dcterms:W3CDTF">2024-04-26T12:35:00Z</dcterms:created>
  <dcterms:modified xsi:type="dcterms:W3CDTF">2024-04-26T12:35:00Z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