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A29A" w14:textId="77777777" w:rsidR="00A77B3E" w:rsidRDefault="000564F8">
      <w:pPr>
        <w:jc w:val="center"/>
        <w:rPr>
          <w:b/>
          <w:caps/>
        </w:rPr>
      </w:pPr>
      <w:r>
        <w:rPr>
          <w:b/>
          <w:caps/>
        </w:rPr>
        <w:t>Uchwała Nr LXXIV/919/24</w:t>
      </w:r>
      <w:r>
        <w:rPr>
          <w:b/>
          <w:caps/>
        </w:rPr>
        <w:br/>
        <w:t>Rady Miasta Piotrkowa Trybunalskiego</w:t>
      </w:r>
    </w:p>
    <w:p w14:paraId="68ECD545" w14:textId="77777777" w:rsidR="00A77B3E" w:rsidRDefault="000564F8">
      <w:pPr>
        <w:spacing w:before="280" w:after="280"/>
        <w:jc w:val="center"/>
        <w:rPr>
          <w:b/>
          <w:caps/>
        </w:rPr>
      </w:pPr>
      <w:r>
        <w:t>z dnia 27 marca 2024 r.</w:t>
      </w:r>
    </w:p>
    <w:p w14:paraId="60BEA47C" w14:textId="77777777" w:rsidR="00A77B3E" w:rsidRDefault="000564F8">
      <w:pPr>
        <w:keepNext/>
        <w:spacing w:after="480"/>
        <w:jc w:val="center"/>
      </w:pPr>
      <w:r>
        <w:rPr>
          <w:b/>
        </w:rPr>
        <w:t xml:space="preserve">w sprawie zmiany w Uchwale nr IX/123/2003 Rady Miasta w Piotrkowie Trybunalskim z dnia 30 czerwca 2003 r. w sprawie miejscowego planu zagospodarowania </w:t>
      </w:r>
      <w:r>
        <w:rPr>
          <w:b/>
        </w:rPr>
        <w:t xml:space="preserve">przestrzennego w Piotrkowie Trybunalskim obejmującego obszar zawarty między liniami regulacyjnymi ulic: od północy: al. gen. Wł. Sikorskiego, od wschodu: Projektowaną 2, od południa: ulicą projektowaną Z 1/2 wraz z częścią terenu po południowej stronie projektowanej ulicy Z1/2, stanowiącą rezerwę dla rozwiązań komunikacyjnych połączenia ulic projektowanych GP i Z, określonych w miejscowym ogólnym planie zagospodarowania przestrzennego m. Piotrkowa Tryb. i ul. Belzacką oraz od zachodu: granicą działek o nr. </w:t>
      </w:r>
      <w:r>
        <w:rPr>
          <w:b/>
        </w:rPr>
        <w:t>ewidencyjnych: 99/33, 99/43, 99/29, 99/30, 99/17, 99/9 w obrębie nr 29.</w:t>
      </w:r>
    </w:p>
    <w:p w14:paraId="0CB922E2" w14:textId="77777777" w:rsidR="00A77B3E" w:rsidRDefault="000564F8">
      <w:pPr>
        <w:keepLines/>
        <w:spacing w:before="120" w:after="120"/>
        <w:ind w:firstLine="227"/>
      </w:pPr>
      <w:r>
        <w:t>Na podstawie art. 20 ust. 1, art. 27b ust. 1 pkt 2 lit. d i art. 29 ustawy z dnia 27 marca 2003 r. o planowaniu i zagospodarowaniu przestrzennym (tj. Dz. U. z 2023 r. poz. 977, 1506, 1597, 1688, 1890, 2029, 2739), w związku z art. 67 ust. 3 pkt 2 ustawy z dnia 7 lipca 2023 r. o zmianie ustawy o planowaniu i zagospodarowaniu przestrzennym oraz niektórych innych ustaw (Dz. U. poz. 1688) uchwala się, co następuje:</w:t>
      </w:r>
    </w:p>
    <w:p w14:paraId="357BF8EA" w14:textId="77777777" w:rsidR="00A77B3E" w:rsidRDefault="000564F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Stwierdza się, że zmiany w Uchwale nr IX/123/2003 Rady Miasta w Piotrkowie Trybunalskim z dnia 30 czerwca 2003 r. sprawie miejscowego planu zagospodarowania przestrzennego w Piotrkowie Trybunalskim obejmującego obszar zawarty między liniami regulacyjnymi ulic: od północy: al. gen. Wł. Sikorskiego, od wschodu: Projektowaną 2, od południa: ulicą projektowaną Z 1/2 wraz z częścią terenu po południowej stronie projektowanej ulicy Z1/2, stanowiącą rezerwę dla rozwiązań komunikacyjnych połączenia ulic projekto</w:t>
      </w:r>
      <w:r>
        <w:t xml:space="preserve">wanych GP i Z, określonych w miejscowym ogólnym planie zagospodarowania przestrzennego m. Piotrkowa Tryb. I ul. Belzacką oraz od zachodu: granicą działek o nr. ewidencyjnych: 99/33, 99/43, 99/29, 99/30, 99/17, 99/9 w obrębie nr 29., nie naruszają ustaleń obowiązującego „Studium uwarunkowań i kierunków zagospodarowania przestrzennego miasta Piotrkowa Trybunalskiego” przyjętego Uchwałą Nr XLIX/837/06 Rady Miasta Piotrkowa Trybunalskiego z dnia 29 marca 2006 roku z późniejszymi zmianami, przyjętymi Uchwałą Nr </w:t>
      </w:r>
      <w:r>
        <w:t>XIV/297/11 Rady Miasta Piotrkowa Trybunalskiego z dnia 30 listopada 2011 r., Uchwałą Nr XXVII/359/16 z dnia 26 października 2016 r., Uchwałą Nr XLVII/566/17 z dnia 25 października 2017 r. i Uchwałą Nr XLIX/625/22 z dnia 30 marca 2022 r.</w:t>
      </w:r>
    </w:p>
    <w:p w14:paraId="7009076A" w14:textId="77777777" w:rsidR="00A77B3E" w:rsidRDefault="000564F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Wprowadza się zmiany w Uchwale nr IX/123/2003 Rady Miasta w Piotrkowie Trybunalskim z dnia 30 czerwca 2003 r. miejscowego planu zagospodarowania przestrzennego w Piotrkowie Trybunalskim obejmującego obszar zawarty między liniami regulacyjnymi ulic: od północy: al. gen. Wł. Sikorskiego, od wschodu: Projektowaną 2, od południa: ulicą projektowaną Z 1/2 wraz z częścią terenu po południowej stronie projektowanej ulicy Z1/2, stanowiącą rezerwę dla rozwiązań komunikacyjnych połączenia ulic projektowanych GP i Z, </w:t>
      </w:r>
      <w:r>
        <w:rPr>
          <w:color w:val="000000"/>
          <w:u w:color="000000"/>
        </w:rPr>
        <w:t>określonych w miejscowym ogólnym planie zagospodarowania przestrzennego m. Piotrkowa Tryb. i ul. Belzacką oraz od zachodu: granicą działek o nr. ewidencyjnych: 99/33, 99/43, 99/29, 99/30, 99/17, 99/9 w obrębie nr 29.</w:t>
      </w:r>
    </w:p>
    <w:p w14:paraId="256E689E" w14:textId="77777777" w:rsidR="00A77B3E" w:rsidRDefault="000564F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Zmiany składają się z:</w:t>
      </w:r>
    </w:p>
    <w:p w14:paraId="17B039A9" w14:textId="77777777" w:rsidR="00A77B3E" w:rsidRDefault="000564F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części tekstowej, stanowiącej treść niniejszej uchwały;</w:t>
      </w:r>
    </w:p>
    <w:p w14:paraId="5EA0CE14" w14:textId="77777777" w:rsidR="00A77B3E" w:rsidRDefault="000564F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rozstrzygnięcia dotyczącego sposobu rozpatrzenia uwag zgłoszonych do projektu zmiany, stanowiące załącznik Nr 1 do niniejszej uchwały;</w:t>
      </w:r>
    </w:p>
    <w:p w14:paraId="5A0EAC42" w14:textId="77777777" w:rsidR="00A77B3E" w:rsidRDefault="000564F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rozstrzygnięcia dotyczącego sposobu realizacji, zapisanych w planie, inwestycji z zakresu infrastruktury technicznej, które należą do zadań własnych gminy oraz zasad ich finansowania, zgodnie z przepisami ustawy o finansach publicznych, stanowiące załącznik Nr 2 do niniejszej uchwały;</w:t>
      </w:r>
    </w:p>
    <w:p w14:paraId="7FF33564" w14:textId="77777777" w:rsidR="00A77B3E" w:rsidRDefault="000564F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danych przestrzennych.</w:t>
      </w:r>
    </w:p>
    <w:p w14:paraId="3054403B" w14:textId="77777777" w:rsidR="00A77B3E" w:rsidRDefault="000564F8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Część graficzna – rysunek planu stanowiący załącznik do Uchwały nr IX/123/2003 Rady Miasta w Piotrkowie Trybunalskim z dnia 30 czerwca 2003 r. w sprawie miejscowego planu zagospodarowania przestrzennego w Piotrkowie Trybunalskim obejmującego obszar zawarty między liniami regulacyjnymi ulic: od północy: al. gen. Wł. Sikorskiego, od wschodu: Projektowaną 2, od południa: ulicą projektowaną Z 1/2 wraz z częścią terenu po południowej stronie projektowanej ulicy Z1/2, stanowiącą rezerwę dla rozwiązań komunikacyjn</w:t>
      </w:r>
      <w:r>
        <w:rPr>
          <w:color w:val="000000"/>
          <w:u w:color="000000"/>
        </w:rPr>
        <w:t>ych połączenia ulic projektowanych GP i Z, określonych w miejscowym ogólnym planie zagospodarowania przestrzennego m. Piotrkowa Tryb. i ul. Belzacką oraz od zachodu: granicą działek o nr. ewidencyjnych: 99/33, 99/43, 99/29, 99/30, 99/17, 99/9 w obrębie nr 29, nie ulega zmianie.</w:t>
      </w:r>
    </w:p>
    <w:p w14:paraId="2B30D780" w14:textId="77777777" w:rsidR="00A77B3E" w:rsidRDefault="000564F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 Uchwale Nr IX/123/2003 Rady Miasta w Piotrkowie Trybunalskim z dnia 30 czerwca 2003 r. w sprawie miejscowego planu zagospodarowania przestrzennego w Piotrkowie Trybunalskim obejmującego obszar zawarty między liniami regulacyjnymi ulic: od północy: al. gen. Wł. Sikorskiego, od wschodu: Projektowaną 2, od południa: ulicą projektowaną Z 1/2 wraz z częścią terenu po południowej stronie projektowanej ulicy Z1/2, stanowiącą rezerwę dla rozwiązań komunikacyjnych połączenia ulic projektowanych GP i Z, określonych</w:t>
      </w:r>
      <w:r>
        <w:rPr>
          <w:color w:val="000000"/>
          <w:u w:color="000000"/>
        </w:rPr>
        <w:t xml:space="preserve"> w miejscowym ogólnym planie zagospodarowania przestrzennego m. Piotrkowa Tryb. i ul. Belzacką oraz od zachodu: granicą działek o nr. ewidencyjnych: 99/33, 99/43, 99/29, 99/30, 99/17, 99/9 w obrębie nr 29, dokonuje się zmiany, w taki sposób, że treść § 34 o dotychczasowym brzmieniu:</w:t>
      </w:r>
    </w:p>
    <w:p w14:paraId="0BC80898" w14:textId="77777777" w:rsidR="00A77B3E" w:rsidRDefault="000564F8">
      <w:pPr>
        <w:keepLines/>
        <w:spacing w:before="120" w:after="120"/>
        <w:ind w:left="680" w:firstLine="227"/>
        <w:rPr>
          <w:color w:val="000000"/>
          <w:u w:color="000000"/>
        </w:rPr>
      </w:pPr>
      <w:r>
        <w:t>„§ 34. 1. </w:t>
      </w:r>
      <w:r>
        <w:rPr>
          <w:color w:val="000000"/>
          <w:u w:color="000000"/>
        </w:rPr>
        <w:t>Wyznacza się teren, oznaczony na rysunku planu symbolem 24 ZP, z przeznaczeniem podstawowym pod zieleń publiczną typu parkowego – Park Belzacki, wraz z powiększeniem w kierunku wschodnim. Dla wyżej wymienionego terenu ustala się:</w:t>
      </w:r>
    </w:p>
    <w:p w14:paraId="13FE6073" w14:textId="77777777" w:rsidR="00A77B3E" w:rsidRDefault="000564F8">
      <w:pPr>
        <w:spacing w:before="120" w:after="120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wszelkie działania wymagają zgody odpowiednich służb ochrony zabytków;</w:t>
      </w:r>
    </w:p>
    <w:p w14:paraId="20C6DC38" w14:textId="77777777" w:rsidR="00A77B3E" w:rsidRDefault="000564F8">
      <w:pPr>
        <w:spacing w:before="120" w:after="120"/>
        <w:ind w:left="102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obsługę komunikacyjną od ulic oznaczonych symbolami 02 KZ i 10 KD.</w:t>
      </w:r>
    </w:p>
    <w:p w14:paraId="07FB0BEA" w14:textId="77777777" w:rsidR="00A77B3E" w:rsidRDefault="000564F8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Dla terenu, o którym mowa w ust.1, obowiązuje opracowanie projektu rewaloryzacji zabytkowego parku, który podlega uzgodnieniu przez odpowiednie służby ochrony zabytków.</w:t>
      </w:r>
    </w:p>
    <w:p w14:paraId="4504D2FE" w14:textId="77777777" w:rsidR="00A77B3E" w:rsidRDefault="000564F8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Dla obiektów związanych z usługami oświaty, zlokalizowanych w południowo-zachodniej części terenu ustala się:</w:t>
      </w:r>
    </w:p>
    <w:p w14:paraId="651F42F2" w14:textId="77777777" w:rsidR="00A77B3E" w:rsidRDefault="000564F8">
      <w:pPr>
        <w:spacing w:before="120" w:after="120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możliwość rozbudowy i modernizacji istniejących budynków, po uzgodnieniu </w:t>
      </w:r>
      <w:r>
        <w:rPr>
          <w:color w:val="000000"/>
          <w:u w:color="000000"/>
        </w:rPr>
        <w:t>ze służbami ochrony zabytków,</w:t>
      </w:r>
    </w:p>
    <w:p w14:paraId="7B583499" w14:textId="77777777" w:rsidR="00A77B3E" w:rsidRDefault="000564F8">
      <w:pPr>
        <w:spacing w:before="120" w:after="120"/>
        <w:ind w:left="102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obsługę komunikacyjną od ulicy Dworskiej oznaczonej symbolem 02KZ oraz za pośrednictwem ciągu pieszo-jezdnego oznaczonego symbolem KJ, na przedłużeniu ulicy Kasztanowej,</w:t>
      </w:r>
    </w:p>
    <w:p w14:paraId="01E6C700" w14:textId="77777777" w:rsidR="00A77B3E" w:rsidRDefault="000564F8">
      <w:pPr>
        <w:spacing w:before="120" w:after="120"/>
        <w:ind w:left="102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pokrycie potrzeb parkingowych dla użytkowników obiektów w zachodniej części terenu wzdłuż ul. Dworskiej poza granicą zabytkowego Parku Belzackiego.”,zastępuje się:</w:t>
      </w:r>
      <w:r>
        <w:t>”.</w:t>
      </w:r>
    </w:p>
    <w:p w14:paraId="0D6CF065" w14:textId="77777777" w:rsidR="00A77B3E" w:rsidRDefault="000564F8">
      <w:pPr>
        <w:keepLines/>
        <w:spacing w:before="120" w:after="120"/>
        <w:ind w:left="1133" w:firstLine="227"/>
        <w:rPr>
          <w:color w:val="000000"/>
          <w:u w:color="000000"/>
        </w:rPr>
      </w:pPr>
      <w:r>
        <w:t>„§ 34. 1. </w:t>
      </w:r>
      <w:r>
        <w:rPr>
          <w:color w:val="000000"/>
          <w:u w:color="000000"/>
        </w:rPr>
        <w:t>Wyznacza się teren, oznaczony na rysunku planu symbolem 24 ZP, z przeznaczeniem podstawowym pod zieleń publiczną typu parkowego – Park Belzacki, wraz z powiększeniem w kierunku wschodnim. Dla wyżej wymienionego terenu ustala się:</w:t>
      </w:r>
    </w:p>
    <w:p w14:paraId="274EF84F" w14:textId="77777777" w:rsidR="00A77B3E" w:rsidRDefault="000564F8">
      <w:pPr>
        <w:spacing w:before="120" w:after="120"/>
        <w:ind w:left="1473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wszelkie działania wymagają zgody odpowiednich służb ochrony zabytków;</w:t>
      </w:r>
    </w:p>
    <w:p w14:paraId="1B98C039" w14:textId="77777777" w:rsidR="00A77B3E" w:rsidRDefault="000564F8">
      <w:pPr>
        <w:spacing w:before="120" w:after="120"/>
        <w:ind w:left="1473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obsługę komunikacyjną od ulic oznaczonych symbolami 02 KZ i 10 KD.</w:t>
      </w:r>
    </w:p>
    <w:p w14:paraId="4E131629" w14:textId="77777777" w:rsidR="00A77B3E" w:rsidRDefault="000564F8">
      <w:pPr>
        <w:keepLines/>
        <w:spacing w:before="120" w:after="120"/>
        <w:ind w:left="1133"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Dla terenu, o którym mowa w ust.1, obowiązuje opracowanie projektu rewaloryzacji zabytkowego parku, który podlega uzgodnieniu przez odpowiednie służby ochrony zabytków.</w:t>
      </w:r>
    </w:p>
    <w:p w14:paraId="4D45F95C" w14:textId="77777777" w:rsidR="00A77B3E" w:rsidRDefault="000564F8">
      <w:pPr>
        <w:keepLines/>
        <w:spacing w:before="120" w:after="120"/>
        <w:ind w:left="1133"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Dla obiektów związanych z usługami oświaty, zlokalizowanych w południowo-zachodniej części terenu ustala się:</w:t>
      </w:r>
    </w:p>
    <w:p w14:paraId="107C2FCB" w14:textId="77777777" w:rsidR="00A77B3E" w:rsidRDefault="000564F8">
      <w:pPr>
        <w:spacing w:before="120" w:after="120"/>
        <w:ind w:left="1473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możliwość rozbudowy i modernizacji istniejących budynków, po uzgodnieniu ze służbami ochrony zabytków,</w:t>
      </w:r>
    </w:p>
    <w:p w14:paraId="07422B68" w14:textId="77777777" w:rsidR="00A77B3E" w:rsidRDefault="000564F8">
      <w:pPr>
        <w:spacing w:before="120" w:after="120"/>
        <w:ind w:left="1473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obsługę komunikacyjną od ulicy Dworskiej oznaczonej symbolem 02KZ oraz za pośrednictwem ciągu pieszo-jezdnego oznaczonego symbolem KJ, na przedłużeniu ulicy Kasztanowej,</w:t>
      </w:r>
    </w:p>
    <w:p w14:paraId="1087F227" w14:textId="77777777" w:rsidR="00A77B3E" w:rsidRDefault="000564F8">
      <w:pPr>
        <w:spacing w:before="120" w:after="120"/>
        <w:ind w:left="1473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pokrycie potrzeb parkingowych dla użytkowników obiektów w zachodniej części terenu wzdłuż ul. Dworskiej poza granicą zabytkowego Parku Belzackiego,</w:t>
      </w:r>
    </w:p>
    <w:p w14:paraId="4A616C94" w14:textId="77777777" w:rsidR="00A77B3E" w:rsidRDefault="000564F8">
      <w:pPr>
        <w:keepLines/>
        <w:spacing w:before="120" w:after="120"/>
        <w:ind w:left="1133" w:firstLine="340"/>
        <w:rPr>
          <w:color w:val="000000"/>
          <w:u w:color="000000"/>
        </w:rPr>
      </w:pPr>
      <w:r>
        <w:t>4. </w:t>
      </w:r>
      <w:r>
        <w:rPr>
          <w:i/>
          <w:color w:val="000000"/>
          <w:u w:color="000000"/>
        </w:rPr>
        <w:t>Dla pozostałych budynków dopuszcza się funkcje usług kultury, gastronomii, oświaty i administracji.</w:t>
      </w:r>
      <w:r>
        <w:rPr>
          <w:color w:val="000000"/>
          <w:u w:color="000000"/>
        </w:rPr>
        <w:t>”</w:t>
      </w:r>
      <w:r>
        <w:t>.</w:t>
      </w:r>
    </w:p>
    <w:p w14:paraId="168F3C44" w14:textId="77777777" w:rsidR="00A77B3E" w:rsidRDefault="000564F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rPr>
          <w:color w:val="000000"/>
          <w:u w:color="000000"/>
        </w:rPr>
        <w:t>Uchwała podlega ogłoszeniu w Dzienniku Urzędowym Województwa Łódzkiego i na stronie internetowej Miasta Piotrkowa Trybunalskiego.</w:t>
      </w:r>
    </w:p>
    <w:p w14:paraId="1007AFA8" w14:textId="77777777" w:rsidR="00A77B3E" w:rsidRDefault="000564F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Uchwała wchodzi w życie po upływie 14 dni od dnia ogłoszenia jej </w:t>
      </w:r>
      <w:r>
        <w:rPr>
          <w:color w:val="000000"/>
          <w:u w:color="000000"/>
        </w:rPr>
        <w:t>w Dzienniku Urzędowym Województwa Łódzkiego.</w:t>
      </w:r>
    </w:p>
    <w:p w14:paraId="11EA874B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D54F1C1" w14:textId="77777777" w:rsidR="00A77B3E" w:rsidRDefault="000564F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C5E89" w14:paraId="4C56E33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CB6B14" w14:textId="77777777" w:rsidR="008C5E89" w:rsidRDefault="008C5E8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7C2BF" w14:textId="77777777" w:rsidR="008C5E89" w:rsidRDefault="000564F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Marian Błaszczyński</w:t>
            </w:r>
          </w:p>
        </w:tc>
      </w:tr>
    </w:tbl>
    <w:p w14:paraId="3C56A56B" w14:textId="77777777" w:rsidR="00A77B3E" w:rsidRDefault="00A77B3E">
      <w:pPr>
        <w:keepNext/>
        <w:rPr>
          <w:color w:val="000000"/>
          <w:u w:color="000000"/>
        </w:rPr>
        <w:sectPr w:rsidR="00A77B3E" w:rsidSect="00F0644D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6314D2CF" w14:textId="77777777" w:rsidR="00A77B3E" w:rsidRDefault="000564F8">
      <w:pPr>
        <w:keepNext/>
        <w:spacing w:before="120" w:after="120" w:line="360" w:lineRule="auto"/>
        <w:ind w:left="497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1 do uchwały Nr </w:t>
      </w:r>
      <w:r>
        <w:rPr>
          <w:color w:val="000000"/>
          <w:u w:color="000000"/>
        </w:rPr>
        <w:t>LXXIV/919/24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27 marca 2024 r.</w:t>
      </w:r>
    </w:p>
    <w:p w14:paraId="30E84058" w14:textId="77777777" w:rsidR="00A77B3E" w:rsidRDefault="000564F8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ROZSTRZYGNIĘCIE DOTYCZĄCE SPOSOBU ROZPATRZENIA UWAG ZGŁOSZONYCH DO PROJEKTU PLANU MIEJSCOWEGO</w:t>
      </w:r>
    </w:p>
    <w:p w14:paraId="58F92E15" w14:textId="77777777" w:rsidR="00A77B3E" w:rsidRDefault="000564F8">
      <w:pPr>
        <w:keepLines/>
        <w:spacing w:before="120" w:after="120"/>
        <w:ind w:firstLine="227"/>
        <w:rPr>
          <w:color w:val="000000"/>
          <w:u w:color="000000"/>
        </w:rPr>
        <w:sectPr w:rsidR="00A77B3E" w:rsidSect="00F0644D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Na podstawie art. 20 ust. 1. ustawy dnia 27 marca 2003 r. o planowaniu i zagospodarowaniu przestrzennym (tj. (Dz. U. z 2023 r. poz. 977, 1506, 1597, 1688, 1890, 2029, 2739) w związku z art. 67 ust. 3 ustawy z dnia 7 lipca 2023 r. o zmianie ustawy o planowaniu i zagospodarowaniu przestrzennym oraz niektórych innych ustaw (Dz. U. z 2023 r. poz 1688) Rada Miasta Piotrkowa Trybunalskiego stwierdza, że nie wniesiono uwag do projektu planu miejscowego.</w:t>
      </w:r>
    </w:p>
    <w:p w14:paraId="6A69CBB8" w14:textId="77777777" w:rsidR="00A77B3E" w:rsidRDefault="000564F8">
      <w:pPr>
        <w:keepNext/>
        <w:spacing w:before="120" w:after="120" w:line="360" w:lineRule="auto"/>
        <w:ind w:left="497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LXXIV/919/24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27 marca 2024 r.</w:t>
      </w:r>
    </w:p>
    <w:p w14:paraId="77B947DA" w14:textId="77777777" w:rsidR="00A77B3E" w:rsidRDefault="000564F8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ROZSTRZYGNIĘCIE DOTYCZĄCE SPOSOBU REALIZACJI ZAPISANYCH</w:t>
      </w:r>
      <w:r>
        <w:rPr>
          <w:b/>
          <w:color w:val="000000"/>
          <w:u w:color="000000"/>
        </w:rPr>
        <w:br/>
        <w:t>W PLANIE MIEJSCOWYM INWESTYCJI Z ZAKRESU INFRASTRUKTURY TECHNICZNEJ, KTÓRE NALEŻĄ DO ZADAŃ WŁASNYCH GMINY ORAZ ZASADACH ICH FINANSOWANIA, ZGODNIE Z PRZEPISAMI O FINANSACH PUBLICZNYCH</w:t>
      </w:r>
    </w:p>
    <w:p w14:paraId="1A06799F" w14:textId="77777777" w:rsidR="00A77B3E" w:rsidRDefault="000564F8">
      <w:pPr>
        <w:spacing w:before="120" w:after="120"/>
        <w:ind w:left="283" w:firstLine="227"/>
        <w:rPr>
          <w:color w:val="000000"/>
          <w:u w:color="000000"/>
        </w:rPr>
        <w:sectPr w:rsidR="00A77B3E" w:rsidSect="00F0644D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 xml:space="preserve">W projekcie planu nie znalazły się żadne zadania z zakresu infrastruktury technicznej, </w:t>
      </w:r>
      <w:r>
        <w:rPr>
          <w:color w:val="000000"/>
          <w:u w:color="000000"/>
        </w:rPr>
        <w:t>będące zadaniami własnymi gminy i w związku z powyższym ustalenia projektowanego planu nie generują wydatków w zakresie inwestycji infrastruktury technicznej.</w:t>
      </w:r>
    </w:p>
    <w:p w14:paraId="05749352" w14:textId="0DE81496" w:rsidR="00A77B3E" w:rsidRDefault="000564F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3 do uchwały</w:t>
      </w:r>
      <w:r>
        <w:rPr>
          <w:color w:val="000000"/>
          <w:u w:color="000000"/>
        </w:rPr>
        <w:t xml:space="preserve"> Nr LXXIV/919/24</w:t>
      </w:r>
      <w:r>
        <w:rPr>
          <w:color w:val="000000"/>
          <w:u w:color="000000"/>
        </w:rPr>
        <w:br/>
      </w:r>
      <w:r>
        <w:t>Rady Miasta Piotrkowa Trybunalskiego</w:t>
      </w:r>
      <w:r>
        <w:rPr>
          <w:color w:val="000000"/>
          <w:u w:color="000000"/>
        </w:rPr>
        <w:br/>
      </w:r>
      <w:r>
        <w:t xml:space="preserve">z dnia 27 </w:t>
      </w:r>
      <w:r>
        <w:t>marca 2024 r.</w:t>
      </w:r>
      <w:r>
        <w:rPr>
          <w:color w:val="000000"/>
          <w:u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Zalacznik3.gml</w:t>
        </w:r>
      </w:hyperlink>
    </w:p>
    <w:p w14:paraId="644459FF" w14:textId="77777777" w:rsidR="00A77B3E" w:rsidRDefault="000564F8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Dane przestrzenne, o których mowa w art. 67a ust. 3 i 5 ustawy z dnia 27 marca 2003 r. o planowaniu i zagospodarowaniu przestrzennym (j.t. Dz.U. z 2023 r. poz. 977 z późn. zm.) ujawnione zostaną po kliknięciu w ikonę</w:t>
      </w:r>
    </w:p>
    <w:sectPr w:rsidR="00A77B3E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4133" w14:textId="77777777" w:rsidR="00F0644D" w:rsidRDefault="00F0644D">
      <w:r>
        <w:separator/>
      </w:r>
    </w:p>
  </w:endnote>
  <w:endnote w:type="continuationSeparator" w:id="0">
    <w:p w14:paraId="271BCAB0" w14:textId="77777777" w:rsidR="00F0644D" w:rsidRDefault="00F0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C5E89" w14:paraId="7F4FECB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8632C42" w14:textId="77777777" w:rsidR="008C5E89" w:rsidRDefault="000564F8">
          <w:pPr>
            <w:jc w:val="left"/>
            <w:rPr>
              <w:sz w:val="18"/>
            </w:rPr>
          </w:pPr>
          <w:r>
            <w:rPr>
              <w:sz w:val="18"/>
            </w:rPr>
            <w:t>Id: EBE81A3C-1CB1-4531-92BD-2EB54008E8AA.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A59B9F" w14:textId="77777777" w:rsidR="008C5E89" w:rsidRDefault="000564F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A075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8390D09" w14:textId="77777777" w:rsidR="008C5E89" w:rsidRDefault="008C5E8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C5E89" w14:paraId="5484DFA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FD6CF5C" w14:textId="77777777" w:rsidR="008C5E89" w:rsidRDefault="000564F8">
          <w:pPr>
            <w:jc w:val="left"/>
            <w:rPr>
              <w:sz w:val="18"/>
            </w:rPr>
          </w:pPr>
          <w:r>
            <w:rPr>
              <w:sz w:val="18"/>
            </w:rPr>
            <w:t>Id: EBE81A3C-1CB1-4531-92BD-2EB54008E8AA.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EDDF820" w14:textId="76CA3110" w:rsidR="008C5E89" w:rsidRDefault="000564F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A075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8841502" w14:textId="77777777" w:rsidR="008C5E89" w:rsidRDefault="008C5E89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C5E89" w14:paraId="120CC4E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C142D47" w14:textId="77777777" w:rsidR="008C5E89" w:rsidRDefault="000564F8">
          <w:pPr>
            <w:jc w:val="left"/>
            <w:rPr>
              <w:sz w:val="18"/>
            </w:rPr>
          </w:pPr>
          <w:r>
            <w:rPr>
              <w:sz w:val="18"/>
            </w:rPr>
            <w:t>Id: EBE81A3C-1CB1-4531-92BD-2EB54008E8AA.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D19CE50" w14:textId="45C93424" w:rsidR="008C5E89" w:rsidRDefault="000564F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A075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EE9C249" w14:textId="77777777" w:rsidR="008C5E89" w:rsidRDefault="008C5E89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C5E89" w14:paraId="1488244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90BEE2" w14:textId="77777777" w:rsidR="008C5E89" w:rsidRDefault="000564F8">
          <w:pPr>
            <w:jc w:val="left"/>
            <w:rPr>
              <w:sz w:val="18"/>
            </w:rPr>
          </w:pPr>
          <w:r>
            <w:rPr>
              <w:sz w:val="18"/>
            </w:rPr>
            <w:t>Id: EBE81A3C-1CB1-4531-92BD-2EB54008E8AA.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AF7EE91" w14:textId="52E21056" w:rsidR="008C5E89" w:rsidRDefault="000564F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A075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5E50F36" w14:textId="77777777" w:rsidR="008C5E89" w:rsidRDefault="008C5E8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D9A05" w14:textId="77777777" w:rsidR="00F0644D" w:rsidRDefault="00F0644D">
      <w:r>
        <w:separator/>
      </w:r>
    </w:p>
  </w:footnote>
  <w:footnote w:type="continuationSeparator" w:id="0">
    <w:p w14:paraId="6DDAF3C2" w14:textId="77777777" w:rsidR="00F0644D" w:rsidRDefault="00F06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64F8"/>
    <w:rsid w:val="007A0753"/>
    <w:rsid w:val="008C5E89"/>
    <w:rsid w:val="00A77B3E"/>
    <w:rsid w:val="00CA2A55"/>
    <w:rsid w:val="00F0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C4043"/>
  <w15:docId w15:val="{9A232BA9-2479-4DD6-9D71-11E46291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yperlink" Target="file:///C:\Users\StebKa\AppData\Local\Temp\Legislator\0E3725A2-28A8-4276-B10A-93E64FDF141C\Zalacznik3.g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1349</Words>
  <Characters>8352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LXXIV/919/24 z dnia 27 marca 2024 r.</dc:title>
  <dc:subject>w sprawie zmiany w^Uchwale nr IX/123/2003 Rady Miasta w^Piotrkowie Trybunalskim z^dnia 30^czerwca 2003^r. w^sprawie miejscowego planu zagospodarowania przestrzennego w^Piotrkowie Trybunalskim obejmującego obszar zawarty między liniami regulacyjnymi ulic: od północy: al. gen. Wł. Sikorskiego, od wschodu: Projektowaną 2, od południa: ulicą projektowaną Z^1/2 wraz z^częścią terenu po południowej stronie projektowanej ulicy Z1/2, stanowiącą rezerwę dla rozwiązań komunikacyjnych połączenia ulic projektowanych GP i^Z, określonych w^miejscowym ogólnym planie zagospodarowania przestrzennego m. Piotrkowa Tryb. i^ul. Belzacką oraz od zachodu: granicą działek o^nr. ewidencyjnych: 99/33, 99/43, 99/29, 99/30, 99/17, 99/9 w^obrębie nr 29.</dc:subject>
  <dc:creator>StebKa</dc:creator>
  <cp:lastModifiedBy>Mróz Monika</cp:lastModifiedBy>
  <cp:revision>2</cp:revision>
  <dcterms:created xsi:type="dcterms:W3CDTF">2024-04-04T08:35:00Z</dcterms:created>
  <dcterms:modified xsi:type="dcterms:W3CDTF">2024-04-04T08:35:00Z</dcterms:modified>
  <cp:category>Akt prawny</cp:category>
</cp:coreProperties>
</file>