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930CB" w14:textId="396AFC59" w:rsidR="0014782F" w:rsidRPr="0014782F" w:rsidRDefault="0014782F" w:rsidP="0014782F">
      <w:pPr>
        <w:rPr>
          <w:rFonts w:ascii="Arial" w:hAnsi="Arial" w:cs="Arial"/>
        </w:rPr>
      </w:pPr>
      <w:r w:rsidRPr="0014782F">
        <w:rPr>
          <w:rFonts w:ascii="Arial" w:hAnsi="Arial" w:cs="Arial"/>
        </w:rPr>
        <w:t>ZAŁĄCZNIK NR</w:t>
      </w:r>
      <w:r w:rsidR="00E6765F">
        <w:rPr>
          <w:rFonts w:ascii="Arial" w:hAnsi="Arial" w:cs="Arial"/>
        </w:rPr>
        <w:t xml:space="preserve"> 9</w:t>
      </w:r>
    </w:p>
    <w:p w14:paraId="53D93764" w14:textId="5014325B" w:rsidR="00E6765F" w:rsidRPr="00E6765F" w:rsidRDefault="00E6765F" w:rsidP="00E6765F">
      <w:pPr>
        <w:jc w:val="right"/>
        <w:rPr>
          <w:rFonts w:ascii="Arial" w:hAnsi="Arial" w:cs="Arial"/>
        </w:rPr>
      </w:pPr>
      <w:r w:rsidRPr="00E6765F">
        <w:rPr>
          <w:rFonts w:ascii="Arial" w:hAnsi="Arial" w:cs="Arial"/>
        </w:rPr>
        <w:t>Piotrków Trybunalski, dnia 2</w:t>
      </w:r>
      <w:r w:rsidR="00FB39FA">
        <w:rPr>
          <w:rFonts w:ascii="Arial" w:hAnsi="Arial" w:cs="Arial"/>
        </w:rPr>
        <w:t>7.03</w:t>
      </w:r>
      <w:r w:rsidRPr="00E6765F">
        <w:rPr>
          <w:rFonts w:ascii="Arial" w:hAnsi="Arial" w:cs="Arial"/>
        </w:rPr>
        <w:t>.2024</w:t>
      </w:r>
    </w:p>
    <w:p w14:paraId="79665E29" w14:textId="77777777" w:rsidR="0014782F" w:rsidRPr="0014782F" w:rsidRDefault="0014782F" w:rsidP="0014782F">
      <w:pPr>
        <w:rPr>
          <w:rFonts w:ascii="Arial" w:hAnsi="Arial" w:cs="Arial"/>
        </w:rPr>
      </w:pPr>
    </w:p>
    <w:p w14:paraId="67374DB8" w14:textId="77777777" w:rsidR="0014782F" w:rsidRDefault="0014782F" w:rsidP="0014782F">
      <w:pPr>
        <w:jc w:val="center"/>
        <w:rPr>
          <w:rFonts w:ascii="Arial" w:hAnsi="Arial" w:cs="Arial"/>
          <w:b/>
        </w:rPr>
      </w:pPr>
    </w:p>
    <w:p w14:paraId="4AFD326B" w14:textId="19CAA947" w:rsidR="0014782F" w:rsidRPr="0014782F" w:rsidRDefault="0014782F" w:rsidP="00E6765F">
      <w:pPr>
        <w:jc w:val="center"/>
        <w:rPr>
          <w:rFonts w:ascii="Arial" w:hAnsi="Arial" w:cs="Arial"/>
          <w:b/>
        </w:rPr>
      </w:pPr>
      <w:r w:rsidRPr="0014782F">
        <w:rPr>
          <w:rFonts w:ascii="Arial" w:hAnsi="Arial" w:cs="Arial"/>
          <w:b/>
        </w:rPr>
        <w:t>INFORMACJA O WYNIKU NABORU</w:t>
      </w:r>
    </w:p>
    <w:p w14:paraId="472B701B" w14:textId="77777777" w:rsidR="00E6765F" w:rsidRPr="00E6765F" w:rsidRDefault="00E6765F" w:rsidP="00E6765F">
      <w:pPr>
        <w:jc w:val="right"/>
        <w:rPr>
          <w:rFonts w:ascii="Arial" w:hAnsi="Arial" w:cs="Arial"/>
        </w:rPr>
      </w:pPr>
      <w:r w:rsidRPr="00E6765F">
        <w:rPr>
          <w:rFonts w:ascii="Arial" w:hAnsi="Arial" w:cs="Arial"/>
        </w:rPr>
        <w:t>.</w:t>
      </w:r>
    </w:p>
    <w:p w14:paraId="3D9A7740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Urząd Miasta Piotrkowa Trybunalskiego</w:t>
      </w:r>
    </w:p>
    <w:p w14:paraId="69DDA27F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Pasaż Karola Rudowskiego 10</w:t>
      </w:r>
    </w:p>
    <w:p w14:paraId="76AFD094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97-300 Piotrków Trybunalski</w:t>
      </w:r>
    </w:p>
    <w:p w14:paraId="51E1B3ED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(nazwa i adres jednostki)</w:t>
      </w:r>
    </w:p>
    <w:p w14:paraId="37157B7E" w14:textId="77777777" w:rsidR="00FB39FA" w:rsidRDefault="00FB39FA" w:rsidP="00E6765F">
      <w:pPr>
        <w:rPr>
          <w:rFonts w:ascii="Arial" w:hAnsi="Arial" w:cs="Arial"/>
        </w:rPr>
      </w:pPr>
      <w:r w:rsidRPr="00FB39FA">
        <w:rPr>
          <w:rFonts w:ascii="Arial" w:hAnsi="Arial" w:cs="Arial"/>
        </w:rPr>
        <w:t xml:space="preserve">Główny specjalista ds. funduszy zewnętrznych w Biurze Partnerstwa i Funduszy </w:t>
      </w:r>
    </w:p>
    <w:p w14:paraId="24823F1E" w14:textId="53C13B8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(określenie stanowiska )</w:t>
      </w:r>
    </w:p>
    <w:p w14:paraId="33BC202A" w14:textId="77D6AEE0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Informujemy, że w wyniku zakończenia procedury naboru na ww. stanowisko został wybran</w:t>
      </w:r>
      <w:r w:rsidR="00FB39FA">
        <w:rPr>
          <w:rFonts w:ascii="Arial" w:hAnsi="Arial" w:cs="Arial"/>
        </w:rPr>
        <w:t>y</w:t>
      </w:r>
      <w:r w:rsidRPr="00E6765F">
        <w:rPr>
          <w:rFonts w:ascii="Arial" w:hAnsi="Arial" w:cs="Arial"/>
        </w:rPr>
        <w:t xml:space="preserve"> Pan:</w:t>
      </w:r>
    </w:p>
    <w:p w14:paraId="532AC2EC" w14:textId="0E05D471" w:rsidR="00E6765F" w:rsidRPr="00E6765F" w:rsidRDefault="00FB39FA" w:rsidP="00E6765F">
      <w:pPr>
        <w:rPr>
          <w:rFonts w:ascii="Arial" w:hAnsi="Arial" w:cs="Arial"/>
        </w:rPr>
      </w:pPr>
      <w:r>
        <w:rPr>
          <w:rFonts w:ascii="Arial" w:hAnsi="Arial" w:cs="Arial"/>
        </w:rPr>
        <w:t>Michał Kuligowski</w:t>
      </w:r>
    </w:p>
    <w:p w14:paraId="2A84C582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(imię i nazwisko)</w:t>
      </w:r>
    </w:p>
    <w:p w14:paraId="4299C3AC" w14:textId="1C17DA8C" w:rsidR="00E6765F" w:rsidRPr="00E6765F" w:rsidRDefault="00FB39FA" w:rsidP="00E6765F">
      <w:pPr>
        <w:rPr>
          <w:rFonts w:ascii="Arial" w:hAnsi="Arial" w:cs="Arial"/>
        </w:rPr>
      </w:pPr>
      <w:r>
        <w:rPr>
          <w:rFonts w:ascii="Arial" w:hAnsi="Arial" w:cs="Arial"/>
        </w:rPr>
        <w:t>Piotrków Trybunalski</w:t>
      </w:r>
    </w:p>
    <w:p w14:paraId="1FF48736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(miejsce zamieszkania)</w:t>
      </w:r>
    </w:p>
    <w:p w14:paraId="02F3E169" w14:textId="77777777" w:rsidR="00E6765F" w:rsidRPr="00E6765F" w:rsidRDefault="00E6765F" w:rsidP="00E6765F">
      <w:pPr>
        <w:rPr>
          <w:rFonts w:ascii="Arial" w:hAnsi="Arial" w:cs="Arial"/>
        </w:rPr>
      </w:pPr>
      <w:r w:rsidRPr="00E6765F">
        <w:rPr>
          <w:rFonts w:ascii="Arial" w:hAnsi="Arial" w:cs="Arial"/>
        </w:rPr>
        <w:t>Uzasadnienie dokonanego wyboru:</w:t>
      </w:r>
    </w:p>
    <w:p w14:paraId="612B600B" w14:textId="58599777" w:rsidR="00E6765F" w:rsidRPr="0014782F" w:rsidRDefault="00FB39FA" w:rsidP="009F2901">
      <w:pPr>
        <w:spacing w:line="360" w:lineRule="auto"/>
        <w:rPr>
          <w:rFonts w:ascii="Arial" w:hAnsi="Arial" w:cs="Arial"/>
        </w:rPr>
      </w:pPr>
      <w:r w:rsidRPr="00FB39FA">
        <w:rPr>
          <w:rFonts w:ascii="Arial" w:hAnsi="Arial" w:cs="Arial"/>
        </w:rPr>
        <w:t>Kandydat spełnił wymagania niezbędne i dodatkowe oraz uzyskał wymaganą liczbę punktów w postępowaniu rekrutacyjnym</w:t>
      </w:r>
      <w:r>
        <w:rPr>
          <w:rFonts w:ascii="Arial" w:hAnsi="Arial" w:cs="Arial"/>
        </w:rPr>
        <w:t xml:space="preserve"> </w:t>
      </w:r>
      <w:r w:rsidRPr="00FB39FA">
        <w:rPr>
          <w:rFonts w:ascii="Arial" w:hAnsi="Arial" w:cs="Arial"/>
        </w:rPr>
        <w:t>z zastosowanych technik naboru.</w:t>
      </w:r>
    </w:p>
    <w:p w14:paraId="5B678B29" w14:textId="77777777" w:rsidR="00FB39FA" w:rsidRDefault="00FB39FA" w:rsidP="00FB39FA">
      <w:pPr>
        <w:jc w:val="right"/>
        <w:rPr>
          <w:rFonts w:ascii="Arial" w:hAnsi="Arial" w:cs="Arial"/>
        </w:rPr>
      </w:pPr>
    </w:p>
    <w:p w14:paraId="1E8E6112" w14:textId="31EFE66C" w:rsidR="00FB39FA" w:rsidRPr="00FB39FA" w:rsidRDefault="0014782F" w:rsidP="00FB39FA">
      <w:pPr>
        <w:jc w:val="right"/>
        <w:rPr>
          <w:rFonts w:ascii="Arial" w:hAnsi="Arial" w:cs="Arial"/>
        </w:rPr>
      </w:pPr>
      <w:r w:rsidRPr="0014782F">
        <w:rPr>
          <w:rFonts w:ascii="Arial" w:hAnsi="Arial" w:cs="Arial"/>
        </w:rPr>
        <w:t xml:space="preserve"> </w:t>
      </w:r>
      <w:r w:rsidR="00FB39FA" w:rsidRPr="00FB39FA">
        <w:rPr>
          <w:rFonts w:ascii="Arial" w:hAnsi="Arial" w:cs="Arial"/>
        </w:rPr>
        <w:t>Prezydent Miasta Piotrkowa Trybunalskiego</w:t>
      </w:r>
    </w:p>
    <w:p w14:paraId="20F74BD0" w14:textId="77777777" w:rsidR="00FB39FA" w:rsidRDefault="00FB39FA" w:rsidP="00FB39FA">
      <w:pPr>
        <w:ind w:left="4248" w:firstLine="708"/>
        <w:jc w:val="center"/>
        <w:rPr>
          <w:rFonts w:ascii="Arial" w:hAnsi="Arial" w:cs="Arial"/>
        </w:rPr>
      </w:pPr>
      <w:r w:rsidRPr="00FB39FA">
        <w:rPr>
          <w:rFonts w:ascii="Arial" w:hAnsi="Arial" w:cs="Arial"/>
        </w:rPr>
        <w:t>Krzysztof Chojniak</w:t>
      </w:r>
    </w:p>
    <w:p w14:paraId="63253604" w14:textId="68EB9CEC" w:rsidR="008A7AE3" w:rsidRPr="0014782F" w:rsidRDefault="00FB39FA" w:rsidP="00FB39FA">
      <w:pPr>
        <w:jc w:val="right"/>
        <w:rPr>
          <w:rFonts w:ascii="Arial" w:hAnsi="Arial" w:cs="Arial"/>
        </w:rPr>
      </w:pPr>
      <w:r w:rsidRPr="00FB39FA">
        <w:rPr>
          <w:rFonts w:ascii="Arial" w:hAnsi="Arial" w:cs="Arial"/>
        </w:rPr>
        <w:t>dokument podpisany kwalifikowanym</w:t>
      </w:r>
      <w:r>
        <w:rPr>
          <w:rFonts w:ascii="Arial" w:hAnsi="Arial" w:cs="Arial"/>
        </w:rPr>
        <w:t xml:space="preserve"> </w:t>
      </w:r>
      <w:r w:rsidRPr="00FB39FA">
        <w:rPr>
          <w:rFonts w:ascii="Arial" w:hAnsi="Arial" w:cs="Arial"/>
        </w:rPr>
        <w:t>podpisem elektronicznym</w:t>
      </w:r>
    </w:p>
    <w:sectPr w:rsidR="008A7AE3" w:rsidRPr="0014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1-18"/>
    <w:docVar w:name="LE_Links" w:val="{7648701C-6590-4822-A23C-9812213B9C66}"/>
  </w:docVars>
  <w:rsids>
    <w:rsidRoot w:val="005C3866"/>
    <w:rsid w:val="0014782F"/>
    <w:rsid w:val="00404D78"/>
    <w:rsid w:val="005C3866"/>
    <w:rsid w:val="00753B01"/>
    <w:rsid w:val="008A7AE3"/>
    <w:rsid w:val="009F2901"/>
    <w:rsid w:val="00AF3A7D"/>
    <w:rsid w:val="00E6765F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BEC"/>
  <w15:chartTrackingRefBased/>
  <w15:docId w15:val="{D4673191-CD81-49B3-B8C2-51AFF09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48701C-6590-4822-A23C-9812213B9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Jarzębska Monika</cp:lastModifiedBy>
  <cp:revision>2</cp:revision>
  <dcterms:created xsi:type="dcterms:W3CDTF">2024-03-28T09:04:00Z</dcterms:created>
  <dcterms:modified xsi:type="dcterms:W3CDTF">2024-03-28T09:04:00Z</dcterms:modified>
</cp:coreProperties>
</file>