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4B" w:rsidRPr="004832DB" w:rsidRDefault="00DA704B" w:rsidP="004832DB">
      <w:pPr>
        <w:pStyle w:val="Nagwek1"/>
        <w:tabs>
          <w:tab w:val="left" w:pos="7655"/>
        </w:tabs>
        <w:spacing w:line="360" w:lineRule="auto"/>
        <w:rPr>
          <w:rFonts w:ascii="Arial" w:hAnsi="Arial" w:cs="Arial"/>
          <w:bCs/>
          <w:sz w:val="24"/>
        </w:rPr>
      </w:pPr>
      <w:bookmarkStart w:id="0" w:name="_GoBack"/>
      <w:bookmarkEnd w:id="0"/>
      <w:r w:rsidRPr="004832DB">
        <w:rPr>
          <w:rFonts w:ascii="Arial" w:hAnsi="Arial" w:cs="Arial"/>
          <w:bCs/>
          <w:sz w:val="24"/>
        </w:rPr>
        <w:t>Załącznik Nr 7</w:t>
      </w:r>
    </w:p>
    <w:p w:rsidR="00BA2A94" w:rsidRPr="004832DB" w:rsidRDefault="00DA704B" w:rsidP="004832DB">
      <w:pPr>
        <w:pStyle w:val="Nagwek1"/>
        <w:tabs>
          <w:tab w:val="left" w:pos="7655"/>
        </w:tabs>
        <w:spacing w:line="360" w:lineRule="auto"/>
        <w:rPr>
          <w:rFonts w:ascii="Arial" w:hAnsi="Arial" w:cs="Arial"/>
          <w:bCs/>
          <w:sz w:val="24"/>
        </w:rPr>
      </w:pPr>
      <w:r w:rsidRPr="004832DB">
        <w:rPr>
          <w:rFonts w:ascii="Arial" w:hAnsi="Arial" w:cs="Arial"/>
          <w:bCs/>
          <w:sz w:val="24"/>
        </w:rPr>
        <w:t xml:space="preserve">do Uchwały Nr </w:t>
      </w:r>
      <w:r w:rsidR="00BA2A94" w:rsidRPr="004832DB">
        <w:rPr>
          <w:rFonts w:ascii="Arial" w:hAnsi="Arial" w:cs="Arial"/>
          <w:bCs/>
          <w:sz w:val="24"/>
        </w:rPr>
        <w:t>LXXII/884/24</w:t>
      </w:r>
    </w:p>
    <w:p w:rsidR="004832DB" w:rsidRDefault="00DA704B" w:rsidP="004832DB">
      <w:pPr>
        <w:pStyle w:val="Nagwek1"/>
        <w:tabs>
          <w:tab w:val="left" w:pos="7655"/>
        </w:tabs>
        <w:spacing w:line="360" w:lineRule="auto"/>
        <w:rPr>
          <w:rFonts w:ascii="Arial" w:hAnsi="Arial" w:cs="Arial"/>
          <w:bCs/>
          <w:sz w:val="24"/>
        </w:rPr>
      </w:pPr>
      <w:r w:rsidRPr="004832DB">
        <w:rPr>
          <w:rFonts w:ascii="Arial" w:hAnsi="Arial" w:cs="Arial"/>
          <w:bCs/>
          <w:sz w:val="24"/>
        </w:rPr>
        <w:t xml:space="preserve">Rady </w:t>
      </w:r>
      <w:r w:rsidR="004832DB">
        <w:rPr>
          <w:rFonts w:ascii="Arial" w:hAnsi="Arial" w:cs="Arial"/>
          <w:bCs/>
          <w:sz w:val="24"/>
        </w:rPr>
        <w:t xml:space="preserve">Miasta </w:t>
      </w:r>
      <w:r w:rsidRPr="004832DB">
        <w:rPr>
          <w:rFonts w:ascii="Arial" w:hAnsi="Arial" w:cs="Arial"/>
          <w:bCs/>
          <w:sz w:val="24"/>
        </w:rPr>
        <w:t>Piotrkowa Trybunalskiego</w:t>
      </w:r>
      <w:r w:rsidR="004832DB">
        <w:rPr>
          <w:rFonts w:ascii="Arial" w:hAnsi="Arial" w:cs="Arial"/>
          <w:bCs/>
          <w:sz w:val="24"/>
        </w:rPr>
        <w:t xml:space="preserve"> </w:t>
      </w:r>
    </w:p>
    <w:p w:rsidR="00DA704B" w:rsidRPr="004832DB" w:rsidRDefault="00DA704B" w:rsidP="004832DB">
      <w:pPr>
        <w:pStyle w:val="Nagwek1"/>
        <w:tabs>
          <w:tab w:val="left" w:pos="7655"/>
        </w:tabs>
        <w:spacing w:line="360" w:lineRule="auto"/>
        <w:rPr>
          <w:rFonts w:ascii="Arial" w:hAnsi="Arial" w:cs="Arial"/>
          <w:bCs/>
          <w:sz w:val="24"/>
        </w:rPr>
      </w:pPr>
      <w:r w:rsidRPr="004832DB">
        <w:rPr>
          <w:rFonts w:ascii="Arial" w:hAnsi="Arial" w:cs="Arial"/>
          <w:sz w:val="24"/>
        </w:rPr>
        <w:t xml:space="preserve">z dnia </w:t>
      </w:r>
      <w:r w:rsidR="00BA2A94" w:rsidRPr="004832DB">
        <w:rPr>
          <w:rFonts w:ascii="Arial" w:hAnsi="Arial" w:cs="Arial"/>
          <w:sz w:val="24"/>
        </w:rPr>
        <w:t>24 stycznia 2024 r.</w:t>
      </w:r>
    </w:p>
    <w:p w:rsidR="004832DB" w:rsidRDefault="004832DB" w:rsidP="004832DB">
      <w:pPr>
        <w:pStyle w:val="Nagwek1"/>
        <w:tabs>
          <w:tab w:val="left" w:pos="1800"/>
        </w:tabs>
        <w:spacing w:line="360" w:lineRule="auto"/>
        <w:rPr>
          <w:rFonts w:ascii="Arial" w:hAnsi="Arial" w:cs="Arial"/>
          <w:sz w:val="24"/>
        </w:rPr>
      </w:pPr>
    </w:p>
    <w:p w:rsidR="00DA704B" w:rsidRPr="004832DB" w:rsidRDefault="00DA704B" w:rsidP="004832DB">
      <w:pPr>
        <w:pStyle w:val="Nagwek1"/>
        <w:tabs>
          <w:tab w:val="left" w:pos="1800"/>
        </w:tabs>
        <w:spacing w:line="360" w:lineRule="auto"/>
        <w:rPr>
          <w:rFonts w:ascii="Arial" w:hAnsi="Arial" w:cs="Arial"/>
          <w:sz w:val="24"/>
        </w:rPr>
      </w:pPr>
      <w:r w:rsidRPr="004832DB">
        <w:rPr>
          <w:rFonts w:ascii="Arial" w:hAnsi="Arial" w:cs="Arial"/>
          <w:sz w:val="24"/>
        </w:rPr>
        <w:t>Plan pracy</w:t>
      </w:r>
    </w:p>
    <w:p w:rsidR="00DA704B" w:rsidRPr="004832DB" w:rsidRDefault="0046560C" w:rsidP="004832DB">
      <w:pPr>
        <w:pStyle w:val="Nagwek1"/>
        <w:tabs>
          <w:tab w:val="left" w:pos="180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Komisji </w:t>
      </w:r>
      <w:r w:rsidR="00DA704B" w:rsidRPr="004832DB">
        <w:rPr>
          <w:rFonts w:ascii="Arial" w:hAnsi="Arial" w:cs="Arial"/>
          <w:sz w:val="24"/>
        </w:rPr>
        <w:t>Polityki Gospodarczej i Spraw Mieszkaniowych</w:t>
      </w:r>
      <w:r w:rsidR="004832DB">
        <w:rPr>
          <w:rFonts w:ascii="Arial" w:hAnsi="Arial" w:cs="Arial"/>
          <w:sz w:val="24"/>
        </w:rPr>
        <w:t xml:space="preserve"> </w:t>
      </w:r>
      <w:r w:rsidR="00DA704B" w:rsidRPr="004832DB">
        <w:rPr>
          <w:rFonts w:ascii="Arial" w:hAnsi="Arial" w:cs="Arial"/>
          <w:sz w:val="24"/>
        </w:rPr>
        <w:t>Rady Miasta Piotrkowa Trybunalskiego</w:t>
      </w:r>
      <w:r w:rsidR="004832DB">
        <w:rPr>
          <w:rFonts w:ascii="Arial" w:hAnsi="Arial" w:cs="Arial"/>
          <w:sz w:val="24"/>
        </w:rPr>
        <w:t xml:space="preserve"> </w:t>
      </w:r>
      <w:r w:rsidR="00DA704B" w:rsidRPr="004832DB">
        <w:rPr>
          <w:rFonts w:ascii="Arial" w:hAnsi="Arial" w:cs="Arial"/>
          <w:sz w:val="24"/>
        </w:rPr>
        <w:t>na I półrocze 202</w:t>
      </w:r>
      <w:r w:rsidR="00042F6D" w:rsidRPr="004832DB">
        <w:rPr>
          <w:rFonts w:ascii="Arial" w:hAnsi="Arial" w:cs="Arial"/>
          <w:sz w:val="24"/>
        </w:rPr>
        <w:t>4</w:t>
      </w:r>
      <w:r w:rsidR="00DA704B" w:rsidRPr="004832DB">
        <w:rPr>
          <w:rFonts w:ascii="Arial" w:hAnsi="Arial" w:cs="Arial"/>
          <w:sz w:val="24"/>
        </w:rPr>
        <w:t xml:space="preserve"> r.</w:t>
      </w:r>
    </w:p>
    <w:p w:rsidR="004832DB" w:rsidRDefault="004832DB" w:rsidP="004832DB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</w:p>
    <w:p w:rsidR="00DA704B" w:rsidRPr="004832DB" w:rsidRDefault="00DA704B" w:rsidP="004832DB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  <w:r w:rsidRPr="004832DB">
        <w:rPr>
          <w:rFonts w:ascii="Arial" w:hAnsi="Arial" w:cs="Arial"/>
          <w:bCs/>
        </w:rPr>
        <w:t>S</w:t>
      </w:r>
      <w:r w:rsidR="004832DB" w:rsidRPr="004832DB">
        <w:rPr>
          <w:rFonts w:ascii="Arial" w:hAnsi="Arial" w:cs="Arial"/>
          <w:bCs/>
        </w:rPr>
        <w:t>tyczeń</w:t>
      </w:r>
    </w:p>
    <w:p w:rsidR="00DA704B" w:rsidRPr="004832DB" w:rsidRDefault="00DA704B" w:rsidP="004832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Wieloletniej Prognozie Finansowej.</w:t>
      </w:r>
    </w:p>
    <w:p w:rsidR="00DA704B" w:rsidRPr="004832DB" w:rsidRDefault="00DA704B" w:rsidP="004832DB">
      <w:pPr>
        <w:numPr>
          <w:ilvl w:val="0"/>
          <w:numId w:val="6"/>
        </w:numPr>
        <w:spacing w:line="360" w:lineRule="auto"/>
        <w:ind w:left="426" w:hanging="66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budżecie Miasta na 202</w:t>
      </w:r>
      <w:r w:rsidR="00042F6D" w:rsidRPr="004832DB">
        <w:rPr>
          <w:rFonts w:ascii="Arial" w:hAnsi="Arial" w:cs="Arial"/>
        </w:rPr>
        <w:t>4</w:t>
      </w:r>
      <w:r w:rsidRPr="004832DB">
        <w:rPr>
          <w:rFonts w:ascii="Arial" w:hAnsi="Arial" w:cs="Arial"/>
        </w:rPr>
        <w:t xml:space="preserve"> rok.</w:t>
      </w:r>
    </w:p>
    <w:p w:rsidR="00DA704B" w:rsidRPr="004832DB" w:rsidRDefault="009C58E2" w:rsidP="004832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Opiniowanie projektów uchwał znajdujących się w zakresie działania Komisji.</w:t>
      </w:r>
    </w:p>
    <w:p w:rsidR="00DA704B" w:rsidRPr="004832DB" w:rsidRDefault="00DA704B" w:rsidP="004832DB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  <w:r w:rsidRPr="004832DB">
        <w:rPr>
          <w:rFonts w:ascii="Arial" w:hAnsi="Arial" w:cs="Arial"/>
          <w:bCs/>
        </w:rPr>
        <w:t>L</w:t>
      </w:r>
      <w:r w:rsidR="004832DB" w:rsidRPr="004832DB">
        <w:rPr>
          <w:rFonts w:ascii="Arial" w:hAnsi="Arial" w:cs="Arial"/>
          <w:bCs/>
        </w:rPr>
        <w:t>uty</w:t>
      </w:r>
    </w:p>
    <w:p w:rsidR="00DA704B" w:rsidRPr="004832DB" w:rsidRDefault="00DA704B" w:rsidP="004832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Wieloletniej Prognozie Finansowej.</w:t>
      </w:r>
    </w:p>
    <w:p w:rsidR="00DA704B" w:rsidRPr="004832DB" w:rsidRDefault="00DA704B" w:rsidP="004832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budżecie Miasta na 202</w:t>
      </w:r>
      <w:r w:rsidR="008F56D6" w:rsidRPr="004832DB">
        <w:rPr>
          <w:rFonts w:ascii="Arial" w:hAnsi="Arial" w:cs="Arial"/>
        </w:rPr>
        <w:t>4</w:t>
      </w:r>
      <w:r w:rsidRPr="004832DB">
        <w:rPr>
          <w:rFonts w:ascii="Arial" w:hAnsi="Arial" w:cs="Arial"/>
        </w:rPr>
        <w:t xml:space="preserve"> rok.</w:t>
      </w:r>
      <w:r w:rsidR="002108D3" w:rsidRPr="004832DB">
        <w:rPr>
          <w:rFonts w:ascii="Arial" w:hAnsi="Arial" w:cs="Arial"/>
        </w:rPr>
        <w:t xml:space="preserve"> </w:t>
      </w:r>
    </w:p>
    <w:p w:rsidR="00DA704B" w:rsidRPr="004832DB" w:rsidRDefault="00DA704B" w:rsidP="004832DB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  <w:r w:rsidRPr="004832DB">
        <w:rPr>
          <w:rFonts w:ascii="Arial" w:hAnsi="Arial" w:cs="Arial"/>
          <w:bCs/>
        </w:rPr>
        <w:t>M</w:t>
      </w:r>
      <w:r w:rsidR="004832DB" w:rsidRPr="004832DB">
        <w:rPr>
          <w:rFonts w:ascii="Arial" w:hAnsi="Arial" w:cs="Arial"/>
          <w:bCs/>
        </w:rPr>
        <w:t>arzec</w:t>
      </w:r>
    </w:p>
    <w:p w:rsidR="00DA704B" w:rsidRPr="004832DB" w:rsidRDefault="00DA704B" w:rsidP="004832D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Wieloletniej Prognozie Finansowej.</w:t>
      </w:r>
    </w:p>
    <w:p w:rsidR="00DA704B" w:rsidRPr="004832DB" w:rsidRDefault="00DA704B" w:rsidP="004832D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budżecie Miasta na 202</w:t>
      </w:r>
      <w:r w:rsidR="008F56D6" w:rsidRPr="004832DB">
        <w:rPr>
          <w:rFonts w:ascii="Arial" w:hAnsi="Arial" w:cs="Arial"/>
        </w:rPr>
        <w:t>4</w:t>
      </w:r>
      <w:r w:rsidRPr="004832DB">
        <w:rPr>
          <w:rFonts w:ascii="Arial" w:hAnsi="Arial" w:cs="Arial"/>
        </w:rPr>
        <w:t xml:space="preserve"> rok.</w:t>
      </w:r>
    </w:p>
    <w:p w:rsidR="003E5EF9" w:rsidRPr="004832DB" w:rsidRDefault="009C58E2" w:rsidP="004832D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Podjęcie uchwały w sprawie przyjęcia</w:t>
      </w:r>
      <w:r w:rsidR="003E5EF9" w:rsidRPr="004832DB">
        <w:rPr>
          <w:rFonts w:ascii="Arial" w:eastAsiaTheme="minorHAnsi" w:hAnsi="Arial" w:cs="Arial"/>
          <w:lang w:eastAsia="en-US"/>
        </w:rPr>
        <w:t xml:space="preserve"> programu opieki</w:t>
      </w:r>
      <w:r w:rsidR="00CF2630" w:rsidRPr="004832DB">
        <w:rPr>
          <w:rFonts w:ascii="Arial" w:hAnsi="Arial" w:cs="Arial"/>
        </w:rPr>
        <w:t xml:space="preserve"> </w:t>
      </w:r>
      <w:r w:rsidR="003E5EF9" w:rsidRPr="004832DB">
        <w:rPr>
          <w:rFonts w:ascii="Arial" w:eastAsiaTheme="minorHAnsi" w:hAnsi="Arial" w:cs="Arial"/>
          <w:lang w:eastAsia="en-US"/>
        </w:rPr>
        <w:t>nad zwierzętami bezdomnymi i zapobiegania bezdomności zwierząt w 2024 r.</w:t>
      </w:r>
    </w:p>
    <w:p w:rsidR="00DA704B" w:rsidRPr="004832DB" w:rsidRDefault="009C58E2" w:rsidP="004832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4832DB">
        <w:rPr>
          <w:rFonts w:ascii="Arial" w:hAnsi="Arial" w:cs="Arial"/>
        </w:rPr>
        <w:t>Opiniowanie projektów uchwał znajdujących się w zakresie działania Komisji.</w:t>
      </w:r>
      <w:r w:rsidR="008F56D6" w:rsidRPr="004832DB">
        <w:rPr>
          <w:rFonts w:ascii="Arial" w:hAnsi="Arial" w:cs="Arial"/>
        </w:rPr>
        <w:t xml:space="preserve"> </w:t>
      </w:r>
    </w:p>
    <w:p w:rsidR="00DA704B" w:rsidRPr="004832DB" w:rsidRDefault="00DA704B" w:rsidP="004832DB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  <w:r w:rsidRPr="004832DB">
        <w:rPr>
          <w:rFonts w:ascii="Arial" w:hAnsi="Arial" w:cs="Arial"/>
          <w:bCs/>
        </w:rPr>
        <w:t>K</w:t>
      </w:r>
      <w:r w:rsidR="004832DB" w:rsidRPr="004832DB">
        <w:rPr>
          <w:rFonts w:ascii="Arial" w:hAnsi="Arial" w:cs="Arial"/>
          <w:bCs/>
        </w:rPr>
        <w:t>wiecień</w:t>
      </w:r>
    </w:p>
    <w:p w:rsidR="00DA704B" w:rsidRPr="004832DB" w:rsidRDefault="00DA704B" w:rsidP="004832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Wieloletniej Prognozie Finansowej.</w:t>
      </w:r>
    </w:p>
    <w:p w:rsidR="00DA704B" w:rsidRPr="004832DB" w:rsidRDefault="00DA704B" w:rsidP="004832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 budżecie Miasta na 202</w:t>
      </w:r>
      <w:r w:rsidR="008F56D6" w:rsidRPr="004832DB">
        <w:rPr>
          <w:rFonts w:ascii="Arial" w:hAnsi="Arial" w:cs="Arial"/>
        </w:rPr>
        <w:t>4</w:t>
      </w:r>
      <w:r w:rsidRPr="004832DB">
        <w:rPr>
          <w:rFonts w:ascii="Arial" w:hAnsi="Arial" w:cs="Arial"/>
        </w:rPr>
        <w:t xml:space="preserve"> r.</w:t>
      </w:r>
    </w:p>
    <w:p w:rsidR="003E5EF9" w:rsidRPr="004832DB" w:rsidRDefault="003E5EF9" w:rsidP="004832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eastAsiaTheme="minorHAnsi" w:hAnsi="Arial" w:cs="Arial"/>
          <w:lang w:eastAsia="en-US"/>
        </w:rPr>
        <w:t>Sprawozdanie z realizacji</w:t>
      </w:r>
      <w:r w:rsidRPr="004832DB">
        <w:rPr>
          <w:rFonts w:ascii="Arial" w:hAnsi="Arial" w:cs="Arial"/>
        </w:rPr>
        <w:t xml:space="preserve"> </w:t>
      </w:r>
      <w:r w:rsidRPr="004832DB">
        <w:rPr>
          <w:rFonts w:ascii="Arial" w:eastAsiaTheme="minorHAnsi" w:hAnsi="Arial" w:cs="Arial"/>
          <w:lang w:eastAsia="en-US"/>
        </w:rPr>
        <w:t>uchwał Rady Miasta Piotrkowa Trybunalskiego podjętych</w:t>
      </w:r>
      <w:r w:rsidRPr="004832DB">
        <w:rPr>
          <w:rFonts w:ascii="Arial" w:hAnsi="Arial" w:cs="Arial"/>
        </w:rPr>
        <w:t xml:space="preserve"> </w:t>
      </w:r>
      <w:r w:rsidRPr="004832DB">
        <w:rPr>
          <w:rFonts w:ascii="Arial" w:hAnsi="Arial" w:cs="Arial"/>
        </w:rPr>
        <w:br/>
      </w:r>
      <w:r w:rsidRPr="004832DB">
        <w:rPr>
          <w:rFonts w:ascii="Arial" w:eastAsiaTheme="minorHAnsi" w:hAnsi="Arial" w:cs="Arial"/>
          <w:lang w:eastAsia="en-US"/>
        </w:rPr>
        <w:t>w 2023 roku oraz z uchwał z poprzednich okresów</w:t>
      </w:r>
      <w:r w:rsidRPr="004832DB">
        <w:rPr>
          <w:rFonts w:ascii="Arial" w:hAnsi="Arial" w:cs="Arial"/>
        </w:rPr>
        <w:t xml:space="preserve"> </w:t>
      </w:r>
      <w:r w:rsidRPr="004832DB">
        <w:rPr>
          <w:rFonts w:ascii="Arial" w:eastAsiaTheme="minorHAnsi" w:hAnsi="Arial" w:cs="Arial"/>
          <w:lang w:eastAsia="en-US"/>
        </w:rPr>
        <w:t xml:space="preserve">sprawozdawczych podjętych </w:t>
      </w:r>
      <w:r w:rsidRPr="004832DB">
        <w:rPr>
          <w:rFonts w:ascii="Arial" w:eastAsiaTheme="minorHAnsi" w:hAnsi="Arial" w:cs="Arial"/>
          <w:lang w:eastAsia="en-US"/>
        </w:rPr>
        <w:br/>
        <w:t>w 2003-2022".</w:t>
      </w:r>
    </w:p>
    <w:p w:rsidR="00DA704B" w:rsidRPr="004832DB" w:rsidRDefault="009C58E2" w:rsidP="004832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Opiniowanie projektów uchwał znajdujących się w zakresie działania Komisji.</w:t>
      </w:r>
    </w:p>
    <w:p w:rsidR="00DA704B" w:rsidRPr="004832DB" w:rsidRDefault="00DA704B" w:rsidP="004832DB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  <w:r w:rsidRPr="004832DB">
        <w:rPr>
          <w:rFonts w:ascii="Arial" w:hAnsi="Arial" w:cs="Arial"/>
          <w:bCs/>
        </w:rPr>
        <w:t>M</w:t>
      </w:r>
      <w:r w:rsidR="004832DB" w:rsidRPr="004832DB">
        <w:rPr>
          <w:rFonts w:ascii="Arial" w:hAnsi="Arial" w:cs="Arial"/>
          <w:bCs/>
        </w:rPr>
        <w:t>aj</w:t>
      </w:r>
    </w:p>
    <w:p w:rsidR="00DA704B" w:rsidRPr="004832DB" w:rsidRDefault="00DA704B" w:rsidP="004832D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 xml:space="preserve">Sprawozdanie z wykonania budżetu </w:t>
      </w:r>
      <w:r w:rsidR="002108D3" w:rsidRPr="004832DB">
        <w:rPr>
          <w:rFonts w:ascii="Arial" w:hAnsi="Arial" w:cs="Arial"/>
        </w:rPr>
        <w:t xml:space="preserve">miasta Piotrkowa Trybunalskiego </w:t>
      </w:r>
      <w:r w:rsidRPr="004832DB">
        <w:rPr>
          <w:rFonts w:ascii="Arial" w:hAnsi="Arial" w:cs="Arial"/>
        </w:rPr>
        <w:t xml:space="preserve">za </w:t>
      </w:r>
      <w:r w:rsidR="004832DB">
        <w:rPr>
          <w:rFonts w:ascii="Arial" w:hAnsi="Arial" w:cs="Arial"/>
        </w:rPr>
        <w:br/>
      </w:r>
      <w:r w:rsidRPr="004832DB">
        <w:rPr>
          <w:rFonts w:ascii="Arial" w:hAnsi="Arial" w:cs="Arial"/>
        </w:rPr>
        <w:t>202</w:t>
      </w:r>
      <w:r w:rsidR="00042F6D" w:rsidRPr="004832DB">
        <w:rPr>
          <w:rFonts w:ascii="Arial" w:hAnsi="Arial" w:cs="Arial"/>
        </w:rPr>
        <w:t>3</w:t>
      </w:r>
      <w:r w:rsidRPr="004832DB">
        <w:rPr>
          <w:rFonts w:ascii="Arial" w:hAnsi="Arial" w:cs="Arial"/>
        </w:rPr>
        <w:t xml:space="preserve"> r.</w:t>
      </w:r>
    </w:p>
    <w:p w:rsidR="00DA704B" w:rsidRPr="004832DB" w:rsidRDefault="00DA704B" w:rsidP="004832D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Wieloletniej Prognozy Finansowej.</w:t>
      </w:r>
    </w:p>
    <w:p w:rsidR="00DA704B" w:rsidRPr="004832DB" w:rsidRDefault="00DA704B" w:rsidP="004832D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lastRenderedPageBreak/>
        <w:t>Zmiany budżetu Miasta na 202</w:t>
      </w:r>
      <w:r w:rsidR="008F56D6" w:rsidRPr="004832DB">
        <w:rPr>
          <w:rFonts w:ascii="Arial" w:hAnsi="Arial" w:cs="Arial"/>
        </w:rPr>
        <w:t>4</w:t>
      </w:r>
      <w:r w:rsidRPr="004832DB">
        <w:rPr>
          <w:rFonts w:ascii="Arial" w:hAnsi="Arial" w:cs="Arial"/>
        </w:rPr>
        <w:t xml:space="preserve"> rok.</w:t>
      </w:r>
    </w:p>
    <w:p w:rsidR="009C58E2" w:rsidRPr="004832DB" w:rsidRDefault="009C58E2" w:rsidP="004832D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Opiniowanie projektów uchwał znajdujących się w zakresie działania Komisji.</w:t>
      </w:r>
    </w:p>
    <w:p w:rsidR="00DA704B" w:rsidRPr="004832DB" w:rsidRDefault="00DA704B" w:rsidP="004832DB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  <w:r w:rsidRPr="004832DB">
        <w:rPr>
          <w:rFonts w:ascii="Arial" w:hAnsi="Arial" w:cs="Arial"/>
          <w:bCs/>
        </w:rPr>
        <w:t>C</w:t>
      </w:r>
      <w:r w:rsidR="004832DB" w:rsidRPr="004832DB">
        <w:rPr>
          <w:rFonts w:ascii="Arial" w:hAnsi="Arial" w:cs="Arial"/>
          <w:bCs/>
        </w:rPr>
        <w:t>zerwiec</w:t>
      </w:r>
    </w:p>
    <w:p w:rsidR="00DA704B" w:rsidRPr="004832DB" w:rsidRDefault="00DA704B" w:rsidP="004832D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Wieloletniej Prognozy Finansowej.</w:t>
      </w:r>
    </w:p>
    <w:p w:rsidR="00DA704B" w:rsidRPr="004832DB" w:rsidRDefault="00DA704B" w:rsidP="004832D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Zmiany budżetu Miasta na 202</w:t>
      </w:r>
      <w:r w:rsidR="006D298A" w:rsidRPr="004832DB">
        <w:rPr>
          <w:rFonts w:ascii="Arial" w:hAnsi="Arial" w:cs="Arial"/>
        </w:rPr>
        <w:t>4</w:t>
      </w:r>
      <w:r w:rsidRPr="004832DB">
        <w:rPr>
          <w:rFonts w:ascii="Arial" w:hAnsi="Arial" w:cs="Arial"/>
        </w:rPr>
        <w:t xml:space="preserve"> rok.</w:t>
      </w:r>
    </w:p>
    <w:p w:rsidR="00DA704B" w:rsidRPr="004832DB" w:rsidRDefault="00DA704B" w:rsidP="004832D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Rozpatrzenie</w:t>
      </w:r>
      <w:r w:rsidR="009C58E2" w:rsidRPr="004832DB">
        <w:rPr>
          <w:rFonts w:ascii="Arial" w:hAnsi="Arial" w:cs="Arial"/>
        </w:rPr>
        <w:t xml:space="preserve"> raportu o stanie miasta za 202</w:t>
      </w:r>
      <w:r w:rsidR="002108D3" w:rsidRPr="004832DB">
        <w:rPr>
          <w:rFonts w:ascii="Arial" w:hAnsi="Arial" w:cs="Arial"/>
        </w:rPr>
        <w:t>3</w:t>
      </w:r>
      <w:r w:rsidRPr="004832DB">
        <w:rPr>
          <w:rFonts w:ascii="Arial" w:hAnsi="Arial" w:cs="Arial"/>
        </w:rPr>
        <w:t xml:space="preserve"> rok. </w:t>
      </w:r>
    </w:p>
    <w:p w:rsidR="00157B87" w:rsidRPr="004832DB" w:rsidRDefault="00157B87" w:rsidP="004832DB">
      <w:pPr>
        <w:pStyle w:val="Tekstwstpniesformatowany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32DB">
        <w:rPr>
          <w:rFonts w:ascii="Arial" w:hAnsi="Arial" w:cs="Arial"/>
          <w:sz w:val="24"/>
          <w:szCs w:val="24"/>
        </w:rPr>
        <w:t>Zaopiniowanie projektu uchwały w sprawie zwolnienia z podatku od nieruchomości.</w:t>
      </w:r>
    </w:p>
    <w:p w:rsidR="00157B87" w:rsidRPr="004832DB" w:rsidRDefault="00157B87" w:rsidP="004832DB">
      <w:pPr>
        <w:pStyle w:val="Tekstwstpniesformatowany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32DB">
        <w:rPr>
          <w:rFonts w:ascii="Arial" w:hAnsi="Arial" w:cs="Arial"/>
          <w:sz w:val="24"/>
          <w:szCs w:val="24"/>
        </w:rPr>
        <w:t xml:space="preserve">Zaopiniowanie projektu uchwały w sprawie </w:t>
      </w:r>
      <w:r w:rsidRPr="004832DB">
        <w:rPr>
          <w:rFonts w:ascii="Arial" w:eastAsia="Times New Roman" w:hAnsi="Arial" w:cs="Arial"/>
          <w:sz w:val="24"/>
          <w:szCs w:val="24"/>
        </w:rPr>
        <w:t>szczegółowych zasad, sposobu i trybu udzielania ulg w spłacie oraz niedochodzeniu należności pieniężnych, mających charakter cywilnoprawny, przypadających Miastu Piotrków Trybunalski lub jego jednostkom organizacyjnym.</w:t>
      </w:r>
    </w:p>
    <w:p w:rsidR="00DA704B" w:rsidRPr="004832DB" w:rsidRDefault="00DA704B" w:rsidP="004832D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Ustalenie planu pracy Komisji na II półrocze 202</w:t>
      </w:r>
      <w:r w:rsidR="003E5EF9" w:rsidRPr="004832DB">
        <w:rPr>
          <w:rFonts w:ascii="Arial" w:hAnsi="Arial" w:cs="Arial"/>
        </w:rPr>
        <w:t>4</w:t>
      </w:r>
      <w:r w:rsidRPr="004832DB">
        <w:rPr>
          <w:rFonts w:ascii="Arial" w:hAnsi="Arial" w:cs="Arial"/>
        </w:rPr>
        <w:t xml:space="preserve"> roku.</w:t>
      </w:r>
    </w:p>
    <w:p w:rsidR="009C58E2" w:rsidRPr="004832DB" w:rsidRDefault="009C58E2" w:rsidP="004832D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>Opiniowanie projektów uchwał znajdujących się w zakresie działania Komisji.</w:t>
      </w:r>
    </w:p>
    <w:p w:rsidR="00C54412" w:rsidRPr="004832DB" w:rsidRDefault="00DA704B" w:rsidP="004832DB">
      <w:pPr>
        <w:pStyle w:val="NormalnyWeb"/>
        <w:tabs>
          <w:tab w:val="left" w:pos="0"/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4832DB">
        <w:rPr>
          <w:rFonts w:ascii="Arial" w:hAnsi="Arial" w:cs="Arial"/>
        </w:rPr>
        <w:t xml:space="preserve">Na bieżąco opiniowanie projektów uchwał dotyczących nabywania nieruchomości </w:t>
      </w:r>
      <w:r w:rsidRPr="004832DB">
        <w:rPr>
          <w:rFonts w:ascii="Arial" w:hAnsi="Arial" w:cs="Arial"/>
        </w:rPr>
        <w:br/>
        <w:t>do gminnego zasobu oraz wyrażenia zgody na sprzedaż, użytkowanie, wydzierżawianie i zamianę nieruchomości stanowiących własność gminy Miasto Piotrków Trybunalski, a także inne sprawy wynikające z zakresu działania Komisji Polityki Gospo</w:t>
      </w:r>
      <w:r w:rsidR="004832DB">
        <w:rPr>
          <w:rFonts w:ascii="Arial" w:hAnsi="Arial" w:cs="Arial"/>
        </w:rPr>
        <w:t>darczej i Spraw Mieszkaniowych.</w:t>
      </w:r>
    </w:p>
    <w:sectPr w:rsidR="00C54412" w:rsidRPr="004832DB" w:rsidSect="0003371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0E6"/>
    <w:multiLevelType w:val="hybridMultilevel"/>
    <w:tmpl w:val="61AC6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268D7"/>
    <w:multiLevelType w:val="hybridMultilevel"/>
    <w:tmpl w:val="22EE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52A3"/>
    <w:multiLevelType w:val="hybridMultilevel"/>
    <w:tmpl w:val="A566E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534E0"/>
    <w:multiLevelType w:val="hybridMultilevel"/>
    <w:tmpl w:val="493A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463"/>
    <w:multiLevelType w:val="hybridMultilevel"/>
    <w:tmpl w:val="29E458DA"/>
    <w:lvl w:ilvl="0" w:tplc="6904349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49086F9A"/>
    <w:multiLevelType w:val="hybridMultilevel"/>
    <w:tmpl w:val="1E32B3F0"/>
    <w:lvl w:ilvl="0" w:tplc="90548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37D88"/>
    <w:multiLevelType w:val="hybridMultilevel"/>
    <w:tmpl w:val="27C8A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2BA6"/>
    <w:multiLevelType w:val="hybridMultilevel"/>
    <w:tmpl w:val="29E458DA"/>
    <w:lvl w:ilvl="0" w:tplc="6904349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5E9D71ED"/>
    <w:multiLevelType w:val="hybridMultilevel"/>
    <w:tmpl w:val="DDCC9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431A"/>
    <w:multiLevelType w:val="hybridMultilevel"/>
    <w:tmpl w:val="27C8A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2-12-13"/>
    <w:docVar w:name="LE_Links" w:val="{803497E3-05BA-48D2-83E4-4C298B1E83A3}"/>
  </w:docVars>
  <w:rsids>
    <w:rsidRoot w:val="00DA704B"/>
    <w:rsid w:val="00042F6D"/>
    <w:rsid w:val="00157B87"/>
    <w:rsid w:val="001830C3"/>
    <w:rsid w:val="002108D3"/>
    <w:rsid w:val="002259F6"/>
    <w:rsid w:val="00280E80"/>
    <w:rsid w:val="002C226A"/>
    <w:rsid w:val="003E5EF9"/>
    <w:rsid w:val="003F1083"/>
    <w:rsid w:val="00442325"/>
    <w:rsid w:val="00455F40"/>
    <w:rsid w:val="0046560C"/>
    <w:rsid w:val="004832DB"/>
    <w:rsid w:val="004A7F97"/>
    <w:rsid w:val="006D298A"/>
    <w:rsid w:val="00755CED"/>
    <w:rsid w:val="008E301E"/>
    <w:rsid w:val="008F56D6"/>
    <w:rsid w:val="009C58E2"/>
    <w:rsid w:val="00A67E78"/>
    <w:rsid w:val="00B65876"/>
    <w:rsid w:val="00B838F2"/>
    <w:rsid w:val="00BA2A94"/>
    <w:rsid w:val="00C531D1"/>
    <w:rsid w:val="00C54412"/>
    <w:rsid w:val="00C731BD"/>
    <w:rsid w:val="00CB25C0"/>
    <w:rsid w:val="00CF2630"/>
    <w:rsid w:val="00CF5C18"/>
    <w:rsid w:val="00DA704B"/>
    <w:rsid w:val="00E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9F507-F03C-407F-A5A5-163441E5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704B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704B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A704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A704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uiPriority w:val="99"/>
    <w:rsid w:val="00DA704B"/>
    <w:pPr>
      <w:spacing w:before="100" w:beforeAutospacing="1" w:after="119"/>
    </w:pPr>
  </w:style>
  <w:style w:type="paragraph" w:customStyle="1" w:styleId="Tekstwstpniesformatowany">
    <w:name w:val="Tekst wstępnie sformatowany"/>
    <w:basedOn w:val="Normalny"/>
    <w:rsid w:val="00157B87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3E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3497E3-05BA-48D2-83E4-4C298B1E83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Łągwa-Plich Zdzisława</dc:creator>
  <cp:keywords/>
  <dc:description/>
  <cp:lastModifiedBy>Budkowska Paulina</cp:lastModifiedBy>
  <cp:revision>2</cp:revision>
  <dcterms:created xsi:type="dcterms:W3CDTF">2024-01-26T11:02:00Z</dcterms:created>
  <dcterms:modified xsi:type="dcterms:W3CDTF">2024-01-26T11:02:00Z</dcterms:modified>
</cp:coreProperties>
</file>