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BD92B" w14:textId="5BE1A33B" w:rsidR="008E5B68" w:rsidRPr="00A47EC5" w:rsidRDefault="00A47EC5" w:rsidP="00A47EC5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A47EC5">
        <w:rPr>
          <w:rFonts w:ascii="Arial" w:hAnsi="Arial" w:cs="Arial"/>
        </w:rPr>
        <w:t xml:space="preserve">Ogłoszenie </w:t>
      </w:r>
      <w:r>
        <w:rPr>
          <w:rFonts w:ascii="Arial" w:hAnsi="Arial" w:cs="Arial"/>
        </w:rPr>
        <w:t>o</w:t>
      </w:r>
      <w:r w:rsidRPr="00A47EC5">
        <w:rPr>
          <w:rFonts w:ascii="Arial" w:hAnsi="Arial" w:cs="Arial"/>
        </w:rPr>
        <w:t xml:space="preserve"> pierwszym ustnym przetargu nieograniczonym na sprzedaż nieruchomości niezabudowanej stanowiącej własność gminy Miasto Piotrków Trybunalski</w:t>
      </w:r>
      <w:r w:rsidR="00143823" w:rsidRPr="00A47EC5">
        <w:rPr>
          <w:rFonts w:ascii="Arial" w:hAnsi="Arial" w:cs="Arial"/>
        </w:rPr>
        <w:t xml:space="preserve">, </w:t>
      </w:r>
      <w:r w:rsidRPr="00A47EC5">
        <w:rPr>
          <w:rFonts w:ascii="Arial" w:hAnsi="Arial" w:cs="Arial"/>
        </w:rPr>
        <w:t>położonej w</w:t>
      </w:r>
      <w:r w:rsidR="00143823" w:rsidRPr="00A47EC5">
        <w:rPr>
          <w:rFonts w:ascii="Arial" w:hAnsi="Arial" w:cs="Arial"/>
        </w:rPr>
        <w:t xml:space="preserve"> </w:t>
      </w:r>
      <w:r w:rsidRPr="00A47EC5">
        <w:rPr>
          <w:rFonts w:ascii="Arial" w:hAnsi="Arial" w:cs="Arial"/>
        </w:rPr>
        <w:t>Piotrkowie Trybunalskim przy</w:t>
      </w:r>
      <w:r w:rsidR="005076BB" w:rsidRPr="00A47EC5">
        <w:rPr>
          <w:rFonts w:ascii="Arial" w:hAnsi="Arial" w:cs="Arial"/>
        </w:rPr>
        <w:t xml:space="preserve"> </w:t>
      </w:r>
      <w:r w:rsidR="0078301B" w:rsidRPr="00A47EC5">
        <w:rPr>
          <w:rFonts w:ascii="Arial" w:hAnsi="Arial" w:cs="Arial"/>
        </w:rPr>
        <w:t>ul</w:t>
      </w:r>
      <w:r w:rsidR="00861E6A" w:rsidRPr="00A47EC5">
        <w:rPr>
          <w:rFonts w:ascii="Arial" w:hAnsi="Arial" w:cs="Arial"/>
        </w:rPr>
        <w:t xml:space="preserve">. </w:t>
      </w:r>
      <w:r w:rsidR="00BA0EDE" w:rsidRPr="00A47EC5">
        <w:rPr>
          <w:rFonts w:ascii="Arial" w:hAnsi="Arial" w:cs="Arial"/>
        </w:rPr>
        <w:t>Belzackiej 6</w:t>
      </w:r>
      <w:r w:rsidR="006B63A2" w:rsidRPr="00A47EC5">
        <w:rPr>
          <w:rFonts w:ascii="Arial" w:hAnsi="Arial" w:cs="Arial"/>
        </w:rPr>
        <w:t>.</w:t>
      </w:r>
    </w:p>
    <w:p w14:paraId="33173CA2" w14:textId="77777777" w:rsidR="006150E0" w:rsidRPr="00A47EC5" w:rsidRDefault="006150E0" w:rsidP="00A47EC5">
      <w:pPr>
        <w:spacing w:line="360" w:lineRule="auto"/>
        <w:rPr>
          <w:rFonts w:ascii="Arial" w:hAnsi="Arial" w:cs="Arial"/>
        </w:rPr>
      </w:pPr>
    </w:p>
    <w:p w14:paraId="1D7DEFFD" w14:textId="597962FD" w:rsidR="00BA0EDE" w:rsidRPr="00A47EC5" w:rsidRDefault="00F105D6" w:rsidP="00F105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A0EDE" w:rsidRPr="00A47EC5">
        <w:rPr>
          <w:rFonts w:ascii="Arial" w:hAnsi="Arial" w:cs="Arial"/>
        </w:rPr>
        <w:t>Nieruchomość położona jest w Piotrkowie Trybunalskim przy ul. Belzackiej 6.</w:t>
      </w:r>
    </w:p>
    <w:p w14:paraId="036C8E49" w14:textId="77777777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Stan prawny nieruchomości uregulowany jest w księdze wieczystej PT1P/00097857/4.</w:t>
      </w:r>
    </w:p>
    <w:p w14:paraId="769B4408" w14:textId="17DC1B11" w:rsidR="00BA0EDE" w:rsidRPr="00A47EC5" w:rsidRDefault="00BA0EDE" w:rsidP="00A47EC5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A47EC5">
        <w:rPr>
          <w:rFonts w:ascii="Arial" w:hAnsi="Arial" w:cs="Arial"/>
          <w:sz w:val="24"/>
          <w:szCs w:val="24"/>
        </w:rPr>
        <w:t>Powyższa nieruchomość nie jest obciążona prawami</w:t>
      </w:r>
      <w:r w:rsidR="00CD5A2F" w:rsidRPr="00A47EC5">
        <w:rPr>
          <w:rFonts w:ascii="Arial" w:hAnsi="Arial" w:cs="Arial"/>
          <w:sz w:val="24"/>
          <w:szCs w:val="24"/>
        </w:rPr>
        <w:t xml:space="preserve"> </w:t>
      </w:r>
      <w:r w:rsidRPr="00A47EC5">
        <w:rPr>
          <w:rFonts w:ascii="Arial" w:hAnsi="Arial" w:cs="Arial"/>
          <w:sz w:val="24"/>
          <w:szCs w:val="24"/>
        </w:rPr>
        <w:t>ani zobowiązaniami na rzecz osób trzecich.</w:t>
      </w:r>
    </w:p>
    <w:p w14:paraId="3D8DEBFB" w14:textId="595598BB" w:rsidR="00BA0EDE" w:rsidRPr="00A47EC5" w:rsidRDefault="00BA0EDE" w:rsidP="00A47EC5">
      <w:pPr>
        <w:pStyle w:val="Tekstpodstawowy3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08A2C671" w14:textId="06BF66F2" w:rsidR="00BA0EDE" w:rsidRPr="00A47EC5" w:rsidRDefault="00F105D6" w:rsidP="00F105D6">
      <w:pPr>
        <w:pStyle w:val="Tekstpodstawowy3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A0EDE" w:rsidRPr="00A47EC5">
        <w:rPr>
          <w:rFonts w:ascii="Arial" w:hAnsi="Arial" w:cs="Arial"/>
          <w:sz w:val="24"/>
          <w:szCs w:val="24"/>
        </w:rPr>
        <w:t>Nieruchomość oznaczona jest w ewidencji gruntów obręb 23 jako działka numer 214 o powierzchni 0,0496 ha.</w:t>
      </w:r>
    </w:p>
    <w:p w14:paraId="67A390C0" w14:textId="77777777" w:rsidR="00BA0EDE" w:rsidRPr="00A47EC5" w:rsidRDefault="00BA0EDE" w:rsidP="00A47EC5">
      <w:pPr>
        <w:pStyle w:val="Tekstpodstawowy3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08F4FC55" w14:textId="1ED218B3" w:rsidR="00BA0EDE" w:rsidRPr="00A47EC5" w:rsidRDefault="00A47EC5" w:rsidP="00A47E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A0EDE" w:rsidRPr="00A47EC5">
        <w:rPr>
          <w:rFonts w:ascii="Arial" w:hAnsi="Arial" w:cs="Arial"/>
        </w:rPr>
        <w:t>Wyżej wymieniona działka jest niezabudowana, szerokość działki wynosi ok</w:t>
      </w:r>
      <w:r w:rsidR="00213C80" w:rsidRPr="00A47EC5">
        <w:rPr>
          <w:rFonts w:ascii="Arial" w:hAnsi="Arial" w:cs="Arial"/>
        </w:rPr>
        <w:t>oło</w:t>
      </w:r>
      <w:r w:rsidR="00BA0EDE" w:rsidRPr="00A47EC5">
        <w:rPr>
          <w:rFonts w:ascii="Arial" w:hAnsi="Arial" w:cs="Arial"/>
        </w:rPr>
        <w:t xml:space="preserve"> 10 m. Najbliższe sąsiedztwo i otoczenie to zabudowa mieszkaniowa jednorodzinna i wielorodzinna, a także tereny usługowe i kolejowe.</w:t>
      </w:r>
    </w:p>
    <w:p w14:paraId="227276D9" w14:textId="64FE189F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 xml:space="preserve">Przez środkową część działki przebiega czynna sieć ciepłownicza 2xdn350 w kanale łupinowym, wybudowana w 1979 r., oznaczona kolorem różowym na mapie stanowiącej załącznik numer 1 do niniejszego </w:t>
      </w:r>
      <w:r w:rsidR="007C5D79" w:rsidRPr="00A47EC5">
        <w:rPr>
          <w:rFonts w:ascii="Arial" w:hAnsi="Arial" w:cs="Arial"/>
        </w:rPr>
        <w:t>ogłoszenia</w:t>
      </w:r>
      <w:r w:rsidRPr="00A47EC5">
        <w:rPr>
          <w:rFonts w:ascii="Arial" w:hAnsi="Arial" w:cs="Arial"/>
        </w:rPr>
        <w:t>. Biorąc pod uwagę posadowienie ciepłociągu oraz konieczność zapewnienia możliwości wykonywania czynności eksploatacyjnych należy zachować strefę ochronną o szerokości 1,5 m po obu stronach sieci, od zewnętrznych krawędzi łupiny.</w:t>
      </w:r>
    </w:p>
    <w:p w14:paraId="49E0AEB4" w14:textId="620009B1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 xml:space="preserve">W związku z powyższym w umowie sprzedaży przedmiotowej nieruchomości ustanowiona zostanie nieodpłatna  służebność przesyłu na czas nieoznaczony, w zakresie której to służebności właściciel mediów lub osoba (jednostka organizacyjna  posiadająca  prawo do jego dysponowania) będzie uprawniony do każdorazowego wejścia i wjazdu sprzętem na nieruchomość w celu wykonania niezbędnych robót związanych z eksploatacją, konserwacją, modernizacją oraz wszelkimi naprawami i remontami, jak również usuwaniem awarii. Nabywcy nieruchomości, jak również jego następcom prawnym, nie przysługuje obecnie i nie będą przysługiwały w przyszłości, jakiekolwiek roszczenia z tytułu ustanowienia i wykonywania służebności przesyłu. </w:t>
      </w:r>
    </w:p>
    <w:p w14:paraId="17A3B841" w14:textId="3582C96D" w:rsidR="00BA0EDE" w:rsidRPr="00A47EC5" w:rsidRDefault="00A47EC5" w:rsidP="00A47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A0EDE" w:rsidRPr="00A47EC5">
        <w:rPr>
          <w:rFonts w:ascii="Arial" w:hAnsi="Arial" w:cs="Arial"/>
        </w:rPr>
        <w:t>eren działki jest płaski, porośnięty trawą, ponadto rosną na niej krzewy i drzewa – samosiewy, których ochronę oraz ewentualne usunięcie reguluje ustawa z dnia 16 kwietnia 2004 r. o ochronie przyrody (Dz.U. z 202</w:t>
      </w:r>
      <w:r w:rsidR="00CD5A2F" w:rsidRPr="00A47EC5">
        <w:rPr>
          <w:rFonts w:ascii="Arial" w:hAnsi="Arial" w:cs="Arial"/>
        </w:rPr>
        <w:t>3</w:t>
      </w:r>
      <w:r w:rsidR="00BA0EDE" w:rsidRPr="00A47EC5">
        <w:rPr>
          <w:rFonts w:ascii="Arial" w:hAnsi="Arial" w:cs="Arial"/>
        </w:rPr>
        <w:t xml:space="preserve"> r., poz. </w:t>
      </w:r>
      <w:r w:rsidR="00CD5A2F" w:rsidRPr="00A47EC5">
        <w:rPr>
          <w:rFonts w:ascii="Arial" w:hAnsi="Arial" w:cs="Arial"/>
        </w:rPr>
        <w:t>133</w:t>
      </w:r>
      <w:r w:rsidR="00C51C1A" w:rsidRPr="00A47EC5">
        <w:rPr>
          <w:rFonts w:ascii="Arial" w:hAnsi="Arial" w:cs="Arial"/>
        </w:rPr>
        <w:t>6</w:t>
      </w:r>
      <w:r w:rsidR="00AB63D1" w:rsidRPr="00A47EC5">
        <w:rPr>
          <w:rFonts w:ascii="Arial" w:hAnsi="Arial" w:cs="Arial"/>
        </w:rPr>
        <w:t xml:space="preserve"> z późniejszymi zmianami</w:t>
      </w:r>
      <w:r w:rsidR="00BA0EDE" w:rsidRPr="00A47EC5">
        <w:rPr>
          <w:rFonts w:ascii="Arial" w:hAnsi="Arial" w:cs="Arial"/>
        </w:rPr>
        <w:t>)</w:t>
      </w:r>
      <w:r w:rsidR="00BA0EDE" w:rsidRPr="00A47EC5">
        <w:rPr>
          <w:rFonts w:ascii="Arial" w:hAnsi="Arial" w:cs="Arial"/>
          <w:color w:val="003C77"/>
        </w:rPr>
        <w:t xml:space="preserve">. </w:t>
      </w:r>
      <w:r w:rsidR="00BA0EDE" w:rsidRPr="00A47EC5">
        <w:rPr>
          <w:rFonts w:ascii="Arial" w:hAnsi="Arial" w:cs="Arial"/>
        </w:rPr>
        <w:t xml:space="preserve">Koszty związane ze sporządzeniem wniosku i inwentaryzacji zieleni, przeprowadzeniem zabiegów pielęgnacyjnych, usunięciem drzew i krzewów oraz </w:t>
      </w:r>
      <w:r w:rsidR="00BA0EDE" w:rsidRPr="00A47EC5">
        <w:rPr>
          <w:rFonts w:ascii="Arial" w:hAnsi="Arial" w:cs="Arial"/>
        </w:rPr>
        <w:lastRenderedPageBreak/>
        <w:t xml:space="preserve">ewentualnych opłat </w:t>
      </w:r>
      <w:r w:rsidR="00C51C1A" w:rsidRPr="00A47EC5">
        <w:rPr>
          <w:rFonts w:ascii="Arial" w:hAnsi="Arial" w:cs="Arial"/>
        </w:rPr>
        <w:t xml:space="preserve">z tym związanych, wynikających </w:t>
      </w:r>
      <w:r w:rsidR="00BA0EDE" w:rsidRPr="00A47EC5">
        <w:rPr>
          <w:rFonts w:ascii="Arial" w:hAnsi="Arial" w:cs="Arial"/>
        </w:rPr>
        <w:t>z przepisów powołanej wyżej ustawy o ochronie przyrody i innych przepisów, ponosi posiadacz nieruchomości.</w:t>
      </w:r>
    </w:p>
    <w:p w14:paraId="7EE042B7" w14:textId="409B2802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Zgodnie z zaleceniami Regionalnej Dyrekcji Ochrony Środowiska w Łodzi, biorąc pod uwagę istotną rolę jaką spełniają zadrzewienia i zakrzaczenia, zaleca się ograniczenie działań związanych z wycinką drzew i krzewów tylko do uzasadnionych przypadków.</w:t>
      </w:r>
    </w:p>
    <w:p w14:paraId="7C6C7404" w14:textId="38C6E064" w:rsidR="00BA0EDE" w:rsidRPr="00A47EC5" w:rsidRDefault="00BA0EDE" w:rsidP="00A47EC5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  <w:r w:rsidRPr="00A47EC5">
        <w:rPr>
          <w:rFonts w:ascii="Arial" w:hAnsi="Arial" w:cs="Arial"/>
          <w:spacing w:val="-3"/>
        </w:rPr>
        <w:t>W przypadku powstania odpadów przy wycince drzew i krzewów, posiadacz nieruchomości jest zobowiązany do stosowania przepisów ustawy z dnia 14 grudnia 2012 r. o odpadach (Dz.U. z 202</w:t>
      </w:r>
      <w:r w:rsidR="00213C80" w:rsidRPr="00A47EC5">
        <w:rPr>
          <w:rFonts w:ascii="Arial" w:hAnsi="Arial" w:cs="Arial"/>
          <w:spacing w:val="-3"/>
        </w:rPr>
        <w:t>3</w:t>
      </w:r>
      <w:r w:rsidRPr="00A47EC5">
        <w:rPr>
          <w:rFonts w:ascii="Arial" w:hAnsi="Arial" w:cs="Arial"/>
          <w:spacing w:val="-3"/>
        </w:rPr>
        <w:t xml:space="preserve"> r., poz. </w:t>
      </w:r>
      <w:r w:rsidR="00CD5A2F" w:rsidRPr="00A47EC5">
        <w:rPr>
          <w:rFonts w:ascii="Arial" w:hAnsi="Arial" w:cs="Arial"/>
          <w:spacing w:val="-3"/>
        </w:rPr>
        <w:t>1029</w:t>
      </w:r>
      <w:r w:rsidR="00AB63D1" w:rsidRPr="00A47EC5">
        <w:rPr>
          <w:rFonts w:ascii="Arial" w:hAnsi="Arial" w:cs="Arial"/>
        </w:rPr>
        <w:t xml:space="preserve"> z późniejszymi zmianami</w:t>
      </w:r>
      <w:r w:rsidRPr="00A47EC5">
        <w:rPr>
          <w:rFonts w:ascii="Arial" w:hAnsi="Arial" w:cs="Arial"/>
          <w:spacing w:val="-3"/>
        </w:rPr>
        <w:t>).</w:t>
      </w:r>
    </w:p>
    <w:p w14:paraId="4349DFC3" w14:textId="2CC5551E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Nieruchomość należy odwodnić poprzez odprowadzenie wód na własny teren nieutwardzony. Dokonywanie zmiany</w:t>
      </w:r>
      <w:r w:rsidR="00A47EC5">
        <w:rPr>
          <w:rFonts w:ascii="Arial" w:hAnsi="Arial" w:cs="Arial"/>
        </w:rPr>
        <w:t xml:space="preserve"> </w:t>
      </w:r>
      <w:r w:rsidRPr="00A47EC5">
        <w:rPr>
          <w:rFonts w:ascii="Arial" w:hAnsi="Arial" w:cs="Arial"/>
        </w:rPr>
        <w:t>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</w:t>
      </w:r>
      <w:r w:rsidR="003C1722" w:rsidRPr="00A47EC5">
        <w:rPr>
          <w:rFonts w:ascii="Arial" w:hAnsi="Arial" w:cs="Arial"/>
        </w:rPr>
        <w:t>22</w:t>
      </w:r>
      <w:r w:rsidRPr="00A47EC5">
        <w:rPr>
          <w:rFonts w:ascii="Arial" w:hAnsi="Arial" w:cs="Arial"/>
        </w:rPr>
        <w:t xml:space="preserve"> r., poz. 1</w:t>
      </w:r>
      <w:r w:rsidR="003C1722" w:rsidRPr="00A47EC5">
        <w:rPr>
          <w:rFonts w:ascii="Arial" w:hAnsi="Arial" w:cs="Arial"/>
        </w:rPr>
        <w:t>22</w:t>
      </w:r>
      <w:r w:rsidRPr="00A47EC5">
        <w:rPr>
          <w:rFonts w:ascii="Arial" w:hAnsi="Arial" w:cs="Arial"/>
        </w:rPr>
        <w:t>5).</w:t>
      </w:r>
    </w:p>
    <w:p w14:paraId="041A02E0" w14:textId="734EB010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441935EF" w14:textId="11D6AAE7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W ulicy Belzackiej przebiegają następujące sieci infrastruktury technicznej: kanalizacja sanitarna, wodociąg, energia elektryczna. Niezbędną infrastrukturę techniczną potrzebną do zrealizowania inwestycji oraz ewentualną przebudowę istniejącego uzbrojenia nabywca nieruchomości wykona własnym staraniem, w porozumieniu z gestorami sieci.</w:t>
      </w:r>
    </w:p>
    <w:p w14:paraId="1636F542" w14:textId="2D5CE2BF" w:rsidR="00BA0EDE" w:rsidRPr="00A47EC5" w:rsidRDefault="00BA0EDE" w:rsidP="00A47EC5">
      <w:pPr>
        <w:spacing w:line="360" w:lineRule="auto"/>
        <w:ind w:left="284" w:hanging="284"/>
        <w:rPr>
          <w:rFonts w:ascii="Arial" w:hAnsi="Arial" w:cs="Arial"/>
        </w:rPr>
      </w:pPr>
      <w:r w:rsidRPr="00A47EC5">
        <w:rPr>
          <w:rFonts w:ascii="Arial" w:hAnsi="Arial" w:cs="Arial"/>
        </w:rPr>
        <w:t>Obsługa komunikacyjna przewidziana jest z utwardzonej asfaltem ulicy Belzackiej.</w:t>
      </w:r>
    </w:p>
    <w:p w14:paraId="556B99E0" w14:textId="77777777" w:rsidR="00BA0EDE" w:rsidRPr="00A47EC5" w:rsidRDefault="00BA0EDE" w:rsidP="00A47EC5">
      <w:pPr>
        <w:spacing w:line="360" w:lineRule="auto"/>
        <w:rPr>
          <w:rFonts w:ascii="Arial" w:hAnsi="Arial" w:cs="Arial"/>
        </w:rPr>
      </w:pPr>
    </w:p>
    <w:p w14:paraId="08A2BFE1" w14:textId="7DD5DD4F" w:rsidR="00BA0EDE" w:rsidRPr="00A47EC5" w:rsidRDefault="00BA0EDE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4. Zgodnie z miejscowym planem zagospodarowania przestrzennego, zatwierdzonym Uchwałą Nr XL/721/09 Rady Miasta Piotrkowa Trybunalskiego z dnia 30 września 2009 r. w sprawie uchwalenia miejscowego planu zagospodarowania przestrzennego w rejonie: Al. Armii Krajowej, ul. Słowackiego i ul. Narutowicza oraz terenów PKP w Piotrkowie Trybunalskim działka położona przy ul. Belzackiej 6 znajduje się w jednostce urbanistycznej 9 MŚ - zabudowa mieszkaniowa śródmiejska.</w:t>
      </w:r>
    </w:p>
    <w:p w14:paraId="4DF26D69" w14:textId="2C662907" w:rsidR="00BA0EDE" w:rsidRPr="00A47EC5" w:rsidRDefault="00BA0EDE" w:rsidP="00A47EC5">
      <w:pPr>
        <w:spacing w:line="360" w:lineRule="auto"/>
        <w:rPr>
          <w:rFonts w:ascii="Arial" w:eastAsia="MS Mincho" w:hAnsi="Arial" w:cs="Arial"/>
        </w:rPr>
      </w:pPr>
      <w:r w:rsidRPr="00A47EC5">
        <w:rPr>
          <w:rFonts w:ascii="Arial" w:eastAsia="MS Mincho" w:hAnsi="Arial" w:cs="Arial"/>
        </w:rPr>
        <w:t>Szczegółowe informacje w przedmiocie dopuszczalnego sposobu zagospodarowania przedmiotowej nieruchomości oraz interpretacji zapisów planistycznych uzyskać można w</w:t>
      </w:r>
      <w:r w:rsidR="007C5D79" w:rsidRPr="00A47EC5">
        <w:rPr>
          <w:rFonts w:ascii="Arial" w:eastAsia="MS Mincho" w:hAnsi="Arial" w:cs="Arial"/>
        </w:rPr>
        <w:t xml:space="preserve"> </w:t>
      </w:r>
      <w:r w:rsidRPr="00A47EC5">
        <w:rPr>
          <w:rFonts w:ascii="Arial" w:eastAsia="MS Mincho" w:hAnsi="Arial" w:cs="Arial"/>
        </w:rPr>
        <w:t>Pracowni Planowania Przestrzennego w Piotrkowie Trybunalskim, ul. Farna 8, tel. 44</w:t>
      </w:r>
      <w:r w:rsidR="00A47EC5">
        <w:rPr>
          <w:rFonts w:ascii="Arial" w:eastAsia="MS Mincho" w:hAnsi="Arial" w:cs="Arial"/>
        </w:rPr>
        <w:t xml:space="preserve"> </w:t>
      </w:r>
      <w:r w:rsidRPr="00A47EC5">
        <w:rPr>
          <w:rFonts w:ascii="Arial" w:eastAsia="MS Mincho" w:hAnsi="Arial" w:cs="Arial"/>
        </w:rPr>
        <w:t>732-15-10.</w:t>
      </w:r>
    </w:p>
    <w:p w14:paraId="4A909389" w14:textId="77777777" w:rsidR="003F1C3F" w:rsidRPr="00A47EC5" w:rsidRDefault="000D01A0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lastRenderedPageBreak/>
        <w:t>5</w:t>
      </w:r>
      <w:r w:rsidR="003F1C3F" w:rsidRPr="00A47EC5">
        <w:rPr>
          <w:rFonts w:ascii="Arial" w:hAnsi="Arial" w:cs="Arial"/>
        </w:rPr>
        <w:t>.</w:t>
      </w:r>
      <w:r w:rsidR="00D74599" w:rsidRPr="00A47EC5">
        <w:rPr>
          <w:rFonts w:ascii="Arial" w:hAnsi="Arial" w:cs="Arial"/>
        </w:rPr>
        <w:t xml:space="preserve"> </w:t>
      </w:r>
      <w:r w:rsidR="003F1C3F" w:rsidRPr="00A47EC5">
        <w:rPr>
          <w:rFonts w:ascii="Arial" w:hAnsi="Arial" w:cs="Arial"/>
        </w:rPr>
        <w:t xml:space="preserve">Cena </w:t>
      </w:r>
      <w:r w:rsidR="00051247" w:rsidRPr="00A47EC5">
        <w:rPr>
          <w:rFonts w:ascii="Arial" w:hAnsi="Arial" w:cs="Arial"/>
        </w:rPr>
        <w:t xml:space="preserve">wywoławcza </w:t>
      </w:r>
      <w:r w:rsidR="003F1C3F" w:rsidRPr="00A47EC5">
        <w:rPr>
          <w:rFonts w:ascii="Arial" w:hAnsi="Arial" w:cs="Arial"/>
        </w:rPr>
        <w:t>nieruchomości położon</w:t>
      </w:r>
      <w:r w:rsidR="0096651B" w:rsidRPr="00A47EC5">
        <w:rPr>
          <w:rFonts w:ascii="Arial" w:hAnsi="Arial" w:cs="Arial"/>
        </w:rPr>
        <w:t xml:space="preserve">ej przy </w:t>
      </w:r>
      <w:r w:rsidR="0078301B" w:rsidRPr="00A47EC5">
        <w:rPr>
          <w:rFonts w:ascii="Arial" w:hAnsi="Arial" w:cs="Arial"/>
        </w:rPr>
        <w:t>ul</w:t>
      </w:r>
      <w:r w:rsidR="00BA0EDE" w:rsidRPr="00A47EC5">
        <w:rPr>
          <w:rFonts w:ascii="Arial" w:hAnsi="Arial" w:cs="Arial"/>
        </w:rPr>
        <w:t>. Belzackiej 6</w:t>
      </w:r>
      <w:r w:rsidR="0096651B" w:rsidRPr="00A47EC5">
        <w:rPr>
          <w:rFonts w:ascii="Arial" w:hAnsi="Arial" w:cs="Arial"/>
        </w:rPr>
        <w:t xml:space="preserve"> wynosi</w:t>
      </w:r>
      <w:r w:rsidR="003F1C3F" w:rsidRPr="00A47EC5">
        <w:rPr>
          <w:rFonts w:ascii="Arial" w:hAnsi="Arial" w:cs="Arial"/>
        </w:rPr>
        <w:t>:</w:t>
      </w:r>
      <w:r w:rsidR="000379C4" w:rsidRPr="00A47EC5">
        <w:rPr>
          <w:rFonts w:ascii="Arial" w:hAnsi="Arial" w:cs="Arial"/>
        </w:rPr>
        <w:t xml:space="preserve"> </w:t>
      </w:r>
      <w:r w:rsidR="00C51C1A" w:rsidRPr="00A47EC5">
        <w:rPr>
          <w:rFonts w:ascii="Arial" w:hAnsi="Arial" w:cs="Arial"/>
        </w:rPr>
        <w:t>7</w:t>
      </w:r>
      <w:r w:rsidR="00CF0F78" w:rsidRPr="00A47EC5">
        <w:rPr>
          <w:rFonts w:ascii="Arial" w:hAnsi="Arial" w:cs="Arial"/>
        </w:rPr>
        <w:t>8</w:t>
      </w:r>
      <w:r w:rsidR="003F1C3F" w:rsidRPr="00A47EC5">
        <w:rPr>
          <w:rFonts w:ascii="Arial" w:hAnsi="Arial" w:cs="Arial"/>
        </w:rPr>
        <w:t>.000,00 zł</w:t>
      </w:r>
      <w:r w:rsidR="0078301B" w:rsidRPr="00A47EC5">
        <w:rPr>
          <w:rFonts w:ascii="Arial" w:hAnsi="Arial" w:cs="Arial"/>
        </w:rPr>
        <w:t>.</w:t>
      </w:r>
    </w:p>
    <w:p w14:paraId="61304945" w14:textId="5B4C285D" w:rsidR="00EC1726" w:rsidRPr="00A47EC5" w:rsidRDefault="00B73546" w:rsidP="00A47EC5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A47EC5">
        <w:rPr>
          <w:rFonts w:ascii="Arial" w:hAnsi="Arial" w:cs="Arial"/>
        </w:rPr>
        <w:t>Stosownie do art. 5 ust. 1 pkt 1 w związku z art. 43 ust. 1 pkt 9 oraz art. 2 pkt 33 ustawy z dnia 11 marca 2004 roku o podatku od towarów i usług (Dz.U. z 202</w:t>
      </w:r>
      <w:r w:rsidR="00CD5A2F" w:rsidRPr="00A47EC5">
        <w:rPr>
          <w:rFonts w:ascii="Arial" w:hAnsi="Arial" w:cs="Arial"/>
        </w:rPr>
        <w:t>3</w:t>
      </w:r>
      <w:r w:rsidRPr="00A47EC5">
        <w:rPr>
          <w:rFonts w:ascii="Arial" w:hAnsi="Arial" w:cs="Arial"/>
        </w:rPr>
        <w:t xml:space="preserve"> r., poz. </w:t>
      </w:r>
      <w:r w:rsidR="00C51C1A" w:rsidRPr="00A47EC5">
        <w:rPr>
          <w:rFonts w:ascii="Arial" w:hAnsi="Arial" w:cs="Arial"/>
        </w:rPr>
        <w:t>1</w:t>
      </w:r>
      <w:r w:rsidR="00CD5A2F" w:rsidRPr="00A47EC5">
        <w:rPr>
          <w:rFonts w:ascii="Arial" w:hAnsi="Arial" w:cs="Arial"/>
        </w:rPr>
        <w:t>570</w:t>
      </w:r>
      <w:r w:rsidR="00ED63A5" w:rsidRPr="00A47EC5">
        <w:rPr>
          <w:rFonts w:ascii="Arial" w:hAnsi="Arial" w:cs="Arial"/>
        </w:rPr>
        <w:t xml:space="preserve"> z późniejszymi zmianami</w:t>
      </w:r>
      <w:r w:rsidRPr="00A47EC5">
        <w:rPr>
          <w:rFonts w:ascii="Arial" w:hAnsi="Arial" w:cs="Arial"/>
        </w:rPr>
        <w:t>)</w:t>
      </w:r>
      <w:r w:rsidR="00B905F6" w:rsidRPr="00A47EC5">
        <w:rPr>
          <w:rFonts w:ascii="Arial" w:eastAsia="Tahoma" w:hAnsi="Arial" w:cs="Arial"/>
        </w:rPr>
        <w:t xml:space="preserve"> do ceny </w:t>
      </w:r>
      <w:r w:rsidR="00EC1726" w:rsidRPr="00A47EC5">
        <w:rPr>
          <w:rFonts w:ascii="Arial" w:eastAsia="Tahoma" w:hAnsi="Arial" w:cs="Arial"/>
        </w:rPr>
        <w:t xml:space="preserve">nieruchomości </w:t>
      </w:r>
      <w:r w:rsidR="001D7F25" w:rsidRPr="00A47EC5">
        <w:rPr>
          <w:rFonts w:ascii="Arial" w:eastAsia="Tahoma" w:hAnsi="Arial" w:cs="Arial"/>
        </w:rPr>
        <w:t xml:space="preserve">osiągniętej w wyniku przetargu </w:t>
      </w:r>
      <w:r w:rsidR="00EC1726" w:rsidRPr="00A47EC5">
        <w:rPr>
          <w:rFonts w:ascii="Arial" w:eastAsia="Tahoma" w:hAnsi="Arial" w:cs="Arial"/>
        </w:rPr>
        <w:t>doliczony zostanie podatek VAT w</w:t>
      </w:r>
      <w:r w:rsidR="0078301B" w:rsidRPr="00A47EC5">
        <w:rPr>
          <w:rFonts w:ascii="Arial" w:eastAsia="Tahoma" w:hAnsi="Arial" w:cs="Arial"/>
        </w:rPr>
        <w:t>edłu</w:t>
      </w:r>
      <w:r w:rsidR="00EC1726" w:rsidRPr="00A47EC5">
        <w:rPr>
          <w:rFonts w:ascii="Arial" w:eastAsia="Tahoma" w:hAnsi="Arial" w:cs="Arial"/>
        </w:rPr>
        <w:t xml:space="preserve">g </w:t>
      </w:r>
      <w:r w:rsidR="00EC1726" w:rsidRPr="00A47EC5">
        <w:rPr>
          <w:rFonts w:ascii="Arial" w:eastAsia="MS Mincho" w:hAnsi="Arial" w:cs="Arial"/>
        </w:rPr>
        <w:t xml:space="preserve">obowiązującej </w:t>
      </w:r>
      <w:r w:rsidR="0093083A" w:rsidRPr="00A47EC5">
        <w:rPr>
          <w:rFonts w:ascii="Arial" w:eastAsia="MS Mincho" w:hAnsi="Arial" w:cs="Arial"/>
        </w:rPr>
        <w:t>w dacie sprzedaży</w:t>
      </w:r>
      <w:r w:rsidR="001D7F25" w:rsidRPr="00A47EC5">
        <w:rPr>
          <w:rFonts w:ascii="Arial" w:eastAsia="MS Mincho" w:hAnsi="Arial" w:cs="Arial"/>
        </w:rPr>
        <w:t xml:space="preserve"> stawki</w:t>
      </w:r>
      <w:r w:rsidR="0078301B" w:rsidRPr="00A47EC5">
        <w:rPr>
          <w:rFonts w:ascii="Arial" w:eastAsia="MS Mincho" w:hAnsi="Arial" w:cs="Arial"/>
        </w:rPr>
        <w:t xml:space="preserve"> – obecnie 23%</w:t>
      </w:r>
      <w:r w:rsidR="00E6295E" w:rsidRPr="00A47EC5">
        <w:rPr>
          <w:rFonts w:ascii="Arial" w:eastAsia="MS Mincho" w:hAnsi="Arial" w:cs="Arial"/>
        </w:rPr>
        <w:t>.</w:t>
      </w:r>
    </w:p>
    <w:p w14:paraId="1477D4EE" w14:textId="77777777" w:rsidR="00051247" w:rsidRPr="00A47EC5" w:rsidRDefault="00051247" w:rsidP="00A47EC5">
      <w:pPr>
        <w:spacing w:line="360" w:lineRule="auto"/>
        <w:ind w:left="142" w:hanging="142"/>
        <w:rPr>
          <w:rFonts w:ascii="Arial" w:hAnsi="Arial" w:cs="Arial"/>
        </w:rPr>
      </w:pPr>
    </w:p>
    <w:p w14:paraId="54306169" w14:textId="7308374F" w:rsidR="00EC1726" w:rsidRPr="00A47EC5" w:rsidRDefault="000D01A0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6.</w:t>
      </w:r>
      <w:r w:rsidR="001759D4" w:rsidRPr="00A47EC5">
        <w:rPr>
          <w:rFonts w:ascii="Arial" w:hAnsi="Arial" w:cs="Arial"/>
        </w:rPr>
        <w:t xml:space="preserve"> </w:t>
      </w:r>
      <w:r w:rsidR="00EC1726" w:rsidRPr="00A47EC5">
        <w:rPr>
          <w:rFonts w:ascii="Arial" w:hAnsi="Arial" w:cs="Arial"/>
        </w:rPr>
        <w:t>C</w:t>
      </w:r>
      <w:r w:rsidR="00EC1726" w:rsidRPr="00A47EC5">
        <w:rPr>
          <w:rFonts w:ascii="Arial" w:eastAsia="MS Mincho" w:hAnsi="Arial" w:cs="Arial"/>
        </w:rPr>
        <w:t xml:space="preserve">ena nieruchomości osiągnięta w </w:t>
      </w:r>
      <w:r w:rsidR="00143823" w:rsidRPr="00A47EC5">
        <w:rPr>
          <w:rFonts w:ascii="Arial" w:eastAsia="MS Mincho" w:hAnsi="Arial" w:cs="Arial"/>
        </w:rPr>
        <w:t xml:space="preserve">wyniku </w:t>
      </w:r>
      <w:r w:rsidR="00EC1726" w:rsidRPr="00A47EC5">
        <w:rPr>
          <w:rFonts w:ascii="Arial" w:eastAsia="MS Mincho" w:hAnsi="Arial" w:cs="Arial"/>
        </w:rPr>
        <w:t xml:space="preserve">przetargu </w:t>
      </w:r>
      <w:r w:rsidR="00EC1726" w:rsidRPr="00A47EC5">
        <w:rPr>
          <w:rFonts w:ascii="Arial" w:hAnsi="Arial" w:cs="Arial"/>
        </w:rPr>
        <w:t>wraz z podatkiem VAT, pomniejszona</w:t>
      </w:r>
      <w:r w:rsidR="00861E6A" w:rsidRPr="00A47EC5">
        <w:rPr>
          <w:rFonts w:ascii="Arial" w:hAnsi="Arial" w:cs="Arial"/>
        </w:rPr>
        <w:t xml:space="preserve"> o wpłacone wadium, podlega </w:t>
      </w:r>
      <w:r w:rsidR="00EC1726" w:rsidRPr="00A47EC5">
        <w:rPr>
          <w:rFonts w:ascii="Arial" w:hAnsi="Arial" w:cs="Arial"/>
        </w:rPr>
        <w:t xml:space="preserve">zapłacie nie później niż na trzy dni </w:t>
      </w:r>
      <w:r w:rsidR="00EC1726" w:rsidRPr="00A47EC5">
        <w:rPr>
          <w:rFonts w:ascii="Arial" w:eastAsia="Arial Unicode MS" w:hAnsi="Arial" w:cs="Arial"/>
        </w:rPr>
        <w:t>przed ustalonym terminem zawarcia umowy cywilnoprawnej</w:t>
      </w:r>
      <w:r w:rsidR="00EC1726" w:rsidRPr="00A47EC5">
        <w:rPr>
          <w:rFonts w:ascii="Arial" w:hAnsi="Arial" w:cs="Arial"/>
        </w:rPr>
        <w:t>.</w:t>
      </w:r>
    </w:p>
    <w:p w14:paraId="5F15E6C3" w14:textId="7AF917BA" w:rsidR="00EC1726" w:rsidRPr="00A47EC5" w:rsidRDefault="00861E6A" w:rsidP="00A47EC5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A47EC5">
        <w:rPr>
          <w:rFonts w:ascii="Arial" w:eastAsia="Calibri" w:hAnsi="Arial" w:cs="Arial"/>
          <w:sz w:val="24"/>
          <w:szCs w:val="24"/>
        </w:rPr>
        <w:t>Z</w:t>
      </w:r>
      <w:r w:rsidR="00EC1726" w:rsidRPr="00A47EC5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</w:t>
      </w:r>
      <w:r w:rsidRPr="00A47EC5">
        <w:rPr>
          <w:rFonts w:ascii="Arial" w:eastAsia="Calibri" w:hAnsi="Arial" w:cs="Arial"/>
          <w:sz w:val="24"/>
          <w:szCs w:val="24"/>
        </w:rPr>
        <w:t xml:space="preserve">ych na wskazany numer rachunku </w:t>
      </w:r>
      <w:r w:rsidR="00BA0EDE" w:rsidRPr="00A47EC5">
        <w:rPr>
          <w:rFonts w:ascii="Arial" w:eastAsia="Calibri" w:hAnsi="Arial" w:cs="Arial"/>
          <w:sz w:val="24"/>
          <w:szCs w:val="24"/>
        </w:rPr>
        <w:t>b</w:t>
      </w:r>
      <w:r w:rsidR="00EC1726" w:rsidRPr="00A47EC5">
        <w:rPr>
          <w:rFonts w:ascii="Arial" w:eastAsia="Calibri" w:hAnsi="Arial" w:cs="Arial"/>
          <w:sz w:val="24"/>
          <w:szCs w:val="24"/>
        </w:rPr>
        <w:t>ankowego</w:t>
      </w:r>
      <w:r w:rsidR="00EC1726" w:rsidRPr="00A47EC5">
        <w:rPr>
          <w:rFonts w:ascii="Arial" w:eastAsia="Arial Unicode MS" w:hAnsi="Arial" w:cs="Arial"/>
          <w:sz w:val="24"/>
          <w:szCs w:val="24"/>
        </w:rPr>
        <w:t>.</w:t>
      </w:r>
    </w:p>
    <w:p w14:paraId="6642BD13" w14:textId="0B10662A" w:rsidR="00A925F2" w:rsidRPr="00A47EC5" w:rsidRDefault="00EC1726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Cena nieruchomości nie zawiera kosztów wznowienia znaków granicznych. Ewentualne</w:t>
      </w:r>
      <w:r w:rsidR="00861E6A" w:rsidRPr="00A47EC5">
        <w:rPr>
          <w:rFonts w:ascii="Arial" w:hAnsi="Arial" w:cs="Arial"/>
        </w:rPr>
        <w:t xml:space="preserve"> wznowienie znaków granicznych </w:t>
      </w:r>
      <w:r w:rsidRPr="00A47EC5">
        <w:rPr>
          <w:rFonts w:ascii="Arial" w:hAnsi="Arial" w:cs="Arial"/>
        </w:rPr>
        <w:t>może nastąpić na wniosek i koszt nabywcy nieruchomości. Nabywca prz</w:t>
      </w:r>
      <w:r w:rsidR="0078301B" w:rsidRPr="00A47EC5">
        <w:rPr>
          <w:rFonts w:ascii="Arial" w:hAnsi="Arial" w:cs="Arial"/>
        </w:rPr>
        <w:t>e</w:t>
      </w:r>
      <w:r w:rsidRPr="00A47EC5">
        <w:rPr>
          <w:rFonts w:ascii="Arial" w:hAnsi="Arial" w:cs="Arial"/>
        </w:rPr>
        <w:t>jmuje nieruchomość w stanie istniejącym</w:t>
      </w:r>
      <w:r w:rsidR="00AC6588" w:rsidRPr="00A47EC5">
        <w:rPr>
          <w:rFonts w:ascii="Arial" w:hAnsi="Arial" w:cs="Arial"/>
        </w:rPr>
        <w:t>.</w:t>
      </w:r>
    </w:p>
    <w:p w14:paraId="295C73DF" w14:textId="0F2C1A60" w:rsidR="009D3672" w:rsidRPr="00A47EC5" w:rsidRDefault="009D3672" w:rsidP="00A47EC5">
      <w:pPr>
        <w:spacing w:line="360" w:lineRule="auto"/>
        <w:rPr>
          <w:rFonts w:ascii="Arial" w:hAnsi="Arial" w:cs="Arial"/>
        </w:rPr>
      </w:pPr>
    </w:p>
    <w:p w14:paraId="5AD5F00D" w14:textId="5FE5A2B7" w:rsidR="000D01A0" w:rsidRPr="00A47EC5" w:rsidRDefault="000D01A0" w:rsidP="00A47EC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A47EC5">
        <w:rPr>
          <w:rFonts w:ascii="Arial" w:hAnsi="Arial" w:cs="Arial"/>
          <w:sz w:val="24"/>
          <w:szCs w:val="24"/>
        </w:rPr>
        <w:t>7.</w:t>
      </w:r>
      <w:r w:rsidR="00BA0EDE" w:rsidRPr="00A47EC5">
        <w:rPr>
          <w:rFonts w:ascii="Arial" w:hAnsi="Arial" w:cs="Arial"/>
          <w:sz w:val="24"/>
          <w:szCs w:val="24"/>
        </w:rPr>
        <w:t xml:space="preserve"> </w:t>
      </w:r>
      <w:r w:rsidRPr="00A47EC5">
        <w:rPr>
          <w:rFonts w:ascii="Arial" w:hAnsi="Arial" w:cs="Arial"/>
          <w:sz w:val="24"/>
          <w:szCs w:val="24"/>
        </w:rPr>
        <w:t xml:space="preserve">Wyżej wymieniona nieruchomość przeznaczona jest do sprzedaży, w drodze publicznego ustnego przetargu nieograniczonego, zgodnie z Uchwałą Nr </w:t>
      </w:r>
      <w:r w:rsidR="007F4EC4" w:rsidRPr="00A47EC5">
        <w:rPr>
          <w:rFonts w:ascii="Arial" w:hAnsi="Arial" w:cs="Arial"/>
          <w:sz w:val="24"/>
          <w:szCs w:val="24"/>
        </w:rPr>
        <w:t>XLV</w:t>
      </w:r>
      <w:r w:rsidR="007C5D79" w:rsidRPr="00A47EC5">
        <w:rPr>
          <w:rFonts w:ascii="Arial" w:hAnsi="Arial" w:cs="Arial"/>
          <w:sz w:val="24"/>
          <w:szCs w:val="24"/>
        </w:rPr>
        <w:t>I</w:t>
      </w:r>
      <w:r w:rsidR="007F4EC4" w:rsidRPr="00A47EC5">
        <w:rPr>
          <w:rFonts w:ascii="Arial" w:hAnsi="Arial" w:cs="Arial"/>
          <w:sz w:val="24"/>
          <w:szCs w:val="24"/>
        </w:rPr>
        <w:t>/7</w:t>
      </w:r>
      <w:r w:rsidR="007C5D79" w:rsidRPr="00A47EC5">
        <w:rPr>
          <w:rFonts w:ascii="Arial" w:hAnsi="Arial" w:cs="Arial"/>
          <w:sz w:val="24"/>
          <w:szCs w:val="24"/>
        </w:rPr>
        <w:t>10</w:t>
      </w:r>
      <w:r w:rsidR="007F4EC4" w:rsidRPr="00A47EC5">
        <w:rPr>
          <w:rFonts w:ascii="Arial" w:hAnsi="Arial" w:cs="Arial"/>
          <w:sz w:val="24"/>
          <w:szCs w:val="24"/>
        </w:rPr>
        <w:t>/2</w:t>
      </w:r>
      <w:r w:rsidR="007C5D79" w:rsidRPr="00A47EC5">
        <w:rPr>
          <w:rFonts w:ascii="Arial" w:hAnsi="Arial" w:cs="Arial"/>
          <w:sz w:val="24"/>
          <w:szCs w:val="24"/>
        </w:rPr>
        <w:t>0</w:t>
      </w:r>
      <w:r w:rsidR="007F4EC4" w:rsidRPr="00A47EC5">
        <w:rPr>
          <w:rFonts w:ascii="Arial" w:hAnsi="Arial" w:cs="Arial"/>
          <w:sz w:val="24"/>
          <w:szCs w:val="24"/>
        </w:rPr>
        <w:t>1</w:t>
      </w:r>
      <w:r w:rsidR="007C5D79" w:rsidRPr="00A47EC5">
        <w:rPr>
          <w:rFonts w:ascii="Arial" w:hAnsi="Arial" w:cs="Arial"/>
          <w:sz w:val="24"/>
          <w:szCs w:val="24"/>
        </w:rPr>
        <w:t>8</w:t>
      </w:r>
      <w:r w:rsidRPr="00A47EC5">
        <w:rPr>
          <w:rFonts w:ascii="Arial" w:hAnsi="Arial" w:cs="Arial"/>
          <w:sz w:val="24"/>
          <w:szCs w:val="24"/>
        </w:rPr>
        <w:t xml:space="preserve"> Rady Miasta Piotrkowa Trybunalskiego z dnia 27 </w:t>
      </w:r>
      <w:r w:rsidR="007C5D79" w:rsidRPr="00A47EC5">
        <w:rPr>
          <w:rFonts w:ascii="Arial" w:hAnsi="Arial" w:cs="Arial"/>
          <w:sz w:val="24"/>
          <w:szCs w:val="24"/>
        </w:rPr>
        <w:t xml:space="preserve">czerwca </w:t>
      </w:r>
      <w:r w:rsidRPr="00A47EC5">
        <w:rPr>
          <w:rFonts w:ascii="Arial" w:hAnsi="Arial" w:cs="Arial"/>
          <w:sz w:val="24"/>
          <w:szCs w:val="24"/>
        </w:rPr>
        <w:t>201</w:t>
      </w:r>
      <w:r w:rsidR="007C5D79" w:rsidRPr="00A47EC5">
        <w:rPr>
          <w:rFonts w:ascii="Arial" w:hAnsi="Arial" w:cs="Arial"/>
          <w:sz w:val="24"/>
          <w:szCs w:val="24"/>
        </w:rPr>
        <w:t>8</w:t>
      </w:r>
      <w:r w:rsidRPr="00A47EC5">
        <w:rPr>
          <w:rFonts w:ascii="Arial" w:hAnsi="Arial" w:cs="Arial"/>
          <w:sz w:val="24"/>
          <w:szCs w:val="24"/>
        </w:rPr>
        <w:t xml:space="preserve"> r.</w:t>
      </w:r>
    </w:p>
    <w:p w14:paraId="5C670BD8" w14:textId="77777777" w:rsidR="000D01A0" w:rsidRPr="00A47EC5" w:rsidRDefault="000D01A0" w:rsidP="00A47EC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783E5799" w14:textId="07A02CD6" w:rsidR="00A30FE7" w:rsidRPr="00A47EC5" w:rsidRDefault="00644F28" w:rsidP="00A47EC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8</w:t>
      </w:r>
      <w:r w:rsidR="00A30FE7" w:rsidRPr="00A47EC5">
        <w:rPr>
          <w:rFonts w:ascii="Arial" w:hAnsi="Arial" w:cs="Arial"/>
        </w:rPr>
        <w:t>.</w:t>
      </w:r>
      <w:r w:rsidR="00D74599" w:rsidRPr="00A47EC5">
        <w:rPr>
          <w:rFonts w:ascii="Arial" w:hAnsi="Arial" w:cs="Arial"/>
        </w:rPr>
        <w:t xml:space="preserve"> </w:t>
      </w:r>
      <w:r w:rsidR="00A30FE7" w:rsidRPr="00A47EC5">
        <w:rPr>
          <w:rFonts w:ascii="Arial" w:hAnsi="Arial" w:cs="Arial"/>
        </w:rPr>
        <w:t>Niezależnie od podanych wyżej informacji, nabywca odpowiada za samodzielne za</w:t>
      </w:r>
      <w:r w:rsidR="00861E6A" w:rsidRPr="00A47EC5">
        <w:rPr>
          <w:rFonts w:ascii="Arial" w:hAnsi="Arial" w:cs="Arial"/>
        </w:rPr>
        <w:t xml:space="preserve">poznanie się ze stanem prawnym </w:t>
      </w:r>
      <w:r w:rsidR="00A30FE7" w:rsidRPr="00A47EC5">
        <w:rPr>
          <w:rFonts w:ascii="Arial" w:hAnsi="Arial" w:cs="Arial"/>
        </w:rPr>
        <w:t>i faktycznym nieruchomości, aktualnym sposobem jej wykorzystania, par</w:t>
      </w:r>
      <w:r w:rsidR="006150E0" w:rsidRPr="00A47EC5">
        <w:rPr>
          <w:rFonts w:ascii="Arial" w:hAnsi="Arial" w:cs="Arial"/>
        </w:rPr>
        <w:t xml:space="preserve">ametrami oraz możliwością </w:t>
      </w:r>
      <w:r w:rsidR="00A30FE7" w:rsidRPr="00A47EC5">
        <w:rPr>
          <w:rFonts w:ascii="Arial" w:hAnsi="Arial" w:cs="Arial"/>
        </w:rPr>
        <w:t>zagospodarowania. Rozpoznanie wszelkich warunków faktycznych i prawnych niezbę</w:t>
      </w:r>
      <w:r w:rsidR="006150E0" w:rsidRPr="00A47EC5">
        <w:rPr>
          <w:rFonts w:ascii="Arial" w:hAnsi="Arial" w:cs="Arial"/>
        </w:rPr>
        <w:t xml:space="preserve">dnych do realizacji planowanej </w:t>
      </w:r>
      <w:r w:rsidR="00A30FE7" w:rsidRPr="00A47EC5">
        <w:rPr>
          <w:rFonts w:ascii="Arial" w:hAnsi="Arial" w:cs="Arial"/>
        </w:rPr>
        <w:t>inwestycji, leży w całości po stronie nabywcy i stanowi obszar jego ryzyka.</w:t>
      </w:r>
    </w:p>
    <w:p w14:paraId="0AB38BA3" w14:textId="77777777" w:rsidR="00A30FE7" w:rsidRPr="00A47EC5" w:rsidRDefault="00A30FE7" w:rsidP="00A47EC5">
      <w:pPr>
        <w:spacing w:line="360" w:lineRule="auto"/>
        <w:ind w:left="60" w:hanging="60"/>
        <w:rPr>
          <w:rFonts w:ascii="Arial" w:hAnsi="Arial" w:cs="Arial"/>
        </w:rPr>
      </w:pPr>
    </w:p>
    <w:p w14:paraId="250093DB" w14:textId="15ED2D6B" w:rsidR="00AC6588" w:rsidRPr="00A47EC5" w:rsidRDefault="00644F28" w:rsidP="00A84B1C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9</w:t>
      </w:r>
      <w:r w:rsidR="00A30FE7" w:rsidRPr="00A47EC5">
        <w:rPr>
          <w:rFonts w:ascii="Arial" w:hAnsi="Arial" w:cs="Arial"/>
        </w:rPr>
        <w:t>.</w:t>
      </w:r>
      <w:r w:rsidR="00D74599" w:rsidRPr="00A47EC5">
        <w:rPr>
          <w:rFonts w:ascii="Arial" w:hAnsi="Arial" w:cs="Arial"/>
        </w:rPr>
        <w:t xml:space="preserve"> </w:t>
      </w:r>
      <w:r w:rsidR="00A30FE7" w:rsidRPr="00A47EC5">
        <w:rPr>
          <w:rFonts w:ascii="Arial" w:hAnsi="Arial" w:cs="Arial"/>
        </w:rPr>
        <w:t>Sprzedający nie ponosi odpowiedzialności za wady fizyczne i prawne</w:t>
      </w:r>
      <w:r w:rsidR="00E6295E" w:rsidRPr="00A47EC5">
        <w:rPr>
          <w:rFonts w:ascii="Arial" w:hAnsi="Arial" w:cs="Arial"/>
        </w:rPr>
        <w:t xml:space="preserve"> </w:t>
      </w:r>
      <w:r w:rsidR="00A30FE7" w:rsidRPr="00A47EC5">
        <w:rPr>
          <w:rFonts w:ascii="Arial" w:hAnsi="Arial" w:cs="Arial"/>
        </w:rPr>
        <w:t>nieruchomości, o których istnieniu nie wiedział w chwili zawarcia umowy pomimo zachowania należytej staranności ze strony wszystkich służb miasta Piotrkowa</w:t>
      </w:r>
      <w:r w:rsidR="007C5D79" w:rsidRPr="00A47EC5">
        <w:rPr>
          <w:rFonts w:ascii="Arial" w:hAnsi="Arial" w:cs="Arial"/>
        </w:rPr>
        <w:t xml:space="preserve"> T</w:t>
      </w:r>
      <w:r w:rsidR="00A30FE7" w:rsidRPr="00A47EC5">
        <w:rPr>
          <w:rFonts w:ascii="Arial" w:hAnsi="Arial" w:cs="Arial"/>
        </w:rPr>
        <w:t>rybunalskiego, w tym także za nieujawniony w Miejskim Ośrodku Dokumentacji</w:t>
      </w:r>
      <w:r w:rsidR="00561A71" w:rsidRPr="00A47EC5">
        <w:rPr>
          <w:rFonts w:ascii="Arial" w:hAnsi="Arial" w:cs="Arial"/>
        </w:rPr>
        <w:t xml:space="preserve"> Geodezyjnej i Kartograficznej </w:t>
      </w:r>
      <w:r w:rsidR="00A30FE7" w:rsidRPr="00A47EC5">
        <w:rPr>
          <w:rFonts w:ascii="Arial" w:hAnsi="Arial" w:cs="Arial"/>
        </w:rPr>
        <w:t xml:space="preserve">w Piotrkowie </w:t>
      </w:r>
      <w:r w:rsidR="00861E6A" w:rsidRPr="00A47EC5">
        <w:rPr>
          <w:rFonts w:ascii="Arial" w:hAnsi="Arial" w:cs="Arial"/>
        </w:rPr>
        <w:t>T</w:t>
      </w:r>
      <w:r w:rsidR="00A30FE7" w:rsidRPr="00A47EC5">
        <w:rPr>
          <w:rFonts w:ascii="Arial" w:hAnsi="Arial" w:cs="Arial"/>
        </w:rPr>
        <w:t>rybunalskim, przebieg podziemnych mediów. Nabywca przyjmuje nieruchomość w stanie istniejącym.</w:t>
      </w:r>
    </w:p>
    <w:p w14:paraId="63D1411F" w14:textId="3CD8E15E" w:rsidR="00ED63A5" w:rsidRPr="00A47EC5" w:rsidRDefault="00ED63A5" w:rsidP="00A47EC5">
      <w:pPr>
        <w:spacing w:line="360" w:lineRule="auto"/>
        <w:rPr>
          <w:rFonts w:ascii="Arial" w:eastAsia="MS Mincho" w:hAnsi="Arial" w:cs="Arial"/>
        </w:rPr>
      </w:pPr>
      <w:r w:rsidRPr="00A47EC5">
        <w:rPr>
          <w:rFonts w:ascii="Arial" w:eastAsia="MS Mincho" w:hAnsi="Arial" w:cs="Arial"/>
        </w:rPr>
        <w:lastRenderedPageBreak/>
        <w:t xml:space="preserve">10. Przetarg odbędzie się w siedzibie Urzędu Miasta Piotrkowa Trybunalskiego ul. Szkolna 28 w dniu </w:t>
      </w:r>
      <w:r w:rsidR="00CD5A2F" w:rsidRPr="00A47EC5">
        <w:rPr>
          <w:rFonts w:ascii="Arial" w:eastAsia="MS Mincho" w:hAnsi="Arial" w:cs="Arial"/>
        </w:rPr>
        <w:t>26 stycznia</w:t>
      </w:r>
      <w:r w:rsidRPr="00A47EC5">
        <w:rPr>
          <w:rFonts w:ascii="Arial" w:eastAsia="MS Mincho" w:hAnsi="Arial" w:cs="Arial"/>
        </w:rPr>
        <w:t xml:space="preserve"> 202</w:t>
      </w:r>
      <w:r w:rsidR="00CD5A2F" w:rsidRPr="00A47EC5">
        <w:rPr>
          <w:rFonts w:ascii="Arial" w:eastAsia="MS Mincho" w:hAnsi="Arial" w:cs="Arial"/>
        </w:rPr>
        <w:t>4</w:t>
      </w:r>
      <w:r w:rsidRPr="00A47EC5">
        <w:rPr>
          <w:rFonts w:ascii="Arial" w:eastAsia="MS Mincho" w:hAnsi="Arial" w:cs="Arial"/>
        </w:rPr>
        <w:t xml:space="preserve"> r. o godzinie 10.00 w pokoju numer 304 na III piętrze – budynek A.</w:t>
      </w:r>
    </w:p>
    <w:p w14:paraId="6DBC2205" w14:textId="77777777" w:rsidR="009374D0" w:rsidRPr="00A47EC5" w:rsidRDefault="009374D0" w:rsidP="00A47EC5">
      <w:pPr>
        <w:spacing w:line="360" w:lineRule="auto"/>
        <w:rPr>
          <w:rFonts w:ascii="Arial" w:eastAsia="MS Mincho" w:hAnsi="Arial" w:cs="Arial"/>
        </w:rPr>
      </w:pPr>
    </w:p>
    <w:p w14:paraId="6571F8E6" w14:textId="1D3ED919" w:rsidR="00CF0F78" w:rsidRPr="00A47EC5" w:rsidRDefault="00421B27" w:rsidP="00A84B1C">
      <w:pPr>
        <w:spacing w:line="360" w:lineRule="auto"/>
        <w:rPr>
          <w:rFonts w:ascii="Arial" w:hAnsi="Arial" w:cs="Arial"/>
        </w:rPr>
      </w:pPr>
      <w:r w:rsidRPr="00A47EC5">
        <w:rPr>
          <w:rFonts w:ascii="Arial" w:eastAsia="MS Mincho" w:hAnsi="Arial" w:cs="Arial"/>
        </w:rPr>
        <w:t>11. Wadium za nieruchomość położoną przy</w:t>
      </w:r>
      <w:r w:rsidRPr="00A47EC5">
        <w:rPr>
          <w:rFonts w:ascii="Arial" w:hAnsi="Arial" w:cs="Arial"/>
        </w:rPr>
        <w:t xml:space="preserve"> ul. </w:t>
      </w:r>
      <w:r w:rsidR="00BA0EDE" w:rsidRPr="00A47EC5">
        <w:rPr>
          <w:rFonts w:ascii="Arial" w:hAnsi="Arial" w:cs="Arial"/>
        </w:rPr>
        <w:t>Belzackiej 6</w:t>
      </w:r>
      <w:r w:rsidR="00051247" w:rsidRPr="00A47EC5">
        <w:rPr>
          <w:rFonts w:ascii="Arial" w:hAnsi="Arial" w:cs="Arial"/>
        </w:rPr>
        <w:t xml:space="preserve"> </w:t>
      </w:r>
      <w:r w:rsidRPr="00A47EC5">
        <w:rPr>
          <w:rFonts w:ascii="Arial" w:hAnsi="Arial" w:cs="Arial"/>
        </w:rPr>
        <w:t>wynosi: 1</w:t>
      </w:r>
      <w:r w:rsidR="00BA0EDE" w:rsidRPr="00A47EC5">
        <w:rPr>
          <w:rFonts w:ascii="Arial" w:hAnsi="Arial" w:cs="Arial"/>
        </w:rPr>
        <w:t>5</w:t>
      </w:r>
      <w:r w:rsidRPr="00A47EC5">
        <w:rPr>
          <w:rFonts w:ascii="Arial" w:hAnsi="Arial" w:cs="Arial"/>
        </w:rPr>
        <w:t>.</w:t>
      </w:r>
      <w:r w:rsidR="00CF0F78" w:rsidRPr="00A47EC5">
        <w:rPr>
          <w:rFonts w:ascii="Arial" w:hAnsi="Arial" w:cs="Arial"/>
        </w:rPr>
        <w:t>6</w:t>
      </w:r>
      <w:r w:rsidRPr="00A47EC5">
        <w:rPr>
          <w:rFonts w:ascii="Arial" w:hAnsi="Arial" w:cs="Arial"/>
        </w:rPr>
        <w:t>00,00 zł</w:t>
      </w:r>
      <w:r w:rsidR="00051247" w:rsidRPr="00A47EC5">
        <w:rPr>
          <w:rFonts w:ascii="Arial" w:hAnsi="Arial" w:cs="Arial"/>
        </w:rPr>
        <w:t xml:space="preserve"> </w:t>
      </w:r>
      <w:r w:rsidR="00CF0F78" w:rsidRPr="00A47EC5">
        <w:rPr>
          <w:rFonts w:ascii="Arial" w:hAnsi="Arial" w:cs="Arial"/>
        </w:rPr>
        <w:t>i musi znajdować się na rachunku b</w:t>
      </w:r>
      <w:r w:rsidR="00CF0F78" w:rsidRPr="00A47EC5">
        <w:rPr>
          <w:rFonts w:ascii="Arial" w:hAnsi="Arial" w:cs="Arial"/>
          <w:color w:val="000000"/>
        </w:rPr>
        <w:t xml:space="preserve">ankowym Urzędu Miasta – depozyty, prowadzonym w </w:t>
      </w:r>
      <w:r w:rsidR="00CF0F78" w:rsidRPr="00A47EC5">
        <w:rPr>
          <w:rStyle w:val="Pogrubienie"/>
          <w:rFonts w:ascii="Arial" w:hAnsi="Arial" w:cs="Arial"/>
          <w:b w:val="0"/>
          <w:bCs w:val="0"/>
        </w:rPr>
        <w:t>Santander Consumer Bank S.A. numer konta</w:t>
      </w:r>
      <w:r w:rsidR="00382012" w:rsidRPr="00A47EC5">
        <w:rPr>
          <w:rStyle w:val="Pogrubienie"/>
          <w:rFonts w:ascii="Arial" w:hAnsi="Arial" w:cs="Arial"/>
          <w:b w:val="0"/>
          <w:bCs w:val="0"/>
        </w:rPr>
        <w:t xml:space="preserve"> </w:t>
      </w:r>
      <w:r w:rsidR="00CF0F78" w:rsidRPr="00A47EC5">
        <w:rPr>
          <w:rStyle w:val="Pogrubienie"/>
          <w:rFonts w:ascii="Arial" w:hAnsi="Arial" w:cs="Arial"/>
          <w:b w:val="0"/>
          <w:bCs w:val="0"/>
        </w:rPr>
        <w:t>67 1090 2590</w:t>
      </w:r>
      <w:r w:rsidR="00F105D6">
        <w:rPr>
          <w:rStyle w:val="Pogrubienie"/>
          <w:rFonts w:ascii="Arial" w:hAnsi="Arial" w:cs="Arial"/>
          <w:b w:val="0"/>
          <w:bCs w:val="0"/>
        </w:rPr>
        <w:t xml:space="preserve"> </w:t>
      </w:r>
      <w:r w:rsidR="00CF0F78" w:rsidRPr="00A47EC5">
        <w:rPr>
          <w:rStyle w:val="Pogrubienie"/>
          <w:rFonts w:ascii="Arial" w:hAnsi="Arial" w:cs="Arial"/>
          <w:b w:val="0"/>
          <w:bCs w:val="0"/>
        </w:rPr>
        <w:t>0000 0001 5213 1069</w:t>
      </w:r>
      <w:r w:rsidR="00CF0F78" w:rsidRPr="00A47EC5">
        <w:rPr>
          <w:rFonts w:ascii="Arial" w:hAnsi="Arial" w:cs="Arial"/>
        </w:rPr>
        <w:t xml:space="preserve"> w terminie do dnia </w:t>
      </w:r>
      <w:r w:rsidR="00113D7D" w:rsidRPr="00A47EC5">
        <w:rPr>
          <w:rFonts w:ascii="Arial" w:hAnsi="Arial" w:cs="Arial"/>
        </w:rPr>
        <w:t>2</w:t>
      </w:r>
      <w:r w:rsidR="00CD5A2F" w:rsidRPr="00A47EC5">
        <w:rPr>
          <w:rFonts w:ascii="Arial" w:hAnsi="Arial" w:cs="Arial"/>
        </w:rPr>
        <w:t>2</w:t>
      </w:r>
      <w:r w:rsidR="00113D7D" w:rsidRPr="00A47EC5">
        <w:rPr>
          <w:rFonts w:ascii="Arial" w:hAnsi="Arial" w:cs="Arial"/>
        </w:rPr>
        <w:t xml:space="preserve"> </w:t>
      </w:r>
      <w:r w:rsidR="00CD5A2F" w:rsidRPr="00A47EC5">
        <w:rPr>
          <w:rFonts w:ascii="Arial" w:hAnsi="Arial" w:cs="Arial"/>
        </w:rPr>
        <w:t>styczni</w:t>
      </w:r>
      <w:r w:rsidR="00113D7D" w:rsidRPr="00A47EC5">
        <w:rPr>
          <w:rFonts w:ascii="Arial" w:hAnsi="Arial" w:cs="Arial"/>
        </w:rPr>
        <w:t>a</w:t>
      </w:r>
      <w:r w:rsidR="00CF0F78" w:rsidRPr="00A47EC5">
        <w:rPr>
          <w:rFonts w:ascii="Arial" w:hAnsi="Arial" w:cs="Arial"/>
        </w:rPr>
        <w:t xml:space="preserve"> 202</w:t>
      </w:r>
      <w:r w:rsidR="00CD5A2F" w:rsidRPr="00A47EC5">
        <w:rPr>
          <w:rFonts w:ascii="Arial" w:hAnsi="Arial" w:cs="Arial"/>
        </w:rPr>
        <w:t>4</w:t>
      </w:r>
      <w:r w:rsidR="00CF0F78" w:rsidRPr="00A47EC5">
        <w:rPr>
          <w:rFonts w:ascii="Arial" w:hAnsi="Arial" w:cs="Arial"/>
        </w:rPr>
        <w:t xml:space="preserve"> r. (włącznie), przy czym wpłata wadium nie powoduje naliczenia odsetek od zdeponowanej kwoty.</w:t>
      </w:r>
    </w:p>
    <w:p w14:paraId="60667CB9" w14:textId="574ED34E" w:rsidR="00421B27" w:rsidRPr="00A47EC5" w:rsidRDefault="00421B27" w:rsidP="00A84B1C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Za termin wniesienia wadium uważa się datę wpływu środków pieniężnych na wyżej wymieniony numer rachunku bankowego.</w:t>
      </w:r>
    </w:p>
    <w:p w14:paraId="56CBB7FF" w14:textId="77777777" w:rsidR="00421B27" w:rsidRPr="00A47EC5" w:rsidRDefault="00421B27" w:rsidP="00A84B1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A47EC5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605E95F7" w14:textId="23CE024F" w:rsidR="00421B27" w:rsidRPr="00A47EC5" w:rsidRDefault="00421B27" w:rsidP="00A84B1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A47EC5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</w:t>
      </w:r>
      <w:r w:rsidR="00E6295E" w:rsidRPr="00A47EC5">
        <w:rPr>
          <w:rFonts w:ascii="Arial" w:eastAsia="MS Mincho" w:hAnsi="Arial" w:cs="Arial"/>
          <w:sz w:val="24"/>
          <w:szCs w:val="24"/>
        </w:rPr>
        <w:t>powiednio: odwołania przetargu,</w:t>
      </w:r>
      <w:r w:rsidR="00CF0F78" w:rsidRPr="00A47EC5">
        <w:rPr>
          <w:rFonts w:ascii="Arial" w:eastAsia="MS Mincho" w:hAnsi="Arial" w:cs="Arial"/>
          <w:sz w:val="24"/>
          <w:szCs w:val="24"/>
        </w:rPr>
        <w:t xml:space="preserve"> </w:t>
      </w:r>
      <w:r w:rsidRPr="00A47EC5">
        <w:rPr>
          <w:rFonts w:ascii="Arial" w:eastAsia="MS Mincho" w:hAnsi="Arial" w:cs="Arial"/>
          <w:sz w:val="24"/>
          <w:szCs w:val="24"/>
        </w:rPr>
        <w:t>zamknięcia przetargu, unieważnienia przetargu, zakończenia przetargu wynikiem</w:t>
      </w:r>
      <w:r w:rsidR="00E6295E" w:rsidRPr="00A47EC5">
        <w:rPr>
          <w:rFonts w:ascii="Arial" w:eastAsia="MS Mincho" w:hAnsi="Arial" w:cs="Arial"/>
          <w:sz w:val="24"/>
          <w:szCs w:val="24"/>
        </w:rPr>
        <w:t xml:space="preserve"> </w:t>
      </w:r>
      <w:r w:rsidRPr="00A47EC5">
        <w:rPr>
          <w:rFonts w:ascii="Arial" w:eastAsia="MS Mincho" w:hAnsi="Arial" w:cs="Arial"/>
          <w:sz w:val="24"/>
          <w:szCs w:val="24"/>
        </w:rPr>
        <w:t>negatywnym.</w:t>
      </w:r>
    </w:p>
    <w:p w14:paraId="27AC06E3" w14:textId="2C977C58" w:rsidR="00421B27" w:rsidRPr="00A47EC5" w:rsidRDefault="00421B27" w:rsidP="00A84B1C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Wadium ulega przepadkowi w razie uchylenia się uczestnika, który przetarg wygra, od zawarcia umowy sprzedaży.</w:t>
      </w:r>
    </w:p>
    <w:p w14:paraId="0D910A5C" w14:textId="77777777" w:rsidR="00051247" w:rsidRPr="00A47EC5" w:rsidRDefault="00051247" w:rsidP="00A47EC5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pacing w:val="-10"/>
        </w:rPr>
      </w:pPr>
    </w:p>
    <w:p w14:paraId="10472160" w14:textId="2A1ADE9E" w:rsidR="00CF0F78" w:rsidRPr="00A47EC5" w:rsidRDefault="00CF0F78" w:rsidP="00A47EC5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A47EC5">
        <w:rPr>
          <w:rFonts w:ascii="Arial" w:hAnsi="Arial" w:cs="Arial"/>
          <w:spacing w:val="-10"/>
        </w:rPr>
        <w:t xml:space="preserve">12. </w:t>
      </w:r>
      <w:r w:rsidRPr="00A47EC5">
        <w:rPr>
          <w:rFonts w:ascii="Arial" w:hAnsi="Arial" w:cs="Arial"/>
        </w:rPr>
        <w:t>W przetargu mogą brać udział osoby fizyczne i prawne, które złożą zgłoszenie do udziału w przetargu wraz z wymaganymi dokumentami wynikającymi z regulaminu przetargu (zgłoszenie udziału w przetargu stanowi załącznik do niniejszego ogłoszenia) oraz terminowo wpłacą wadium.</w:t>
      </w:r>
    </w:p>
    <w:p w14:paraId="622943DA" w14:textId="4EC4A0D1" w:rsidR="00CF0F78" w:rsidRPr="00A47EC5" w:rsidRDefault="00CF0F78" w:rsidP="00A47EC5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A47EC5">
        <w:rPr>
          <w:rFonts w:ascii="Arial" w:hAnsi="Arial" w:cs="Arial"/>
        </w:rPr>
        <w:t xml:space="preserve">Zgłoszenie udziału w przetargu, wraz z wymaganymi załącznikami, winno być złożone w formie pisemnej do dnia </w:t>
      </w:r>
      <w:r w:rsidR="00113D7D" w:rsidRPr="00A47EC5">
        <w:rPr>
          <w:rFonts w:ascii="Arial" w:hAnsi="Arial" w:cs="Arial"/>
        </w:rPr>
        <w:t xml:space="preserve">26 </w:t>
      </w:r>
      <w:r w:rsidR="00CD5A2F" w:rsidRPr="00A47EC5">
        <w:rPr>
          <w:rFonts w:ascii="Arial" w:hAnsi="Arial" w:cs="Arial"/>
        </w:rPr>
        <w:t>stycznia</w:t>
      </w:r>
      <w:r w:rsidRPr="00A47EC5">
        <w:rPr>
          <w:rFonts w:ascii="Arial" w:hAnsi="Arial" w:cs="Arial"/>
        </w:rPr>
        <w:t xml:space="preserve"> 202</w:t>
      </w:r>
      <w:r w:rsidR="00CD5A2F" w:rsidRPr="00A47EC5">
        <w:rPr>
          <w:rFonts w:ascii="Arial" w:hAnsi="Arial" w:cs="Arial"/>
        </w:rPr>
        <w:t>4</w:t>
      </w:r>
      <w:r w:rsidRPr="00A47EC5">
        <w:rPr>
          <w:rFonts w:ascii="Arial" w:hAnsi="Arial" w:cs="Arial"/>
        </w:rPr>
        <w:t xml:space="preserve"> r. włącznie do godziny 15.00: </w:t>
      </w:r>
    </w:p>
    <w:p w14:paraId="641CDCC8" w14:textId="5B24FB8B" w:rsidR="00CF0F78" w:rsidRPr="00A84B1C" w:rsidRDefault="00A84B1C" w:rsidP="00A84B1C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50A35">
        <w:rPr>
          <w:rFonts w:ascii="Arial" w:hAnsi="Arial" w:cs="Arial"/>
        </w:rPr>
        <w:t xml:space="preserve"> </w:t>
      </w:r>
      <w:r w:rsidR="00CF0F78" w:rsidRPr="00A84B1C">
        <w:rPr>
          <w:rFonts w:ascii="Arial" w:hAnsi="Arial" w:cs="Arial"/>
        </w:rPr>
        <w:t>osobiście: w siedzibie Urzędu Miasta Piotrkowa Trybunalskiego ul. Szkolna 28 – Referat Gospodarki Nieruchomościami, pokój 305,</w:t>
      </w:r>
    </w:p>
    <w:p w14:paraId="424ED5A6" w14:textId="0DB53847" w:rsidR="00CF0F78" w:rsidRPr="00871AA7" w:rsidRDefault="00CF0F78" w:rsidP="00871AA7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871AA7">
        <w:rPr>
          <w:rFonts w:ascii="Arial" w:hAnsi="Arial" w:cs="Arial"/>
        </w:rPr>
        <w:t>albo</w:t>
      </w:r>
    </w:p>
    <w:p w14:paraId="656717D8" w14:textId="34E0BE06" w:rsidR="00CF0F78" w:rsidRPr="00871AA7" w:rsidRDefault="00F105D6" w:rsidP="00871AA7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71AA7">
        <w:rPr>
          <w:rFonts w:ascii="Arial" w:hAnsi="Arial" w:cs="Arial"/>
        </w:rPr>
        <w:t xml:space="preserve">) </w:t>
      </w:r>
      <w:r w:rsidR="00CF0F78" w:rsidRPr="00871AA7">
        <w:rPr>
          <w:rFonts w:ascii="Arial" w:hAnsi="Arial" w:cs="Arial"/>
        </w:rPr>
        <w:t xml:space="preserve">przesyłką pocztową lub przesyłką kurierską – w takim przypadku Zgłoszenie należy złożyć w zaklejonej kopercie, teczce lub paczce z podaną nazwą i adresem Zgłaszającego, z dopiskiem: „Zgłoszenie udziału w pierwszym ustnym przetargu nieograniczonym na sprzedaż niezabudowanej nieruchomości położonej w Piotrkowie Trybunalskim przy </w:t>
      </w:r>
      <w:r w:rsidR="00CF0F78" w:rsidRPr="00871AA7">
        <w:rPr>
          <w:rFonts w:ascii="Arial" w:eastAsia="MS Mincho" w:hAnsi="Arial" w:cs="Arial"/>
        </w:rPr>
        <w:t xml:space="preserve">ul. </w:t>
      </w:r>
      <w:r w:rsidR="00113D7D" w:rsidRPr="00871AA7">
        <w:rPr>
          <w:rFonts w:ascii="Arial" w:eastAsia="MS Mincho" w:hAnsi="Arial" w:cs="Arial"/>
        </w:rPr>
        <w:t>Belzackiej 6</w:t>
      </w:r>
      <w:r w:rsidR="00CF0F78" w:rsidRPr="00871AA7">
        <w:rPr>
          <w:rFonts w:ascii="Arial" w:eastAsia="MS Mincho" w:hAnsi="Arial" w:cs="Arial"/>
        </w:rPr>
        <w:t>”.</w:t>
      </w:r>
    </w:p>
    <w:p w14:paraId="1853FABD" w14:textId="27E4B1C3" w:rsidR="00CF0F78" w:rsidRPr="00A47EC5" w:rsidRDefault="00CF0F78" w:rsidP="00A47EC5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A47EC5">
        <w:rPr>
          <w:rFonts w:ascii="Arial" w:hAnsi="Arial" w:cs="Arial"/>
        </w:rPr>
        <w:t>Za termin dostarczenia (złożenia) należy rozumieć datę i godzinę wpływu do miejsca oznaczonego przez organizatora przetargu jako miejsce składania zgłoszenia.</w:t>
      </w:r>
    </w:p>
    <w:p w14:paraId="68C6E266" w14:textId="0B845EEF" w:rsidR="00CF0F78" w:rsidRPr="00A47EC5" w:rsidRDefault="00CF0F78" w:rsidP="00A47EC5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A47EC5">
        <w:rPr>
          <w:rFonts w:ascii="Arial" w:hAnsi="Arial" w:cs="Arial"/>
        </w:rPr>
        <w:lastRenderedPageBreak/>
        <w:t>Organizator przetargu nie ponosi odpowiedzialności za zdarzenia wynikające z nieprawidłowego opakowania lub braku na opakowaniu którejkolwiek z wyżej wymienionych informacji.</w:t>
      </w:r>
    </w:p>
    <w:p w14:paraId="5C51C260" w14:textId="77777777" w:rsidR="007C5D79" w:rsidRPr="00A47EC5" w:rsidRDefault="007C5D79" w:rsidP="00A47EC5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479AB810" w14:textId="77777777" w:rsidR="00421B27" w:rsidRPr="00A47EC5" w:rsidRDefault="00421B27" w:rsidP="00871AA7">
      <w:pPr>
        <w:shd w:val="clear" w:color="auto" w:fill="FFFFFF"/>
        <w:tabs>
          <w:tab w:val="left" w:pos="426"/>
        </w:tabs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13. Prezydent Miasta Piotrkowa Trybunalskiego zastrzega sobie prawo odwołania przetargu, z ważnych powodów, zgodnie</w:t>
      </w:r>
      <w:r w:rsidR="00E6295E" w:rsidRPr="00A47EC5">
        <w:rPr>
          <w:rFonts w:ascii="Arial" w:hAnsi="Arial" w:cs="Arial"/>
        </w:rPr>
        <w:t xml:space="preserve"> </w:t>
      </w:r>
      <w:r w:rsidRPr="00A47EC5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</w:t>
      </w:r>
      <w:r w:rsidR="00E6295E" w:rsidRPr="00A47EC5">
        <w:rPr>
          <w:rFonts w:ascii="Arial" w:hAnsi="Arial" w:cs="Arial"/>
        </w:rPr>
        <w:t xml:space="preserve"> </w:t>
      </w:r>
      <w:r w:rsidRPr="00A47EC5">
        <w:rPr>
          <w:rFonts w:ascii="Arial" w:hAnsi="Arial" w:cs="Arial"/>
        </w:rPr>
        <w:t>a także na stronie internetowej.</w:t>
      </w:r>
    </w:p>
    <w:p w14:paraId="159419D4" w14:textId="77777777" w:rsidR="00051247" w:rsidRPr="00A47EC5" w:rsidRDefault="00051247" w:rsidP="00A47EC5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14:paraId="6DAF8F96" w14:textId="5953BA85" w:rsidR="00421B27" w:rsidRPr="00A47EC5" w:rsidRDefault="00421B27" w:rsidP="00A47EC5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A47EC5">
        <w:rPr>
          <w:rFonts w:ascii="Arial" w:hAnsi="Arial" w:cs="Arial"/>
        </w:rPr>
        <w:t>14. Koszty notarialne i opłaty sądowe wynikające ze sporządzenia umowy przenoszącej własność, ponosi nabywca nieruchomości.</w:t>
      </w:r>
    </w:p>
    <w:p w14:paraId="032468D4" w14:textId="77777777" w:rsidR="00051247" w:rsidRPr="00A47EC5" w:rsidRDefault="00051247" w:rsidP="00A47EC5">
      <w:pPr>
        <w:spacing w:line="360" w:lineRule="auto"/>
        <w:rPr>
          <w:rFonts w:ascii="Arial" w:hAnsi="Arial" w:cs="Arial"/>
        </w:rPr>
      </w:pPr>
    </w:p>
    <w:p w14:paraId="26D63FE5" w14:textId="77D14CFB" w:rsidR="00421B27" w:rsidRPr="00A47EC5" w:rsidRDefault="00421B27" w:rsidP="00871AA7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15. Zawarcie aktu notarialnego nastąpi w uzgodnionym z kandydatem na nabywcę nieruchomości terminie, nie później jednak</w:t>
      </w:r>
      <w:r w:rsidR="00BA0EDE" w:rsidRPr="00A47EC5">
        <w:rPr>
          <w:rFonts w:ascii="Arial" w:hAnsi="Arial" w:cs="Arial"/>
        </w:rPr>
        <w:t xml:space="preserve"> </w:t>
      </w:r>
      <w:r w:rsidRPr="00A47EC5">
        <w:rPr>
          <w:rFonts w:ascii="Arial" w:hAnsi="Arial" w:cs="Arial"/>
        </w:rPr>
        <w:t>niż w terminie 60 dni kalendarzowych od daty rozstrzygnięcia przetargu.</w:t>
      </w:r>
    </w:p>
    <w:p w14:paraId="045DF47C" w14:textId="4750A1FF" w:rsidR="00421B27" w:rsidRPr="00A47EC5" w:rsidRDefault="00421B27" w:rsidP="00650A35">
      <w:pPr>
        <w:spacing w:line="360" w:lineRule="auto"/>
        <w:rPr>
          <w:rFonts w:ascii="Arial" w:hAnsi="Arial" w:cs="Arial"/>
        </w:rPr>
      </w:pPr>
      <w:r w:rsidRPr="00A47EC5">
        <w:rPr>
          <w:rFonts w:ascii="Arial" w:hAnsi="Arial" w:cs="Arial"/>
        </w:rPr>
        <w:t>Organizator przetargu zawiadomi osobę ustaloną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2378FDAF" w14:textId="1DCDC672" w:rsidR="00421B27" w:rsidRPr="00A47EC5" w:rsidRDefault="00650A35" w:rsidP="00650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21B27" w:rsidRPr="00A47EC5">
        <w:rPr>
          <w:rFonts w:ascii="Arial" w:hAnsi="Arial" w:cs="Arial"/>
        </w:rPr>
        <w:t xml:space="preserve">eżeli osoba ustalona jako nabywca nieruchomości nie przystąpi bez usprawiedliwienia do zawarcia umowy w miejscu </w:t>
      </w:r>
      <w:r w:rsidR="00E6295E" w:rsidRPr="00A47EC5">
        <w:rPr>
          <w:rFonts w:ascii="Arial" w:hAnsi="Arial" w:cs="Arial"/>
        </w:rPr>
        <w:t xml:space="preserve">i </w:t>
      </w:r>
      <w:r w:rsidR="00421B27" w:rsidRPr="00A47EC5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14:paraId="73A8E4BC" w14:textId="77777777" w:rsidR="00421B27" w:rsidRPr="00A47EC5" w:rsidRDefault="00421B27" w:rsidP="00A47EC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83A7087" w14:textId="32C34875" w:rsidR="00CD5A2F" w:rsidRPr="00A47EC5" w:rsidRDefault="00CD5A2F" w:rsidP="00A47EC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A47EC5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6" w:history="1">
        <w:r w:rsidRPr="00A47EC5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A47EC5">
        <w:rPr>
          <w:rFonts w:ascii="Arial" w:eastAsia="MS Mincho" w:hAnsi="Arial" w:cs="Arial"/>
          <w:sz w:val="24"/>
          <w:szCs w:val="24"/>
        </w:rPr>
        <w:t xml:space="preserve"> i w Biuletynie </w:t>
      </w:r>
      <w:r w:rsidRPr="00A47EC5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7" w:history="1">
        <w:r w:rsidRPr="00A47EC5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A47EC5">
        <w:rPr>
          <w:rFonts w:ascii="Arial" w:hAnsi="Arial" w:cs="Arial"/>
          <w:sz w:val="24"/>
          <w:szCs w:val="24"/>
        </w:rPr>
        <w:t xml:space="preserve"> w zakładce: gospodarka nieruchomościami → ogłoszenia przetargów II półrocze 2023 r.</w:t>
      </w:r>
      <w:r w:rsidRPr="00A47EC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47EC5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A47EC5">
        <w:rPr>
          <w:rFonts w:ascii="Arial" w:hAnsi="Arial" w:cs="Arial"/>
          <w:sz w:val="24"/>
          <w:szCs w:val="24"/>
        </w:rPr>
        <w:t>podany zostanie do publicznej wiadomości w prasie</w:t>
      </w:r>
      <w:r w:rsidRPr="00A47EC5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14:paraId="26AF06F4" w14:textId="77777777" w:rsidR="00CD5A2F" w:rsidRPr="00A47EC5" w:rsidRDefault="00CD5A2F" w:rsidP="00A47EC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A47EC5">
        <w:rPr>
          <w:rFonts w:ascii="Arial" w:hAnsi="Arial" w:cs="Arial"/>
          <w:sz w:val="24"/>
          <w:szCs w:val="24"/>
        </w:rPr>
        <w:t xml:space="preserve">Regulamin przetargu przyjęty Zarządzeniem Nr 401 Prezydenta Miasta Piotrkowa Trybunalskiego z dnia 14 grudnia 2023 r. znajduje się do wglądu w Referacie Gospodarki Nieruchomościami Urzędu Miasta Piotrkowa Trybunalskiego ul. Szkolna </w:t>
      </w:r>
      <w:r w:rsidRPr="00A47EC5">
        <w:rPr>
          <w:rFonts w:ascii="Arial" w:hAnsi="Arial" w:cs="Arial"/>
          <w:sz w:val="24"/>
          <w:szCs w:val="24"/>
        </w:rPr>
        <w:lastRenderedPageBreak/>
        <w:t xml:space="preserve">28 pokój 305 oraz </w:t>
      </w:r>
      <w:r w:rsidRPr="00A47EC5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A47EC5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A47EC5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→2023 rok→ IV kwartał.</w:t>
      </w:r>
    </w:p>
    <w:p w14:paraId="5E196CDC" w14:textId="77777777" w:rsidR="00CD5A2F" w:rsidRPr="00A47EC5" w:rsidRDefault="00CD5A2F" w:rsidP="00A47EC5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A47EC5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A47EC5">
        <w:rPr>
          <w:rFonts w:ascii="Arial" w:hAnsi="Arial" w:cs="Arial"/>
        </w:rPr>
        <w:t>7:30-15:30.</w:t>
      </w:r>
    </w:p>
    <w:p w14:paraId="1563DA88" w14:textId="77777777" w:rsidR="00F105D6" w:rsidRDefault="00F105D6" w:rsidP="00F105D6">
      <w:pPr>
        <w:spacing w:line="360" w:lineRule="auto"/>
        <w:rPr>
          <w:rFonts w:ascii="Arial" w:hAnsi="Arial" w:cs="Arial"/>
          <w:bCs/>
        </w:rPr>
      </w:pPr>
    </w:p>
    <w:p w14:paraId="3D336DC8" w14:textId="36D7F1CB" w:rsidR="00F105D6" w:rsidRPr="005E5EA4" w:rsidRDefault="00F105D6" w:rsidP="00F105D6">
      <w:pPr>
        <w:spacing w:line="360" w:lineRule="auto"/>
        <w:rPr>
          <w:rFonts w:ascii="Arial" w:hAnsi="Arial" w:cs="Arial"/>
          <w:bCs/>
        </w:rPr>
      </w:pPr>
      <w:r w:rsidRPr="005E5EA4">
        <w:rPr>
          <w:rFonts w:ascii="Arial" w:hAnsi="Arial" w:cs="Arial"/>
          <w:bCs/>
        </w:rPr>
        <w:t>Z up. Prezydenta Miasta</w:t>
      </w:r>
    </w:p>
    <w:p w14:paraId="79076CB1" w14:textId="77777777" w:rsidR="00F105D6" w:rsidRPr="005E5EA4" w:rsidRDefault="00F105D6" w:rsidP="00F105D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E5EA4">
        <w:rPr>
          <w:rFonts w:ascii="Arial" w:hAnsi="Arial" w:cs="Arial"/>
        </w:rPr>
        <w:t>(-) Andrzej Kacperek</w:t>
      </w:r>
    </w:p>
    <w:p w14:paraId="2CE1B6BE" w14:textId="77777777" w:rsidR="00F105D6" w:rsidRPr="005E5EA4" w:rsidRDefault="00F105D6" w:rsidP="00F105D6">
      <w:pPr>
        <w:spacing w:line="360" w:lineRule="auto"/>
        <w:rPr>
          <w:rFonts w:ascii="Arial" w:hAnsi="Arial" w:cs="Arial"/>
          <w:bCs/>
        </w:rPr>
      </w:pPr>
      <w:r w:rsidRPr="005E5EA4">
        <w:rPr>
          <w:rFonts w:ascii="Arial" w:hAnsi="Arial" w:cs="Arial"/>
          <w:bCs/>
        </w:rPr>
        <w:t>Wiceprezydent Miasta</w:t>
      </w:r>
    </w:p>
    <w:p w14:paraId="6A2C54FD" w14:textId="77777777" w:rsidR="00F105D6" w:rsidRPr="005E5EA4" w:rsidRDefault="00F105D6" w:rsidP="00F105D6">
      <w:pPr>
        <w:pStyle w:val="Zwykytekst"/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 w:rsidRPr="005E5EA4"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sectPr w:rsidR="00F105D6" w:rsidRPr="005E5EA4" w:rsidSect="007C5D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875"/>
    <w:rsid w:val="00046E3E"/>
    <w:rsid w:val="00051247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F6F3B"/>
    <w:rsid w:val="0010159B"/>
    <w:rsid w:val="00102B1D"/>
    <w:rsid w:val="00104C4D"/>
    <w:rsid w:val="00105F6F"/>
    <w:rsid w:val="00107115"/>
    <w:rsid w:val="00113D7D"/>
    <w:rsid w:val="001171B9"/>
    <w:rsid w:val="0011769A"/>
    <w:rsid w:val="00140424"/>
    <w:rsid w:val="00141E28"/>
    <w:rsid w:val="001428F8"/>
    <w:rsid w:val="00143823"/>
    <w:rsid w:val="00150ED3"/>
    <w:rsid w:val="00160D33"/>
    <w:rsid w:val="00160F04"/>
    <w:rsid w:val="0017045A"/>
    <w:rsid w:val="0017402A"/>
    <w:rsid w:val="001759D4"/>
    <w:rsid w:val="0018031F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3C80"/>
    <w:rsid w:val="00215B13"/>
    <w:rsid w:val="00223166"/>
    <w:rsid w:val="00230E03"/>
    <w:rsid w:val="0023504F"/>
    <w:rsid w:val="00241E39"/>
    <w:rsid w:val="00245E2F"/>
    <w:rsid w:val="002471E3"/>
    <w:rsid w:val="002727E0"/>
    <w:rsid w:val="00272A6C"/>
    <w:rsid w:val="00291061"/>
    <w:rsid w:val="00296F88"/>
    <w:rsid w:val="002A2E1A"/>
    <w:rsid w:val="002C0691"/>
    <w:rsid w:val="002C4346"/>
    <w:rsid w:val="002D02DC"/>
    <w:rsid w:val="002D4919"/>
    <w:rsid w:val="002F08B1"/>
    <w:rsid w:val="002F40B8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012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1722"/>
    <w:rsid w:val="003C4255"/>
    <w:rsid w:val="003D0FA1"/>
    <w:rsid w:val="003D337C"/>
    <w:rsid w:val="003D66FA"/>
    <w:rsid w:val="003D766F"/>
    <w:rsid w:val="003E1540"/>
    <w:rsid w:val="003F1C3F"/>
    <w:rsid w:val="003F3823"/>
    <w:rsid w:val="00405B27"/>
    <w:rsid w:val="00413266"/>
    <w:rsid w:val="0041484C"/>
    <w:rsid w:val="004205A8"/>
    <w:rsid w:val="00421B27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6B76"/>
    <w:rsid w:val="004C74F4"/>
    <w:rsid w:val="004D20BC"/>
    <w:rsid w:val="004D656C"/>
    <w:rsid w:val="004F01C2"/>
    <w:rsid w:val="004F167F"/>
    <w:rsid w:val="004F6153"/>
    <w:rsid w:val="004F7772"/>
    <w:rsid w:val="005076BB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7A75"/>
    <w:rsid w:val="00584FD7"/>
    <w:rsid w:val="0059195D"/>
    <w:rsid w:val="00597313"/>
    <w:rsid w:val="005B6057"/>
    <w:rsid w:val="005B7CCF"/>
    <w:rsid w:val="005C0E9E"/>
    <w:rsid w:val="005C7C55"/>
    <w:rsid w:val="005D2674"/>
    <w:rsid w:val="005F2A97"/>
    <w:rsid w:val="005F347F"/>
    <w:rsid w:val="005F44F7"/>
    <w:rsid w:val="0060153D"/>
    <w:rsid w:val="006150E0"/>
    <w:rsid w:val="006315C5"/>
    <w:rsid w:val="006355F1"/>
    <w:rsid w:val="006364B9"/>
    <w:rsid w:val="00644F28"/>
    <w:rsid w:val="00646CB6"/>
    <w:rsid w:val="0064798C"/>
    <w:rsid w:val="00650A35"/>
    <w:rsid w:val="00653FD0"/>
    <w:rsid w:val="00656D19"/>
    <w:rsid w:val="00657505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F4A11"/>
    <w:rsid w:val="006F616D"/>
    <w:rsid w:val="00702ADE"/>
    <w:rsid w:val="0071276C"/>
    <w:rsid w:val="007129A6"/>
    <w:rsid w:val="00715505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5D79"/>
    <w:rsid w:val="007C631D"/>
    <w:rsid w:val="007E5CCE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1E6A"/>
    <w:rsid w:val="0086373E"/>
    <w:rsid w:val="00864B9B"/>
    <w:rsid w:val="00871AA7"/>
    <w:rsid w:val="00874922"/>
    <w:rsid w:val="00875818"/>
    <w:rsid w:val="00881D9B"/>
    <w:rsid w:val="008A1879"/>
    <w:rsid w:val="008A4C3E"/>
    <w:rsid w:val="008A7785"/>
    <w:rsid w:val="008B29CF"/>
    <w:rsid w:val="008B742D"/>
    <w:rsid w:val="008C30D6"/>
    <w:rsid w:val="008C687D"/>
    <w:rsid w:val="008D3592"/>
    <w:rsid w:val="008D71F3"/>
    <w:rsid w:val="008E5B68"/>
    <w:rsid w:val="008E5EC8"/>
    <w:rsid w:val="008F07B4"/>
    <w:rsid w:val="008F623E"/>
    <w:rsid w:val="008F722D"/>
    <w:rsid w:val="00923934"/>
    <w:rsid w:val="0092606C"/>
    <w:rsid w:val="0093083A"/>
    <w:rsid w:val="009336B4"/>
    <w:rsid w:val="0093698B"/>
    <w:rsid w:val="009374D0"/>
    <w:rsid w:val="0094296A"/>
    <w:rsid w:val="00945638"/>
    <w:rsid w:val="00945ADA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D3672"/>
    <w:rsid w:val="009E3C51"/>
    <w:rsid w:val="009E70FB"/>
    <w:rsid w:val="009F1A9C"/>
    <w:rsid w:val="009F2E0E"/>
    <w:rsid w:val="009F44E8"/>
    <w:rsid w:val="00A06631"/>
    <w:rsid w:val="00A071F3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47EC5"/>
    <w:rsid w:val="00A516CD"/>
    <w:rsid w:val="00A54724"/>
    <w:rsid w:val="00A72CF0"/>
    <w:rsid w:val="00A84B1C"/>
    <w:rsid w:val="00A90242"/>
    <w:rsid w:val="00A925F2"/>
    <w:rsid w:val="00A9627D"/>
    <w:rsid w:val="00AA2E8F"/>
    <w:rsid w:val="00AB63D1"/>
    <w:rsid w:val="00AC031A"/>
    <w:rsid w:val="00AC6588"/>
    <w:rsid w:val="00AD0731"/>
    <w:rsid w:val="00AD49CC"/>
    <w:rsid w:val="00AE5C11"/>
    <w:rsid w:val="00AE690A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5680"/>
    <w:rsid w:val="00B6537E"/>
    <w:rsid w:val="00B662FA"/>
    <w:rsid w:val="00B663CE"/>
    <w:rsid w:val="00B73546"/>
    <w:rsid w:val="00B905F6"/>
    <w:rsid w:val="00B93C43"/>
    <w:rsid w:val="00B96089"/>
    <w:rsid w:val="00B96520"/>
    <w:rsid w:val="00BA0EDE"/>
    <w:rsid w:val="00BA2770"/>
    <w:rsid w:val="00BA284E"/>
    <w:rsid w:val="00BA2BC6"/>
    <w:rsid w:val="00BA4C31"/>
    <w:rsid w:val="00BB4D8F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47E7C"/>
    <w:rsid w:val="00C51C1A"/>
    <w:rsid w:val="00C54B62"/>
    <w:rsid w:val="00C57500"/>
    <w:rsid w:val="00C615EE"/>
    <w:rsid w:val="00C647B4"/>
    <w:rsid w:val="00C7241B"/>
    <w:rsid w:val="00C77BAB"/>
    <w:rsid w:val="00C828F4"/>
    <w:rsid w:val="00C922A2"/>
    <w:rsid w:val="00C95A98"/>
    <w:rsid w:val="00CA07C2"/>
    <w:rsid w:val="00CB3B9F"/>
    <w:rsid w:val="00CB42D6"/>
    <w:rsid w:val="00CB71FB"/>
    <w:rsid w:val="00CC1229"/>
    <w:rsid w:val="00CC47A6"/>
    <w:rsid w:val="00CC5F23"/>
    <w:rsid w:val="00CC6758"/>
    <w:rsid w:val="00CD5A2F"/>
    <w:rsid w:val="00CD706D"/>
    <w:rsid w:val="00CE4117"/>
    <w:rsid w:val="00CF0F78"/>
    <w:rsid w:val="00CF466F"/>
    <w:rsid w:val="00D072E3"/>
    <w:rsid w:val="00D1013E"/>
    <w:rsid w:val="00D11A2E"/>
    <w:rsid w:val="00D11D66"/>
    <w:rsid w:val="00D15D2F"/>
    <w:rsid w:val="00D30D27"/>
    <w:rsid w:val="00D51DE8"/>
    <w:rsid w:val="00D74599"/>
    <w:rsid w:val="00D77352"/>
    <w:rsid w:val="00D77FD0"/>
    <w:rsid w:val="00D839E0"/>
    <w:rsid w:val="00D84952"/>
    <w:rsid w:val="00D9796B"/>
    <w:rsid w:val="00DA4EB2"/>
    <w:rsid w:val="00DB2969"/>
    <w:rsid w:val="00DB6EC6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3211"/>
    <w:rsid w:val="00E22462"/>
    <w:rsid w:val="00E33834"/>
    <w:rsid w:val="00E6295E"/>
    <w:rsid w:val="00E6386A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63A5"/>
    <w:rsid w:val="00ED720A"/>
    <w:rsid w:val="00EE251E"/>
    <w:rsid w:val="00EF1376"/>
    <w:rsid w:val="00EF1E4C"/>
    <w:rsid w:val="00EF3B89"/>
    <w:rsid w:val="00F07876"/>
    <w:rsid w:val="00F105D6"/>
    <w:rsid w:val="00F12078"/>
    <w:rsid w:val="00F12972"/>
    <w:rsid w:val="00F1552E"/>
    <w:rsid w:val="00F174B7"/>
    <w:rsid w:val="00F20DE3"/>
    <w:rsid w:val="00F34288"/>
    <w:rsid w:val="00F3608A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B1046"/>
    <w:rsid w:val="00FC384E"/>
    <w:rsid w:val="00FC6578"/>
    <w:rsid w:val="00FC6C5A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65C6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04C0-8FD8-47B8-8F4B-F6E1D684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9938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2023-12-19T11:34:00Z</cp:lastPrinted>
  <dcterms:created xsi:type="dcterms:W3CDTF">2023-12-22T09:50:00Z</dcterms:created>
  <dcterms:modified xsi:type="dcterms:W3CDTF">2023-12-22T09:50:00Z</dcterms:modified>
</cp:coreProperties>
</file>