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2C" w:rsidRPr="00DC0CA5" w:rsidRDefault="00A12F34" w:rsidP="00DC0CA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DC0CA5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DC0CA5">
        <w:rPr>
          <w:rFonts w:ascii="Arial" w:hAnsi="Arial" w:cs="Arial"/>
          <w:bCs/>
          <w:sz w:val="24"/>
          <w:szCs w:val="24"/>
        </w:rPr>
        <w:t xml:space="preserve">wyrażenia zgody na </w:t>
      </w:r>
      <w:r w:rsidR="008827B0" w:rsidRPr="00DC0CA5">
        <w:rPr>
          <w:rFonts w:ascii="Arial" w:hAnsi="Arial" w:cs="Arial"/>
          <w:sz w:val="24"/>
          <w:szCs w:val="24"/>
        </w:rPr>
        <w:t>zawarcie kolejnej umowy dzierżawy</w:t>
      </w:r>
      <w:r w:rsidR="008827B0" w:rsidRPr="00DC0CA5">
        <w:rPr>
          <w:rFonts w:ascii="Arial" w:hAnsi="Arial" w:cs="Arial"/>
          <w:bCs/>
          <w:sz w:val="24"/>
          <w:szCs w:val="24"/>
        </w:rPr>
        <w:t xml:space="preserve"> </w:t>
      </w:r>
      <w:r w:rsidR="00A473F5" w:rsidRPr="00DC0CA5">
        <w:rPr>
          <w:rFonts w:ascii="Arial" w:hAnsi="Arial" w:cs="Arial"/>
          <w:bCs/>
          <w:sz w:val="24"/>
          <w:szCs w:val="24"/>
        </w:rPr>
        <w:t xml:space="preserve">z </w:t>
      </w:r>
      <w:r w:rsidR="009D53AB" w:rsidRPr="00DC0CA5">
        <w:rPr>
          <w:rFonts w:ascii="Arial" w:hAnsi="Arial" w:cs="Arial"/>
          <w:bCs/>
          <w:sz w:val="24"/>
          <w:szCs w:val="24"/>
        </w:rPr>
        <w:t xml:space="preserve">dotychczasowym dzierżawcą na </w:t>
      </w:r>
      <w:r w:rsidR="009D53AB" w:rsidRPr="00DC0CA5">
        <w:rPr>
          <w:rFonts w:ascii="Arial" w:hAnsi="Arial" w:cs="Arial"/>
          <w:sz w:val="24"/>
          <w:szCs w:val="24"/>
        </w:rPr>
        <w:t xml:space="preserve">nieruchomość położoną </w:t>
      </w:r>
      <w:r w:rsidR="00DC0CA5">
        <w:rPr>
          <w:rFonts w:ascii="Arial" w:hAnsi="Arial" w:cs="Arial"/>
          <w:sz w:val="24"/>
          <w:szCs w:val="24"/>
        </w:rPr>
        <w:br/>
      </w:r>
      <w:r w:rsidR="009D53AB" w:rsidRPr="00DC0CA5">
        <w:rPr>
          <w:rFonts w:ascii="Arial" w:eastAsia="MS Mincho" w:hAnsi="Arial" w:cs="Arial"/>
          <w:sz w:val="24"/>
          <w:szCs w:val="24"/>
        </w:rPr>
        <w:t xml:space="preserve">w Piotrkowie Trybunalskim </w:t>
      </w:r>
      <w:r w:rsidR="009D53AB" w:rsidRPr="00DC0CA5">
        <w:rPr>
          <w:rFonts w:ascii="Arial" w:hAnsi="Arial" w:cs="Arial"/>
          <w:sz w:val="24"/>
          <w:szCs w:val="24"/>
        </w:rPr>
        <w:t>przy ul. Sulejowskiej 24.</w:t>
      </w:r>
    </w:p>
    <w:p w:rsidR="00376043" w:rsidRPr="00DC0CA5" w:rsidRDefault="00FB060A" w:rsidP="00DC0CA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DC0CA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76043" w:rsidRPr="00DC0CA5" w:rsidRDefault="00376043" w:rsidP="00DC0CA5">
      <w:pPr>
        <w:spacing w:line="360" w:lineRule="auto"/>
        <w:rPr>
          <w:rFonts w:ascii="Arial" w:hAnsi="Arial" w:cs="Arial"/>
          <w:sz w:val="24"/>
          <w:szCs w:val="24"/>
        </w:rPr>
      </w:pPr>
    </w:p>
    <w:p w:rsidR="00F00A18" w:rsidRPr="00DC0CA5" w:rsidRDefault="004B35F6" w:rsidP="00DC0CA5">
      <w:pPr>
        <w:spacing w:line="360" w:lineRule="auto"/>
        <w:rPr>
          <w:rFonts w:ascii="Arial" w:hAnsi="Arial" w:cs="Arial"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t>Niezabudowana n</w:t>
      </w:r>
      <w:r w:rsidR="008827B0" w:rsidRPr="00DC0CA5">
        <w:rPr>
          <w:rFonts w:ascii="Arial" w:hAnsi="Arial" w:cs="Arial"/>
          <w:sz w:val="24"/>
          <w:szCs w:val="24"/>
        </w:rPr>
        <w:t xml:space="preserve">ieruchomość położona w Piotrkowie Trybunalskim przy </w:t>
      </w:r>
      <w:r w:rsidR="00DC0CA5">
        <w:rPr>
          <w:rFonts w:ascii="Arial" w:hAnsi="Arial" w:cs="Arial"/>
          <w:sz w:val="24"/>
          <w:szCs w:val="24"/>
        </w:rPr>
        <w:br/>
      </w:r>
      <w:r w:rsidR="008827B0" w:rsidRPr="00DC0CA5">
        <w:rPr>
          <w:rFonts w:ascii="Arial" w:hAnsi="Arial" w:cs="Arial"/>
          <w:sz w:val="24"/>
          <w:szCs w:val="24"/>
        </w:rPr>
        <w:t xml:space="preserve">ul. </w:t>
      </w:r>
      <w:r w:rsidR="00F00A18" w:rsidRPr="00DC0CA5">
        <w:rPr>
          <w:rFonts w:ascii="Arial" w:hAnsi="Arial" w:cs="Arial"/>
          <w:sz w:val="24"/>
          <w:szCs w:val="24"/>
        </w:rPr>
        <w:t>Sulejowskiej 24</w:t>
      </w:r>
      <w:r w:rsidR="008827B0" w:rsidRPr="00DC0CA5">
        <w:rPr>
          <w:rFonts w:ascii="Arial" w:hAnsi="Arial" w:cs="Arial"/>
          <w:sz w:val="24"/>
          <w:szCs w:val="24"/>
        </w:rPr>
        <w:t xml:space="preserve">, oznaczona w ewidencji gruntów </w:t>
      </w:r>
      <w:r w:rsidR="00F00A18" w:rsidRPr="00DC0CA5">
        <w:rPr>
          <w:rFonts w:ascii="Arial" w:hAnsi="Arial" w:cs="Arial"/>
          <w:sz w:val="24"/>
          <w:szCs w:val="24"/>
        </w:rPr>
        <w:t xml:space="preserve">jako działka nr 593/1 </w:t>
      </w:r>
      <w:r w:rsidR="008827B0" w:rsidRPr="00DC0CA5">
        <w:rPr>
          <w:rFonts w:ascii="Arial" w:hAnsi="Arial" w:cs="Arial"/>
          <w:sz w:val="24"/>
          <w:szCs w:val="24"/>
        </w:rPr>
        <w:t xml:space="preserve">w </w:t>
      </w:r>
      <w:r w:rsidR="008827B0" w:rsidRPr="00DC0CA5">
        <w:rPr>
          <w:rFonts w:ascii="Arial" w:hAnsi="Arial" w:cs="Arial"/>
          <w:bCs/>
          <w:sz w:val="24"/>
          <w:szCs w:val="24"/>
        </w:rPr>
        <w:t xml:space="preserve">obrębie </w:t>
      </w:r>
      <w:r w:rsidR="00A473F5" w:rsidRPr="00DC0CA5">
        <w:rPr>
          <w:rFonts w:ascii="Arial" w:hAnsi="Arial" w:cs="Arial"/>
          <w:bCs/>
          <w:sz w:val="24"/>
          <w:szCs w:val="24"/>
        </w:rPr>
        <w:t>3</w:t>
      </w:r>
      <w:r w:rsidR="00F00A18" w:rsidRPr="00DC0CA5">
        <w:rPr>
          <w:rFonts w:ascii="Arial" w:hAnsi="Arial" w:cs="Arial"/>
          <w:bCs/>
          <w:sz w:val="24"/>
          <w:szCs w:val="24"/>
        </w:rPr>
        <w:t>4</w:t>
      </w:r>
      <w:r w:rsidR="008827B0" w:rsidRPr="00DC0CA5">
        <w:rPr>
          <w:rFonts w:ascii="Arial" w:hAnsi="Arial" w:cs="Arial"/>
          <w:bCs/>
          <w:sz w:val="24"/>
          <w:szCs w:val="24"/>
        </w:rPr>
        <w:t xml:space="preserve"> o powierzchni </w:t>
      </w:r>
      <w:r w:rsidR="00F00A18" w:rsidRPr="00DC0CA5">
        <w:rPr>
          <w:rFonts w:ascii="Arial" w:hAnsi="Arial" w:cs="Arial"/>
          <w:bCs/>
          <w:sz w:val="24"/>
          <w:szCs w:val="24"/>
        </w:rPr>
        <w:t>113 m</w:t>
      </w:r>
      <w:r w:rsidR="00F00A18" w:rsidRPr="00DC0CA5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="008827B0" w:rsidRPr="00DC0CA5">
        <w:rPr>
          <w:rFonts w:ascii="Arial" w:hAnsi="Arial" w:cs="Arial"/>
          <w:bCs/>
          <w:sz w:val="24"/>
          <w:szCs w:val="24"/>
        </w:rPr>
        <w:t xml:space="preserve"> </w:t>
      </w:r>
      <w:r w:rsidR="008827B0" w:rsidRPr="00DC0CA5">
        <w:rPr>
          <w:rFonts w:ascii="Arial" w:hAnsi="Arial" w:cs="Arial"/>
          <w:sz w:val="24"/>
          <w:szCs w:val="24"/>
        </w:rPr>
        <w:t>stanowi zasób gminy Miasto Piotrków Trybunalski</w:t>
      </w:r>
      <w:r w:rsidR="00A473F5" w:rsidRPr="00DC0CA5">
        <w:rPr>
          <w:rFonts w:ascii="Arial" w:hAnsi="Arial" w:cs="Arial"/>
          <w:sz w:val="24"/>
          <w:szCs w:val="24"/>
        </w:rPr>
        <w:t xml:space="preserve">. </w:t>
      </w:r>
      <w:r w:rsidR="00F00A18" w:rsidRPr="00DC0CA5">
        <w:rPr>
          <w:rFonts w:ascii="Arial" w:hAnsi="Arial" w:cs="Arial"/>
          <w:sz w:val="24"/>
          <w:szCs w:val="24"/>
        </w:rPr>
        <w:t xml:space="preserve">Nieruchomość była przedmiotem dzierżawy z przeznaczeniem na teren do obsługi budynku mieszkalnego jednorodzinnego (załącznik nr 1 - mapa). </w:t>
      </w:r>
      <w:r w:rsidRPr="00DC0CA5">
        <w:rPr>
          <w:rFonts w:ascii="Arial" w:hAnsi="Arial" w:cs="Arial"/>
          <w:sz w:val="24"/>
          <w:szCs w:val="24"/>
        </w:rPr>
        <w:t xml:space="preserve">Działka posiada nawierzchnię betonową i jest ogrodzona razem z nieruchomością przyległą. </w:t>
      </w:r>
      <w:r w:rsidR="008531F0" w:rsidRPr="00DC0CA5">
        <w:rPr>
          <w:rFonts w:ascii="Arial" w:hAnsi="Arial" w:cs="Arial"/>
          <w:sz w:val="24"/>
          <w:szCs w:val="24"/>
        </w:rPr>
        <w:t xml:space="preserve">W części jest wykorzystywana jako dojazd do działki sąsiedniej, stanowiącej własność dzierżawcy. </w:t>
      </w:r>
      <w:r w:rsidR="00F00A18" w:rsidRPr="00DC0CA5">
        <w:rPr>
          <w:rFonts w:ascii="Arial" w:hAnsi="Arial" w:cs="Arial"/>
          <w:sz w:val="24"/>
          <w:szCs w:val="24"/>
        </w:rPr>
        <w:t xml:space="preserve">Dotychczasowy dzierżawca wystąpił z wnioskiem o zawarcie kolejnej umowy dzierżawy, z przeznaczeniem na ten sam cel. </w:t>
      </w:r>
    </w:p>
    <w:p w:rsidR="006D7362" w:rsidRPr="00DC0CA5" w:rsidRDefault="006D7362" w:rsidP="00DC0CA5">
      <w:pPr>
        <w:spacing w:line="360" w:lineRule="auto"/>
        <w:rPr>
          <w:rFonts w:ascii="Arial" w:hAnsi="Arial" w:cs="Arial"/>
          <w:sz w:val="24"/>
          <w:szCs w:val="24"/>
        </w:rPr>
      </w:pPr>
    </w:p>
    <w:p w:rsidR="00D27C50" w:rsidRPr="00DC0CA5" w:rsidRDefault="007C38C1" w:rsidP="00DC0CA5">
      <w:pPr>
        <w:spacing w:line="360" w:lineRule="auto"/>
        <w:rPr>
          <w:rFonts w:ascii="Arial" w:hAnsi="Arial" w:cs="Arial"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t xml:space="preserve">Sprawa </w:t>
      </w:r>
      <w:r w:rsidR="00925E3D" w:rsidRPr="00DC0CA5">
        <w:rPr>
          <w:rFonts w:ascii="Arial" w:hAnsi="Arial" w:cs="Arial"/>
          <w:sz w:val="24"/>
          <w:szCs w:val="24"/>
        </w:rPr>
        <w:t xml:space="preserve">wydzierżawienia </w:t>
      </w:r>
      <w:r w:rsidRPr="00DC0CA5">
        <w:rPr>
          <w:rFonts w:ascii="Arial" w:hAnsi="Arial" w:cs="Arial"/>
          <w:sz w:val="24"/>
          <w:szCs w:val="24"/>
        </w:rPr>
        <w:t>działk</w:t>
      </w:r>
      <w:r w:rsidR="00F00A18" w:rsidRPr="00DC0CA5">
        <w:rPr>
          <w:rFonts w:ascii="Arial" w:hAnsi="Arial" w:cs="Arial"/>
          <w:sz w:val="24"/>
          <w:szCs w:val="24"/>
        </w:rPr>
        <w:t>i</w:t>
      </w:r>
      <w:r w:rsidRPr="00DC0CA5">
        <w:rPr>
          <w:rFonts w:ascii="Arial" w:hAnsi="Arial" w:cs="Arial"/>
          <w:sz w:val="24"/>
          <w:szCs w:val="24"/>
        </w:rPr>
        <w:t xml:space="preserve"> </w:t>
      </w:r>
      <w:r w:rsidR="00925E3D" w:rsidRPr="00DC0CA5">
        <w:rPr>
          <w:rFonts w:ascii="Arial" w:hAnsi="Arial" w:cs="Arial"/>
          <w:sz w:val="24"/>
          <w:szCs w:val="24"/>
        </w:rPr>
        <w:t xml:space="preserve">nr </w:t>
      </w:r>
      <w:r w:rsidR="00F00A18" w:rsidRPr="00DC0CA5">
        <w:rPr>
          <w:rFonts w:ascii="Arial" w:hAnsi="Arial" w:cs="Arial"/>
          <w:sz w:val="24"/>
          <w:szCs w:val="24"/>
        </w:rPr>
        <w:t xml:space="preserve">593/1 </w:t>
      </w:r>
      <w:r w:rsidR="00D27C50" w:rsidRPr="00DC0CA5">
        <w:rPr>
          <w:rFonts w:ascii="Arial" w:hAnsi="Arial" w:cs="Arial"/>
          <w:sz w:val="24"/>
          <w:szCs w:val="24"/>
        </w:rPr>
        <w:t xml:space="preserve">w obrębie </w:t>
      </w:r>
      <w:r w:rsidR="00A473F5" w:rsidRPr="00DC0CA5">
        <w:rPr>
          <w:rFonts w:ascii="Arial" w:hAnsi="Arial" w:cs="Arial"/>
          <w:sz w:val="24"/>
          <w:szCs w:val="24"/>
        </w:rPr>
        <w:t>3</w:t>
      </w:r>
      <w:r w:rsidR="00F00A18" w:rsidRPr="00DC0CA5">
        <w:rPr>
          <w:rFonts w:ascii="Arial" w:hAnsi="Arial" w:cs="Arial"/>
          <w:sz w:val="24"/>
          <w:szCs w:val="24"/>
        </w:rPr>
        <w:t>4</w:t>
      </w:r>
      <w:r w:rsidR="00D27C50" w:rsidRPr="00DC0CA5">
        <w:rPr>
          <w:rFonts w:ascii="Arial" w:hAnsi="Arial" w:cs="Arial"/>
          <w:sz w:val="24"/>
          <w:szCs w:val="24"/>
        </w:rPr>
        <w:t xml:space="preserve"> </w:t>
      </w:r>
      <w:r w:rsidRPr="00DC0CA5">
        <w:rPr>
          <w:rFonts w:ascii="Arial" w:hAnsi="Arial" w:cs="Arial"/>
          <w:sz w:val="24"/>
          <w:szCs w:val="24"/>
        </w:rPr>
        <w:t xml:space="preserve">była przedmiotem analizy urbanistycznej zakończonej wydaniem przez Pracownię Planowania Przestrzennego opinii </w:t>
      </w:r>
      <w:r w:rsidR="00F00A18" w:rsidRPr="00DC0CA5">
        <w:rPr>
          <w:rFonts w:ascii="Arial" w:hAnsi="Arial" w:cs="Arial"/>
          <w:sz w:val="24"/>
          <w:szCs w:val="24"/>
        </w:rPr>
        <w:t xml:space="preserve">ZPM.4110.1.106.2023 </w:t>
      </w:r>
      <w:r w:rsidRPr="00DC0CA5">
        <w:rPr>
          <w:rFonts w:ascii="Arial" w:hAnsi="Arial" w:cs="Arial"/>
          <w:sz w:val="24"/>
          <w:szCs w:val="24"/>
        </w:rPr>
        <w:t xml:space="preserve">z dnia </w:t>
      </w:r>
      <w:r w:rsidR="004B35F6" w:rsidRPr="00DC0CA5">
        <w:rPr>
          <w:rFonts w:ascii="Arial" w:hAnsi="Arial" w:cs="Arial"/>
          <w:sz w:val="24"/>
          <w:szCs w:val="24"/>
        </w:rPr>
        <w:t>0</w:t>
      </w:r>
      <w:r w:rsidR="00D27C50" w:rsidRPr="00DC0CA5">
        <w:rPr>
          <w:rFonts w:ascii="Arial" w:hAnsi="Arial" w:cs="Arial"/>
          <w:sz w:val="24"/>
          <w:szCs w:val="24"/>
        </w:rPr>
        <w:t>1</w:t>
      </w:r>
      <w:r w:rsidRPr="00DC0CA5">
        <w:rPr>
          <w:rFonts w:ascii="Arial" w:hAnsi="Arial" w:cs="Arial"/>
          <w:sz w:val="24"/>
          <w:szCs w:val="24"/>
        </w:rPr>
        <w:t>.0</w:t>
      </w:r>
      <w:r w:rsidR="004B35F6" w:rsidRPr="00DC0CA5">
        <w:rPr>
          <w:rFonts w:ascii="Arial" w:hAnsi="Arial" w:cs="Arial"/>
          <w:sz w:val="24"/>
          <w:szCs w:val="24"/>
        </w:rPr>
        <w:t>8</w:t>
      </w:r>
      <w:r w:rsidRPr="00DC0CA5">
        <w:rPr>
          <w:rFonts w:ascii="Arial" w:hAnsi="Arial" w:cs="Arial"/>
          <w:sz w:val="24"/>
          <w:szCs w:val="24"/>
        </w:rPr>
        <w:t>.202</w:t>
      </w:r>
      <w:r w:rsidR="00D27C50" w:rsidRPr="00DC0CA5">
        <w:rPr>
          <w:rFonts w:ascii="Arial" w:hAnsi="Arial" w:cs="Arial"/>
          <w:sz w:val="24"/>
          <w:szCs w:val="24"/>
        </w:rPr>
        <w:t>3</w:t>
      </w:r>
      <w:r w:rsidRPr="00DC0CA5">
        <w:rPr>
          <w:rFonts w:ascii="Arial" w:hAnsi="Arial" w:cs="Arial"/>
          <w:sz w:val="24"/>
          <w:szCs w:val="24"/>
        </w:rPr>
        <w:t xml:space="preserve"> r., w której wskazano, iż przedmiotowa </w:t>
      </w:r>
      <w:r w:rsidR="0006149E" w:rsidRPr="00DC0CA5">
        <w:rPr>
          <w:rFonts w:ascii="Arial" w:hAnsi="Arial" w:cs="Arial"/>
          <w:sz w:val="24"/>
          <w:szCs w:val="24"/>
        </w:rPr>
        <w:t xml:space="preserve"> </w:t>
      </w:r>
      <w:r w:rsidRPr="00DC0CA5">
        <w:rPr>
          <w:rFonts w:ascii="Arial" w:hAnsi="Arial" w:cs="Arial"/>
          <w:sz w:val="24"/>
          <w:szCs w:val="24"/>
        </w:rPr>
        <w:t>nieruchomoś</w:t>
      </w:r>
      <w:r w:rsidR="004B35F6" w:rsidRPr="00DC0CA5">
        <w:rPr>
          <w:rFonts w:ascii="Arial" w:hAnsi="Arial" w:cs="Arial"/>
          <w:sz w:val="24"/>
          <w:szCs w:val="24"/>
        </w:rPr>
        <w:t>ć</w:t>
      </w:r>
      <w:r w:rsidRPr="00DC0CA5">
        <w:rPr>
          <w:rFonts w:ascii="Arial" w:hAnsi="Arial" w:cs="Arial"/>
          <w:sz w:val="24"/>
          <w:szCs w:val="24"/>
        </w:rPr>
        <w:t xml:space="preserve"> może </w:t>
      </w:r>
      <w:r w:rsidR="00D27C50" w:rsidRPr="00DC0CA5">
        <w:rPr>
          <w:rFonts w:ascii="Arial" w:hAnsi="Arial" w:cs="Arial"/>
          <w:sz w:val="24"/>
          <w:szCs w:val="24"/>
        </w:rPr>
        <w:t>zostać wydzierżawiona na okres kolejnych 3 lat</w:t>
      </w:r>
      <w:r w:rsidR="0006149E" w:rsidRPr="00DC0CA5">
        <w:rPr>
          <w:rFonts w:ascii="Arial" w:hAnsi="Arial" w:cs="Arial"/>
          <w:sz w:val="24"/>
          <w:szCs w:val="24"/>
        </w:rPr>
        <w:t>,</w:t>
      </w:r>
      <w:r w:rsidR="00D27C50" w:rsidRPr="00DC0CA5">
        <w:rPr>
          <w:rFonts w:ascii="Arial" w:hAnsi="Arial" w:cs="Arial"/>
          <w:sz w:val="24"/>
          <w:szCs w:val="24"/>
        </w:rPr>
        <w:t xml:space="preserve"> z przezn</w:t>
      </w:r>
      <w:r w:rsidR="0006149E" w:rsidRPr="00DC0CA5">
        <w:rPr>
          <w:rFonts w:ascii="Arial" w:hAnsi="Arial" w:cs="Arial"/>
          <w:sz w:val="24"/>
          <w:szCs w:val="24"/>
        </w:rPr>
        <w:t xml:space="preserve">aczeniem na </w:t>
      </w:r>
      <w:r w:rsidR="004B35F6" w:rsidRPr="00DC0CA5">
        <w:rPr>
          <w:rFonts w:ascii="Arial" w:hAnsi="Arial" w:cs="Arial"/>
          <w:sz w:val="24"/>
          <w:szCs w:val="24"/>
        </w:rPr>
        <w:t>teren do obsługi budynku mieszkalnego jednorodzinnego</w:t>
      </w:r>
      <w:r w:rsidR="00D27C50" w:rsidRPr="00DC0CA5">
        <w:rPr>
          <w:rFonts w:ascii="Arial" w:hAnsi="Arial" w:cs="Arial"/>
          <w:sz w:val="24"/>
          <w:szCs w:val="24"/>
        </w:rPr>
        <w:t xml:space="preserve">. </w:t>
      </w:r>
    </w:p>
    <w:p w:rsidR="00D27C50" w:rsidRPr="00DC0CA5" w:rsidRDefault="004B35F6" w:rsidP="00DC0CA5">
      <w:pPr>
        <w:spacing w:line="360" w:lineRule="auto"/>
        <w:rPr>
          <w:rFonts w:ascii="Arial" w:hAnsi="Arial" w:cs="Arial"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t xml:space="preserve">Zgodnie z miejscowym planem zagospodarowania przestrzennego w rejonie ulic: Sulejowskiej, Filtrowej oraz rzeki Strawy </w:t>
      </w:r>
      <w:r w:rsidRPr="00DC0CA5">
        <w:rPr>
          <w:rFonts w:ascii="Arial" w:hAnsi="Arial" w:cs="Arial"/>
          <w:sz w:val="24"/>
          <w:szCs w:val="24"/>
        </w:rPr>
        <w:br/>
        <w:t>w Piotrkowie Trybunalskim działka nr 593/1 obr. 34 zlokalizowana jest w terenie oznaczonym symbolem 4MNU – zabudowa mieszkaniowa jednorodzinna, usługi.</w:t>
      </w:r>
    </w:p>
    <w:p w:rsidR="004B35F6" w:rsidRPr="00DC0CA5" w:rsidRDefault="004B35F6" w:rsidP="00DC0CA5">
      <w:pPr>
        <w:spacing w:line="360" w:lineRule="auto"/>
        <w:rPr>
          <w:rFonts w:ascii="Arial" w:hAnsi="Arial" w:cs="Arial"/>
          <w:sz w:val="24"/>
          <w:szCs w:val="24"/>
        </w:rPr>
      </w:pPr>
    </w:p>
    <w:p w:rsidR="00D27C50" w:rsidRPr="00DC0CA5" w:rsidRDefault="00D27C50" w:rsidP="00DC0CA5">
      <w:pPr>
        <w:spacing w:line="360" w:lineRule="auto"/>
        <w:rPr>
          <w:rFonts w:ascii="Arial" w:hAnsi="Arial" w:cs="Arial"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t>Zgodnie z zasadami wydzierżawiania nieruchomości określonymi w art. 18 ust. 2 pkt 9 lit.</w:t>
      </w:r>
      <w:r w:rsidR="00996900" w:rsidRPr="00DC0CA5">
        <w:rPr>
          <w:rFonts w:ascii="Arial" w:hAnsi="Arial" w:cs="Arial"/>
          <w:sz w:val="24"/>
          <w:szCs w:val="24"/>
        </w:rPr>
        <w:t xml:space="preserve"> </w:t>
      </w:r>
      <w:r w:rsidRPr="00DC0CA5">
        <w:rPr>
          <w:rFonts w:ascii="Arial" w:hAnsi="Arial" w:cs="Arial"/>
          <w:sz w:val="24"/>
          <w:szCs w:val="24"/>
        </w:rPr>
        <w:t xml:space="preserve">a ustawy </w:t>
      </w:r>
      <w:r w:rsidR="00DC0CA5">
        <w:rPr>
          <w:rFonts w:ascii="Arial" w:hAnsi="Arial" w:cs="Arial"/>
          <w:sz w:val="24"/>
          <w:szCs w:val="24"/>
        </w:rPr>
        <w:t xml:space="preserve">z dnia 8 marca 1990 r. </w:t>
      </w:r>
      <w:r w:rsidR="001855C4" w:rsidRPr="00DC0CA5">
        <w:rPr>
          <w:rFonts w:ascii="Arial" w:hAnsi="Arial" w:cs="Arial"/>
          <w:sz w:val="24"/>
          <w:szCs w:val="24"/>
        </w:rPr>
        <w:t xml:space="preserve">o samorządzie gminnym </w:t>
      </w:r>
      <w:r w:rsidRPr="00DC0CA5">
        <w:rPr>
          <w:rFonts w:ascii="Arial" w:hAnsi="Arial" w:cs="Arial"/>
          <w:sz w:val="24"/>
          <w:szCs w:val="24"/>
        </w:rPr>
        <w:t xml:space="preserve">(Dz.U. z 2023 poz. 40 </w:t>
      </w:r>
      <w:r w:rsidR="00DC0CA5">
        <w:rPr>
          <w:rFonts w:ascii="Arial" w:hAnsi="Arial" w:cs="Arial"/>
          <w:sz w:val="24"/>
          <w:szCs w:val="24"/>
        </w:rPr>
        <w:br/>
      </w:r>
      <w:r w:rsidRPr="00DC0CA5">
        <w:rPr>
          <w:rFonts w:ascii="Arial" w:hAnsi="Arial" w:cs="Arial"/>
          <w:sz w:val="24"/>
          <w:szCs w:val="24"/>
        </w:rPr>
        <w:t xml:space="preserve">z późn. zm.) w przypadku, gdy po umowie zawartej na czas oznaczony do 3 lat strony zawierają kolejne umowy, których przedmiotem jest ta sama nieruchomość, wymagana jest uchwała rady gminy.  </w:t>
      </w:r>
    </w:p>
    <w:p w:rsidR="00D27C50" w:rsidRPr="00DC0CA5" w:rsidRDefault="00D27C50" w:rsidP="00DC0CA5">
      <w:pPr>
        <w:spacing w:line="360" w:lineRule="auto"/>
        <w:rPr>
          <w:rFonts w:ascii="Arial" w:hAnsi="Arial" w:cs="Arial"/>
          <w:sz w:val="24"/>
          <w:szCs w:val="24"/>
        </w:rPr>
      </w:pPr>
    </w:p>
    <w:p w:rsidR="0034465E" w:rsidRPr="00DC0CA5" w:rsidRDefault="0034465E" w:rsidP="00DC0CA5">
      <w:pPr>
        <w:spacing w:line="360" w:lineRule="auto"/>
        <w:rPr>
          <w:rFonts w:ascii="Arial" w:hAnsi="Arial" w:cs="Arial"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t xml:space="preserve">Uwzględniając powyższe, </w:t>
      </w:r>
      <w:r w:rsidR="008B13F1" w:rsidRPr="00DC0CA5">
        <w:rPr>
          <w:rFonts w:ascii="Arial" w:hAnsi="Arial" w:cs="Arial"/>
          <w:sz w:val="24"/>
          <w:szCs w:val="24"/>
        </w:rPr>
        <w:t xml:space="preserve">oddanie w dzierżawę </w:t>
      </w:r>
      <w:r w:rsidRPr="00DC0CA5">
        <w:rPr>
          <w:rFonts w:ascii="Arial" w:hAnsi="Arial" w:cs="Arial"/>
          <w:sz w:val="24"/>
          <w:szCs w:val="24"/>
        </w:rPr>
        <w:t xml:space="preserve">nieruchomości gminnej oznaczonej </w:t>
      </w:r>
      <w:r w:rsidR="007E5188" w:rsidRPr="00DC0CA5">
        <w:rPr>
          <w:rFonts w:ascii="Arial" w:hAnsi="Arial" w:cs="Arial"/>
          <w:sz w:val="24"/>
          <w:szCs w:val="24"/>
        </w:rPr>
        <w:t xml:space="preserve">numerem działki 593/1 </w:t>
      </w:r>
      <w:r w:rsidR="00C220F6" w:rsidRPr="00DC0CA5">
        <w:rPr>
          <w:rFonts w:ascii="Arial" w:hAnsi="Arial" w:cs="Arial"/>
          <w:sz w:val="24"/>
          <w:szCs w:val="24"/>
        </w:rPr>
        <w:t>w obrębie 3</w:t>
      </w:r>
      <w:r w:rsidR="007E5188" w:rsidRPr="00DC0CA5">
        <w:rPr>
          <w:rFonts w:ascii="Arial" w:hAnsi="Arial" w:cs="Arial"/>
          <w:sz w:val="24"/>
          <w:szCs w:val="24"/>
        </w:rPr>
        <w:t>4</w:t>
      </w:r>
      <w:r w:rsidR="00C220F6" w:rsidRPr="00DC0CA5">
        <w:rPr>
          <w:rFonts w:ascii="Arial" w:hAnsi="Arial" w:cs="Arial"/>
          <w:sz w:val="24"/>
          <w:szCs w:val="24"/>
        </w:rPr>
        <w:t xml:space="preserve"> </w:t>
      </w:r>
      <w:r w:rsidRPr="00DC0CA5">
        <w:rPr>
          <w:rFonts w:ascii="Arial" w:hAnsi="Arial" w:cs="Arial"/>
          <w:sz w:val="24"/>
          <w:szCs w:val="24"/>
        </w:rPr>
        <w:t xml:space="preserve">może </w:t>
      </w:r>
      <w:r w:rsidR="00C220F6" w:rsidRPr="00DC0CA5">
        <w:rPr>
          <w:rFonts w:ascii="Arial" w:hAnsi="Arial" w:cs="Arial"/>
          <w:sz w:val="24"/>
          <w:szCs w:val="24"/>
        </w:rPr>
        <w:t xml:space="preserve">nastąpić </w:t>
      </w:r>
      <w:r w:rsidR="008B13F1" w:rsidRPr="00DC0CA5">
        <w:rPr>
          <w:rFonts w:ascii="Arial" w:hAnsi="Arial" w:cs="Arial"/>
          <w:sz w:val="24"/>
          <w:szCs w:val="24"/>
        </w:rPr>
        <w:t xml:space="preserve">po wyrażeniu zgody </w:t>
      </w:r>
      <w:r w:rsidR="00563520" w:rsidRPr="00DC0CA5">
        <w:rPr>
          <w:rFonts w:ascii="Arial" w:hAnsi="Arial" w:cs="Arial"/>
          <w:sz w:val="24"/>
          <w:szCs w:val="24"/>
        </w:rPr>
        <w:t xml:space="preserve">przez </w:t>
      </w:r>
      <w:r w:rsidR="008B13F1" w:rsidRPr="00DC0CA5">
        <w:rPr>
          <w:rFonts w:ascii="Arial" w:hAnsi="Arial" w:cs="Arial"/>
          <w:sz w:val="24"/>
          <w:szCs w:val="24"/>
        </w:rPr>
        <w:t>Rad</w:t>
      </w:r>
      <w:r w:rsidR="00563520" w:rsidRPr="00DC0CA5">
        <w:rPr>
          <w:rFonts w:ascii="Arial" w:hAnsi="Arial" w:cs="Arial"/>
          <w:sz w:val="24"/>
          <w:szCs w:val="24"/>
        </w:rPr>
        <w:t>ę</w:t>
      </w:r>
      <w:r w:rsidR="008B13F1" w:rsidRPr="00DC0CA5">
        <w:rPr>
          <w:rFonts w:ascii="Arial" w:hAnsi="Arial" w:cs="Arial"/>
          <w:sz w:val="24"/>
          <w:szCs w:val="24"/>
        </w:rPr>
        <w:t xml:space="preserve"> Miasta Piotrkowa Trybunalskiego w formie uchwały</w:t>
      </w:r>
      <w:r w:rsidRPr="00DC0CA5">
        <w:rPr>
          <w:rFonts w:ascii="Arial" w:hAnsi="Arial" w:cs="Arial"/>
          <w:sz w:val="24"/>
          <w:szCs w:val="24"/>
        </w:rPr>
        <w:t xml:space="preserve">. </w:t>
      </w:r>
    </w:p>
    <w:p w:rsidR="0034465E" w:rsidRPr="00DC0CA5" w:rsidRDefault="0034465E" w:rsidP="00DC0CA5">
      <w:pPr>
        <w:spacing w:line="360" w:lineRule="auto"/>
        <w:rPr>
          <w:rFonts w:ascii="Arial" w:hAnsi="Arial" w:cs="Arial"/>
          <w:sz w:val="24"/>
          <w:szCs w:val="24"/>
        </w:rPr>
      </w:pPr>
    </w:p>
    <w:p w:rsidR="0034465E" w:rsidRPr="00DC0CA5" w:rsidRDefault="0034465E" w:rsidP="00DC0CA5">
      <w:pPr>
        <w:spacing w:line="360" w:lineRule="auto"/>
        <w:rPr>
          <w:rFonts w:ascii="Arial" w:hAnsi="Arial" w:cs="Arial"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lastRenderedPageBreak/>
        <w:t>Prezydent Miasta Piotrkowa Trybunalskiego rozpatrując sprawę zagospodarowania powyższej</w:t>
      </w:r>
      <w:r w:rsidR="00DC0CA5">
        <w:rPr>
          <w:rFonts w:ascii="Arial" w:hAnsi="Arial" w:cs="Arial"/>
          <w:sz w:val="24"/>
          <w:szCs w:val="24"/>
        </w:rPr>
        <w:t xml:space="preserve"> nieruchomości, podjął decyzję </w:t>
      </w:r>
      <w:r w:rsidRPr="00DC0CA5">
        <w:rPr>
          <w:rFonts w:ascii="Arial" w:hAnsi="Arial" w:cs="Arial"/>
          <w:sz w:val="24"/>
          <w:szCs w:val="24"/>
        </w:rPr>
        <w:t xml:space="preserve">o przeznaczeniu jej do </w:t>
      </w:r>
      <w:r w:rsidR="008B13F1" w:rsidRPr="00DC0CA5">
        <w:rPr>
          <w:rFonts w:ascii="Arial" w:hAnsi="Arial" w:cs="Arial"/>
          <w:sz w:val="24"/>
          <w:szCs w:val="24"/>
        </w:rPr>
        <w:t>wydzierżawienia na okres kolejnych 3 lat.</w:t>
      </w:r>
    </w:p>
    <w:p w:rsidR="0034465E" w:rsidRPr="00DC0CA5" w:rsidRDefault="0034465E" w:rsidP="00DC0CA5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DC0CA5">
        <w:rPr>
          <w:rFonts w:ascii="Arial" w:hAnsi="Arial" w:cs="Arial"/>
          <w:sz w:val="24"/>
          <w:szCs w:val="24"/>
        </w:rPr>
        <w:t>Ponadto przyjął przygotowany w sprawie projekt uchwały i zdecydował o przekaza</w:t>
      </w:r>
      <w:r w:rsidR="00DC0CA5">
        <w:rPr>
          <w:rFonts w:ascii="Arial" w:hAnsi="Arial" w:cs="Arial"/>
          <w:sz w:val="24"/>
          <w:szCs w:val="24"/>
        </w:rPr>
        <w:t xml:space="preserve">niu go pod obrady Rady Miasta, </w:t>
      </w:r>
      <w:r w:rsidRPr="00DC0CA5">
        <w:rPr>
          <w:rFonts w:ascii="Arial" w:hAnsi="Arial" w:cs="Arial"/>
          <w:sz w:val="24"/>
          <w:szCs w:val="24"/>
        </w:rPr>
        <w:t>po uprzednim zaopiniowaniu przez właściwe komisje problemowe.</w:t>
      </w:r>
    </w:p>
    <w:p w:rsidR="0034465E" w:rsidRDefault="0034465E" w:rsidP="0047522B">
      <w:pPr>
        <w:spacing w:line="360" w:lineRule="auto"/>
        <w:jc w:val="both"/>
        <w:rPr>
          <w:rFonts w:ascii="Arial Narrow" w:hAnsi="Arial Narrow"/>
        </w:rPr>
      </w:pPr>
    </w:p>
    <w:p w:rsidR="0034465E" w:rsidRDefault="0034465E" w:rsidP="0047522B">
      <w:pPr>
        <w:spacing w:line="360" w:lineRule="auto"/>
        <w:jc w:val="both"/>
        <w:rPr>
          <w:rFonts w:ascii="Arial Narrow" w:hAnsi="Arial Narrow"/>
        </w:rPr>
      </w:pPr>
    </w:p>
    <w:p w:rsidR="00D13082" w:rsidRDefault="00D13082" w:rsidP="00D13082">
      <w:pPr>
        <w:spacing w:line="360" w:lineRule="auto"/>
        <w:jc w:val="both"/>
        <w:rPr>
          <w:rFonts w:ascii="Arial Narrow" w:hAnsi="Arial Narrow"/>
        </w:rPr>
      </w:pPr>
    </w:p>
    <w:p w:rsidR="00D13082" w:rsidRDefault="00D13082" w:rsidP="0047522B">
      <w:pPr>
        <w:spacing w:line="360" w:lineRule="auto"/>
        <w:jc w:val="both"/>
        <w:rPr>
          <w:rFonts w:ascii="Arial Narrow" w:hAnsi="Arial Narrow"/>
        </w:rPr>
      </w:pPr>
    </w:p>
    <w:p w:rsidR="0094762A" w:rsidRDefault="0094762A" w:rsidP="00CE5F76">
      <w:pPr>
        <w:spacing w:line="360" w:lineRule="auto"/>
        <w:jc w:val="both"/>
      </w:pPr>
    </w:p>
    <w:sectPr w:rsidR="0094762A" w:rsidSect="008827B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6149E"/>
    <w:rsid w:val="0009615E"/>
    <w:rsid w:val="000C75F1"/>
    <w:rsid w:val="00105DFC"/>
    <w:rsid w:val="00150CDF"/>
    <w:rsid w:val="00161C10"/>
    <w:rsid w:val="001855C4"/>
    <w:rsid w:val="002053AA"/>
    <w:rsid w:val="00275CF8"/>
    <w:rsid w:val="002C74D3"/>
    <w:rsid w:val="002D1358"/>
    <w:rsid w:val="0034465E"/>
    <w:rsid w:val="00376043"/>
    <w:rsid w:val="0038231A"/>
    <w:rsid w:val="00383ACD"/>
    <w:rsid w:val="00397AEC"/>
    <w:rsid w:val="003F7B7F"/>
    <w:rsid w:val="0041194D"/>
    <w:rsid w:val="0047522B"/>
    <w:rsid w:val="004B35F6"/>
    <w:rsid w:val="004D5B96"/>
    <w:rsid w:val="00563520"/>
    <w:rsid w:val="00590324"/>
    <w:rsid w:val="005B54F7"/>
    <w:rsid w:val="005B6BF5"/>
    <w:rsid w:val="006D2C76"/>
    <w:rsid w:val="006D7362"/>
    <w:rsid w:val="00730557"/>
    <w:rsid w:val="00791507"/>
    <w:rsid w:val="00794416"/>
    <w:rsid w:val="007C38C1"/>
    <w:rsid w:val="007E5188"/>
    <w:rsid w:val="00846ED4"/>
    <w:rsid w:val="008531F0"/>
    <w:rsid w:val="008827B0"/>
    <w:rsid w:val="00895C6C"/>
    <w:rsid w:val="008A51F4"/>
    <w:rsid w:val="008B13F1"/>
    <w:rsid w:val="009258A9"/>
    <w:rsid w:val="00925E3D"/>
    <w:rsid w:val="0094762A"/>
    <w:rsid w:val="0097529E"/>
    <w:rsid w:val="00996900"/>
    <w:rsid w:val="009D53AB"/>
    <w:rsid w:val="009E52D1"/>
    <w:rsid w:val="009F576D"/>
    <w:rsid w:val="00A12F34"/>
    <w:rsid w:val="00A47016"/>
    <w:rsid w:val="00A473F5"/>
    <w:rsid w:val="00A612C3"/>
    <w:rsid w:val="00A94F8C"/>
    <w:rsid w:val="00AA3C1E"/>
    <w:rsid w:val="00AB3405"/>
    <w:rsid w:val="00AC6B71"/>
    <w:rsid w:val="00AD5FFB"/>
    <w:rsid w:val="00B00D2C"/>
    <w:rsid w:val="00B061C9"/>
    <w:rsid w:val="00B176A9"/>
    <w:rsid w:val="00B55D27"/>
    <w:rsid w:val="00B9231B"/>
    <w:rsid w:val="00BB60D2"/>
    <w:rsid w:val="00C05C23"/>
    <w:rsid w:val="00C220F6"/>
    <w:rsid w:val="00C85270"/>
    <w:rsid w:val="00CE5F76"/>
    <w:rsid w:val="00D13082"/>
    <w:rsid w:val="00D27C50"/>
    <w:rsid w:val="00D82134"/>
    <w:rsid w:val="00DA4ED7"/>
    <w:rsid w:val="00DA662A"/>
    <w:rsid w:val="00DC0CA5"/>
    <w:rsid w:val="00DC733D"/>
    <w:rsid w:val="00E054B2"/>
    <w:rsid w:val="00E568E8"/>
    <w:rsid w:val="00EB4825"/>
    <w:rsid w:val="00F00A18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3</cp:revision>
  <cp:lastPrinted>2021-05-13T09:49:00Z</cp:lastPrinted>
  <dcterms:created xsi:type="dcterms:W3CDTF">2023-10-11T08:39:00Z</dcterms:created>
  <dcterms:modified xsi:type="dcterms:W3CDTF">2023-10-11T08:48:00Z</dcterms:modified>
</cp:coreProperties>
</file>