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9148" w14:textId="75D6B674" w:rsidR="00FB7072" w:rsidRDefault="003B6344" w:rsidP="00FB7072">
      <w:pPr>
        <w:pStyle w:val="ZalBT6mm"/>
        <w:spacing w:line="360" w:lineRule="auto"/>
        <w:ind w:firstLine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PROJEKT</w:t>
      </w:r>
    </w:p>
    <w:p w14:paraId="61F4143E" w14:textId="6AA21D3C" w:rsidR="003B6344" w:rsidRPr="008657AE" w:rsidRDefault="003B6344" w:rsidP="003B63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U C H W A Ł A   N R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BB97D91" w14:textId="77777777" w:rsidR="003B6344" w:rsidRPr="008657AE" w:rsidRDefault="003B6344" w:rsidP="003B63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RADY MIASTA PIOTRKOWA TRYBUNALSKIEGO</w:t>
      </w:r>
    </w:p>
    <w:p w14:paraId="461304DC" w14:textId="728C4356" w:rsidR="003B6344" w:rsidRPr="008657AE" w:rsidRDefault="003B6344" w:rsidP="003B63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 25 października 2023 r.</w:t>
      </w:r>
    </w:p>
    <w:p w14:paraId="62AE3606" w14:textId="77777777" w:rsidR="003B6344" w:rsidRPr="008657AE" w:rsidRDefault="003B6344" w:rsidP="003B63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w sprawie zmiany Wieloletniej Prognozy Finansowej</w:t>
      </w:r>
    </w:p>
    <w:p w14:paraId="505B76AB" w14:textId="77777777" w:rsidR="003B6344" w:rsidRDefault="003B6344" w:rsidP="003B63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Miasta Piotrkowa Trybunalskiego</w:t>
      </w:r>
    </w:p>
    <w:p w14:paraId="5FE46CF0" w14:textId="77777777" w:rsidR="003B6344" w:rsidRPr="008657AE" w:rsidRDefault="003B6344" w:rsidP="003B63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93425D4" w14:textId="369ED070" w:rsidR="003B6344" w:rsidRPr="008657AE" w:rsidRDefault="003B6344" w:rsidP="003B634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</w:t>
      </w:r>
      <w:r>
        <w:rPr>
          <w:rFonts w:ascii="Arial" w:hAnsi="Arial" w:cs="Arial"/>
          <w:sz w:val="24"/>
          <w:szCs w:val="24"/>
        </w:rPr>
        <w:t>3</w:t>
      </w:r>
      <w:r w:rsidRPr="008657A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40, poz. 572,poz.1463</w:t>
      </w:r>
      <w:r w:rsidR="00523C96">
        <w:rPr>
          <w:rFonts w:ascii="Arial" w:hAnsi="Arial" w:cs="Arial"/>
          <w:sz w:val="24"/>
          <w:szCs w:val="24"/>
        </w:rPr>
        <w:t>, 1688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1270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497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poz. 1273, poz. 1407, poz. 1641, poz. 1872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8657AE">
        <w:rPr>
          <w:rFonts w:ascii="Arial" w:hAnsi="Arial" w:cs="Arial"/>
          <w:bCs/>
          <w:sz w:val="24"/>
          <w:szCs w:val="24"/>
        </w:rPr>
        <w:t>,  co następuje:</w:t>
      </w:r>
    </w:p>
    <w:p w14:paraId="409C0C69" w14:textId="03CD6326" w:rsidR="003B6344" w:rsidRPr="008657AE" w:rsidRDefault="003B6344" w:rsidP="003B63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LXVII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824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 xml:space="preserve">27 września </w:t>
      </w:r>
      <w:r w:rsidRPr="008657AE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 xml:space="preserve">23 </w:t>
      </w:r>
      <w:r w:rsidRPr="008657AE">
        <w:rPr>
          <w:color w:val="000000" w:themeColor="text1"/>
          <w:sz w:val="24"/>
          <w:szCs w:val="24"/>
        </w:rPr>
        <w:t>r. w sprawie zmiany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3D94DC2E" w14:textId="3C558DF4" w:rsidR="003B6344" w:rsidRPr="008657AE" w:rsidRDefault="003B6344" w:rsidP="003B63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XVII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824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27 września</w:t>
      </w:r>
      <w:r w:rsidRPr="008657AE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r. w sprawie przyjęcia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12CFA7DB" w14:textId="77777777" w:rsidR="003B6344" w:rsidRPr="008657AE" w:rsidRDefault="003B6344" w:rsidP="003B63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367398D" w14:textId="77777777" w:rsidR="003B6344" w:rsidRPr="008657AE" w:rsidRDefault="003B6344" w:rsidP="003B63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6A17AA84" w14:textId="2EAA69C3" w:rsidR="003B6344" w:rsidRPr="008657AE" w:rsidRDefault="003B6344" w:rsidP="003B63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</w:t>
      </w:r>
      <w:r w:rsidR="00523C96">
        <w:rPr>
          <w:color w:val="000000" w:themeColor="text1"/>
          <w:sz w:val="24"/>
          <w:szCs w:val="24"/>
        </w:rPr>
        <w:t>,</w:t>
      </w:r>
    </w:p>
    <w:p w14:paraId="28F5710E" w14:textId="77777777" w:rsidR="003B6344" w:rsidRPr="008657AE" w:rsidRDefault="003B6344" w:rsidP="003B63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 xml:space="preserve">2) zaciągania zobowiązań z tytułu umów, których realizacja w roku budżetowym </w:t>
      </w:r>
      <w:r>
        <w:rPr>
          <w:color w:val="000000" w:themeColor="text1"/>
          <w:sz w:val="24"/>
          <w:szCs w:val="24"/>
        </w:rPr>
        <w:t xml:space="preserve">              </w:t>
      </w:r>
      <w:r w:rsidRPr="008657AE">
        <w:rPr>
          <w:color w:val="000000" w:themeColor="text1"/>
          <w:sz w:val="24"/>
          <w:szCs w:val="24"/>
        </w:rPr>
        <w:t xml:space="preserve">i w latach następnych jest niezbędna do zapewnienia ciągłości działania jednostki </w:t>
      </w:r>
      <w:r>
        <w:rPr>
          <w:color w:val="000000" w:themeColor="text1"/>
          <w:sz w:val="24"/>
          <w:szCs w:val="24"/>
        </w:rPr>
        <w:t xml:space="preserve">          </w:t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6AFEFD86" w14:textId="77777777" w:rsidR="003B6344" w:rsidRPr="008657AE" w:rsidRDefault="003B6344" w:rsidP="003B63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5350FCE8" w14:textId="77777777" w:rsidR="003B6344" w:rsidRDefault="003B6344" w:rsidP="003B63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C80F4C">
        <w:rPr>
          <w:color w:val="000000" w:themeColor="text1"/>
          <w:sz w:val="24"/>
          <w:szCs w:val="24"/>
        </w:rPr>
        <w:t>§ 3. Wykonanie uchwały powierza się Prezydentowi Miasta.</w:t>
      </w:r>
    </w:p>
    <w:p w14:paraId="65033A9A" w14:textId="77777777" w:rsidR="003B6344" w:rsidRPr="00C80F4C" w:rsidRDefault="003B6344" w:rsidP="003B6344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7EC1C7B" w14:textId="77777777" w:rsidR="003B6344" w:rsidRDefault="003B6344" w:rsidP="003B6344">
      <w:pPr>
        <w:rPr>
          <w:rFonts w:ascii="Arial" w:hAnsi="Arial" w:cs="Arial"/>
          <w:sz w:val="24"/>
          <w:szCs w:val="24"/>
        </w:rPr>
      </w:pPr>
      <w:r w:rsidRPr="00C80F4C">
        <w:rPr>
          <w:rFonts w:ascii="Arial" w:hAnsi="Arial" w:cs="Arial"/>
          <w:sz w:val="24"/>
          <w:szCs w:val="24"/>
        </w:rPr>
        <w:t>§ 4. Uchwała wchodzi w życie z dniem podjęcia.</w:t>
      </w:r>
    </w:p>
    <w:p w14:paraId="42709FF5" w14:textId="77777777" w:rsidR="003B6344" w:rsidRPr="00C80F4C" w:rsidRDefault="003B6344" w:rsidP="003B6344">
      <w:pPr>
        <w:rPr>
          <w:rFonts w:ascii="Arial" w:hAnsi="Arial" w:cs="Arial"/>
          <w:sz w:val="24"/>
          <w:szCs w:val="24"/>
        </w:rPr>
      </w:pPr>
    </w:p>
    <w:sectPr w:rsidR="003B6344" w:rsidRPr="00C80F4C" w:rsidSect="00FA15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667725">
    <w:abstractNumId w:val="0"/>
  </w:num>
  <w:num w:numId="2" w16cid:durableId="1221015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D"/>
    <w:rsid w:val="000054F5"/>
    <w:rsid w:val="00005790"/>
    <w:rsid w:val="00025061"/>
    <w:rsid w:val="00033FC7"/>
    <w:rsid w:val="00034C51"/>
    <w:rsid w:val="00035234"/>
    <w:rsid w:val="00042CD8"/>
    <w:rsid w:val="00043324"/>
    <w:rsid w:val="00050076"/>
    <w:rsid w:val="00051C16"/>
    <w:rsid w:val="00057ECA"/>
    <w:rsid w:val="00064BC5"/>
    <w:rsid w:val="00086597"/>
    <w:rsid w:val="0008767D"/>
    <w:rsid w:val="000B2C6D"/>
    <w:rsid w:val="000B601D"/>
    <w:rsid w:val="000C1378"/>
    <w:rsid w:val="000C1416"/>
    <w:rsid w:val="000C60EA"/>
    <w:rsid w:val="000C72FF"/>
    <w:rsid w:val="000D12A2"/>
    <w:rsid w:val="000E12C5"/>
    <w:rsid w:val="000F3195"/>
    <w:rsid w:val="000F4351"/>
    <w:rsid w:val="000F64CC"/>
    <w:rsid w:val="00105449"/>
    <w:rsid w:val="0010638E"/>
    <w:rsid w:val="00114FED"/>
    <w:rsid w:val="00123EA3"/>
    <w:rsid w:val="001279A1"/>
    <w:rsid w:val="00130939"/>
    <w:rsid w:val="00136220"/>
    <w:rsid w:val="00142DB2"/>
    <w:rsid w:val="00155C7B"/>
    <w:rsid w:val="001777B7"/>
    <w:rsid w:val="00191972"/>
    <w:rsid w:val="00197B57"/>
    <w:rsid w:val="001A0813"/>
    <w:rsid w:val="001A5006"/>
    <w:rsid w:val="001B4A24"/>
    <w:rsid w:val="001C687F"/>
    <w:rsid w:val="001D1077"/>
    <w:rsid w:val="001D1911"/>
    <w:rsid w:val="001E56E2"/>
    <w:rsid w:val="001E7F30"/>
    <w:rsid w:val="001F0C40"/>
    <w:rsid w:val="001F3A63"/>
    <w:rsid w:val="002043E9"/>
    <w:rsid w:val="00211925"/>
    <w:rsid w:val="0021609E"/>
    <w:rsid w:val="002232CD"/>
    <w:rsid w:val="002261A9"/>
    <w:rsid w:val="00246FA2"/>
    <w:rsid w:val="002673AB"/>
    <w:rsid w:val="00272166"/>
    <w:rsid w:val="00291965"/>
    <w:rsid w:val="002A1D14"/>
    <w:rsid w:val="002A78AD"/>
    <w:rsid w:val="002B3E20"/>
    <w:rsid w:val="002C2020"/>
    <w:rsid w:val="002C6351"/>
    <w:rsid w:val="002D2E2C"/>
    <w:rsid w:val="002E27D1"/>
    <w:rsid w:val="002E4040"/>
    <w:rsid w:val="002E54E0"/>
    <w:rsid w:val="002F4FB3"/>
    <w:rsid w:val="00310C38"/>
    <w:rsid w:val="003223C1"/>
    <w:rsid w:val="003234F5"/>
    <w:rsid w:val="00323E15"/>
    <w:rsid w:val="003255AA"/>
    <w:rsid w:val="0032598A"/>
    <w:rsid w:val="003276AB"/>
    <w:rsid w:val="0033228E"/>
    <w:rsid w:val="003342C6"/>
    <w:rsid w:val="0033436B"/>
    <w:rsid w:val="00337806"/>
    <w:rsid w:val="00341856"/>
    <w:rsid w:val="00351CF2"/>
    <w:rsid w:val="0036006E"/>
    <w:rsid w:val="00365923"/>
    <w:rsid w:val="00370FB1"/>
    <w:rsid w:val="00377541"/>
    <w:rsid w:val="00396319"/>
    <w:rsid w:val="00396F20"/>
    <w:rsid w:val="003B6344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7E01"/>
    <w:rsid w:val="004613CB"/>
    <w:rsid w:val="0047290F"/>
    <w:rsid w:val="004834E5"/>
    <w:rsid w:val="00493410"/>
    <w:rsid w:val="00494648"/>
    <w:rsid w:val="004B1526"/>
    <w:rsid w:val="004B15B7"/>
    <w:rsid w:val="004B567D"/>
    <w:rsid w:val="004B7937"/>
    <w:rsid w:val="004C3228"/>
    <w:rsid w:val="004D7E10"/>
    <w:rsid w:val="004E3AB6"/>
    <w:rsid w:val="004F0933"/>
    <w:rsid w:val="00502D2B"/>
    <w:rsid w:val="005129F2"/>
    <w:rsid w:val="005179F8"/>
    <w:rsid w:val="005225C5"/>
    <w:rsid w:val="00523702"/>
    <w:rsid w:val="00523C96"/>
    <w:rsid w:val="005310EB"/>
    <w:rsid w:val="005326ED"/>
    <w:rsid w:val="00534680"/>
    <w:rsid w:val="005505D7"/>
    <w:rsid w:val="00552DED"/>
    <w:rsid w:val="005772BC"/>
    <w:rsid w:val="00582E29"/>
    <w:rsid w:val="005A14FD"/>
    <w:rsid w:val="005A4F81"/>
    <w:rsid w:val="005B1A8E"/>
    <w:rsid w:val="005C655A"/>
    <w:rsid w:val="005F76D7"/>
    <w:rsid w:val="0060243D"/>
    <w:rsid w:val="006071C2"/>
    <w:rsid w:val="00610B30"/>
    <w:rsid w:val="0061179E"/>
    <w:rsid w:val="006236AA"/>
    <w:rsid w:val="0062455C"/>
    <w:rsid w:val="006458B5"/>
    <w:rsid w:val="0064689F"/>
    <w:rsid w:val="006574DC"/>
    <w:rsid w:val="00661B5E"/>
    <w:rsid w:val="0067194D"/>
    <w:rsid w:val="00675446"/>
    <w:rsid w:val="0069066E"/>
    <w:rsid w:val="006A41CD"/>
    <w:rsid w:val="006B03B5"/>
    <w:rsid w:val="006B343D"/>
    <w:rsid w:val="006B4720"/>
    <w:rsid w:val="006C392F"/>
    <w:rsid w:val="006C4C39"/>
    <w:rsid w:val="006C4D50"/>
    <w:rsid w:val="006D0826"/>
    <w:rsid w:val="006D2FD8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1563"/>
    <w:rsid w:val="00726033"/>
    <w:rsid w:val="0072780C"/>
    <w:rsid w:val="00735E42"/>
    <w:rsid w:val="0074178F"/>
    <w:rsid w:val="0074234A"/>
    <w:rsid w:val="00755050"/>
    <w:rsid w:val="00757FBA"/>
    <w:rsid w:val="007644D6"/>
    <w:rsid w:val="007664DE"/>
    <w:rsid w:val="00775794"/>
    <w:rsid w:val="0078792F"/>
    <w:rsid w:val="00794C23"/>
    <w:rsid w:val="007A1230"/>
    <w:rsid w:val="007A1D05"/>
    <w:rsid w:val="007C750D"/>
    <w:rsid w:val="007C77D0"/>
    <w:rsid w:val="007E09AC"/>
    <w:rsid w:val="007E6257"/>
    <w:rsid w:val="007F216B"/>
    <w:rsid w:val="00801226"/>
    <w:rsid w:val="00811EA3"/>
    <w:rsid w:val="00815223"/>
    <w:rsid w:val="00827188"/>
    <w:rsid w:val="00827862"/>
    <w:rsid w:val="008330BA"/>
    <w:rsid w:val="008350AF"/>
    <w:rsid w:val="00857684"/>
    <w:rsid w:val="0086074E"/>
    <w:rsid w:val="00865610"/>
    <w:rsid w:val="008657AE"/>
    <w:rsid w:val="00877C25"/>
    <w:rsid w:val="00881C99"/>
    <w:rsid w:val="008921D0"/>
    <w:rsid w:val="008966A9"/>
    <w:rsid w:val="008B7E68"/>
    <w:rsid w:val="008C610E"/>
    <w:rsid w:val="008D4B75"/>
    <w:rsid w:val="008F0B37"/>
    <w:rsid w:val="008F2082"/>
    <w:rsid w:val="009016B9"/>
    <w:rsid w:val="00904714"/>
    <w:rsid w:val="00942437"/>
    <w:rsid w:val="00942706"/>
    <w:rsid w:val="009434CB"/>
    <w:rsid w:val="009612AD"/>
    <w:rsid w:val="00975255"/>
    <w:rsid w:val="00975E7A"/>
    <w:rsid w:val="00990A0D"/>
    <w:rsid w:val="00990A76"/>
    <w:rsid w:val="00995E64"/>
    <w:rsid w:val="009A21DB"/>
    <w:rsid w:val="009B088E"/>
    <w:rsid w:val="009B70A9"/>
    <w:rsid w:val="009C2473"/>
    <w:rsid w:val="009C3CEC"/>
    <w:rsid w:val="009D04C8"/>
    <w:rsid w:val="009D0F38"/>
    <w:rsid w:val="009E21EB"/>
    <w:rsid w:val="00A04CED"/>
    <w:rsid w:val="00A17000"/>
    <w:rsid w:val="00A173F9"/>
    <w:rsid w:val="00A307A0"/>
    <w:rsid w:val="00A4154A"/>
    <w:rsid w:val="00A4274A"/>
    <w:rsid w:val="00A43769"/>
    <w:rsid w:val="00A4672C"/>
    <w:rsid w:val="00A51D8C"/>
    <w:rsid w:val="00A649F2"/>
    <w:rsid w:val="00A710F0"/>
    <w:rsid w:val="00A713DA"/>
    <w:rsid w:val="00A76570"/>
    <w:rsid w:val="00A837E8"/>
    <w:rsid w:val="00A83A38"/>
    <w:rsid w:val="00A86AC9"/>
    <w:rsid w:val="00A96AB5"/>
    <w:rsid w:val="00A9782F"/>
    <w:rsid w:val="00AB4A0B"/>
    <w:rsid w:val="00AC1730"/>
    <w:rsid w:val="00AD05DF"/>
    <w:rsid w:val="00AD3335"/>
    <w:rsid w:val="00AD3BF8"/>
    <w:rsid w:val="00AD4AFF"/>
    <w:rsid w:val="00AD57B3"/>
    <w:rsid w:val="00AD5EA2"/>
    <w:rsid w:val="00AD6AC1"/>
    <w:rsid w:val="00AE7E59"/>
    <w:rsid w:val="00B03B20"/>
    <w:rsid w:val="00B03C78"/>
    <w:rsid w:val="00B150D3"/>
    <w:rsid w:val="00B1796D"/>
    <w:rsid w:val="00B324C6"/>
    <w:rsid w:val="00B35BE8"/>
    <w:rsid w:val="00B37FEE"/>
    <w:rsid w:val="00B410CE"/>
    <w:rsid w:val="00B51783"/>
    <w:rsid w:val="00B56E50"/>
    <w:rsid w:val="00B60C7B"/>
    <w:rsid w:val="00B660FD"/>
    <w:rsid w:val="00B83A8B"/>
    <w:rsid w:val="00B92481"/>
    <w:rsid w:val="00BA22D5"/>
    <w:rsid w:val="00BA26D7"/>
    <w:rsid w:val="00BA2DDC"/>
    <w:rsid w:val="00BA3F4B"/>
    <w:rsid w:val="00BA6E3E"/>
    <w:rsid w:val="00BB0614"/>
    <w:rsid w:val="00BC1293"/>
    <w:rsid w:val="00BC185D"/>
    <w:rsid w:val="00BC2D78"/>
    <w:rsid w:val="00BC6614"/>
    <w:rsid w:val="00BD0E85"/>
    <w:rsid w:val="00BD4404"/>
    <w:rsid w:val="00BD4FBD"/>
    <w:rsid w:val="00BD4FFC"/>
    <w:rsid w:val="00BD52BD"/>
    <w:rsid w:val="00BD5C54"/>
    <w:rsid w:val="00C061FE"/>
    <w:rsid w:val="00C07FE3"/>
    <w:rsid w:val="00C32E3E"/>
    <w:rsid w:val="00C34F46"/>
    <w:rsid w:val="00C4504E"/>
    <w:rsid w:val="00C46FD3"/>
    <w:rsid w:val="00C47980"/>
    <w:rsid w:val="00C53B7F"/>
    <w:rsid w:val="00C620E4"/>
    <w:rsid w:val="00C71154"/>
    <w:rsid w:val="00C72C18"/>
    <w:rsid w:val="00C73EB9"/>
    <w:rsid w:val="00C7438A"/>
    <w:rsid w:val="00C75B30"/>
    <w:rsid w:val="00C80F4C"/>
    <w:rsid w:val="00C87450"/>
    <w:rsid w:val="00C96F88"/>
    <w:rsid w:val="00CA21F4"/>
    <w:rsid w:val="00CA5F38"/>
    <w:rsid w:val="00CA6E18"/>
    <w:rsid w:val="00CB27B4"/>
    <w:rsid w:val="00CB558E"/>
    <w:rsid w:val="00CD4193"/>
    <w:rsid w:val="00CD50D9"/>
    <w:rsid w:val="00CF5761"/>
    <w:rsid w:val="00CF6958"/>
    <w:rsid w:val="00D03685"/>
    <w:rsid w:val="00D10908"/>
    <w:rsid w:val="00D157A9"/>
    <w:rsid w:val="00D21C1E"/>
    <w:rsid w:val="00D322A9"/>
    <w:rsid w:val="00D34C64"/>
    <w:rsid w:val="00D37315"/>
    <w:rsid w:val="00D41312"/>
    <w:rsid w:val="00D46639"/>
    <w:rsid w:val="00D5008B"/>
    <w:rsid w:val="00D639FF"/>
    <w:rsid w:val="00D65F1D"/>
    <w:rsid w:val="00D6666C"/>
    <w:rsid w:val="00D70EDB"/>
    <w:rsid w:val="00D74169"/>
    <w:rsid w:val="00D80ADF"/>
    <w:rsid w:val="00D82216"/>
    <w:rsid w:val="00D907E0"/>
    <w:rsid w:val="00DA2F17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7251"/>
    <w:rsid w:val="00E009CA"/>
    <w:rsid w:val="00E0451C"/>
    <w:rsid w:val="00E05642"/>
    <w:rsid w:val="00E0755F"/>
    <w:rsid w:val="00E07805"/>
    <w:rsid w:val="00E17B0E"/>
    <w:rsid w:val="00E61465"/>
    <w:rsid w:val="00E65CA5"/>
    <w:rsid w:val="00E70AF2"/>
    <w:rsid w:val="00E81446"/>
    <w:rsid w:val="00E86C7F"/>
    <w:rsid w:val="00E91243"/>
    <w:rsid w:val="00E91331"/>
    <w:rsid w:val="00E9655C"/>
    <w:rsid w:val="00E977C7"/>
    <w:rsid w:val="00EA1339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4233E"/>
    <w:rsid w:val="00F60CC7"/>
    <w:rsid w:val="00F61780"/>
    <w:rsid w:val="00F71880"/>
    <w:rsid w:val="00F74970"/>
    <w:rsid w:val="00F82D48"/>
    <w:rsid w:val="00F867CD"/>
    <w:rsid w:val="00F86B1A"/>
    <w:rsid w:val="00F9155F"/>
    <w:rsid w:val="00F91A63"/>
    <w:rsid w:val="00F93161"/>
    <w:rsid w:val="00FA0F84"/>
    <w:rsid w:val="00FA1503"/>
    <w:rsid w:val="00FA4C73"/>
    <w:rsid w:val="00FB7072"/>
    <w:rsid w:val="00FC0FD5"/>
    <w:rsid w:val="00FC4EB7"/>
    <w:rsid w:val="00FC777B"/>
    <w:rsid w:val="00FD1156"/>
    <w:rsid w:val="00FD32D7"/>
    <w:rsid w:val="00FD7A46"/>
    <w:rsid w:val="00FE606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5FEC-DCD5-4DEB-BA81-BEAAE3B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Dąbrowska Bogusława</cp:lastModifiedBy>
  <cp:revision>3</cp:revision>
  <cp:lastPrinted>2023-10-11T10:01:00Z</cp:lastPrinted>
  <dcterms:created xsi:type="dcterms:W3CDTF">2023-10-13T06:13:00Z</dcterms:created>
  <dcterms:modified xsi:type="dcterms:W3CDTF">2023-10-13T11:26:00Z</dcterms:modified>
</cp:coreProperties>
</file>