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785394786"/>
        <w:placeholder>
          <w:docPart w:val="2C4C037751BC483981DB7ACBC6FBCA2B"/>
        </w:placeholder>
      </w:sdtPr>
      <w:sdtEndPr/>
      <w:sdtContent>
        <w:p w14:paraId="3B119908" w14:textId="77777777" w:rsidR="00266DA2" w:rsidRPr="004A35A2" w:rsidRDefault="00266DA2" w:rsidP="00B7661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A35A2">
            <w:rPr>
              <w:rFonts w:ascii="Arial" w:hAnsi="Arial" w:cs="Arial"/>
              <w:sz w:val="24"/>
              <w:szCs w:val="24"/>
            </w:rPr>
            <w:t>Z</w:t>
          </w:r>
          <w:r>
            <w:rPr>
              <w:rFonts w:ascii="Arial" w:hAnsi="Arial" w:cs="Arial"/>
              <w:sz w:val="24"/>
              <w:szCs w:val="24"/>
            </w:rPr>
            <w:t xml:space="preserve">arządzenie </w:t>
          </w:r>
          <w:r w:rsidRPr="004A35A2">
            <w:rPr>
              <w:rFonts w:ascii="Arial" w:hAnsi="Arial" w:cs="Arial"/>
              <w:sz w:val="24"/>
              <w:szCs w:val="24"/>
            </w:rPr>
            <w:t>Nr</w:t>
          </w:r>
          <w:r w:rsidR="00125ED4">
            <w:rPr>
              <w:rFonts w:ascii="Arial" w:hAnsi="Arial" w:cs="Arial"/>
              <w:sz w:val="24"/>
              <w:szCs w:val="24"/>
            </w:rPr>
            <w:t xml:space="preserve"> 131</w:t>
          </w:r>
        </w:p>
        <w:p w14:paraId="2D28A26C" w14:textId="77777777" w:rsidR="00266DA2" w:rsidRPr="004A35A2" w:rsidRDefault="00266DA2" w:rsidP="00B7661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A35A2">
            <w:rPr>
              <w:rFonts w:ascii="Arial" w:hAnsi="Arial" w:cs="Arial"/>
              <w:sz w:val="24"/>
              <w:szCs w:val="24"/>
            </w:rPr>
            <w:t>Prezydenta Miasta Piotrkowa Trybunalskiego</w:t>
          </w:r>
        </w:p>
        <w:p w14:paraId="0AEBCCE6" w14:textId="77777777" w:rsidR="00266DA2" w:rsidRPr="004A35A2" w:rsidRDefault="00266DA2" w:rsidP="00B7661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A35A2">
            <w:rPr>
              <w:rFonts w:ascii="Arial" w:hAnsi="Arial" w:cs="Arial"/>
              <w:sz w:val="24"/>
              <w:szCs w:val="24"/>
            </w:rPr>
            <w:t xml:space="preserve">z dnia </w:t>
          </w:r>
          <w:r w:rsidR="00125ED4">
            <w:rPr>
              <w:rFonts w:ascii="Arial" w:hAnsi="Arial" w:cs="Arial"/>
              <w:sz w:val="24"/>
              <w:szCs w:val="24"/>
            </w:rPr>
            <w:t xml:space="preserve">22 </w:t>
          </w:r>
          <w:r>
            <w:rPr>
              <w:rFonts w:ascii="Arial" w:hAnsi="Arial" w:cs="Arial"/>
              <w:sz w:val="24"/>
              <w:szCs w:val="24"/>
            </w:rPr>
            <w:t>kwietnia 2022 r.</w:t>
          </w:r>
        </w:p>
        <w:p w14:paraId="132047DC" w14:textId="77777777" w:rsidR="00266DA2" w:rsidRPr="004A35A2" w:rsidRDefault="00266DA2" w:rsidP="00266DA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14:paraId="58716E28" w14:textId="77777777" w:rsidR="00266DA2" w:rsidRPr="004A35A2" w:rsidRDefault="00266DA2" w:rsidP="00266DA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4A35A2">
            <w:rPr>
              <w:rFonts w:ascii="Arial" w:hAnsi="Arial" w:cs="Arial"/>
              <w:sz w:val="24"/>
              <w:szCs w:val="24"/>
            </w:rPr>
            <w:t>zmieniające Zarządzenie Nr 295 Prezydenta Miasta Piotrkowa Trybunalskiego z dnia 14 września 2020 r. w sprawie wprowadzenia programu „Działka pod budowę domu za 50% ceny”.</w:t>
          </w:r>
        </w:p>
        <w:p w14:paraId="129BC6F5" w14:textId="77777777" w:rsid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14:paraId="7D2C50FC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 xml:space="preserve">Na podstawie art. 30 ust. 1 i ust. 2 pkt 3 ustawy z dnia 8 marca 1990 r. o samorządzie gminnym (Dz.U. z 2022 r. poz. 559 z </w:t>
          </w:r>
          <w:proofErr w:type="spellStart"/>
          <w:r w:rsidRPr="00266DA2">
            <w:rPr>
              <w:rFonts w:ascii="Arial" w:hAnsi="Arial" w:cs="Arial"/>
              <w:sz w:val="24"/>
              <w:szCs w:val="24"/>
            </w:rPr>
            <w:t>późn</w:t>
          </w:r>
          <w:proofErr w:type="spellEnd"/>
          <w:r w:rsidRPr="00266DA2">
            <w:rPr>
              <w:rFonts w:ascii="Arial" w:hAnsi="Arial" w:cs="Arial"/>
              <w:sz w:val="24"/>
              <w:szCs w:val="24"/>
            </w:rPr>
            <w:t xml:space="preserve">. zm.) oraz art. 25 ust. 1 ustawy z dnia 21 sierpnia 1997 r. o gospodarce nieruchomościami (Dz.U. z 2021 r. poz. 1899 z </w:t>
          </w:r>
          <w:proofErr w:type="spellStart"/>
          <w:r w:rsidRPr="00266DA2">
            <w:rPr>
              <w:rFonts w:ascii="Arial" w:hAnsi="Arial" w:cs="Arial"/>
              <w:sz w:val="24"/>
              <w:szCs w:val="24"/>
            </w:rPr>
            <w:t>późn</w:t>
          </w:r>
          <w:proofErr w:type="spellEnd"/>
          <w:r w:rsidRPr="00266DA2">
            <w:rPr>
              <w:rFonts w:ascii="Arial" w:hAnsi="Arial" w:cs="Arial"/>
              <w:sz w:val="24"/>
              <w:szCs w:val="24"/>
            </w:rPr>
            <w:t>. zm.) zarządzam, co następuje:</w:t>
          </w:r>
        </w:p>
        <w:p w14:paraId="282BC54A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§ 1.</w:t>
          </w:r>
        </w:p>
        <w:p w14:paraId="323C7788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W Zarządzeniu Nr 295 Prezydenta Miasta Piotrkowa Trybunalskiego z dnia 14 września 2020 r. w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266DA2">
            <w:rPr>
              <w:rFonts w:ascii="Arial" w:hAnsi="Arial" w:cs="Arial"/>
              <w:sz w:val="24"/>
              <w:szCs w:val="24"/>
            </w:rPr>
            <w:t>sprawie wprowadzenia programu „Działka pod budowę domu za 50% ceny”, wprowadza się następujące zmiany:</w:t>
          </w:r>
        </w:p>
        <w:p w14:paraId="54C27977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1) w § 2 załącznika do zarządzenia wykreśla się punkty 3 i 4;</w:t>
          </w:r>
        </w:p>
        <w:p w14:paraId="43BABAFF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 xml:space="preserve">2) zmienia się treść § 6 ust. 1 pkt 2 załącznika do zarządzenia, który otrzymuje brzmienie: </w:t>
          </w:r>
        </w:p>
        <w:p w14:paraId="6DA4B0A2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" 2) W zakresie dotrzymania terminów zagospodarowania nabytej nieruchomości, nabywca podda się – jako dłużnik względem Miasta Piotrkowa Trybunalskiego - rygorowi egzekucji wprost z aktu notarialnego w trybie art. 777 § 1 pkt 5 ustawy z dnia 17 listopada 1964 r. Kodeks postępowania cywilnego (Dz.U. z 2020 r., poz. 1575 z późniejszymi zmianami), przy czym Miasto będzie mogło wystąpić o nadanie aktowi notarialnemu klauzuli wykonalności w terminie do 10 lat od dnia jego podpisania.</w:t>
          </w:r>
        </w:p>
        <w:p w14:paraId="62193B8C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 xml:space="preserve">Zdarzeniem, od którego uzależnione jest wykonanie obowiązku kar umownych, będzie: </w:t>
          </w:r>
        </w:p>
        <w:p w14:paraId="7D0E5E12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lastRenderedPageBreak/>
            <w:t>1) złożenie przez Miasto Piotrków Trybunalski oświadczenia, że kupujący nie dotrzymał terminu zagospodarowania działek sprzedawanych w ramach programu „Działka pod budowę domu za 50% ceny”,</w:t>
          </w:r>
        </w:p>
        <w:p w14:paraId="2B3BCE2E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2) przesłanie kupującemu przez Miasto Piotrków Trybunalski wezwania do zapłaty kar umownych listem poleconym na adres kupującego wskazany w akcie notarialnym,</w:t>
          </w:r>
        </w:p>
        <w:p w14:paraId="30617515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3) nieuregulowanie przez kupującego kar umownych względem Miasta Piotrkowa Trybunalskiego w terminie 7 (siedmiu) dni od dnia otrzymania wezwania.".</w:t>
          </w:r>
        </w:p>
        <w:p w14:paraId="25D56D37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§ 2.</w:t>
          </w:r>
        </w:p>
        <w:p w14:paraId="07CB8E82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Realizację zarządzenia powierza się Kierownikowi Referatu Gospodarki Nieruchomościami.</w:t>
          </w:r>
        </w:p>
        <w:p w14:paraId="2726B532" w14:textId="77777777" w:rsidR="00266DA2" w:rsidRPr="00266DA2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§ 3.</w:t>
          </w:r>
        </w:p>
        <w:p w14:paraId="1301F9D6" w14:textId="77777777" w:rsidR="00125ED4" w:rsidRDefault="00266DA2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66DA2">
            <w:rPr>
              <w:rFonts w:ascii="Arial" w:hAnsi="Arial" w:cs="Arial"/>
              <w:sz w:val="24"/>
              <w:szCs w:val="24"/>
            </w:rPr>
            <w:t>Zarządzenie wchodzi w życie z dniem podpisania.</w:t>
          </w:r>
        </w:p>
        <w:p w14:paraId="4DDA42D6" w14:textId="77777777" w:rsidR="00125ED4" w:rsidRPr="00897357" w:rsidRDefault="00125ED4" w:rsidP="00125ED4">
          <w:pPr>
            <w:pStyle w:val="Zwykytekst"/>
            <w:spacing w:line="360" w:lineRule="auto"/>
            <w:ind w:left="4956"/>
            <w:jc w:val="both"/>
            <w:rPr>
              <w:rFonts w:ascii="Arial" w:eastAsia="MS Mincho" w:hAnsi="Arial" w:cs="Arial"/>
            </w:rPr>
          </w:pPr>
          <w:r w:rsidRPr="00897357">
            <w:rPr>
              <w:rFonts w:ascii="Arial" w:eastAsia="MS Mincho" w:hAnsi="Arial" w:cs="Arial"/>
            </w:rPr>
            <w:t xml:space="preserve">Prezydent Miasta </w:t>
          </w:r>
        </w:p>
        <w:p w14:paraId="4942D925" w14:textId="77777777" w:rsidR="00125ED4" w:rsidRPr="00897357" w:rsidRDefault="00125ED4" w:rsidP="00125ED4">
          <w:pPr>
            <w:pStyle w:val="Zwykytekst"/>
            <w:tabs>
              <w:tab w:val="left" w:pos="2730"/>
            </w:tabs>
            <w:spacing w:line="360" w:lineRule="auto"/>
            <w:ind w:left="4956"/>
            <w:jc w:val="both"/>
            <w:rPr>
              <w:rFonts w:ascii="Arial" w:eastAsia="MS Mincho" w:hAnsi="Arial" w:cs="Arial"/>
            </w:rPr>
          </w:pPr>
          <w:r w:rsidRPr="00897357">
            <w:rPr>
              <w:rFonts w:ascii="Arial" w:eastAsia="MS Mincho" w:hAnsi="Arial" w:cs="Arial"/>
            </w:rPr>
            <w:t>Piotrkowa Trybunalskiego</w:t>
          </w:r>
          <w:r>
            <w:rPr>
              <w:rFonts w:ascii="Arial" w:eastAsia="MS Mincho" w:hAnsi="Arial" w:cs="Arial"/>
            </w:rPr>
            <w:tab/>
          </w:r>
        </w:p>
        <w:p w14:paraId="24912C45" w14:textId="77777777" w:rsidR="00125ED4" w:rsidRPr="00897357" w:rsidRDefault="00125ED4" w:rsidP="00125ED4">
          <w:pPr>
            <w:pStyle w:val="Zwykytekst"/>
            <w:spacing w:line="360" w:lineRule="auto"/>
            <w:ind w:left="4956"/>
            <w:jc w:val="both"/>
            <w:rPr>
              <w:rFonts w:ascii="Arial" w:eastAsia="MS Mincho" w:hAnsi="Arial" w:cs="Arial"/>
            </w:rPr>
          </w:pPr>
          <w:r w:rsidRPr="00897357">
            <w:rPr>
              <w:rFonts w:ascii="Arial" w:eastAsia="MS Mincho" w:hAnsi="Arial" w:cs="Arial"/>
            </w:rPr>
            <w:t>(-) Krzysztof Chojniak</w:t>
          </w:r>
        </w:p>
        <w:p w14:paraId="705C2602" w14:textId="77777777" w:rsidR="00125ED4" w:rsidRPr="002D3FCD" w:rsidRDefault="00125ED4" w:rsidP="00125ED4">
          <w:pPr>
            <w:pStyle w:val="Zwykytekst"/>
            <w:spacing w:line="360" w:lineRule="auto"/>
            <w:ind w:left="3540"/>
            <w:jc w:val="both"/>
            <w:rPr>
              <w:rFonts w:ascii="Arial Narrow" w:hAnsi="Arial Narrow"/>
            </w:rPr>
          </w:pPr>
          <w:r w:rsidRPr="00897357">
            <w:rPr>
              <w:rFonts w:ascii="Arial" w:eastAsia="MS Mincho" w:hAnsi="Arial" w:cs="Arial"/>
              <w:sz w:val="16"/>
              <w:szCs w:val="16"/>
            </w:rPr>
            <w:t>Dokument został podpisany kwalifikowanym podpisem elektronicznym</w:t>
          </w:r>
        </w:p>
        <w:p w14:paraId="1A2B1DDB" w14:textId="77777777" w:rsidR="00266DA2" w:rsidRPr="00266DA2" w:rsidRDefault="00B76613" w:rsidP="00266DA2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sectPr w:rsidR="00266DA2" w:rsidRPr="00266DA2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6BC7"/>
    <w:multiLevelType w:val="hybridMultilevel"/>
    <w:tmpl w:val="34E6A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17972"/>
    <w:multiLevelType w:val="hybridMultilevel"/>
    <w:tmpl w:val="6114D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100205">
    <w:abstractNumId w:val="0"/>
  </w:num>
  <w:num w:numId="2" w16cid:durableId="144002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29"/>
    <w:rsid w:val="000737B0"/>
    <w:rsid w:val="000808C5"/>
    <w:rsid w:val="000A077D"/>
    <w:rsid w:val="000B4D43"/>
    <w:rsid w:val="000E5895"/>
    <w:rsid w:val="00125ED4"/>
    <w:rsid w:val="0014621D"/>
    <w:rsid w:val="00176129"/>
    <w:rsid w:val="00197B96"/>
    <w:rsid w:val="001B24C3"/>
    <w:rsid w:val="00215871"/>
    <w:rsid w:val="002179A4"/>
    <w:rsid w:val="00266DA2"/>
    <w:rsid w:val="002C442B"/>
    <w:rsid w:val="003960F1"/>
    <w:rsid w:val="0043031D"/>
    <w:rsid w:val="00457089"/>
    <w:rsid w:val="00484C8E"/>
    <w:rsid w:val="00490305"/>
    <w:rsid w:val="00494E76"/>
    <w:rsid w:val="004A35A2"/>
    <w:rsid w:val="004B73F5"/>
    <w:rsid w:val="004C7AE9"/>
    <w:rsid w:val="004F0E82"/>
    <w:rsid w:val="0052592F"/>
    <w:rsid w:val="00533501"/>
    <w:rsid w:val="005A1246"/>
    <w:rsid w:val="005A6160"/>
    <w:rsid w:val="005B49F3"/>
    <w:rsid w:val="005B7336"/>
    <w:rsid w:val="005D3093"/>
    <w:rsid w:val="005D5A83"/>
    <w:rsid w:val="00683169"/>
    <w:rsid w:val="00687175"/>
    <w:rsid w:val="00703B5B"/>
    <w:rsid w:val="0076447C"/>
    <w:rsid w:val="00796BEC"/>
    <w:rsid w:val="007F35EF"/>
    <w:rsid w:val="008445A6"/>
    <w:rsid w:val="00915D7E"/>
    <w:rsid w:val="0094067B"/>
    <w:rsid w:val="009B010F"/>
    <w:rsid w:val="009C6640"/>
    <w:rsid w:val="009D5735"/>
    <w:rsid w:val="00A04CB3"/>
    <w:rsid w:val="00A930F1"/>
    <w:rsid w:val="00A96368"/>
    <w:rsid w:val="00AA20EA"/>
    <w:rsid w:val="00AA3C9D"/>
    <w:rsid w:val="00B2006B"/>
    <w:rsid w:val="00B30C3D"/>
    <w:rsid w:val="00B36C59"/>
    <w:rsid w:val="00B374BF"/>
    <w:rsid w:val="00B60553"/>
    <w:rsid w:val="00B76613"/>
    <w:rsid w:val="00C0700A"/>
    <w:rsid w:val="00C538E1"/>
    <w:rsid w:val="00C54FD9"/>
    <w:rsid w:val="00C6012F"/>
    <w:rsid w:val="00C7277F"/>
    <w:rsid w:val="00C73DCB"/>
    <w:rsid w:val="00C9711E"/>
    <w:rsid w:val="00D20269"/>
    <w:rsid w:val="00DD0FE0"/>
    <w:rsid w:val="00DE0D0E"/>
    <w:rsid w:val="00DF2BD5"/>
    <w:rsid w:val="00E53458"/>
    <w:rsid w:val="00E61222"/>
    <w:rsid w:val="00F3706B"/>
    <w:rsid w:val="00F84565"/>
    <w:rsid w:val="00FA4044"/>
    <w:rsid w:val="00FD79C0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938"/>
  <w15:docId w15:val="{96789BFB-4E37-4FF2-A55C-9732AA2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534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345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C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66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4C037751BC483981DB7ACBC6FBC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B2E00-13C3-474C-93B0-DC60B780E682}"/>
      </w:docPartPr>
      <w:docPartBody>
        <w:p w:rsidR="00D93DDD" w:rsidRDefault="00A46131" w:rsidP="00A46131">
          <w:pPr>
            <w:pStyle w:val="2C4C037751BC483981DB7ACBC6FBCA2B"/>
          </w:pPr>
          <w:r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31"/>
    <w:rsid w:val="00A46131"/>
    <w:rsid w:val="00D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6131"/>
  </w:style>
  <w:style w:type="paragraph" w:customStyle="1" w:styleId="2C4C037751BC483981DB7ACBC6FBCA2B">
    <w:name w:val="2C4C037751BC483981DB7ACBC6FBCA2B"/>
    <w:rsid w:val="00A46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2022-04-22T08:56:00Z</cp:lastPrinted>
  <dcterms:created xsi:type="dcterms:W3CDTF">2023-10-09T11:40:00Z</dcterms:created>
  <dcterms:modified xsi:type="dcterms:W3CDTF">2023-10-09T11:40:00Z</dcterms:modified>
</cp:coreProperties>
</file>