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C9C6" w14:textId="4E195543" w:rsidR="00E957B2" w:rsidRPr="00AD30F4" w:rsidRDefault="00AD30F4" w:rsidP="00AD30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D30F4">
        <w:rPr>
          <w:rFonts w:ascii="Arial" w:hAnsi="Arial" w:cs="Arial"/>
          <w:bCs/>
          <w:sz w:val="24"/>
          <w:szCs w:val="24"/>
        </w:rPr>
        <w:t xml:space="preserve">głoszenie o </w:t>
      </w:r>
      <w:r w:rsidR="001F2F18">
        <w:rPr>
          <w:rFonts w:ascii="Arial" w:hAnsi="Arial" w:cs="Arial"/>
          <w:bCs/>
          <w:sz w:val="24"/>
          <w:szCs w:val="24"/>
        </w:rPr>
        <w:t>I</w:t>
      </w:r>
      <w:r w:rsidRPr="00AD30F4">
        <w:rPr>
          <w:rFonts w:ascii="Arial" w:hAnsi="Arial" w:cs="Arial"/>
          <w:bCs/>
          <w:sz w:val="24"/>
          <w:szCs w:val="24"/>
        </w:rPr>
        <w:t xml:space="preserve"> ustnym przetargu nieograniczonym na sprzedaż nieruchomości niezabudowanej stanowiącej własność gminy miasto </w:t>
      </w:r>
      <w:r>
        <w:rPr>
          <w:rFonts w:ascii="Arial" w:hAnsi="Arial" w:cs="Arial"/>
          <w:bCs/>
          <w:sz w:val="24"/>
          <w:szCs w:val="24"/>
        </w:rPr>
        <w:t>P</w:t>
      </w:r>
      <w:r w:rsidRPr="00AD30F4">
        <w:rPr>
          <w:rFonts w:ascii="Arial" w:hAnsi="Arial" w:cs="Arial"/>
          <w:bCs/>
          <w:sz w:val="24"/>
          <w:szCs w:val="24"/>
        </w:rPr>
        <w:t xml:space="preserve">iotrków </w:t>
      </w:r>
      <w:r>
        <w:rPr>
          <w:rFonts w:ascii="Arial" w:hAnsi="Arial" w:cs="Arial"/>
          <w:bCs/>
          <w:sz w:val="24"/>
          <w:szCs w:val="24"/>
        </w:rPr>
        <w:t>T</w:t>
      </w:r>
      <w:r w:rsidRPr="00AD30F4">
        <w:rPr>
          <w:rFonts w:ascii="Arial" w:hAnsi="Arial" w:cs="Arial"/>
          <w:bCs/>
          <w:sz w:val="24"/>
          <w:szCs w:val="24"/>
        </w:rPr>
        <w:t xml:space="preserve">rybunalski, położonej </w:t>
      </w:r>
      <w:r w:rsidRPr="00AD30F4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</w:t>
      </w:r>
      <w:r w:rsidRPr="00AD30F4">
        <w:rPr>
          <w:rFonts w:ascii="Arial" w:hAnsi="Arial" w:cs="Arial"/>
          <w:sz w:val="24"/>
          <w:szCs w:val="24"/>
        </w:rPr>
        <w:t xml:space="preserve">iotrkowie </w:t>
      </w:r>
      <w:r>
        <w:rPr>
          <w:rFonts w:ascii="Arial" w:hAnsi="Arial" w:cs="Arial"/>
          <w:sz w:val="24"/>
          <w:szCs w:val="24"/>
        </w:rPr>
        <w:t>T</w:t>
      </w:r>
      <w:r w:rsidRPr="00AD30F4">
        <w:rPr>
          <w:rFonts w:ascii="Arial" w:hAnsi="Arial" w:cs="Arial"/>
          <w:sz w:val="24"/>
          <w:szCs w:val="24"/>
        </w:rPr>
        <w:t xml:space="preserve">rybunalskim przy ul. </w:t>
      </w:r>
      <w:r>
        <w:rPr>
          <w:rFonts w:ascii="Arial" w:hAnsi="Arial" w:cs="Arial"/>
          <w:sz w:val="24"/>
          <w:szCs w:val="24"/>
        </w:rPr>
        <w:t>E</w:t>
      </w:r>
      <w:r w:rsidRPr="00AD30F4">
        <w:rPr>
          <w:rFonts w:ascii="Arial" w:hAnsi="Arial" w:cs="Arial"/>
          <w:sz w:val="24"/>
          <w:szCs w:val="24"/>
        </w:rPr>
        <w:t xml:space="preserve">nergetyków – ul. </w:t>
      </w:r>
      <w:r>
        <w:rPr>
          <w:rFonts w:ascii="Arial" w:hAnsi="Arial" w:cs="Arial"/>
          <w:sz w:val="24"/>
          <w:szCs w:val="24"/>
        </w:rPr>
        <w:t>D</w:t>
      </w:r>
      <w:r w:rsidRPr="00AD30F4">
        <w:rPr>
          <w:rFonts w:ascii="Arial" w:hAnsi="Arial" w:cs="Arial"/>
          <w:sz w:val="24"/>
          <w:szCs w:val="24"/>
        </w:rPr>
        <w:t>mowskiego.</w:t>
      </w:r>
    </w:p>
    <w:p w14:paraId="5BB08F0A" w14:textId="77777777" w:rsidR="00410D11" w:rsidRPr="00AD30F4" w:rsidRDefault="00410D11" w:rsidP="00AD30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F6C51DE" w14:textId="77777777" w:rsidR="00C61DED" w:rsidRPr="00AD30F4" w:rsidRDefault="00AD30F4" w:rsidP="00AD30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61DED" w:rsidRPr="00AD30F4">
        <w:rPr>
          <w:rFonts w:ascii="Arial" w:hAnsi="Arial" w:cs="Arial"/>
          <w:sz w:val="24"/>
          <w:szCs w:val="24"/>
        </w:rPr>
        <w:t>Nieruchomość położona jest w Piotrkowie Trybunalskim u zbiegu ulic: Energetyków i Dmowskiego, księga wieczysta PT1P/00006003/9.</w:t>
      </w:r>
    </w:p>
    <w:p w14:paraId="198D8652" w14:textId="77777777" w:rsidR="00C61DED" w:rsidRPr="00AD30F4" w:rsidRDefault="00C61DED" w:rsidP="00AD30F4">
      <w:pPr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Powyższa nieruchomość nie jest obciążona prawami</w:t>
      </w:r>
      <w:r w:rsidR="00AD30F4">
        <w:rPr>
          <w:rFonts w:ascii="Arial" w:hAnsi="Arial" w:cs="Arial"/>
          <w:sz w:val="24"/>
          <w:szCs w:val="24"/>
        </w:rPr>
        <w:t xml:space="preserve">, ani zobowiązaniami na rzecz </w:t>
      </w:r>
      <w:r w:rsidRPr="00AD30F4">
        <w:rPr>
          <w:rFonts w:ascii="Arial" w:hAnsi="Arial" w:cs="Arial"/>
          <w:sz w:val="24"/>
          <w:szCs w:val="24"/>
        </w:rPr>
        <w:t>osób trzecich. W okresie wywieszenia wykazu nieruchomości przeznaczonej do sprzedaży nie wpłynął wniosek osób uprawnionych do skorzystania z pierwszeństwa w nabyciu przedmiotowej nieruchomości</w:t>
      </w:r>
    </w:p>
    <w:p w14:paraId="6566B501" w14:textId="77777777" w:rsidR="00C61DED" w:rsidRPr="00AD30F4" w:rsidRDefault="00C61DED" w:rsidP="00AD30F4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2. Nieruchomość oznaczona jest w ewidencji gruntów obręb 30 jako działka numer 1/9 o powierzchni 0,1288 ha.</w:t>
      </w:r>
    </w:p>
    <w:p w14:paraId="303AD090" w14:textId="77777777" w:rsidR="00C61DED" w:rsidRPr="00AD30F4" w:rsidRDefault="00C61DED" w:rsidP="00AD30F4">
      <w:pPr>
        <w:pStyle w:val="Default"/>
        <w:tabs>
          <w:tab w:val="left" w:pos="142"/>
        </w:tabs>
        <w:spacing w:line="360" w:lineRule="auto"/>
        <w:rPr>
          <w:rFonts w:ascii="Arial" w:hAnsi="Arial" w:cs="Arial"/>
        </w:rPr>
      </w:pPr>
    </w:p>
    <w:p w14:paraId="5B5FFF0D" w14:textId="77777777" w:rsidR="00C61DED" w:rsidRPr="00AD30F4" w:rsidRDefault="00C61DED" w:rsidP="00AD30F4">
      <w:pPr>
        <w:pStyle w:val="Default"/>
        <w:tabs>
          <w:tab w:val="left" w:pos="142"/>
        </w:tabs>
        <w:spacing w:line="360" w:lineRule="auto"/>
        <w:rPr>
          <w:rFonts w:ascii="Arial" w:hAnsi="Arial" w:cs="Arial"/>
        </w:rPr>
      </w:pPr>
      <w:r w:rsidRPr="00AD30F4">
        <w:rPr>
          <w:rFonts w:ascii="Arial" w:hAnsi="Arial" w:cs="Arial"/>
        </w:rPr>
        <w:t>3. Powyższy teren to działka w kształcie trójkątnym, niezagospodarowana, nieogrodzona. Otoczenie nieruchomości od strony zachodniej stanowią tereny zabudowy mieszkaniowej jednorodzinnej, a od wschodniej strony tereny usług i działalności gospodarczej.</w:t>
      </w:r>
    </w:p>
    <w:p w14:paraId="0CC86E4B" w14:textId="77777777" w:rsidR="00C61DED" w:rsidRPr="00AD30F4" w:rsidRDefault="00C61DED" w:rsidP="00AD30F4">
      <w:pPr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 xml:space="preserve">Przez działkę przebiega czynna sieć miejskiej kanalizacji sanitarnej DN 800mm i DN 300mm, oznaczona kolorem brązowym na mapie stanowiącej załącznik numer 1 do niniejszego </w:t>
      </w:r>
      <w:r w:rsidR="00AD30F4">
        <w:rPr>
          <w:rFonts w:ascii="Arial" w:hAnsi="Arial" w:cs="Arial"/>
          <w:sz w:val="24"/>
          <w:szCs w:val="24"/>
        </w:rPr>
        <w:t>ogłoszenia</w:t>
      </w:r>
      <w:r w:rsidRPr="00AD30F4">
        <w:rPr>
          <w:rFonts w:ascii="Arial" w:hAnsi="Arial" w:cs="Arial"/>
          <w:sz w:val="24"/>
          <w:szCs w:val="24"/>
        </w:rPr>
        <w:t>. Z uwagi na posadowienie kanałów oraz konieczność zapewnienia możliwości wykonywania czynności eksploatacyjnych należy zachować strefę ochronną o szerokości 4,0 m po obu stronach kanału, licząc od jego osi. W związku z powyższym w umowie sprzedaży przedmiotowej nieruchomości ustanowiona zostanie nieodpłatna  służebność przesyłu na czas nieoznaczony, w zakresie której to służebności właściciel mediów lub osoba (jednostka organizacyjna posiadająca prawo do jego dysponowania) będzie uprawniony do  każdorazowego wejścia i wjazdu sprzętem mechanicznym typu ciężkiego na nieruchomość w celu wykonania niezbędnych robót związanych z eksploatacją, konserwacją, modernizacją oraz wszelkimi naprawami i remontami, jak również usuwaniem awarii.</w:t>
      </w:r>
    </w:p>
    <w:p w14:paraId="003BDB30" w14:textId="77777777" w:rsidR="00C61DED" w:rsidRPr="00AD30F4" w:rsidRDefault="00C61DED" w:rsidP="00AD30F4">
      <w:pPr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Na właścicielu nieruchomości ciąży obowiązek utrzymania nieruchomości w sposób nie powodujący utrudnień w prawidłowym funkcjonowaniu kanału oraz zachowania wymaganych odległości w przypadku sytuowania obiektów małej architektury, ogrodzeń oraz  dokonywania nasadzeń drzew i krzewów.</w:t>
      </w:r>
    </w:p>
    <w:p w14:paraId="13546CCC" w14:textId="77777777" w:rsidR="00C61DED" w:rsidRPr="00AD30F4" w:rsidRDefault="00C61DED" w:rsidP="00AD30F4">
      <w:pPr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lastRenderedPageBreak/>
        <w:t>Nabywcy nieruchomości, jak również jego następcom prawnym, nie przysługuje obecnie i nie będą przysługiwały w przyszłości, jakiekolwiek roszczenia z tytułu ustanowienia i wykonywania służebności przesyłu.</w:t>
      </w:r>
    </w:p>
    <w:p w14:paraId="28DE95F8" w14:textId="77777777" w:rsidR="00C61DED" w:rsidRPr="00AD30F4" w:rsidRDefault="00C61DED" w:rsidP="00AD30F4">
      <w:pPr>
        <w:spacing w:line="360" w:lineRule="auto"/>
        <w:rPr>
          <w:rFonts w:ascii="Arial" w:hAnsi="Arial" w:cs="Arial"/>
          <w:color w:val="003C77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Ponadto na zbywanej d</w:t>
      </w:r>
      <w:r w:rsidRPr="00AD30F4">
        <w:rPr>
          <w:rFonts w:ascii="Arial" w:hAnsi="Arial" w:cs="Arial"/>
          <w:color w:val="000000"/>
          <w:sz w:val="24"/>
          <w:szCs w:val="24"/>
        </w:rPr>
        <w:t>ziałce rosną d</w:t>
      </w:r>
      <w:r w:rsidRPr="00AD30F4">
        <w:rPr>
          <w:rFonts w:ascii="Arial" w:hAnsi="Arial" w:cs="Arial"/>
          <w:sz w:val="24"/>
          <w:szCs w:val="24"/>
        </w:rPr>
        <w:t>rzewa i krzewy, których ochronę reguluje ustawa z dnia 16 kwietnia 2004 r. o ochronie przyrody (Dz.U. z 2023 r., poz. 1336)</w:t>
      </w:r>
      <w:r w:rsidRPr="00AD30F4">
        <w:rPr>
          <w:rFonts w:ascii="Arial" w:hAnsi="Arial" w:cs="Arial"/>
          <w:color w:val="003C77"/>
          <w:sz w:val="24"/>
          <w:szCs w:val="24"/>
        </w:rPr>
        <w:t>. U</w:t>
      </w:r>
      <w:r w:rsidRPr="00AD30F4">
        <w:rPr>
          <w:rFonts w:ascii="Arial" w:hAnsi="Arial" w:cs="Arial"/>
          <w:sz w:val="24"/>
          <w:szCs w:val="24"/>
        </w:rPr>
        <w:t>sunięcie drzew mogących ewentualnie kolidować z planowanym zagospodarowaniem terenu (w przypadku braku innych rozwiązań alternatywnych), wymaga uzyskania zezwolenia właściwego organu, wydawanego na wniosek posiadacza nieruchomości.</w:t>
      </w:r>
    </w:p>
    <w:p w14:paraId="7E2C145A" w14:textId="77777777" w:rsidR="00C61DED" w:rsidRPr="00AD30F4" w:rsidRDefault="00C61DED" w:rsidP="00AD30F4">
      <w:pPr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oraz ewentualnych opłat z tym związanych, wynikających z przepisów powołanej wyżej ustawy o ochronie przyrody i innych przepisów, ponosi posiadacz nieruchomości. Zgodnie z zaleceniami Regionalnej Dyrekcji Ochrony Środowiska w Łodzi, biorąc pod uwagę istotną rolę jaką spełniają zadrzewienia i zakrzaczenia, zaleca się ograniczenie działań związanych z wycinką drzew tylko do uzasadnionych przypadków.</w:t>
      </w:r>
    </w:p>
    <w:p w14:paraId="7C15BB20" w14:textId="77777777" w:rsidR="00C61DED" w:rsidRPr="00AD30F4" w:rsidRDefault="00C61DED" w:rsidP="00AD30F4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AD30F4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</w:t>
      </w:r>
      <w:r w:rsidR="00DF2A02" w:rsidRPr="00AD30F4">
        <w:rPr>
          <w:rFonts w:ascii="Arial" w:hAnsi="Arial" w:cs="Arial"/>
          <w:spacing w:val="-3"/>
          <w:sz w:val="24"/>
          <w:szCs w:val="24"/>
        </w:rPr>
        <w:t>3</w:t>
      </w:r>
      <w:r w:rsidRPr="00AD30F4">
        <w:rPr>
          <w:rFonts w:ascii="Arial" w:hAnsi="Arial" w:cs="Arial"/>
          <w:spacing w:val="-3"/>
          <w:sz w:val="24"/>
          <w:szCs w:val="24"/>
        </w:rPr>
        <w:t xml:space="preserve"> r., poz. </w:t>
      </w:r>
      <w:r w:rsidR="00DF2A02" w:rsidRPr="00AD30F4">
        <w:rPr>
          <w:rFonts w:ascii="Arial" w:hAnsi="Arial" w:cs="Arial"/>
          <w:spacing w:val="-3"/>
          <w:sz w:val="24"/>
          <w:szCs w:val="24"/>
        </w:rPr>
        <w:t>1597</w:t>
      </w:r>
      <w:r w:rsidRPr="00AD30F4">
        <w:rPr>
          <w:rFonts w:ascii="Arial" w:hAnsi="Arial" w:cs="Arial"/>
          <w:spacing w:val="-3"/>
          <w:sz w:val="24"/>
          <w:szCs w:val="24"/>
        </w:rPr>
        <w:t>).</w:t>
      </w:r>
    </w:p>
    <w:p w14:paraId="68B8B355" w14:textId="77777777" w:rsidR="00C61DED" w:rsidRPr="00AD30F4" w:rsidRDefault="00C61DED" w:rsidP="00AD30F4">
      <w:pPr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2022 r., poz. 1225).</w:t>
      </w:r>
    </w:p>
    <w:p w14:paraId="10C4B5B3" w14:textId="77777777" w:rsidR="00C61DED" w:rsidRPr="00AD30F4" w:rsidRDefault="00C61DED" w:rsidP="00AD30F4">
      <w:pPr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657B4421" w14:textId="77777777" w:rsidR="00AD30F4" w:rsidRDefault="00C61DED" w:rsidP="00AD30F4">
      <w:pPr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AD30F4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AD30F4">
        <w:rPr>
          <w:rFonts w:ascii="Arial" w:hAnsi="Arial" w:cs="Arial"/>
          <w:sz w:val="24"/>
          <w:szCs w:val="24"/>
        </w:rPr>
        <w:t xml:space="preserve"> oraz ewentualną przebudowę istniejącego uzbrojenia nabywca wykona własnym staraniem, w porozumieniu z gestorami sieci.</w:t>
      </w:r>
    </w:p>
    <w:p w14:paraId="44F1975B" w14:textId="77777777" w:rsidR="00C61DED" w:rsidRPr="00AD30F4" w:rsidRDefault="00C61DED" w:rsidP="00AD30F4">
      <w:pPr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 xml:space="preserve">Obsługa komunikacyjna działki przewidziana jest z dróg publicznych: ulicy Energetyków i ulicy Dmowskiego. Budowa nowego wjazdu wymaga uzyskania zgody na jego wykonanie wraz z warunkami i parametrami technicznymi określonymi przez </w:t>
      </w:r>
      <w:r w:rsidRPr="00AD30F4">
        <w:rPr>
          <w:rFonts w:ascii="Arial" w:hAnsi="Arial" w:cs="Arial"/>
          <w:sz w:val="24"/>
          <w:szCs w:val="24"/>
        </w:rPr>
        <w:lastRenderedPageBreak/>
        <w:t>zarządcę drogi oraz uzyskania pozwolenia na budowę. Budowa i przebudowa drogi publicznej spowodowana inwestycją niedrogową należy do inwestora tego przedsięwzięcia, zgodnie z art. 16 ustawy z dnia 21 marca 1985 r. o drogach publicznych (Dz.U. z 2023 r., poz. 645 z późniejszymi zmianami).</w:t>
      </w:r>
    </w:p>
    <w:p w14:paraId="03485115" w14:textId="77777777" w:rsidR="00C61DED" w:rsidRPr="00AD30F4" w:rsidRDefault="00C61DED" w:rsidP="00AD30F4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4. Zgodnie z miejscowym planem zagospodarowania przestrzennego w Piotrkowie Trybunalskim, obejmującym obszar zawarty między liniami regulacyjnymi ulic: od północy: al. gen. Wł. Sikorskiego, od wschodu: Projektowaną 2, od południa: ulicą projektowaną Z 1/2 wraz z częścią terenu po południowej stronie projektowanej ulicy Z1/2, stanowiącą rezerwę dla rozwiązań komunikacyjnych połączenia ulic projektowanych GP i Z, określonych w miejscowym ogólnym planie zagospodarowania przestrzennego m. Piotrkowa Tryb. i ul. Belzacką oraz od zachodu: granicą działek o numerach ewidencyjnych: 99/33, 99/43, 99/29, 99/30, 99/17, 99/9 w obrębie nr 29, zatwierdzonym Uchwałą Nr IX/123/2003 Rady Miasta w Piotrkowie Trybunalskim z dnia 30 czerwca 2003 r. (Dz. Urz. Woj. Łódzkiego z dnia 22 sierpnia 2003 r. Nr 232 poz. 2172) i Uchwałą Nr XXVI/488/12 Rady Miasta Piotrkowa Trybunalskiego z dnia 31 października 2012 r. (Dz. Urz. Woj. Łódzkiego z dnia 14 grudnia 2012 r. poz. 4519), działka numer 1/9 obręb 30 znajduje się w terenie oznaczonym symbolem 41KS –zabudowa związana z obsługą ruchu samochodowego z wyłączeniem stacji paliw, jako przeznaczenie uzupełniające uznaje się lokalizację usług handlowych i gastronomicznych.</w:t>
      </w:r>
    </w:p>
    <w:p w14:paraId="085B5000" w14:textId="77777777" w:rsidR="00C61DED" w:rsidRPr="00AD30F4" w:rsidRDefault="00C61DED" w:rsidP="00AD30F4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AD30F4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planistycznych uzyskać można w Pracowni Planowania Przestrzennego w Piotrkowie Trybunalskim ul. Farna 8, tel. 44 732-15-10.</w:t>
      </w:r>
    </w:p>
    <w:p w14:paraId="3218BA6A" w14:textId="77777777" w:rsidR="00F570C3" w:rsidRPr="00AD30F4" w:rsidRDefault="00F570C3" w:rsidP="00AD30F4">
      <w:pPr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 xml:space="preserve">5. Wyżej wymieniona nieruchomość przeznaczona jest do sprzedaży, </w:t>
      </w:r>
      <w:r w:rsidRPr="00AD30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zgodnie z Uchwałą </w:t>
      </w:r>
      <w:r w:rsidRPr="00AD30F4">
        <w:rPr>
          <w:rFonts w:ascii="Arial" w:hAnsi="Arial" w:cs="Arial"/>
          <w:sz w:val="24"/>
          <w:szCs w:val="24"/>
        </w:rPr>
        <w:t>Nr LX</w:t>
      </w:r>
      <w:r w:rsidR="00C61DED" w:rsidRPr="00AD30F4">
        <w:rPr>
          <w:rFonts w:ascii="Arial" w:hAnsi="Arial" w:cs="Arial"/>
          <w:sz w:val="24"/>
          <w:szCs w:val="24"/>
        </w:rPr>
        <w:t>V</w:t>
      </w:r>
      <w:r w:rsidRPr="00AD30F4">
        <w:rPr>
          <w:rFonts w:ascii="Arial" w:hAnsi="Arial" w:cs="Arial"/>
          <w:sz w:val="24"/>
          <w:szCs w:val="24"/>
        </w:rPr>
        <w:t>/</w:t>
      </w:r>
      <w:r w:rsidR="00C61DED" w:rsidRPr="00AD30F4">
        <w:rPr>
          <w:rFonts w:ascii="Arial" w:hAnsi="Arial" w:cs="Arial"/>
          <w:sz w:val="24"/>
          <w:szCs w:val="24"/>
        </w:rPr>
        <w:t>810</w:t>
      </w:r>
      <w:r w:rsidRPr="00AD30F4">
        <w:rPr>
          <w:rFonts w:ascii="Arial" w:hAnsi="Arial" w:cs="Arial"/>
          <w:sz w:val="24"/>
          <w:szCs w:val="24"/>
        </w:rPr>
        <w:t xml:space="preserve">/23 Rady Miasta </w:t>
      </w:r>
      <w:r w:rsidRPr="00AD30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Piotrkowa Trybunalskiego </w:t>
      </w:r>
      <w:r w:rsidRPr="00AD30F4">
        <w:rPr>
          <w:rFonts w:ascii="Arial" w:hAnsi="Arial" w:cs="Arial"/>
          <w:sz w:val="24"/>
          <w:szCs w:val="24"/>
        </w:rPr>
        <w:t xml:space="preserve">z dnia </w:t>
      </w:r>
      <w:r w:rsidR="00C61DED" w:rsidRPr="00AD30F4">
        <w:rPr>
          <w:rFonts w:ascii="Arial" w:hAnsi="Arial" w:cs="Arial"/>
          <w:sz w:val="24"/>
          <w:szCs w:val="24"/>
        </w:rPr>
        <w:t>28 czerwca</w:t>
      </w:r>
      <w:r w:rsidRPr="00AD30F4">
        <w:rPr>
          <w:rFonts w:ascii="Arial" w:hAnsi="Arial" w:cs="Arial"/>
          <w:sz w:val="24"/>
          <w:szCs w:val="24"/>
        </w:rPr>
        <w:t xml:space="preserve"> 2023 r. </w:t>
      </w:r>
      <w:r w:rsidRPr="00AD30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 sprawie wyrażenia zgody na sprzedaż niezabudowanej nieruchomości położonej w Piotrkowie Trybunalskim </w:t>
      </w:r>
      <w:r w:rsidR="00C61DED" w:rsidRPr="00AD30F4">
        <w:rPr>
          <w:rFonts w:ascii="Arial" w:hAnsi="Arial" w:cs="Arial"/>
          <w:color w:val="222222"/>
          <w:sz w:val="24"/>
          <w:szCs w:val="24"/>
          <w:shd w:val="clear" w:color="auto" w:fill="FFFFFF"/>
        </w:rPr>
        <w:t>u zbiegu ulic: Energetyków i Dmowskiego.</w:t>
      </w:r>
    </w:p>
    <w:p w14:paraId="79B437A2" w14:textId="77777777" w:rsidR="00F570C3" w:rsidRPr="00AD30F4" w:rsidRDefault="00F570C3" w:rsidP="00AD30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 xml:space="preserve">6. Cena wywoławcza nieruchomości położonej w Piotrkowie Trybunalskim przy ul. </w:t>
      </w:r>
      <w:r w:rsidR="00E406B2" w:rsidRPr="00AD30F4">
        <w:rPr>
          <w:rFonts w:ascii="Arial" w:hAnsi="Arial" w:cs="Arial"/>
          <w:sz w:val="24"/>
          <w:szCs w:val="24"/>
        </w:rPr>
        <w:t>Energetyków i ul. Dmowskiego</w:t>
      </w:r>
      <w:r w:rsidRPr="00AD30F4">
        <w:rPr>
          <w:rFonts w:ascii="Arial" w:hAnsi="Arial" w:cs="Arial"/>
          <w:sz w:val="24"/>
          <w:szCs w:val="24"/>
        </w:rPr>
        <w:t xml:space="preserve"> </w:t>
      </w:r>
      <w:r w:rsidRPr="00AD30F4">
        <w:rPr>
          <w:rFonts w:ascii="Arial" w:hAnsi="Arial" w:cs="Arial"/>
          <w:bCs/>
          <w:sz w:val="24"/>
          <w:szCs w:val="24"/>
        </w:rPr>
        <w:t xml:space="preserve">wynosi: </w:t>
      </w:r>
      <w:r w:rsidR="00AD30F4">
        <w:rPr>
          <w:rFonts w:ascii="Arial" w:hAnsi="Arial" w:cs="Arial"/>
          <w:bCs/>
          <w:sz w:val="24"/>
          <w:szCs w:val="24"/>
        </w:rPr>
        <w:t>1</w:t>
      </w:r>
      <w:r w:rsidRPr="00AD30F4">
        <w:rPr>
          <w:rFonts w:ascii="Arial" w:hAnsi="Arial" w:cs="Arial"/>
          <w:bCs/>
          <w:sz w:val="24"/>
          <w:szCs w:val="24"/>
        </w:rPr>
        <w:t>5</w:t>
      </w:r>
      <w:r w:rsidR="00E40B27" w:rsidRPr="00AD30F4">
        <w:rPr>
          <w:rFonts w:ascii="Arial" w:hAnsi="Arial" w:cs="Arial"/>
          <w:bCs/>
          <w:sz w:val="24"/>
          <w:szCs w:val="24"/>
        </w:rPr>
        <w:t>5</w:t>
      </w:r>
      <w:r w:rsidRPr="00AD30F4">
        <w:rPr>
          <w:rFonts w:ascii="Arial" w:hAnsi="Arial" w:cs="Arial"/>
          <w:bCs/>
          <w:sz w:val="24"/>
          <w:szCs w:val="24"/>
        </w:rPr>
        <w:t>.000,00 zł.</w:t>
      </w:r>
    </w:p>
    <w:p w14:paraId="11C72938" w14:textId="77777777" w:rsidR="00F570C3" w:rsidRPr="00AD30F4" w:rsidRDefault="00F570C3" w:rsidP="00AD30F4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AD30F4">
        <w:rPr>
          <w:rFonts w:ascii="Arial" w:eastAsia="MS Mincho" w:hAnsi="Arial" w:cs="Arial"/>
          <w:sz w:val="24"/>
          <w:szCs w:val="24"/>
        </w:rPr>
        <w:t>7. Cena nieruchomości osiągnięta w wyniku przetargu stanowi cenę nabycia nieruchomości.</w:t>
      </w:r>
    </w:p>
    <w:p w14:paraId="2084FFAB" w14:textId="77777777" w:rsidR="00F570C3" w:rsidRPr="00AD30F4" w:rsidRDefault="00F570C3" w:rsidP="00AD30F4">
      <w:pPr>
        <w:spacing w:line="360" w:lineRule="auto"/>
        <w:ind w:left="60"/>
        <w:rPr>
          <w:rFonts w:ascii="Arial" w:hAnsi="Arial" w:cs="Arial"/>
          <w:sz w:val="24"/>
          <w:szCs w:val="24"/>
        </w:rPr>
      </w:pPr>
      <w:r w:rsidRPr="00AD30F4">
        <w:rPr>
          <w:rFonts w:ascii="Arial" w:eastAsia="MS Mincho" w:hAnsi="Arial" w:cs="Arial"/>
          <w:sz w:val="24"/>
          <w:szCs w:val="24"/>
        </w:rPr>
        <w:t>Zgodnie z przepisami ustawy z dnia 11 marca 2004 r. o podatku od towarów i usług (Dz.U. z 202</w:t>
      </w:r>
      <w:r w:rsidR="00E406B2" w:rsidRPr="00AD30F4">
        <w:rPr>
          <w:rFonts w:ascii="Arial" w:eastAsia="MS Mincho" w:hAnsi="Arial" w:cs="Arial"/>
          <w:sz w:val="24"/>
          <w:szCs w:val="24"/>
        </w:rPr>
        <w:t>3</w:t>
      </w:r>
      <w:r w:rsidRPr="00AD30F4">
        <w:rPr>
          <w:rFonts w:ascii="Arial" w:eastAsia="MS Mincho" w:hAnsi="Arial" w:cs="Arial"/>
          <w:sz w:val="24"/>
          <w:szCs w:val="24"/>
        </w:rPr>
        <w:t xml:space="preserve"> r., poz. 1</w:t>
      </w:r>
      <w:r w:rsidR="00E406B2" w:rsidRPr="00AD30F4">
        <w:rPr>
          <w:rFonts w:ascii="Arial" w:eastAsia="MS Mincho" w:hAnsi="Arial" w:cs="Arial"/>
          <w:sz w:val="24"/>
          <w:szCs w:val="24"/>
        </w:rPr>
        <w:t>570</w:t>
      </w:r>
      <w:r w:rsidR="00AD30F4">
        <w:rPr>
          <w:rFonts w:ascii="Arial" w:eastAsia="MS Mincho" w:hAnsi="Arial" w:cs="Arial"/>
          <w:sz w:val="24"/>
          <w:szCs w:val="24"/>
        </w:rPr>
        <w:t xml:space="preserve"> </w:t>
      </w:r>
      <w:r w:rsidRPr="00AD30F4">
        <w:rPr>
          <w:rFonts w:ascii="Arial" w:eastAsia="MS Mincho" w:hAnsi="Arial" w:cs="Arial"/>
          <w:sz w:val="24"/>
          <w:szCs w:val="24"/>
        </w:rPr>
        <w:t>z późniejszymi zmianami)</w:t>
      </w:r>
      <w:r w:rsidRPr="00AD30F4">
        <w:rPr>
          <w:rFonts w:ascii="Arial" w:hAnsi="Arial" w:cs="Arial"/>
          <w:sz w:val="24"/>
          <w:szCs w:val="24"/>
        </w:rPr>
        <w:t xml:space="preserve"> do ceny nieruchomości </w:t>
      </w:r>
      <w:r w:rsidRPr="00AD30F4">
        <w:rPr>
          <w:rFonts w:ascii="Arial" w:hAnsi="Arial" w:cs="Arial"/>
          <w:sz w:val="24"/>
          <w:szCs w:val="24"/>
        </w:rPr>
        <w:lastRenderedPageBreak/>
        <w:t>osiągniętej w wyniku przetargu doliczony zostanie podatek od towarów i usług, według obowiązującej w dacie sprzedaży stawki – obecnie 23%.</w:t>
      </w:r>
    </w:p>
    <w:p w14:paraId="2951110C" w14:textId="77777777" w:rsidR="00F570C3" w:rsidRPr="00AD30F4" w:rsidRDefault="00F570C3" w:rsidP="00AD30F4">
      <w:pPr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C</w:t>
      </w:r>
      <w:r w:rsidRPr="00AD30F4">
        <w:rPr>
          <w:rFonts w:ascii="Arial" w:eastAsia="MS Mincho" w:hAnsi="Arial" w:cs="Arial"/>
          <w:sz w:val="24"/>
          <w:szCs w:val="24"/>
        </w:rPr>
        <w:t xml:space="preserve">ena nieruchomości osiągnięta w wyniku przetargu, </w:t>
      </w:r>
      <w:r w:rsidRPr="00AD30F4">
        <w:rPr>
          <w:rFonts w:ascii="Arial" w:hAnsi="Arial" w:cs="Arial"/>
          <w:sz w:val="24"/>
          <w:szCs w:val="24"/>
        </w:rPr>
        <w:t xml:space="preserve">pomniejszona o wpłacone wadium, podlega zapłacie nie później niż na trzy dni </w:t>
      </w:r>
      <w:r w:rsidRPr="00AD30F4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AD30F4">
        <w:rPr>
          <w:rFonts w:ascii="Arial" w:hAnsi="Arial" w:cs="Arial"/>
          <w:sz w:val="24"/>
          <w:szCs w:val="24"/>
        </w:rPr>
        <w:t>.</w:t>
      </w:r>
    </w:p>
    <w:p w14:paraId="2607CF9B" w14:textId="77777777" w:rsidR="00E957B2" w:rsidRPr="00AD30F4" w:rsidRDefault="00F478E7" w:rsidP="00AD30F4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8. Sprzedaż dział</w:t>
      </w:r>
      <w:r w:rsidR="00E957B2" w:rsidRPr="00AD30F4">
        <w:rPr>
          <w:rFonts w:ascii="Arial" w:hAnsi="Arial" w:cs="Arial"/>
          <w:sz w:val="24"/>
          <w:szCs w:val="24"/>
        </w:rPr>
        <w:t>k</w:t>
      </w:r>
      <w:r w:rsidR="00E406B2" w:rsidRPr="00AD30F4">
        <w:rPr>
          <w:rFonts w:ascii="Arial" w:hAnsi="Arial" w:cs="Arial"/>
          <w:sz w:val="24"/>
          <w:szCs w:val="24"/>
        </w:rPr>
        <w:t>i</w:t>
      </w:r>
      <w:r w:rsidR="00E957B2" w:rsidRPr="00AD30F4">
        <w:rPr>
          <w:rFonts w:ascii="Arial" w:hAnsi="Arial" w:cs="Arial"/>
          <w:sz w:val="24"/>
          <w:szCs w:val="24"/>
        </w:rPr>
        <w:t xml:space="preserve">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14B42369" w14:textId="77777777" w:rsidR="00E957B2" w:rsidRPr="00AD30F4" w:rsidRDefault="00E957B2" w:rsidP="00AD30F4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AD30F4">
        <w:rPr>
          <w:rFonts w:ascii="Arial" w:hAnsi="Arial" w:cs="Arial"/>
          <w:sz w:val="24"/>
          <w:szCs w:val="24"/>
        </w:rPr>
        <w:t xml:space="preserve">sprzedawanych </w:t>
      </w:r>
      <w:r w:rsidRPr="00AD30F4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14:paraId="5DBF2C2A" w14:textId="77777777" w:rsidR="009277F6" w:rsidRPr="00AD30F4" w:rsidRDefault="00F478E7" w:rsidP="00AD30F4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9</w:t>
      </w:r>
      <w:r w:rsidR="009277F6" w:rsidRPr="00AD30F4">
        <w:rPr>
          <w:rFonts w:ascii="Arial" w:hAnsi="Arial" w:cs="Arial"/>
          <w:sz w:val="24"/>
          <w:szCs w:val="24"/>
        </w:rPr>
        <w:t>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0A0E29DE" w14:textId="77777777" w:rsidR="009277F6" w:rsidRPr="00AD30F4" w:rsidRDefault="009277F6" w:rsidP="00AD30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68DE9F" w14:textId="77777777" w:rsidR="00224B27" w:rsidRPr="00AD30F4" w:rsidRDefault="00F478E7" w:rsidP="00AD30F4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AD30F4">
        <w:rPr>
          <w:rFonts w:ascii="Arial" w:eastAsia="MS Mincho" w:hAnsi="Arial" w:cs="Arial"/>
          <w:sz w:val="24"/>
          <w:szCs w:val="24"/>
        </w:rPr>
        <w:t>10</w:t>
      </w:r>
      <w:r w:rsidR="006859EA" w:rsidRPr="00AD30F4">
        <w:rPr>
          <w:rFonts w:ascii="Arial" w:eastAsia="MS Mincho" w:hAnsi="Arial" w:cs="Arial"/>
          <w:sz w:val="24"/>
          <w:szCs w:val="24"/>
        </w:rPr>
        <w:t>.</w:t>
      </w:r>
      <w:r w:rsidR="00224B27" w:rsidRPr="00AD30F4">
        <w:rPr>
          <w:rFonts w:ascii="Arial" w:eastAsia="MS Mincho" w:hAnsi="Arial" w:cs="Arial"/>
          <w:sz w:val="24"/>
          <w:szCs w:val="24"/>
        </w:rPr>
        <w:t xml:space="preserve"> Przetarg odbędzie się w dniu 1</w:t>
      </w:r>
      <w:r w:rsidR="002E6D75" w:rsidRPr="00AD30F4">
        <w:rPr>
          <w:rFonts w:ascii="Arial" w:eastAsia="MS Mincho" w:hAnsi="Arial" w:cs="Arial"/>
          <w:sz w:val="24"/>
          <w:szCs w:val="24"/>
        </w:rPr>
        <w:t>5</w:t>
      </w:r>
      <w:r w:rsidR="00224B27" w:rsidRPr="00AD30F4">
        <w:rPr>
          <w:rFonts w:ascii="Arial" w:eastAsia="MS Mincho" w:hAnsi="Arial" w:cs="Arial"/>
          <w:sz w:val="24"/>
          <w:szCs w:val="24"/>
        </w:rPr>
        <w:t xml:space="preserve"> </w:t>
      </w:r>
      <w:r w:rsidR="00E406B2" w:rsidRPr="00AD30F4">
        <w:rPr>
          <w:rFonts w:ascii="Arial" w:eastAsia="MS Mincho" w:hAnsi="Arial" w:cs="Arial"/>
          <w:sz w:val="24"/>
          <w:szCs w:val="24"/>
        </w:rPr>
        <w:t>grudni</w:t>
      </w:r>
      <w:r w:rsidR="00224B27" w:rsidRPr="00AD30F4">
        <w:rPr>
          <w:rFonts w:ascii="Arial" w:eastAsia="MS Mincho" w:hAnsi="Arial" w:cs="Arial"/>
          <w:sz w:val="24"/>
          <w:szCs w:val="24"/>
        </w:rPr>
        <w:t>a 202</w:t>
      </w:r>
      <w:r w:rsidR="009976B1" w:rsidRPr="00AD30F4">
        <w:rPr>
          <w:rFonts w:ascii="Arial" w:eastAsia="MS Mincho" w:hAnsi="Arial" w:cs="Arial"/>
          <w:sz w:val="24"/>
          <w:szCs w:val="24"/>
        </w:rPr>
        <w:t>3</w:t>
      </w:r>
      <w:r w:rsidR="00224B27" w:rsidRPr="00AD30F4">
        <w:rPr>
          <w:rFonts w:ascii="Arial" w:eastAsia="MS Mincho" w:hAnsi="Arial" w:cs="Arial"/>
          <w:sz w:val="24"/>
          <w:szCs w:val="24"/>
        </w:rPr>
        <w:t xml:space="preserve"> r. o godzinie 10.00 w siedzibie Urzędu Miasta Piotrkowa Trybunalskiego ul. Szkolna 28 w pokoju numer 304 na III piętrze – budynek A.</w:t>
      </w:r>
    </w:p>
    <w:p w14:paraId="3E3163B6" w14:textId="77777777" w:rsidR="008E17D9" w:rsidRPr="00AD30F4" w:rsidRDefault="008E17D9" w:rsidP="00AD30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eastAsia="MS Mincho" w:hAnsi="Arial" w:cs="Arial"/>
          <w:sz w:val="24"/>
          <w:szCs w:val="24"/>
        </w:rPr>
        <w:t>1</w:t>
      </w:r>
      <w:r w:rsidR="00F478E7" w:rsidRPr="00AD30F4">
        <w:rPr>
          <w:rFonts w:ascii="Arial" w:eastAsia="MS Mincho" w:hAnsi="Arial" w:cs="Arial"/>
          <w:sz w:val="24"/>
          <w:szCs w:val="24"/>
        </w:rPr>
        <w:t>1</w:t>
      </w:r>
      <w:r w:rsidRPr="00AD30F4">
        <w:rPr>
          <w:rFonts w:ascii="Arial" w:eastAsia="MS Mincho" w:hAnsi="Arial" w:cs="Arial"/>
          <w:sz w:val="24"/>
          <w:szCs w:val="24"/>
        </w:rPr>
        <w:t>. Wadium za nieruchomość położoną przy</w:t>
      </w:r>
      <w:r w:rsidR="0018483F" w:rsidRPr="00AD30F4">
        <w:rPr>
          <w:rFonts w:ascii="Arial" w:eastAsia="MS Mincho" w:hAnsi="Arial" w:cs="Arial"/>
          <w:sz w:val="24"/>
          <w:szCs w:val="24"/>
        </w:rPr>
        <w:t xml:space="preserve"> </w:t>
      </w:r>
      <w:r w:rsidRPr="00AD30F4">
        <w:rPr>
          <w:rFonts w:ascii="Arial" w:hAnsi="Arial" w:cs="Arial"/>
          <w:bCs/>
          <w:sz w:val="24"/>
          <w:szCs w:val="24"/>
        </w:rPr>
        <w:t xml:space="preserve">ul. </w:t>
      </w:r>
      <w:r w:rsidR="00E406B2" w:rsidRPr="00AD30F4">
        <w:rPr>
          <w:rFonts w:ascii="Arial" w:hAnsi="Arial" w:cs="Arial"/>
          <w:bCs/>
          <w:sz w:val="24"/>
          <w:szCs w:val="24"/>
        </w:rPr>
        <w:t>Energetyków – ul. Dmowskiego</w:t>
      </w:r>
      <w:r w:rsidRPr="00AD30F4">
        <w:rPr>
          <w:rFonts w:ascii="Arial" w:hAnsi="Arial" w:cs="Arial"/>
          <w:sz w:val="24"/>
          <w:szCs w:val="24"/>
        </w:rPr>
        <w:t xml:space="preserve"> wynosi: </w:t>
      </w:r>
      <w:r w:rsidR="00E40B27" w:rsidRPr="00AD30F4">
        <w:rPr>
          <w:rFonts w:ascii="Arial" w:hAnsi="Arial" w:cs="Arial"/>
          <w:sz w:val="24"/>
          <w:szCs w:val="24"/>
        </w:rPr>
        <w:t>31</w:t>
      </w:r>
      <w:r w:rsidRPr="00AD30F4">
        <w:rPr>
          <w:rFonts w:ascii="Arial" w:hAnsi="Arial" w:cs="Arial"/>
          <w:sz w:val="24"/>
          <w:szCs w:val="24"/>
        </w:rPr>
        <w:t>.000,00 zł</w:t>
      </w:r>
      <w:r w:rsidR="00224B27" w:rsidRPr="00AD30F4">
        <w:rPr>
          <w:rFonts w:ascii="Arial" w:hAnsi="Arial" w:cs="Arial"/>
          <w:sz w:val="24"/>
          <w:szCs w:val="24"/>
        </w:rPr>
        <w:t xml:space="preserve"> </w:t>
      </w:r>
      <w:r w:rsidRPr="00AD30F4">
        <w:rPr>
          <w:rFonts w:ascii="Arial" w:hAnsi="Arial" w:cs="Arial"/>
          <w:sz w:val="24"/>
          <w:szCs w:val="24"/>
        </w:rPr>
        <w:t>i musi znajdować się na rachunku b</w:t>
      </w:r>
      <w:r w:rsidRPr="00AD30F4">
        <w:rPr>
          <w:rFonts w:ascii="Arial" w:hAnsi="Arial" w:cs="Arial"/>
          <w:color w:val="000000"/>
          <w:sz w:val="24"/>
          <w:szCs w:val="24"/>
        </w:rPr>
        <w:t xml:space="preserve">ankowym </w:t>
      </w:r>
      <w:r w:rsidR="0033216B" w:rsidRPr="00AD30F4">
        <w:rPr>
          <w:rFonts w:ascii="Arial" w:hAnsi="Arial" w:cs="Arial"/>
          <w:color w:val="000000"/>
          <w:sz w:val="24"/>
          <w:szCs w:val="24"/>
        </w:rPr>
        <w:t xml:space="preserve">Urzędu Miasta – depozyty, prowadzonym w </w:t>
      </w:r>
      <w:r w:rsidR="0033216B" w:rsidRPr="00AD30F4">
        <w:rPr>
          <w:rStyle w:val="Pogrubienie"/>
          <w:rFonts w:ascii="Arial" w:hAnsi="Arial" w:cs="Arial"/>
          <w:b w:val="0"/>
          <w:sz w:val="24"/>
          <w:szCs w:val="24"/>
        </w:rPr>
        <w:t>Santander Consumer Bank S.A. numer konta: 67 1090 2590 0000 0001 5213 1069</w:t>
      </w:r>
      <w:r w:rsidR="0033216B" w:rsidRPr="00AD30F4">
        <w:rPr>
          <w:rFonts w:ascii="Arial" w:hAnsi="Arial" w:cs="Arial"/>
          <w:sz w:val="24"/>
          <w:szCs w:val="24"/>
        </w:rPr>
        <w:t xml:space="preserve"> </w:t>
      </w:r>
      <w:r w:rsidRPr="00AD30F4">
        <w:rPr>
          <w:rFonts w:ascii="Arial" w:hAnsi="Arial" w:cs="Arial"/>
          <w:sz w:val="24"/>
          <w:szCs w:val="24"/>
        </w:rPr>
        <w:t xml:space="preserve">w terminie do dnia </w:t>
      </w:r>
      <w:r w:rsidR="006859EA" w:rsidRPr="00AD30F4">
        <w:rPr>
          <w:rFonts w:ascii="Arial" w:hAnsi="Arial" w:cs="Arial"/>
          <w:bCs/>
          <w:sz w:val="24"/>
          <w:szCs w:val="24"/>
        </w:rPr>
        <w:t>1</w:t>
      </w:r>
      <w:r w:rsidR="002E6D75" w:rsidRPr="00AD30F4">
        <w:rPr>
          <w:rFonts w:ascii="Arial" w:hAnsi="Arial" w:cs="Arial"/>
          <w:bCs/>
          <w:sz w:val="24"/>
          <w:szCs w:val="24"/>
        </w:rPr>
        <w:t>1</w:t>
      </w:r>
      <w:r w:rsidR="006859EA" w:rsidRPr="00AD30F4">
        <w:rPr>
          <w:rFonts w:ascii="Arial" w:hAnsi="Arial" w:cs="Arial"/>
          <w:bCs/>
          <w:sz w:val="24"/>
          <w:szCs w:val="24"/>
        </w:rPr>
        <w:t xml:space="preserve"> </w:t>
      </w:r>
      <w:r w:rsidR="00E406B2" w:rsidRPr="00AD30F4">
        <w:rPr>
          <w:rFonts w:ascii="Arial" w:hAnsi="Arial" w:cs="Arial"/>
          <w:bCs/>
          <w:sz w:val="24"/>
          <w:szCs w:val="24"/>
        </w:rPr>
        <w:t>grud</w:t>
      </w:r>
      <w:r w:rsidR="002E6D75" w:rsidRPr="00AD30F4">
        <w:rPr>
          <w:rFonts w:ascii="Arial" w:hAnsi="Arial" w:cs="Arial"/>
          <w:bCs/>
          <w:sz w:val="24"/>
          <w:szCs w:val="24"/>
        </w:rPr>
        <w:t>ni</w:t>
      </w:r>
      <w:r w:rsidR="006859EA" w:rsidRPr="00AD30F4">
        <w:rPr>
          <w:rFonts w:ascii="Arial" w:hAnsi="Arial" w:cs="Arial"/>
          <w:bCs/>
          <w:sz w:val="24"/>
          <w:szCs w:val="24"/>
        </w:rPr>
        <w:t>a</w:t>
      </w:r>
      <w:r w:rsidR="00A646C3" w:rsidRPr="00AD30F4">
        <w:rPr>
          <w:rFonts w:ascii="Arial" w:hAnsi="Arial" w:cs="Arial"/>
          <w:bCs/>
          <w:sz w:val="24"/>
          <w:szCs w:val="24"/>
        </w:rPr>
        <w:t xml:space="preserve"> </w:t>
      </w:r>
      <w:r w:rsidRPr="00AD30F4">
        <w:rPr>
          <w:rFonts w:ascii="Arial" w:hAnsi="Arial" w:cs="Arial"/>
          <w:bCs/>
          <w:sz w:val="24"/>
          <w:szCs w:val="24"/>
        </w:rPr>
        <w:t>202</w:t>
      </w:r>
      <w:r w:rsidR="0033216B" w:rsidRPr="00AD30F4">
        <w:rPr>
          <w:rFonts w:ascii="Arial" w:hAnsi="Arial" w:cs="Arial"/>
          <w:bCs/>
          <w:sz w:val="24"/>
          <w:szCs w:val="24"/>
        </w:rPr>
        <w:t>3</w:t>
      </w:r>
      <w:r w:rsidRPr="00AD30F4">
        <w:rPr>
          <w:rFonts w:ascii="Arial" w:hAnsi="Arial" w:cs="Arial"/>
          <w:bCs/>
          <w:sz w:val="24"/>
          <w:szCs w:val="24"/>
        </w:rPr>
        <w:t xml:space="preserve"> r</w:t>
      </w:r>
      <w:r w:rsidRPr="00AD30F4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14:paraId="07CB10D1" w14:textId="77777777" w:rsidR="008E17D9" w:rsidRPr="00AD30F4" w:rsidRDefault="008E17D9" w:rsidP="00AD30F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bankowego. </w:t>
      </w:r>
    </w:p>
    <w:p w14:paraId="1450D149" w14:textId="77777777" w:rsidR="008E17D9" w:rsidRPr="00AD30F4" w:rsidRDefault="008E17D9" w:rsidP="00AD30F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7B798933" w14:textId="77777777" w:rsidR="008E17D9" w:rsidRPr="00AD30F4" w:rsidRDefault="008E17D9" w:rsidP="00AD30F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AD30F4">
        <w:rPr>
          <w:rFonts w:ascii="Arial" w:eastAsia="MS Mincho" w:hAnsi="Arial" w:cs="Arial"/>
          <w:sz w:val="24"/>
          <w:szCs w:val="24"/>
        </w:rPr>
        <w:lastRenderedPageBreak/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14:paraId="009165C3" w14:textId="77777777" w:rsidR="008E17D9" w:rsidRPr="00AD30F4" w:rsidRDefault="008E17D9" w:rsidP="00AD30F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64F9A39C" w14:textId="77777777" w:rsidR="008E17D9" w:rsidRPr="00AD30F4" w:rsidRDefault="008E17D9" w:rsidP="00AD30F4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AD30F4">
        <w:rPr>
          <w:rFonts w:ascii="Arial" w:hAnsi="Arial" w:cs="Arial"/>
          <w:bCs/>
          <w:spacing w:val="-10"/>
          <w:sz w:val="24"/>
          <w:szCs w:val="24"/>
        </w:rPr>
        <w:t>1</w:t>
      </w:r>
      <w:r w:rsidR="00F478E7" w:rsidRPr="00AD30F4">
        <w:rPr>
          <w:rFonts w:ascii="Arial" w:hAnsi="Arial" w:cs="Arial"/>
          <w:bCs/>
          <w:spacing w:val="-10"/>
          <w:sz w:val="24"/>
          <w:szCs w:val="24"/>
        </w:rPr>
        <w:t>2</w:t>
      </w:r>
      <w:r w:rsidRPr="00AD30F4">
        <w:rPr>
          <w:rFonts w:ascii="Arial" w:hAnsi="Arial" w:cs="Arial"/>
          <w:bCs/>
          <w:spacing w:val="-10"/>
          <w:sz w:val="24"/>
          <w:szCs w:val="24"/>
        </w:rPr>
        <w:t xml:space="preserve">. </w:t>
      </w:r>
      <w:r w:rsidRPr="00AD30F4">
        <w:rPr>
          <w:rFonts w:ascii="Arial" w:hAnsi="Arial" w:cs="Arial"/>
          <w:bCs/>
          <w:sz w:val="24"/>
          <w:szCs w:val="24"/>
        </w:rPr>
        <w:t>W przetargu mogą brać udział osoby fizyczne i prawne, które złożą zgłoszenie</w:t>
      </w:r>
      <w:r w:rsidR="00A646C3" w:rsidRPr="00AD30F4">
        <w:rPr>
          <w:rFonts w:ascii="Arial" w:hAnsi="Arial" w:cs="Arial"/>
          <w:bCs/>
          <w:sz w:val="24"/>
          <w:szCs w:val="24"/>
        </w:rPr>
        <w:t xml:space="preserve"> </w:t>
      </w:r>
      <w:r w:rsidRPr="00AD30F4">
        <w:rPr>
          <w:rFonts w:ascii="Arial" w:hAnsi="Arial" w:cs="Arial"/>
          <w:bCs/>
          <w:sz w:val="24"/>
          <w:szCs w:val="24"/>
        </w:rPr>
        <w:t>udziału w przetargu wraz z wymaganymi dokumentami wynikającymi z regulaminu przetargu (zgłoszenie udziału w przetargu stanowi załącznik do niniejszego ogłoszenia) oraz terminowo wpłacą wadium.</w:t>
      </w:r>
    </w:p>
    <w:p w14:paraId="5806733C" w14:textId="77777777" w:rsidR="008E17D9" w:rsidRPr="00AD30F4" w:rsidRDefault="008E17D9" w:rsidP="00AD30F4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AD30F4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6859EA" w:rsidRPr="00AD30F4">
        <w:rPr>
          <w:rFonts w:ascii="Arial" w:hAnsi="Arial" w:cs="Arial"/>
          <w:bCs/>
          <w:sz w:val="24"/>
          <w:szCs w:val="24"/>
        </w:rPr>
        <w:t>1</w:t>
      </w:r>
      <w:r w:rsidR="002E6D75" w:rsidRPr="00AD30F4">
        <w:rPr>
          <w:rFonts w:ascii="Arial" w:hAnsi="Arial" w:cs="Arial"/>
          <w:bCs/>
          <w:sz w:val="24"/>
          <w:szCs w:val="24"/>
        </w:rPr>
        <w:t>1</w:t>
      </w:r>
      <w:r w:rsidR="006859EA" w:rsidRPr="00AD30F4">
        <w:rPr>
          <w:rFonts w:ascii="Arial" w:hAnsi="Arial" w:cs="Arial"/>
          <w:bCs/>
          <w:sz w:val="24"/>
          <w:szCs w:val="24"/>
        </w:rPr>
        <w:t xml:space="preserve"> </w:t>
      </w:r>
      <w:r w:rsidR="00E406B2" w:rsidRPr="00AD30F4">
        <w:rPr>
          <w:rFonts w:ascii="Arial" w:hAnsi="Arial" w:cs="Arial"/>
          <w:bCs/>
          <w:sz w:val="24"/>
          <w:szCs w:val="24"/>
        </w:rPr>
        <w:t>grudn</w:t>
      </w:r>
      <w:r w:rsidR="002E6D75" w:rsidRPr="00AD30F4">
        <w:rPr>
          <w:rFonts w:ascii="Arial" w:hAnsi="Arial" w:cs="Arial"/>
          <w:bCs/>
          <w:sz w:val="24"/>
          <w:szCs w:val="24"/>
        </w:rPr>
        <w:t>i</w:t>
      </w:r>
      <w:r w:rsidR="006859EA" w:rsidRPr="00AD30F4">
        <w:rPr>
          <w:rFonts w:ascii="Arial" w:hAnsi="Arial" w:cs="Arial"/>
          <w:bCs/>
          <w:sz w:val="24"/>
          <w:szCs w:val="24"/>
        </w:rPr>
        <w:t>a</w:t>
      </w:r>
      <w:r w:rsidR="00EA1611" w:rsidRPr="00AD30F4">
        <w:rPr>
          <w:rFonts w:ascii="Arial" w:hAnsi="Arial" w:cs="Arial"/>
          <w:bCs/>
          <w:sz w:val="24"/>
          <w:szCs w:val="24"/>
        </w:rPr>
        <w:t xml:space="preserve"> 202</w:t>
      </w:r>
      <w:r w:rsidR="0033216B" w:rsidRPr="00AD30F4">
        <w:rPr>
          <w:rFonts w:ascii="Arial" w:hAnsi="Arial" w:cs="Arial"/>
          <w:bCs/>
          <w:sz w:val="24"/>
          <w:szCs w:val="24"/>
        </w:rPr>
        <w:t>3</w:t>
      </w:r>
      <w:r w:rsidR="00EA1611" w:rsidRPr="00AD30F4">
        <w:rPr>
          <w:rFonts w:ascii="Arial" w:hAnsi="Arial" w:cs="Arial"/>
          <w:bCs/>
          <w:sz w:val="24"/>
          <w:szCs w:val="24"/>
        </w:rPr>
        <w:t xml:space="preserve"> </w:t>
      </w:r>
      <w:r w:rsidRPr="00AD30F4">
        <w:rPr>
          <w:rFonts w:ascii="Arial" w:hAnsi="Arial" w:cs="Arial"/>
          <w:bCs/>
          <w:sz w:val="24"/>
          <w:szCs w:val="24"/>
        </w:rPr>
        <w:t>r. włącznie do godz</w:t>
      </w:r>
      <w:r w:rsidR="00EA1611" w:rsidRPr="00AD30F4">
        <w:rPr>
          <w:rFonts w:ascii="Arial" w:hAnsi="Arial" w:cs="Arial"/>
          <w:bCs/>
          <w:sz w:val="24"/>
          <w:szCs w:val="24"/>
        </w:rPr>
        <w:t>iny</w:t>
      </w:r>
      <w:r w:rsidRPr="00AD30F4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AD30F4">
        <w:rPr>
          <w:rFonts w:ascii="Arial" w:hAnsi="Arial" w:cs="Arial"/>
          <w:bCs/>
          <w:sz w:val="24"/>
          <w:szCs w:val="24"/>
        </w:rPr>
        <w:t>.00</w:t>
      </w:r>
      <w:r w:rsidRPr="00AD30F4">
        <w:rPr>
          <w:rFonts w:ascii="Arial" w:hAnsi="Arial" w:cs="Arial"/>
          <w:bCs/>
          <w:sz w:val="24"/>
          <w:szCs w:val="24"/>
        </w:rPr>
        <w:t xml:space="preserve">: </w:t>
      </w:r>
    </w:p>
    <w:p w14:paraId="0A7FA8C1" w14:textId="77777777" w:rsidR="00B85867" w:rsidRPr="00AD30F4" w:rsidRDefault="00B85867" w:rsidP="00AD30F4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</w:p>
    <w:p w14:paraId="5E79B36D" w14:textId="77777777" w:rsidR="008E17D9" w:rsidRPr="00AD30F4" w:rsidRDefault="00AD30F4" w:rsidP="00AD30F4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</w:t>
      </w:r>
      <w:r w:rsidR="008E17D9" w:rsidRPr="00AD30F4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AD30F4">
        <w:rPr>
          <w:rFonts w:ascii="Arial" w:hAnsi="Arial" w:cs="Arial"/>
          <w:bCs/>
          <w:sz w:val="24"/>
          <w:szCs w:val="24"/>
        </w:rPr>
        <w:t>,</w:t>
      </w:r>
    </w:p>
    <w:p w14:paraId="7DE54917" w14:textId="77777777" w:rsidR="008E17D9" w:rsidRPr="00AD30F4" w:rsidRDefault="008E17D9" w:rsidP="00AD30F4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AD30F4">
        <w:rPr>
          <w:rFonts w:ascii="Arial" w:hAnsi="Arial" w:cs="Arial"/>
          <w:bCs/>
          <w:sz w:val="24"/>
          <w:szCs w:val="24"/>
        </w:rPr>
        <w:t>albo</w:t>
      </w:r>
    </w:p>
    <w:p w14:paraId="6031F828" w14:textId="77777777" w:rsidR="008E17D9" w:rsidRPr="00AD30F4" w:rsidRDefault="00AD30F4" w:rsidP="00AD30F4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 w:rsidR="008E17D9" w:rsidRPr="00AD30F4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AD30F4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2E6D75" w:rsidRPr="00AD30F4">
        <w:rPr>
          <w:rFonts w:ascii="Arial" w:hAnsi="Arial" w:cs="Arial"/>
          <w:sz w:val="24"/>
          <w:szCs w:val="24"/>
        </w:rPr>
        <w:t>pierwsz</w:t>
      </w:r>
      <w:r w:rsidR="004865A2" w:rsidRPr="00AD30F4">
        <w:rPr>
          <w:rFonts w:ascii="Arial" w:hAnsi="Arial" w:cs="Arial"/>
          <w:sz w:val="24"/>
          <w:szCs w:val="24"/>
        </w:rPr>
        <w:t xml:space="preserve">ym </w:t>
      </w:r>
      <w:r w:rsidR="0033216B" w:rsidRPr="00AD30F4">
        <w:rPr>
          <w:rFonts w:ascii="Arial" w:hAnsi="Arial" w:cs="Arial"/>
          <w:sz w:val="24"/>
          <w:szCs w:val="24"/>
        </w:rPr>
        <w:t>u</w:t>
      </w:r>
      <w:r w:rsidR="008E17D9" w:rsidRPr="00AD30F4">
        <w:rPr>
          <w:rFonts w:ascii="Arial" w:hAnsi="Arial" w:cs="Arial"/>
          <w:sz w:val="24"/>
          <w:szCs w:val="24"/>
        </w:rPr>
        <w:t xml:space="preserve">stnym przetargu nieograniczonym na sprzedaż niezabudowanej nieruchomości położonej w Piotrkowie Trybunalskim przy </w:t>
      </w:r>
      <w:r w:rsidR="008E17D9" w:rsidRPr="00AD30F4">
        <w:rPr>
          <w:rFonts w:ascii="Arial" w:eastAsia="MS Mincho" w:hAnsi="Arial" w:cs="Arial"/>
          <w:sz w:val="24"/>
          <w:szCs w:val="24"/>
        </w:rPr>
        <w:t>ul</w:t>
      </w:r>
      <w:r w:rsidR="00F570C3" w:rsidRPr="00AD30F4">
        <w:rPr>
          <w:rFonts w:ascii="Arial" w:eastAsia="MS Mincho" w:hAnsi="Arial" w:cs="Arial"/>
          <w:sz w:val="24"/>
          <w:szCs w:val="24"/>
        </w:rPr>
        <w:t xml:space="preserve">. </w:t>
      </w:r>
      <w:r w:rsidR="00E406B2" w:rsidRPr="00AD30F4">
        <w:rPr>
          <w:rFonts w:ascii="Arial" w:eastAsia="MS Mincho" w:hAnsi="Arial" w:cs="Arial"/>
          <w:sz w:val="24"/>
          <w:szCs w:val="24"/>
        </w:rPr>
        <w:t>Energetyków – ul. Dmowskiego</w:t>
      </w:r>
      <w:r w:rsidR="00A646C3" w:rsidRPr="00AD30F4">
        <w:rPr>
          <w:rFonts w:ascii="Arial" w:eastAsia="MS Mincho" w:hAnsi="Arial" w:cs="Arial"/>
          <w:sz w:val="24"/>
          <w:szCs w:val="24"/>
        </w:rPr>
        <w:t xml:space="preserve"> </w:t>
      </w:r>
      <w:r w:rsidR="008E17D9" w:rsidRPr="00AD30F4">
        <w:rPr>
          <w:rFonts w:ascii="Arial" w:eastAsia="MS Mincho" w:hAnsi="Arial" w:cs="Arial"/>
          <w:sz w:val="24"/>
          <w:szCs w:val="24"/>
        </w:rPr>
        <w:t>”</w:t>
      </w:r>
    </w:p>
    <w:p w14:paraId="7809F9A9" w14:textId="77777777" w:rsidR="008E17D9" w:rsidRPr="00AD30F4" w:rsidRDefault="008E17D9" w:rsidP="00AD30F4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14:paraId="31BBAE26" w14:textId="77777777" w:rsidR="008E17D9" w:rsidRPr="00AD30F4" w:rsidRDefault="008E17D9" w:rsidP="00AD30F4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AD30F4">
        <w:rPr>
          <w:rFonts w:ascii="Arial" w:hAnsi="Arial" w:cs="Arial"/>
          <w:bCs/>
          <w:sz w:val="24"/>
          <w:szCs w:val="24"/>
        </w:rPr>
        <w:t xml:space="preserve">Za termin dostarczenia (złożenia) należy rozumieć datę i godzinę wpływu do miejsca oznaczonego przez organizatora przetargu jako miejsce składania zgłoszenia. </w:t>
      </w:r>
    </w:p>
    <w:p w14:paraId="0814B50F" w14:textId="77777777" w:rsidR="008E17D9" w:rsidRPr="00AD30F4" w:rsidRDefault="008E17D9" w:rsidP="00AD30F4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14:paraId="1D72BE58" w14:textId="77777777" w:rsidR="008E17D9" w:rsidRPr="00AD30F4" w:rsidRDefault="008E17D9" w:rsidP="00AD30F4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1</w:t>
      </w:r>
      <w:r w:rsidR="00F478E7" w:rsidRPr="00AD30F4">
        <w:rPr>
          <w:rFonts w:ascii="Arial" w:hAnsi="Arial" w:cs="Arial"/>
          <w:sz w:val="24"/>
          <w:szCs w:val="24"/>
        </w:rPr>
        <w:t>3</w:t>
      </w:r>
      <w:r w:rsidRPr="00AD30F4">
        <w:rPr>
          <w:rFonts w:ascii="Arial" w:hAnsi="Arial" w:cs="Arial"/>
          <w:sz w:val="24"/>
          <w:szCs w:val="24"/>
        </w:rPr>
        <w:t>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55FCEACB" w14:textId="77777777" w:rsidR="008E17D9" w:rsidRPr="00AD30F4" w:rsidRDefault="008E17D9" w:rsidP="00AD30F4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1</w:t>
      </w:r>
      <w:r w:rsidR="00F478E7" w:rsidRPr="00AD30F4">
        <w:rPr>
          <w:rFonts w:ascii="Arial" w:hAnsi="Arial" w:cs="Arial"/>
          <w:sz w:val="24"/>
          <w:szCs w:val="24"/>
        </w:rPr>
        <w:t>4</w:t>
      </w:r>
      <w:r w:rsidRPr="00AD30F4">
        <w:rPr>
          <w:rFonts w:ascii="Arial" w:hAnsi="Arial" w:cs="Arial"/>
          <w:sz w:val="24"/>
          <w:szCs w:val="24"/>
        </w:rPr>
        <w:t>. Koszty notarialne i opłaty sądowe wynikające ze sporządzenia umowy przenoszącej własność, ponosi nabywca nieruchomości.</w:t>
      </w:r>
    </w:p>
    <w:p w14:paraId="62C849C2" w14:textId="77777777" w:rsidR="008E17D9" w:rsidRPr="00AD30F4" w:rsidRDefault="008E17D9" w:rsidP="00AD30F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lastRenderedPageBreak/>
        <w:t>1</w:t>
      </w:r>
      <w:r w:rsidR="00F478E7" w:rsidRPr="00AD30F4">
        <w:rPr>
          <w:rFonts w:ascii="Arial" w:hAnsi="Arial" w:cs="Arial"/>
          <w:sz w:val="24"/>
          <w:szCs w:val="24"/>
        </w:rPr>
        <w:t>5</w:t>
      </w:r>
      <w:r w:rsidRPr="00AD30F4">
        <w:rPr>
          <w:rFonts w:ascii="Arial" w:hAnsi="Arial" w:cs="Arial"/>
          <w:sz w:val="24"/>
          <w:szCs w:val="24"/>
        </w:rPr>
        <w:t>. Zawarcie aktu notarialnego nastąpi w uzgodnionym z kandydatem na nabywcę nieruchomości terminie, nie później jednak niż w terminie 60 dni kalendarzowych od daty rozstrzygnięcia przetargu.</w:t>
      </w:r>
    </w:p>
    <w:p w14:paraId="38C2736A" w14:textId="77777777" w:rsidR="008E17D9" w:rsidRPr="00AD30F4" w:rsidRDefault="008E17D9" w:rsidP="00AD30F4">
      <w:pPr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16D27E7B" w14:textId="77777777" w:rsidR="008E17D9" w:rsidRPr="00AD30F4" w:rsidRDefault="008E17D9" w:rsidP="00AD30F4">
      <w:pPr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F478E7" w:rsidRPr="00AD30F4">
        <w:rPr>
          <w:rFonts w:ascii="Arial" w:hAnsi="Arial" w:cs="Arial"/>
          <w:sz w:val="24"/>
          <w:szCs w:val="24"/>
        </w:rPr>
        <w:t xml:space="preserve"> </w:t>
      </w:r>
      <w:r w:rsidRPr="00AD30F4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14:paraId="244AE769" w14:textId="77777777" w:rsidR="00C61DED" w:rsidRPr="00AD30F4" w:rsidRDefault="00C61DED" w:rsidP="00AD30F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AD30F4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AD30F4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AD30F4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AD30F4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AD30F4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AD30F4">
        <w:rPr>
          <w:rFonts w:ascii="Arial" w:hAnsi="Arial" w:cs="Arial"/>
          <w:sz w:val="24"/>
          <w:szCs w:val="24"/>
        </w:rPr>
        <w:t xml:space="preserve"> w zakładce: gospodarka nieruchomościami → ogłoszenia przetargów II półrocze 2023 r.</w:t>
      </w:r>
      <w:r w:rsidRPr="00AD30F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D30F4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AD30F4">
        <w:rPr>
          <w:rFonts w:ascii="Arial" w:hAnsi="Arial" w:cs="Arial"/>
          <w:sz w:val="24"/>
          <w:szCs w:val="24"/>
        </w:rPr>
        <w:t>podany zostanie do publicznej wiadomości w prasie</w:t>
      </w:r>
      <w:r w:rsidRPr="00AD30F4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</w:t>
      </w:r>
    </w:p>
    <w:p w14:paraId="689C7FDC" w14:textId="77777777" w:rsidR="00C61DED" w:rsidRPr="00AD30F4" w:rsidRDefault="00C61DED" w:rsidP="00AD30F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56E1F728" w14:textId="77777777" w:rsidR="008E17D9" w:rsidRPr="00AD30F4" w:rsidRDefault="008E17D9" w:rsidP="00AD30F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AD30F4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AD30F4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AD30F4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33216B" w:rsidRPr="00AD30F4">
        <w:rPr>
          <w:rFonts w:ascii="Arial" w:eastAsia="MS Mincho" w:hAnsi="Arial" w:cs="Arial"/>
          <w:sz w:val="24"/>
          <w:szCs w:val="24"/>
        </w:rPr>
        <w:t>3</w:t>
      </w:r>
      <w:r w:rsidRPr="00AD30F4">
        <w:rPr>
          <w:rFonts w:ascii="Arial" w:eastAsia="MS Mincho" w:hAnsi="Arial" w:cs="Arial"/>
          <w:sz w:val="24"/>
          <w:szCs w:val="24"/>
        </w:rPr>
        <w:t xml:space="preserve"> rok→ </w:t>
      </w:r>
      <w:r w:rsidR="00D538D8" w:rsidRPr="00AD30F4">
        <w:rPr>
          <w:rFonts w:ascii="Arial" w:eastAsia="MS Mincho" w:hAnsi="Arial" w:cs="Arial"/>
          <w:sz w:val="24"/>
          <w:szCs w:val="24"/>
        </w:rPr>
        <w:t>I</w:t>
      </w:r>
      <w:r w:rsidR="002E6D75" w:rsidRPr="00AD30F4">
        <w:rPr>
          <w:rFonts w:ascii="Arial" w:eastAsia="MS Mincho" w:hAnsi="Arial" w:cs="Arial"/>
          <w:sz w:val="24"/>
          <w:szCs w:val="24"/>
        </w:rPr>
        <w:t>II</w:t>
      </w:r>
      <w:r w:rsidRPr="00AD30F4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35D3AA60" w14:textId="77777777" w:rsidR="00F478E7" w:rsidRPr="00AD30F4" w:rsidRDefault="00F478E7" w:rsidP="00AD30F4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14:paraId="143BED7C" w14:textId="77777777" w:rsidR="009C32A0" w:rsidRDefault="008E17D9" w:rsidP="00AD30F4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AD30F4">
        <w:rPr>
          <w:rFonts w:ascii="Arial" w:hAnsi="Arial" w:cs="Arial"/>
          <w:sz w:val="24"/>
          <w:szCs w:val="24"/>
        </w:rPr>
        <w:t>7:30-15:30.</w:t>
      </w:r>
    </w:p>
    <w:p w14:paraId="5A1261E5" w14:textId="77777777" w:rsidR="00AD30F4" w:rsidRPr="005E5EA4" w:rsidRDefault="00AD30F4" w:rsidP="00AD30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5EA4">
        <w:rPr>
          <w:rFonts w:ascii="Arial" w:hAnsi="Arial" w:cs="Arial"/>
          <w:bCs/>
          <w:sz w:val="24"/>
          <w:szCs w:val="24"/>
        </w:rPr>
        <w:t>Z up. Prezydenta Miasta</w:t>
      </w:r>
    </w:p>
    <w:p w14:paraId="0E4282B5" w14:textId="77777777" w:rsidR="00AD30F4" w:rsidRPr="005E5EA4" w:rsidRDefault="00AD30F4" w:rsidP="00AD30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E5EA4">
        <w:rPr>
          <w:rFonts w:ascii="Arial" w:hAnsi="Arial" w:cs="Arial"/>
          <w:sz w:val="24"/>
          <w:szCs w:val="24"/>
        </w:rPr>
        <w:t>(-) Andrzej Kacperek</w:t>
      </w:r>
    </w:p>
    <w:p w14:paraId="289D1E8A" w14:textId="77777777" w:rsidR="00AD30F4" w:rsidRPr="005E5EA4" w:rsidRDefault="00AD30F4" w:rsidP="00AD30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5EA4">
        <w:rPr>
          <w:rFonts w:ascii="Arial" w:hAnsi="Arial" w:cs="Arial"/>
          <w:bCs/>
          <w:sz w:val="24"/>
          <w:szCs w:val="24"/>
        </w:rPr>
        <w:t>Wiceprezydent Miasta</w:t>
      </w:r>
    </w:p>
    <w:p w14:paraId="2EA9643C" w14:textId="77777777" w:rsidR="00AD30F4" w:rsidRPr="005E5EA4" w:rsidRDefault="00AD30F4" w:rsidP="00AD30F4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 w:rsidRPr="005E5EA4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AD30F4" w:rsidRPr="005E5EA4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488"/>
    <w:multiLevelType w:val="hybridMultilevel"/>
    <w:tmpl w:val="5F32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C51AC3"/>
    <w:multiLevelType w:val="hybridMultilevel"/>
    <w:tmpl w:val="6B90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06916">
    <w:abstractNumId w:val="2"/>
  </w:num>
  <w:num w:numId="2" w16cid:durableId="510147839">
    <w:abstractNumId w:val="3"/>
  </w:num>
  <w:num w:numId="3" w16cid:durableId="136119048">
    <w:abstractNumId w:val="4"/>
  </w:num>
  <w:num w:numId="4" w16cid:durableId="2402186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4024505">
    <w:abstractNumId w:val="5"/>
  </w:num>
  <w:num w:numId="6" w16cid:durableId="167526044">
    <w:abstractNumId w:val="0"/>
  </w:num>
  <w:num w:numId="7" w16cid:durableId="1572077798">
    <w:abstractNumId w:val="6"/>
  </w:num>
  <w:num w:numId="8" w16cid:durableId="1777170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35F7C"/>
    <w:rsid w:val="00083F97"/>
    <w:rsid w:val="000D0229"/>
    <w:rsid w:val="00162353"/>
    <w:rsid w:val="00180DC0"/>
    <w:rsid w:val="0018483F"/>
    <w:rsid w:val="001A5A30"/>
    <w:rsid w:val="001F2F18"/>
    <w:rsid w:val="00224B27"/>
    <w:rsid w:val="002B7871"/>
    <w:rsid w:val="002E6D75"/>
    <w:rsid w:val="002E79AE"/>
    <w:rsid w:val="003029E5"/>
    <w:rsid w:val="00316A1F"/>
    <w:rsid w:val="0033216B"/>
    <w:rsid w:val="0038310A"/>
    <w:rsid w:val="00391604"/>
    <w:rsid w:val="003A4564"/>
    <w:rsid w:val="003B2E09"/>
    <w:rsid w:val="003C1886"/>
    <w:rsid w:val="003D1701"/>
    <w:rsid w:val="003E32AB"/>
    <w:rsid w:val="003F39A8"/>
    <w:rsid w:val="00410D11"/>
    <w:rsid w:val="00460456"/>
    <w:rsid w:val="004865A2"/>
    <w:rsid w:val="0051058A"/>
    <w:rsid w:val="005A66CE"/>
    <w:rsid w:val="00674259"/>
    <w:rsid w:val="006859EA"/>
    <w:rsid w:val="00783A6C"/>
    <w:rsid w:val="00795A96"/>
    <w:rsid w:val="00805049"/>
    <w:rsid w:val="0080757C"/>
    <w:rsid w:val="008362AB"/>
    <w:rsid w:val="00842A36"/>
    <w:rsid w:val="008C24EA"/>
    <w:rsid w:val="008D4EBE"/>
    <w:rsid w:val="008E17D9"/>
    <w:rsid w:val="00921E23"/>
    <w:rsid w:val="009277F6"/>
    <w:rsid w:val="00974DB8"/>
    <w:rsid w:val="009976B1"/>
    <w:rsid w:val="009B6EFB"/>
    <w:rsid w:val="009B796A"/>
    <w:rsid w:val="009C32A0"/>
    <w:rsid w:val="00A32A76"/>
    <w:rsid w:val="00A37BAE"/>
    <w:rsid w:val="00A646C3"/>
    <w:rsid w:val="00A835CF"/>
    <w:rsid w:val="00AD30F4"/>
    <w:rsid w:val="00B37609"/>
    <w:rsid w:val="00B7108E"/>
    <w:rsid w:val="00B85867"/>
    <w:rsid w:val="00C61DED"/>
    <w:rsid w:val="00C66B42"/>
    <w:rsid w:val="00C7210D"/>
    <w:rsid w:val="00CD52CC"/>
    <w:rsid w:val="00D538D8"/>
    <w:rsid w:val="00D53BF2"/>
    <w:rsid w:val="00DB70AE"/>
    <w:rsid w:val="00DD3412"/>
    <w:rsid w:val="00DE73FC"/>
    <w:rsid w:val="00DF2A02"/>
    <w:rsid w:val="00E406B2"/>
    <w:rsid w:val="00E40B27"/>
    <w:rsid w:val="00E41226"/>
    <w:rsid w:val="00E957B2"/>
    <w:rsid w:val="00EA1611"/>
    <w:rsid w:val="00F036D8"/>
    <w:rsid w:val="00F478E7"/>
    <w:rsid w:val="00F570C3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F497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78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78E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70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70C3"/>
  </w:style>
  <w:style w:type="paragraph" w:styleId="Tekstpodstawowy3">
    <w:name w:val="Body Text 3"/>
    <w:basedOn w:val="Normalny"/>
    <w:link w:val="Tekstpodstawowy3Znak"/>
    <w:rsid w:val="00F570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70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61D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11346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2023-09-19T11:05:00Z</cp:lastPrinted>
  <dcterms:created xsi:type="dcterms:W3CDTF">2023-10-09T09:32:00Z</dcterms:created>
  <dcterms:modified xsi:type="dcterms:W3CDTF">2023-10-09T09:32:00Z</dcterms:modified>
</cp:coreProperties>
</file>