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98EB3" w14:textId="77777777" w:rsidR="00543CFC" w:rsidRPr="00E25AC4" w:rsidRDefault="00543CFC" w:rsidP="001F3CB3">
      <w:pPr>
        <w:pStyle w:val="Tytu"/>
        <w:spacing w:line="360" w:lineRule="auto"/>
        <w:rPr>
          <w:rFonts w:ascii="Arial" w:hAnsi="Arial" w:cs="Arial"/>
          <w:bCs/>
          <w:color w:val="000000" w:themeColor="text1"/>
          <w:sz w:val="24"/>
        </w:rPr>
      </w:pPr>
      <w:r w:rsidRPr="00E25AC4">
        <w:rPr>
          <w:rFonts w:ascii="Arial" w:hAnsi="Arial" w:cs="Arial"/>
          <w:bCs/>
          <w:color w:val="000000" w:themeColor="text1"/>
          <w:sz w:val="24"/>
        </w:rPr>
        <w:t xml:space="preserve">Zarządzenie Nr </w:t>
      </w:r>
      <w:r>
        <w:rPr>
          <w:rFonts w:ascii="Arial" w:hAnsi="Arial" w:cs="Arial"/>
          <w:bCs/>
          <w:color w:val="000000" w:themeColor="text1"/>
          <w:sz w:val="24"/>
        </w:rPr>
        <w:t>190</w:t>
      </w:r>
    </w:p>
    <w:p w14:paraId="24E44FC2" w14:textId="77777777" w:rsidR="00543CFC" w:rsidRPr="00E25AC4" w:rsidRDefault="00543CFC" w:rsidP="001F3CB3">
      <w:pPr>
        <w:pStyle w:val="Tytu"/>
        <w:spacing w:line="360" w:lineRule="auto"/>
        <w:rPr>
          <w:rFonts w:ascii="Arial" w:hAnsi="Arial" w:cs="Arial"/>
          <w:bCs/>
          <w:color w:val="000000" w:themeColor="text1"/>
          <w:sz w:val="24"/>
        </w:rPr>
      </w:pPr>
      <w:r w:rsidRPr="00E25AC4">
        <w:rPr>
          <w:rFonts w:ascii="Arial" w:hAnsi="Arial" w:cs="Arial"/>
          <w:bCs/>
          <w:color w:val="000000" w:themeColor="text1"/>
          <w:sz w:val="24"/>
        </w:rPr>
        <w:t>Prezydenta Miasta Piotrkowa Trybunalskiego</w:t>
      </w:r>
    </w:p>
    <w:p w14:paraId="65D47A26" w14:textId="77777777" w:rsidR="00543CFC" w:rsidRPr="00E25AC4" w:rsidRDefault="00543CFC" w:rsidP="001F3CB3">
      <w:pPr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  <w:r w:rsidRPr="00E25AC4">
        <w:rPr>
          <w:rFonts w:ascii="Arial" w:hAnsi="Arial" w:cs="Arial"/>
          <w:bCs/>
          <w:color w:val="000000" w:themeColor="text1"/>
        </w:rPr>
        <w:t xml:space="preserve">z dnia  </w:t>
      </w:r>
      <w:r>
        <w:rPr>
          <w:rFonts w:ascii="Arial" w:hAnsi="Arial" w:cs="Arial"/>
          <w:bCs/>
          <w:color w:val="000000" w:themeColor="text1"/>
        </w:rPr>
        <w:t>8 czerwca</w:t>
      </w:r>
      <w:r w:rsidRPr="00E25AC4">
        <w:rPr>
          <w:rFonts w:ascii="Arial" w:hAnsi="Arial" w:cs="Arial"/>
          <w:bCs/>
          <w:color w:val="000000" w:themeColor="text1"/>
        </w:rPr>
        <w:t xml:space="preserve"> 2022 roku</w:t>
      </w:r>
    </w:p>
    <w:p w14:paraId="235EF83F" w14:textId="77777777" w:rsidR="00543CFC" w:rsidRPr="00E25AC4" w:rsidRDefault="00543CFC" w:rsidP="001F3CB3">
      <w:pPr>
        <w:pStyle w:val="Tekstpodstawowy"/>
        <w:rPr>
          <w:rFonts w:ascii="Arial" w:hAnsi="Arial" w:cs="Arial"/>
          <w:bCs/>
          <w:color w:val="000000" w:themeColor="text1"/>
          <w:sz w:val="24"/>
        </w:rPr>
      </w:pPr>
      <w:r w:rsidRPr="00E25AC4">
        <w:rPr>
          <w:rFonts w:ascii="Arial" w:hAnsi="Arial" w:cs="Arial"/>
          <w:bCs/>
          <w:color w:val="000000" w:themeColor="text1"/>
          <w:sz w:val="24"/>
        </w:rPr>
        <w:t>w sprawie zmian w planach finansowych</w:t>
      </w:r>
    </w:p>
    <w:p w14:paraId="0D6646B5" w14:textId="77777777" w:rsidR="00543CFC" w:rsidRPr="00E25AC4" w:rsidRDefault="00543CFC" w:rsidP="00543CFC">
      <w:pPr>
        <w:pStyle w:val="Tekstpodstawowy"/>
        <w:jc w:val="left"/>
        <w:rPr>
          <w:rFonts w:ascii="Arial" w:hAnsi="Arial" w:cs="Arial"/>
          <w:bCs/>
          <w:color w:val="000000" w:themeColor="text1"/>
          <w:sz w:val="24"/>
        </w:rPr>
      </w:pPr>
    </w:p>
    <w:p w14:paraId="27B33B9D" w14:textId="77777777" w:rsidR="00543CFC" w:rsidRPr="00E25AC4" w:rsidRDefault="00543CFC" w:rsidP="00543CFC">
      <w:pPr>
        <w:pStyle w:val="Tytu"/>
        <w:spacing w:line="360" w:lineRule="auto"/>
        <w:jc w:val="left"/>
        <w:rPr>
          <w:rFonts w:ascii="Arial" w:hAnsi="Arial" w:cs="Arial"/>
          <w:bCs/>
          <w:color w:val="000000" w:themeColor="text1"/>
          <w:sz w:val="24"/>
        </w:rPr>
      </w:pPr>
      <w:r w:rsidRPr="00E25AC4">
        <w:rPr>
          <w:rFonts w:ascii="Arial" w:hAnsi="Arial" w:cs="Arial"/>
          <w:bCs/>
          <w:color w:val="000000" w:themeColor="text1"/>
          <w:sz w:val="24"/>
        </w:rPr>
        <w:t>Na podstawie art. 247 ust. 1 i art. 249 ustawy z dnia 27 sierpnia 2009 r. o finansach publicznych (Dz. U. z 2021 r. poz. 305 z późn.zm.)  zarządza się, co następuje:</w:t>
      </w:r>
    </w:p>
    <w:p w14:paraId="2202AFCF" w14:textId="77777777" w:rsidR="00543CFC" w:rsidRPr="00E25AC4" w:rsidRDefault="00543CFC" w:rsidP="00543CFC">
      <w:pPr>
        <w:pStyle w:val="Tekstpodstawowy"/>
        <w:jc w:val="left"/>
        <w:rPr>
          <w:rFonts w:ascii="Arial" w:hAnsi="Arial" w:cs="Arial"/>
          <w:bCs/>
          <w:color w:val="000000" w:themeColor="text1"/>
          <w:sz w:val="24"/>
        </w:rPr>
      </w:pPr>
    </w:p>
    <w:p w14:paraId="5C1F4D66" w14:textId="77777777" w:rsidR="00543CFC" w:rsidRPr="00E25AC4" w:rsidRDefault="00543CFC" w:rsidP="00543CFC">
      <w:pPr>
        <w:pStyle w:val="Tekstpodstawowy"/>
        <w:jc w:val="both"/>
        <w:rPr>
          <w:rFonts w:ascii="Arial" w:hAnsi="Arial" w:cs="Arial"/>
          <w:sz w:val="24"/>
        </w:rPr>
      </w:pPr>
      <w:r w:rsidRPr="00E25AC4">
        <w:rPr>
          <w:rFonts w:ascii="Arial" w:hAnsi="Arial" w:cs="Arial"/>
          <w:bCs/>
          <w:color w:val="000000" w:themeColor="text1"/>
          <w:sz w:val="24"/>
        </w:rPr>
        <w:t xml:space="preserve">§ 1. Uwzględniając zmiany budżetu Miasta wprowadzone Zarządzeniem Prezydenta Miasta Piotrkowa Trybunalskiego Nr </w:t>
      </w:r>
      <w:r>
        <w:rPr>
          <w:rFonts w:ascii="Arial" w:hAnsi="Arial" w:cs="Arial"/>
          <w:bCs/>
          <w:color w:val="000000" w:themeColor="text1"/>
          <w:sz w:val="24"/>
        </w:rPr>
        <w:t>189</w:t>
      </w:r>
      <w:r w:rsidRPr="00E25AC4">
        <w:rPr>
          <w:rFonts w:ascii="Arial" w:hAnsi="Arial" w:cs="Arial"/>
          <w:bCs/>
          <w:color w:val="000000" w:themeColor="text1"/>
          <w:sz w:val="24"/>
        </w:rPr>
        <w:t xml:space="preserve"> z dnia </w:t>
      </w:r>
      <w:r>
        <w:rPr>
          <w:rFonts w:ascii="Arial" w:hAnsi="Arial" w:cs="Arial"/>
          <w:bCs/>
          <w:color w:val="000000" w:themeColor="text1"/>
          <w:sz w:val="24"/>
        </w:rPr>
        <w:t>8 czerwca</w:t>
      </w:r>
      <w:r w:rsidRPr="00E25AC4">
        <w:rPr>
          <w:rFonts w:ascii="Arial" w:hAnsi="Arial" w:cs="Arial"/>
          <w:bCs/>
          <w:color w:val="000000" w:themeColor="text1"/>
          <w:sz w:val="24"/>
        </w:rPr>
        <w:t xml:space="preserve"> 2022 r. dokonuje się zmian w planie finansowym </w:t>
      </w:r>
      <w:r w:rsidRPr="00E25AC4">
        <w:rPr>
          <w:rFonts w:ascii="Arial" w:hAnsi="Arial" w:cs="Arial"/>
          <w:sz w:val="24"/>
        </w:rPr>
        <w:t>Urzędu Miasta oraz w planach finansowych jednostek budżetowych:</w:t>
      </w:r>
    </w:p>
    <w:p w14:paraId="37E91A8C" w14:textId="77777777" w:rsidR="00543CFC" w:rsidRPr="00E25AC4" w:rsidRDefault="00543CFC" w:rsidP="00543CFC">
      <w:pPr>
        <w:pStyle w:val="Tekstpodstawowy"/>
        <w:jc w:val="both"/>
        <w:rPr>
          <w:rFonts w:ascii="Arial" w:hAnsi="Arial" w:cs="Arial"/>
          <w:sz w:val="24"/>
        </w:rPr>
      </w:pPr>
      <w:r w:rsidRPr="00E25AC4">
        <w:rPr>
          <w:rFonts w:ascii="Arial" w:hAnsi="Arial" w:cs="Arial"/>
          <w:sz w:val="24"/>
        </w:rPr>
        <w:t xml:space="preserve">- Urzędu Miasta, zgodnie z załącznikami Nr 1/A, 2/A, 3/A, 4/A, </w:t>
      </w:r>
      <w:r>
        <w:rPr>
          <w:rFonts w:ascii="Arial" w:hAnsi="Arial" w:cs="Arial"/>
          <w:sz w:val="24"/>
        </w:rPr>
        <w:t>4</w:t>
      </w:r>
      <w:r w:rsidRPr="00E25AC4">
        <w:rPr>
          <w:rFonts w:ascii="Arial" w:hAnsi="Arial" w:cs="Arial"/>
          <w:sz w:val="24"/>
        </w:rPr>
        <w:t xml:space="preserve">/B, </w:t>
      </w:r>
      <w:r>
        <w:rPr>
          <w:rFonts w:ascii="Arial" w:hAnsi="Arial" w:cs="Arial"/>
          <w:sz w:val="24"/>
        </w:rPr>
        <w:t>5</w:t>
      </w:r>
      <w:r w:rsidRPr="00E25AC4">
        <w:rPr>
          <w:rFonts w:ascii="Arial" w:hAnsi="Arial" w:cs="Arial"/>
          <w:sz w:val="24"/>
        </w:rPr>
        <w:t xml:space="preserve">/1/A, </w:t>
      </w:r>
      <w:r>
        <w:rPr>
          <w:rFonts w:ascii="Arial" w:hAnsi="Arial" w:cs="Arial"/>
          <w:sz w:val="24"/>
        </w:rPr>
        <w:t>8/A,</w:t>
      </w:r>
      <w:r w:rsidRPr="00E25AC4">
        <w:rPr>
          <w:rFonts w:ascii="Arial" w:hAnsi="Arial" w:cs="Arial"/>
          <w:sz w:val="24"/>
        </w:rPr>
        <w:t xml:space="preserve">     </w:t>
      </w:r>
    </w:p>
    <w:p w14:paraId="04AC3432" w14:textId="77777777" w:rsidR="00543CFC" w:rsidRPr="00E25AC4" w:rsidRDefault="00543CFC" w:rsidP="00543CFC">
      <w:pPr>
        <w:pStyle w:val="Tekstpodstawowy"/>
        <w:jc w:val="both"/>
        <w:rPr>
          <w:rFonts w:ascii="Arial" w:hAnsi="Arial" w:cs="Arial"/>
          <w:sz w:val="24"/>
        </w:rPr>
      </w:pPr>
      <w:r w:rsidRPr="00E25AC4">
        <w:rPr>
          <w:rFonts w:ascii="Arial" w:hAnsi="Arial" w:cs="Arial"/>
          <w:sz w:val="24"/>
        </w:rPr>
        <w:t>- Miejskiego Ośrodka Pomocy Rodzinie, zgodnie z załącznik</w:t>
      </w:r>
      <w:r>
        <w:rPr>
          <w:rFonts w:ascii="Arial" w:hAnsi="Arial" w:cs="Arial"/>
          <w:sz w:val="24"/>
        </w:rPr>
        <w:t>ie</w:t>
      </w:r>
      <w:r w:rsidRPr="00E25AC4">
        <w:rPr>
          <w:rFonts w:ascii="Arial" w:hAnsi="Arial" w:cs="Arial"/>
          <w:sz w:val="24"/>
        </w:rPr>
        <w:t xml:space="preserve">m Nr </w:t>
      </w:r>
      <w:r>
        <w:rPr>
          <w:rFonts w:ascii="Arial" w:hAnsi="Arial" w:cs="Arial"/>
          <w:sz w:val="24"/>
        </w:rPr>
        <w:t>6</w:t>
      </w:r>
      <w:r w:rsidRPr="00E25AC4">
        <w:rPr>
          <w:rFonts w:ascii="Arial" w:hAnsi="Arial" w:cs="Arial"/>
          <w:sz w:val="24"/>
        </w:rPr>
        <w:t xml:space="preserve">/A, </w:t>
      </w:r>
    </w:p>
    <w:p w14:paraId="5D5B12A4" w14:textId="77777777" w:rsidR="00543CFC" w:rsidRDefault="00543CFC" w:rsidP="00543CFC">
      <w:pPr>
        <w:pStyle w:val="Tekstpodstawowy"/>
        <w:jc w:val="left"/>
        <w:rPr>
          <w:rFonts w:ascii="Arial" w:hAnsi="Arial" w:cs="Arial"/>
          <w:sz w:val="24"/>
        </w:rPr>
      </w:pPr>
      <w:r w:rsidRPr="00DE79DB">
        <w:rPr>
          <w:rFonts w:ascii="Arial" w:hAnsi="Arial" w:cs="Arial"/>
          <w:sz w:val="24"/>
        </w:rPr>
        <w:t>- Ośrodka Sportu i Rekreacji zgodnie z załącznik</w:t>
      </w:r>
      <w:r>
        <w:rPr>
          <w:rFonts w:ascii="Arial" w:hAnsi="Arial" w:cs="Arial"/>
          <w:sz w:val="24"/>
        </w:rPr>
        <w:t>ie</w:t>
      </w:r>
      <w:r w:rsidRPr="00DE79DB">
        <w:rPr>
          <w:rFonts w:ascii="Arial" w:hAnsi="Arial" w:cs="Arial"/>
          <w:sz w:val="24"/>
        </w:rPr>
        <w:t xml:space="preserve">m Nr </w:t>
      </w:r>
      <w:r>
        <w:rPr>
          <w:rFonts w:ascii="Arial" w:hAnsi="Arial" w:cs="Arial"/>
          <w:sz w:val="24"/>
        </w:rPr>
        <w:t>7/A.</w:t>
      </w:r>
    </w:p>
    <w:p w14:paraId="09E70B6D" w14:textId="77777777" w:rsidR="00543CFC" w:rsidRPr="00E25AC4" w:rsidRDefault="00543CFC" w:rsidP="00543CFC">
      <w:pPr>
        <w:pStyle w:val="Tekstpodstawowy"/>
        <w:jc w:val="left"/>
        <w:rPr>
          <w:rFonts w:ascii="Arial" w:hAnsi="Arial" w:cs="Arial"/>
          <w:color w:val="000000" w:themeColor="text1"/>
          <w:sz w:val="24"/>
        </w:rPr>
      </w:pPr>
    </w:p>
    <w:p w14:paraId="7FAE1302" w14:textId="77777777" w:rsidR="00543CFC" w:rsidRPr="00E25AC4" w:rsidRDefault="00543CFC" w:rsidP="00543CFC">
      <w:pPr>
        <w:pStyle w:val="Tekstpodstawowy"/>
        <w:jc w:val="left"/>
        <w:rPr>
          <w:rFonts w:ascii="Arial" w:hAnsi="Arial" w:cs="Arial"/>
          <w:bCs/>
          <w:color w:val="000000" w:themeColor="text1"/>
          <w:sz w:val="24"/>
        </w:rPr>
      </w:pPr>
      <w:r w:rsidRPr="00E25AC4">
        <w:rPr>
          <w:rFonts w:ascii="Arial" w:hAnsi="Arial" w:cs="Arial"/>
          <w:bCs/>
          <w:color w:val="000000" w:themeColor="text1"/>
          <w:sz w:val="24"/>
        </w:rPr>
        <w:t>§ 2. Zarządzenie wchodzi w życie z dniem podpisania.</w:t>
      </w:r>
    </w:p>
    <w:p w14:paraId="541C3FB1" w14:textId="77777777" w:rsidR="00543CFC" w:rsidRDefault="00543CFC" w:rsidP="00543CFC">
      <w:pPr>
        <w:pStyle w:val="Tytu"/>
        <w:spacing w:line="360" w:lineRule="auto"/>
        <w:jc w:val="left"/>
        <w:rPr>
          <w:rFonts w:ascii="Arial" w:hAnsi="Arial" w:cs="Arial"/>
          <w:bCs/>
          <w:color w:val="000000" w:themeColor="text1"/>
          <w:sz w:val="24"/>
        </w:rPr>
      </w:pPr>
    </w:p>
    <w:p w14:paraId="5AC44ED4" w14:textId="77777777" w:rsidR="00543CFC" w:rsidRDefault="00543CFC" w:rsidP="00543CFC">
      <w:pPr>
        <w:pStyle w:val="Tytu"/>
        <w:spacing w:line="360" w:lineRule="auto"/>
        <w:jc w:val="left"/>
        <w:rPr>
          <w:rFonts w:ascii="Arial" w:hAnsi="Arial" w:cs="Arial"/>
          <w:bCs/>
          <w:color w:val="000000" w:themeColor="text1"/>
          <w:sz w:val="24"/>
        </w:rPr>
      </w:pPr>
    </w:p>
    <w:p w14:paraId="3810F993" w14:textId="77777777" w:rsidR="00543CFC" w:rsidRDefault="00543CFC" w:rsidP="00543CFC">
      <w:pPr>
        <w:pStyle w:val="Tytu"/>
        <w:spacing w:line="360" w:lineRule="auto"/>
        <w:jc w:val="left"/>
        <w:rPr>
          <w:rFonts w:ascii="Arial" w:hAnsi="Arial" w:cs="Arial"/>
          <w:bCs/>
          <w:color w:val="000000" w:themeColor="text1"/>
          <w:sz w:val="24"/>
        </w:rPr>
      </w:pPr>
    </w:p>
    <w:p w14:paraId="7E435F14" w14:textId="77777777" w:rsidR="005A0DEB" w:rsidRDefault="005A0DEB" w:rsidP="005A0DEB">
      <w:pPr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up. PREZYDENT MIASTA</w:t>
      </w:r>
    </w:p>
    <w:p w14:paraId="79A38AEE" w14:textId="77777777" w:rsidR="005A0DEB" w:rsidRDefault="005A0DEB" w:rsidP="005A0D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</w:t>
      </w:r>
    </w:p>
    <w:p w14:paraId="1215D8A8" w14:textId="77777777" w:rsidR="005A0DEB" w:rsidRDefault="005A0DEB" w:rsidP="005A0D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Andrzej Kacperek</w:t>
      </w:r>
    </w:p>
    <w:p w14:paraId="6B2552CF" w14:textId="77777777" w:rsidR="005A0DEB" w:rsidRDefault="005A0DEB" w:rsidP="005A0DEB">
      <w:pPr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WICEPREZYDENT MIASTA</w:t>
      </w:r>
    </w:p>
    <w:p w14:paraId="11E6CEBB" w14:textId="77777777" w:rsidR="006427BA" w:rsidRDefault="006427BA"/>
    <w:sectPr w:rsidR="00642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CFC"/>
    <w:rsid w:val="001F3CB3"/>
    <w:rsid w:val="00543CFC"/>
    <w:rsid w:val="005A0DEB"/>
    <w:rsid w:val="0064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17679"/>
  <w15:chartTrackingRefBased/>
  <w15:docId w15:val="{2AD4708F-13D3-4ECB-947D-AF532159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3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43CFC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543CFC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43CFC"/>
    <w:pPr>
      <w:spacing w:line="360" w:lineRule="auto"/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543CFC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 Kinga</dc:creator>
  <cp:keywords/>
  <dc:description/>
  <cp:lastModifiedBy>Jarzębska Monika</cp:lastModifiedBy>
  <cp:revision>2</cp:revision>
  <dcterms:created xsi:type="dcterms:W3CDTF">2023-08-09T07:40:00Z</dcterms:created>
  <dcterms:modified xsi:type="dcterms:W3CDTF">2023-08-09T07:40:00Z</dcterms:modified>
</cp:coreProperties>
</file>