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EB" w:rsidRPr="003314EB" w:rsidRDefault="00846D21" w:rsidP="003314EB">
      <w:pPr>
        <w:spacing w:line="360" w:lineRule="auto"/>
        <w:rPr>
          <w:rFonts w:ascii="Arial" w:hAnsi="Arial" w:cs="Arial"/>
          <w:sz w:val="24"/>
          <w:szCs w:val="24"/>
        </w:rPr>
      </w:pPr>
      <w:r w:rsidRPr="003314EB">
        <w:rPr>
          <w:rFonts w:ascii="Arial" w:hAnsi="Arial" w:cs="Arial"/>
          <w:sz w:val="24"/>
          <w:szCs w:val="24"/>
        </w:rPr>
        <w:t>4.</w:t>
      </w:r>
      <w:r w:rsidR="005E65B1" w:rsidRPr="003314EB">
        <w:rPr>
          <w:rFonts w:ascii="Arial" w:hAnsi="Arial" w:cs="Arial"/>
          <w:sz w:val="24"/>
          <w:szCs w:val="24"/>
        </w:rPr>
        <w:t>6</w:t>
      </w:r>
      <w:r w:rsidR="003314EB" w:rsidRPr="003314EB">
        <w:rPr>
          <w:rFonts w:ascii="Arial" w:hAnsi="Arial" w:cs="Arial"/>
          <w:sz w:val="24"/>
          <w:szCs w:val="24"/>
        </w:rPr>
        <w:t xml:space="preserve"> </w:t>
      </w:r>
      <w:r w:rsidR="003314EB" w:rsidRPr="003314EB">
        <w:rPr>
          <w:rFonts w:ascii="Arial" w:hAnsi="Arial" w:cs="Arial"/>
          <w:sz w:val="24"/>
          <w:szCs w:val="24"/>
        </w:rPr>
        <w:t>Podjęcie uchwały w sprawie ustalenia czasu bezpłatnego nauczania, wychowania i opieki oraz wysokości opłaty za korzystanie z wychowania przedszkolnego dzieci objętych wychowaniem przedszkolnym w publicznych przedszkolach prowadzonych przez Miasto Piotrków Trybunalski.</w:t>
      </w:r>
      <w:r w:rsidR="003314EB" w:rsidRPr="003314EB">
        <w:rPr>
          <w:rFonts w:ascii="Arial" w:hAnsi="Arial" w:cs="Arial"/>
          <w:sz w:val="24"/>
          <w:szCs w:val="24"/>
        </w:rPr>
        <w:br/>
      </w:r>
      <w:r w:rsidR="003314EB" w:rsidRPr="003314EB">
        <w:rPr>
          <w:rFonts w:ascii="Arial" w:hAnsi="Arial" w:cs="Arial"/>
          <w:sz w:val="24"/>
          <w:szCs w:val="24"/>
        </w:rPr>
        <w:br/>
        <w:t>Głosowanie w sprawie: P</w:t>
      </w:r>
      <w:bookmarkStart w:id="0" w:name="_GoBack"/>
      <w:bookmarkEnd w:id="0"/>
      <w:r w:rsidR="003314EB" w:rsidRPr="003314EB">
        <w:rPr>
          <w:rFonts w:ascii="Arial" w:hAnsi="Arial" w:cs="Arial"/>
          <w:sz w:val="24"/>
          <w:szCs w:val="24"/>
        </w:rPr>
        <w:t>odjęcie uchwały w sprawie ustalenia czasu bezpłatnego nauczania, wychowania i opieki oraz wysokości opłaty za korzystanie z wychowania przedszkolnego dzieci objętych wychowaniem przedszkolnym w publicznych przedszkolach prowadzonych przez Miasto Piotrków Trybunalski.</w:t>
      </w:r>
      <w:r w:rsidR="003314EB" w:rsidRPr="003314EB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Data głosowania: 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3314EB" w:rsidRPr="003314EB" w:rsidRDefault="003314EB" w:rsidP="003314EB">
      <w:pPr>
        <w:spacing w:line="360" w:lineRule="auto"/>
        <w:rPr>
          <w:rFonts w:ascii="Arial" w:hAnsi="Arial" w:cs="Arial"/>
          <w:sz w:val="24"/>
          <w:szCs w:val="24"/>
        </w:rPr>
      </w:pPr>
      <w:r w:rsidRPr="003314EB">
        <w:rPr>
          <w:rFonts w:ascii="Arial" w:hAnsi="Arial" w:cs="Arial"/>
          <w:sz w:val="24"/>
          <w:szCs w:val="24"/>
        </w:rPr>
        <w:br/>
      </w:r>
    </w:p>
    <w:p w:rsidR="003314EB" w:rsidRPr="003314EB" w:rsidRDefault="003314EB" w:rsidP="003314EB">
      <w:pPr>
        <w:spacing w:line="360" w:lineRule="auto"/>
        <w:rPr>
          <w:rFonts w:ascii="Arial" w:hAnsi="Arial" w:cs="Arial"/>
          <w:sz w:val="24"/>
          <w:szCs w:val="24"/>
        </w:rPr>
      </w:pPr>
      <w:r w:rsidRPr="003314E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3314EB" w:rsidRPr="003314EB" w:rsidRDefault="003314EB" w:rsidP="003314EB">
      <w:pPr>
        <w:spacing w:line="360" w:lineRule="auto"/>
        <w:rPr>
          <w:rFonts w:ascii="Arial" w:hAnsi="Arial" w:cs="Arial"/>
          <w:sz w:val="24"/>
          <w:szCs w:val="24"/>
        </w:rPr>
      </w:pPr>
      <w:r w:rsidRPr="003314EB">
        <w:rPr>
          <w:rFonts w:ascii="Arial" w:hAnsi="Arial" w:cs="Arial"/>
          <w:sz w:val="24"/>
          <w:szCs w:val="24"/>
        </w:rPr>
        <w:br/>
      </w:r>
    </w:p>
    <w:p w:rsidR="003314EB" w:rsidRPr="003314EB" w:rsidRDefault="003314EB" w:rsidP="003314EB">
      <w:pPr>
        <w:spacing w:line="360" w:lineRule="auto"/>
        <w:rPr>
          <w:rFonts w:ascii="Arial" w:hAnsi="Arial" w:cs="Arial"/>
          <w:sz w:val="24"/>
          <w:szCs w:val="24"/>
        </w:rPr>
      </w:pPr>
      <w:r w:rsidRPr="003314E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3314E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3314E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3314E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3314E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3314E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3314E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3314EB" w:rsidRPr="003314EB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4EB" w:rsidRPr="003314EB" w:rsidRDefault="003314EB" w:rsidP="00331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14EB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</w:tbl>
    <w:p w:rsidR="003314EB" w:rsidRPr="003314EB" w:rsidRDefault="003314EB" w:rsidP="003314EB">
      <w:pPr>
        <w:spacing w:line="360" w:lineRule="auto"/>
        <w:rPr>
          <w:rFonts w:ascii="Arial" w:hAnsi="Arial" w:cs="Arial"/>
          <w:sz w:val="24"/>
          <w:szCs w:val="24"/>
        </w:rPr>
      </w:pPr>
      <w:r w:rsidRPr="003314EB">
        <w:rPr>
          <w:rFonts w:ascii="Arial" w:hAnsi="Arial" w:cs="Arial"/>
          <w:sz w:val="24"/>
          <w:szCs w:val="24"/>
        </w:rPr>
        <w:br/>
      </w:r>
      <w:r w:rsidRPr="003314EB">
        <w:rPr>
          <w:rFonts w:ascii="Arial" w:hAnsi="Arial" w:cs="Arial"/>
          <w:sz w:val="24"/>
          <w:szCs w:val="24"/>
        </w:rPr>
        <w:br/>
      </w:r>
    </w:p>
    <w:sectPr w:rsidR="003314EB" w:rsidRPr="0033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3314EB"/>
    <w:rsid w:val="005E65B1"/>
    <w:rsid w:val="00651A85"/>
    <w:rsid w:val="00846D21"/>
    <w:rsid w:val="00AB3369"/>
    <w:rsid w:val="00B06A25"/>
    <w:rsid w:val="00C265CF"/>
    <w:rsid w:val="00D52EA7"/>
    <w:rsid w:val="00DC69F7"/>
    <w:rsid w:val="00E72DC1"/>
    <w:rsid w:val="00E9318F"/>
    <w:rsid w:val="00F51B92"/>
    <w:rsid w:val="00F868E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2023-05-29T08:06:00Z</dcterms:created>
  <dcterms:modified xsi:type="dcterms:W3CDTF">2023-05-31T09:56:00Z</dcterms:modified>
</cp:coreProperties>
</file>