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9E99" w14:textId="213FB1FA" w:rsidR="005014BA" w:rsidRPr="006144DC" w:rsidRDefault="006144DC" w:rsidP="006144DC">
      <w:pPr>
        <w:spacing w:line="288" w:lineRule="auto"/>
        <w:ind w:left="4678"/>
        <w:rPr>
          <w:sz w:val="24"/>
          <w:szCs w:val="24"/>
        </w:rPr>
      </w:pPr>
      <w:r w:rsidRPr="006144DC">
        <w:rPr>
          <w:sz w:val="24"/>
          <w:szCs w:val="24"/>
        </w:rPr>
        <w:t>Załącznik do z</w:t>
      </w:r>
      <w:r w:rsidR="005014BA" w:rsidRPr="006144DC">
        <w:rPr>
          <w:sz w:val="24"/>
          <w:szCs w:val="24"/>
        </w:rPr>
        <w:t>arządzeni</w:t>
      </w:r>
      <w:r w:rsidRPr="006144DC">
        <w:rPr>
          <w:sz w:val="24"/>
          <w:szCs w:val="24"/>
        </w:rPr>
        <w:t>a</w:t>
      </w:r>
      <w:r w:rsidR="005014BA" w:rsidRPr="006144DC">
        <w:rPr>
          <w:sz w:val="24"/>
          <w:szCs w:val="24"/>
        </w:rPr>
        <w:t xml:space="preserve"> Nr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permStart w:id="1857123298" w:ed="UM\cienkowski_p"/>
          <w:permStart w:id="931880453" w:ed="UM\grabowiecka_b"/>
          <w:permStart w:id="894517530" w:ed="UM\pawelczyk_K"/>
          <w:permStart w:id="1622103538" w:ed="UM\dudek_g"/>
          <w:r w:rsidR="00403598">
            <w:rPr>
              <w:sz w:val="24"/>
              <w:szCs w:val="24"/>
            </w:rPr>
            <w:t>126</w:t>
          </w:r>
          <w:permEnd w:id="1857123298"/>
          <w:permEnd w:id="931880453"/>
          <w:permEnd w:id="894517530"/>
          <w:permEnd w:id="1622103538"/>
        </w:sdtContent>
      </w:sdt>
      <w:r w:rsidR="005014BA" w:rsidRPr="006144DC">
        <w:rPr>
          <w:sz w:val="24"/>
          <w:szCs w:val="24"/>
        </w:rPr>
        <w:br/>
        <w:t>Prezydenta Miasta</w:t>
      </w:r>
      <w:r w:rsidR="00FF46EC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Piotrkowa Trybunalskiego</w:t>
      </w:r>
      <w:r w:rsidR="005014BA" w:rsidRPr="006144DC">
        <w:rPr>
          <w:sz w:val="24"/>
          <w:szCs w:val="24"/>
        </w:rPr>
        <w:br/>
        <w:t>z dnia</w:t>
      </w:r>
      <w:r w:rsidR="00583927">
        <w:rPr>
          <w:sz w:val="24"/>
          <w:szCs w:val="24"/>
        </w:rPr>
        <w:t xml:space="preserve"> 17 maja 2023</w:t>
      </w:r>
      <w:bookmarkStart w:id="0" w:name="ezdDataPodpisu"/>
      <w:bookmarkEnd w:id="0"/>
      <w:r w:rsidR="00D5303E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roku</w:t>
      </w:r>
    </w:p>
    <w:p w14:paraId="34B6D953" w14:textId="77777777" w:rsidR="00BA13CD" w:rsidRPr="00BA13CD" w:rsidRDefault="00BA13C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622F3A8F" w14:textId="19C8718F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REGULAMIN przeprowadzenia otwartego konkursu ofert na wsparcie realizacji zadań publicznych Miasta Piotrkowa Trybunalskiego z zakresu pomocy społecznej w 2023 roku.</w:t>
          </w:r>
        </w:p>
        <w:p w14:paraId="48E65FEF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§ 1. Celem otwartego konkursu ofert jest wyłonienie podmiotów, którym Miasto Piotrków Trybunalski udzieli dotacji na wsparcie zadań publicznych z zakresu pomocy społecznej w 2023 roku.</w:t>
          </w:r>
        </w:p>
        <w:p w14:paraId="48FB2173" w14:textId="1986638F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§ 2. W otwartym konkursie ofert mogą uczestniczyć podmioty, o których mowa w ustawie z dnia 24 kwietnia 2003 r. o działalności pożytku publicznego i o wolontariacie, a mianowicie:</w:t>
          </w:r>
        </w:p>
        <w:p w14:paraId="653F1982" w14:textId="77777777" w:rsidR="002A36D3" w:rsidRPr="00583927" w:rsidRDefault="002A36D3" w:rsidP="00583927">
          <w:pPr>
            <w:numPr>
              <w:ilvl w:val="0"/>
              <w:numId w:val="1"/>
            </w:num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organizacje pozarządowe prowadzące działalność pożytku publicznego,</w:t>
          </w:r>
        </w:p>
        <w:p w14:paraId="40C27D2C" w14:textId="77777777" w:rsidR="002A36D3" w:rsidRPr="00583927" w:rsidRDefault="002A36D3" w:rsidP="00583927">
          <w:pPr>
            <w:numPr>
              <w:ilvl w:val="0"/>
              <w:numId w:val="1"/>
            </w:num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osoby prawne i jednostki organizacyjne działające na podstawie przepisów o stosunku Państwa do Kościoła Katolickiego w Rzeczypospolitej Polskiej, o stosunku Państwa do innych kościołów  i związków wyznaniowych oraz o gwarancjach  wolności, sumienia  i wyznania, jeżeli ich cele statutowe obejmują prowadzenie działalności pożytku publicznego,</w:t>
          </w:r>
        </w:p>
        <w:p w14:paraId="0048DEE0" w14:textId="77777777" w:rsidR="002A36D3" w:rsidRPr="00583927" w:rsidRDefault="002A36D3" w:rsidP="00583927">
          <w:pPr>
            <w:numPr>
              <w:ilvl w:val="0"/>
              <w:numId w:val="1"/>
            </w:num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spółdzielnie socjalne.</w:t>
          </w:r>
        </w:p>
        <w:p w14:paraId="069ADB58" w14:textId="29F7B1C0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§ 3. Ogłoszenie o otwartym konkursie ofert zamieszcza się w Biuletynie Informacji Publicznej, a także w siedzibie Urzędu Miasta Piotrkowa Trybunalskiego na tablicy og</w:t>
          </w:r>
          <w:r w:rsidR="001A05A2" w:rsidRPr="00583927">
            <w:rPr>
              <w:rFonts w:ascii="Arial" w:hAnsi="Arial" w:cs="Arial"/>
              <w:sz w:val="24"/>
              <w:szCs w:val="24"/>
            </w:rPr>
            <w:t>łoszeń. Ponadto ogłoszenie wraz</w:t>
          </w:r>
          <w:r w:rsidRPr="00583927">
            <w:rPr>
              <w:rFonts w:ascii="Arial" w:hAnsi="Arial" w:cs="Arial"/>
              <w:sz w:val="24"/>
              <w:szCs w:val="24"/>
            </w:rPr>
            <w:t xml:space="preserve"> z regulaminem konkursu dostępne będzie na stronie internetowej Urzędu Miasta – www.piotrkow.pl.</w:t>
          </w:r>
        </w:p>
        <w:p w14:paraId="7DDD79A3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§ 4. Podmioty uczestniczące w konkursie ofert nie mogą prowadzić odpłatnej działalności pożytku publicznego i działalności gospodarczej w odniesieniu do tego samego przedmiotu działalności.</w:t>
          </w:r>
        </w:p>
        <w:p w14:paraId="3490530B" w14:textId="43D871B7" w:rsidR="002A36D3" w:rsidRPr="00583927" w:rsidRDefault="002A36D3" w:rsidP="00583927">
          <w:pPr>
            <w:rPr>
              <w:rFonts w:ascii="Arial" w:hAnsi="Arial" w:cs="Arial"/>
              <w:bCs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 xml:space="preserve">§ 5. Oferta musi być sporządzona zgodnie z wzorem określonym </w:t>
          </w:r>
          <w:r w:rsidR="00D51BC1" w:rsidRPr="00583927">
            <w:rPr>
              <w:rFonts w:ascii="Arial" w:hAnsi="Arial" w:cs="Arial"/>
              <w:sz w:val="24"/>
              <w:szCs w:val="24"/>
            </w:rPr>
            <w:br/>
          </w:r>
          <w:r w:rsidRPr="00583927">
            <w:rPr>
              <w:rFonts w:ascii="Arial" w:hAnsi="Arial" w:cs="Arial"/>
              <w:sz w:val="24"/>
              <w:szCs w:val="24"/>
            </w:rPr>
            <w:t xml:space="preserve">w rozporządzeniu Przewodniczącego Komitetu do spraw Pożytku Publicznego </w:t>
          </w:r>
          <w:r w:rsidR="00D51BC1" w:rsidRPr="00583927">
            <w:rPr>
              <w:rFonts w:ascii="Arial" w:hAnsi="Arial" w:cs="Arial"/>
              <w:sz w:val="24"/>
              <w:szCs w:val="24"/>
            </w:rPr>
            <w:br/>
          </w:r>
          <w:r w:rsidRPr="00583927">
            <w:rPr>
              <w:rFonts w:ascii="Arial" w:hAnsi="Arial" w:cs="Arial"/>
              <w:sz w:val="24"/>
              <w:szCs w:val="24"/>
            </w:rPr>
            <w:t xml:space="preserve">z dnia 24 października 2018 roku w sprawie wzorów ofert </w:t>
          </w:r>
          <w:r w:rsidRPr="00583927">
            <w:rPr>
              <w:rFonts w:ascii="Arial" w:hAnsi="Arial" w:cs="Arial"/>
              <w:sz w:val="24"/>
              <w:szCs w:val="24"/>
            </w:rPr>
            <w:br/>
            <w:t xml:space="preserve">i ramowych wzorów umów dotyczących realizacji zadań publicznych oraz </w:t>
          </w:r>
          <w:r w:rsidR="00D51BC1" w:rsidRPr="00583927">
            <w:rPr>
              <w:rFonts w:ascii="Arial" w:hAnsi="Arial" w:cs="Arial"/>
              <w:sz w:val="24"/>
              <w:szCs w:val="24"/>
            </w:rPr>
            <w:t>wzorów sprawozdań</w:t>
          </w:r>
          <w:r w:rsidRPr="00583927">
            <w:rPr>
              <w:rFonts w:ascii="Arial" w:hAnsi="Arial" w:cs="Arial"/>
              <w:sz w:val="24"/>
              <w:szCs w:val="24"/>
            </w:rPr>
            <w:t xml:space="preserve">z wykonania tych zadań. </w:t>
          </w:r>
        </w:p>
        <w:p w14:paraId="1FCEA530" w14:textId="503A7C74" w:rsidR="002A36D3" w:rsidRPr="00583927" w:rsidRDefault="002A36D3" w:rsidP="00583927">
          <w:pPr>
            <w:rPr>
              <w:rFonts w:ascii="Arial" w:hAnsi="Arial" w:cs="Arial"/>
              <w:bCs/>
              <w:sz w:val="24"/>
              <w:szCs w:val="24"/>
            </w:rPr>
          </w:pPr>
          <w:r w:rsidRPr="00583927">
            <w:rPr>
              <w:rFonts w:ascii="Arial" w:hAnsi="Arial" w:cs="Arial"/>
              <w:bCs/>
              <w:sz w:val="24"/>
              <w:szCs w:val="24"/>
            </w:rPr>
            <w:t xml:space="preserve">§ 6. Złożenie oferty nie jest równoznaczne z zapewnieniem przyznania dotacji </w:t>
          </w:r>
          <w:r w:rsidR="00D51BC1" w:rsidRPr="00583927">
            <w:rPr>
              <w:rFonts w:ascii="Arial" w:hAnsi="Arial" w:cs="Arial"/>
              <w:bCs/>
              <w:sz w:val="24"/>
              <w:szCs w:val="24"/>
            </w:rPr>
            <w:br/>
          </w:r>
          <w:r w:rsidRPr="00583927">
            <w:rPr>
              <w:rFonts w:ascii="Arial" w:hAnsi="Arial" w:cs="Arial"/>
              <w:bCs/>
              <w:sz w:val="24"/>
              <w:szCs w:val="24"/>
            </w:rPr>
            <w:t xml:space="preserve">w oczekiwanej wysokości. Kwota dotacji może być niższa od wnioskowanej </w:t>
          </w:r>
          <w:r w:rsidR="00D51BC1" w:rsidRPr="00583927">
            <w:rPr>
              <w:rFonts w:ascii="Arial" w:hAnsi="Arial" w:cs="Arial"/>
              <w:bCs/>
              <w:sz w:val="24"/>
              <w:szCs w:val="24"/>
            </w:rPr>
            <w:br/>
          </w:r>
          <w:r w:rsidRPr="00583927">
            <w:rPr>
              <w:rFonts w:ascii="Arial" w:hAnsi="Arial" w:cs="Arial"/>
              <w:bCs/>
              <w:sz w:val="24"/>
              <w:szCs w:val="24"/>
            </w:rPr>
            <w:t>w ofercie.</w:t>
          </w:r>
        </w:p>
        <w:p w14:paraId="55A3F442" w14:textId="77777777" w:rsidR="002A36D3" w:rsidRPr="00583927" w:rsidRDefault="002A36D3" w:rsidP="00583927">
          <w:pPr>
            <w:rPr>
              <w:rFonts w:ascii="Arial" w:hAnsi="Arial" w:cs="Arial"/>
              <w:bCs/>
              <w:sz w:val="24"/>
              <w:szCs w:val="24"/>
            </w:rPr>
          </w:pPr>
          <w:r w:rsidRPr="00583927">
            <w:rPr>
              <w:rFonts w:ascii="Arial" w:hAnsi="Arial" w:cs="Arial"/>
              <w:bCs/>
              <w:sz w:val="24"/>
              <w:szCs w:val="24"/>
            </w:rPr>
            <w:t xml:space="preserve">§ 7. </w:t>
          </w:r>
          <w:r w:rsidRPr="00583927">
            <w:rPr>
              <w:rFonts w:ascii="Arial" w:hAnsi="Arial" w:cs="Arial"/>
              <w:sz w:val="24"/>
              <w:szCs w:val="24"/>
            </w:rPr>
            <w:t>Określone w ogłoszeniu o konkursie środki finansowe nie mogą być wydatkowane na finansowanie kosztów innych niż bezpośrednio dotyczących realizowanego zadania.</w:t>
          </w:r>
        </w:p>
        <w:p w14:paraId="0DDE6F4E" w14:textId="77777777" w:rsidR="002A36D3" w:rsidRPr="00583927" w:rsidRDefault="002A36D3" w:rsidP="00583927">
          <w:pPr>
            <w:rPr>
              <w:rFonts w:ascii="Arial" w:hAnsi="Arial" w:cs="Arial"/>
              <w:bCs/>
              <w:sz w:val="24"/>
              <w:szCs w:val="24"/>
            </w:rPr>
          </w:pPr>
          <w:r w:rsidRPr="00583927">
            <w:rPr>
              <w:rFonts w:ascii="Arial" w:hAnsi="Arial" w:cs="Arial"/>
              <w:bCs/>
              <w:sz w:val="24"/>
              <w:szCs w:val="24"/>
            </w:rPr>
            <w:lastRenderedPageBreak/>
            <w:t xml:space="preserve">§ 8. Składane oferty będą rejestrowane w rejestrze ofert prowadzonym przez Referat Spraw Społecznych, który zapewnia obsługę administracyjno – techniczną Komisji konkursowej. </w:t>
          </w:r>
        </w:p>
        <w:p w14:paraId="2960C952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 xml:space="preserve">§ 9. </w:t>
          </w:r>
          <w:r w:rsidRPr="00583927">
            <w:rPr>
              <w:rFonts w:ascii="Arial" w:hAnsi="Arial" w:cs="Arial"/>
              <w:bCs/>
              <w:sz w:val="24"/>
              <w:szCs w:val="24"/>
            </w:rPr>
            <w:t>Złożone oferty opiniuje Komisja konkursowa powołana przez Prezydenta Miasta Piotrkowa Trybunalskiego zgodnie z kartą oceny formalnej stanowiącą załącznik nr 1 do niniejszego Regulaminu</w:t>
          </w:r>
          <w:r w:rsidRPr="00583927">
            <w:rPr>
              <w:rFonts w:ascii="Arial" w:hAnsi="Arial" w:cs="Arial"/>
              <w:sz w:val="24"/>
              <w:szCs w:val="24"/>
            </w:rPr>
            <w:t>.</w:t>
          </w:r>
        </w:p>
        <w:p w14:paraId="01181B4C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 xml:space="preserve">§ 10. Prezydent Miasta Piotrkowa Trybunalskiego dokonuje oceny merytorycznej złożonych ofert </w:t>
          </w:r>
          <w:r w:rsidRPr="00583927">
            <w:rPr>
              <w:rFonts w:ascii="Arial" w:hAnsi="Arial" w:cs="Arial"/>
              <w:bCs/>
              <w:sz w:val="24"/>
              <w:szCs w:val="24"/>
            </w:rPr>
            <w:t>zgodnie z kartą oceny merytorycznej stanowiącą załącznik nr 2 do niniejszego Regulaminu</w:t>
          </w:r>
          <w:r w:rsidRPr="00583927">
            <w:rPr>
              <w:rFonts w:ascii="Arial" w:hAnsi="Arial" w:cs="Arial"/>
              <w:sz w:val="24"/>
              <w:szCs w:val="24"/>
            </w:rPr>
            <w:t xml:space="preserve">. </w:t>
          </w:r>
        </w:p>
        <w:p w14:paraId="14DBD12F" w14:textId="77777777" w:rsidR="002A36D3" w:rsidRPr="00583927" w:rsidRDefault="002A36D3" w:rsidP="00583927">
          <w:pPr>
            <w:rPr>
              <w:rFonts w:ascii="Arial" w:hAnsi="Arial" w:cs="Arial"/>
              <w:bCs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§ 11.Wynik dla poszczególnych ofert jest ustalany po zsumowaniu punktów za każde kryterium oceny merytorycznej</w:t>
          </w:r>
          <w:r w:rsidRPr="00583927">
            <w:rPr>
              <w:rFonts w:ascii="Arial" w:hAnsi="Arial" w:cs="Arial"/>
              <w:bCs/>
              <w:sz w:val="24"/>
              <w:szCs w:val="24"/>
            </w:rPr>
            <w:t xml:space="preserve"> stanowiącej załącznik nr 2 do niniejszego Regulaminu. Prezydent Miasta dokonuje wyboru oferty, która spełnia wymogi formalne i uzyskała najwyższą liczbę punktów z dokonanej oceny merytorycznej.</w:t>
          </w:r>
        </w:p>
        <w:p w14:paraId="4FF4AFBF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§ 12. Ostateczną decyzję o wyborze ofert i udzieleniu dotacji podejmuje Prezydent Miasta Piotrkowa Trybunalskiego w drodze ogłoszenia. Do decyzji Prezydenta Miasta i ogłoszenia w sprawie rozstrzygnięcia konkursu ofert nie stosuje się trybu odwoławczego.</w:t>
          </w:r>
        </w:p>
        <w:p w14:paraId="79071627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  <w:u w:val="single"/>
            </w:rPr>
          </w:pPr>
          <w:r w:rsidRPr="00583927">
            <w:rPr>
              <w:rFonts w:ascii="Arial" w:hAnsi="Arial" w:cs="Arial"/>
              <w:bCs/>
              <w:sz w:val="24"/>
              <w:szCs w:val="24"/>
            </w:rPr>
            <w:t xml:space="preserve">§ 13. Wyniki otwartego konkursu ofert niezwłocznie po wybraniu oferty ogłasza się w Biuletynie Informacji Publicznej, w siedzibie Urzędu Miasta Piotrkowa Trybunalskiego na tablicy ogłoszeń oraz na stronie internetowej Miasta Piotrkowa Trybunalskiego: </w:t>
          </w:r>
          <w:r w:rsidRPr="00583927">
            <w:rPr>
              <w:rFonts w:ascii="Arial" w:hAnsi="Arial" w:cs="Arial"/>
              <w:sz w:val="24"/>
              <w:szCs w:val="24"/>
            </w:rPr>
            <w:t>www.piotrkow.pl</w:t>
          </w:r>
          <w:r w:rsidRPr="00583927">
            <w:rPr>
              <w:rFonts w:ascii="Arial" w:hAnsi="Arial" w:cs="Arial"/>
              <w:sz w:val="24"/>
              <w:szCs w:val="24"/>
              <w:u w:val="single"/>
            </w:rPr>
            <w:t>.</w:t>
          </w:r>
        </w:p>
        <w:p w14:paraId="1FE9BD92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bCs/>
              <w:sz w:val="24"/>
              <w:szCs w:val="24"/>
            </w:rPr>
            <w:t>§ 14. Z organizacją wyłonioną w konkursie</w:t>
          </w:r>
          <w:r w:rsidRPr="00583927">
            <w:rPr>
              <w:rFonts w:ascii="Arial" w:hAnsi="Arial" w:cs="Arial"/>
              <w:sz w:val="24"/>
              <w:szCs w:val="24"/>
            </w:rPr>
            <w:t xml:space="preserve"> zostanie zawarta umowa, w której zostaną określone szczegółowe warunki realizacji zadania oraz sposób finansowania i rozliczania się z przyznanej dotacji.</w:t>
          </w:r>
        </w:p>
        <w:p w14:paraId="651A56FD" w14:textId="77777777" w:rsidR="002A36D3" w:rsidRPr="00583927" w:rsidRDefault="002A36D3" w:rsidP="00583927">
          <w:pPr>
            <w:rPr>
              <w:rFonts w:ascii="Arial" w:hAnsi="Arial" w:cs="Arial"/>
              <w:bCs/>
              <w:sz w:val="24"/>
              <w:szCs w:val="24"/>
            </w:rPr>
          </w:pPr>
          <w:r w:rsidRPr="00583927">
            <w:rPr>
              <w:rFonts w:ascii="Arial" w:hAnsi="Arial" w:cs="Arial"/>
              <w:bCs/>
              <w:sz w:val="24"/>
              <w:szCs w:val="24"/>
            </w:rPr>
            <w:t>§ 15. Otwarty konkurs ofert może zostać unieważniony w przypadku, gdy:</w:t>
          </w:r>
        </w:p>
        <w:p w14:paraId="19EABA0C" w14:textId="77777777" w:rsidR="004D0DC3" w:rsidRPr="00583927" w:rsidRDefault="002A36D3" w:rsidP="00583927">
          <w:pPr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nie zostanie złożona żadna oferta,</w:t>
          </w:r>
        </w:p>
        <w:p w14:paraId="79EBE3C9" w14:textId="5CF02743" w:rsidR="002A36D3" w:rsidRPr="00583927" w:rsidRDefault="002A36D3" w:rsidP="00583927">
          <w:pPr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 xml:space="preserve">żadna ze złożonych ofert nie będzie spełniać wymogów formalnych.    </w:t>
          </w:r>
        </w:p>
        <w:p w14:paraId="1D26060B" w14:textId="77777777" w:rsidR="002A36D3" w:rsidRPr="001A05A2" w:rsidRDefault="002A36D3">
          <w:pPr>
            <w:rPr>
              <w:sz w:val="24"/>
              <w:szCs w:val="24"/>
            </w:rPr>
          </w:pPr>
        </w:p>
        <w:p w14:paraId="56C28419" w14:textId="77777777" w:rsidR="002A36D3" w:rsidRPr="001A05A2" w:rsidRDefault="002A36D3">
          <w:pPr>
            <w:rPr>
              <w:sz w:val="24"/>
              <w:szCs w:val="24"/>
            </w:rPr>
          </w:pPr>
        </w:p>
        <w:p w14:paraId="7F52A472" w14:textId="77777777" w:rsidR="002A36D3" w:rsidRPr="001A05A2" w:rsidRDefault="002A36D3">
          <w:pPr>
            <w:rPr>
              <w:sz w:val="24"/>
              <w:szCs w:val="24"/>
            </w:rPr>
          </w:pPr>
        </w:p>
        <w:p w14:paraId="207BA2CD" w14:textId="77777777" w:rsidR="002A36D3" w:rsidRPr="001A05A2" w:rsidRDefault="002A36D3">
          <w:pPr>
            <w:rPr>
              <w:sz w:val="24"/>
              <w:szCs w:val="24"/>
            </w:rPr>
          </w:pPr>
        </w:p>
        <w:p w14:paraId="42214FD7" w14:textId="77777777" w:rsidR="002A36D3" w:rsidRPr="001A05A2" w:rsidRDefault="002A36D3">
          <w:pPr>
            <w:rPr>
              <w:sz w:val="24"/>
              <w:szCs w:val="24"/>
            </w:rPr>
          </w:pPr>
        </w:p>
        <w:p w14:paraId="1300BBE2" w14:textId="77777777" w:rsidR="002A36D3" w:rsidRPr="001A05A2" w:rsidRDefault="002A36D3">
          <w:pPr>
            <w:rPr>
              <w:sz w:val="24"/>
              <w:szCs w:val="24"/>
            </w:rPr>
          </w:pPr>
        </w:p>
        <w:p w14:paraId="1E34793D" w14:textId="77777777" w:rsidR="002A36D3" w:rsidRPr="001A05A2" w:rsidRDefault="002A36D3">
          <w:pPr>
            <w:rPr>
              <w:sz w:val="24"/>
              <w:szCs w:val="24"/>
            </w:rPr>
          </w:pPr>
        </w:p>
        <w:p w14:paraId="5E1BCC1C" w14:textId="77777777" w:rsidR="002A36D3" w:rsidRPr="001A05A2" w:rsidRDefault="002A36D3">
          <w:pPr>
            <w:rPr>
              <w:sz w:val="24"/>
              <w:szCs w:val="24"/>
            </w:rPr>
          </w:pPr>
        </w:p>
        <w:p w14:paraId="1BDA6184" w14:textId="77777777" w:rsidR="002A36D3" w:rsidRPr="001A05A2" w:rsidRDefault="002A36D3">
          <w:pPr>
            <w:rPr>
              <w:sz w:val="24"/>
              <w:szCs w:val="24"/>
            </w:rPr>
          </w:pPr>
        </w:p>
        <w:p w14:paraId="79F1E5C3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lastRenderedPageBreak/>
            <w:t xml:space="preserve">Załącznik Nr 1 do Regulaminu </w:t>
          </w:r>
        </w:p>
        <w:p w14:paraId="50086219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KARTA OCENY FORMALNEJ</w:t>
          </w:r>
        </w:p>
        <w:p w14:paraId="0EC9F5F9" w14:textId="6A47F2F1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 xml:space="preserve">Nazwa zadania publicznego </w:t>
          </w:r>
        </w:p>
        <w:p w14:paraId="0059C5AD" w14:textId="65400966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………………………………………………………………………………………………………………………</w:t>
          </w:r>
        </w:p>
        <w:p w14:paraId="39194DFE" w14:textId="0F1E0ED5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Oferta Nr ……….</w:t>
          </w:r>
        </w:p>
        <w:p w14:paraId="0274B894" w14:textId="22E03A01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 xml:space="preserve">Nazwa oferenta </w:t>
          </w:r>
        </w:p>
        <w:p w14:paraId="52D9C108" w14:textId="64B585F0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……………………………………………………………………………............................................</w:t>
          </w:r>
        </w:p>
        <w:p w14:paraId="06CF43C0" w14:textId="77777777" w:rsidR="002A36D3" w:rsidRPr="001A05A2" w:rsidRDefault="002A36D3" w:rsidP="002A36D3">
          <w:pPr>
            <w:rPr>
              <w:b/>
              <w:sz w:val="24"/>
              <w:szCs w:val="24"/>
            </w:rPr>
          </w:pPr>
        </w:p>
        <w:tbl>
          <w:tblPr>
            <w:tblW w:w="9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68"/>
            <w:gridCol w:w="3600"/>
            <w:gridCol w:w="1080"/>
            <w:gridCol w:w="1080"/>
            <w:gridCol w:w="2880"/>
          </w:tblGrid>
          <w:tr w:rsidR="002A36D3" w:rsidRPr="001A05A2" w14:paraId="1083D1B5" w14:textId="77777777" w:rsidTr="0080221B">
            <w:tc>
              <w:tcPr>
                <w:tcW w:w="468" w:type="dxa"/>
                <w:shd w:val="clear" w:color="auto" w:fill="auto"/>
              </w:tcPr>
              <w:p w14:paraId="5866E02F" w14:textId="77777777" w:rsidR="002A36D3" w:rsidRPr="001A05A2" w:rsidRDefault="002A36D3" w:rsidP="002A36D3">
                <w:pPr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shd w:val="clear" w:color="auto" w:fill="auto"/>
              </w:tcPr>
              <w:p w14:paraId="7DB35731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Kryterium oceny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6424F71F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TAK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79295812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NIE</w:t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42249563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UWAGI</w:t>
                </w:r>
              </w:p>
            </w:tc>
          </w:tr>
          <w:tr w:rsidR="002A36D3" w:rsidRPr="001A05A2" w14:paraId="549FA567" w14:textId="77777777" w:rsidTr="0080221B">
            <w:trPr>
              <w:trHeight w:val="951"/>
            </w:trPr>
            <w:tc>
              <w:tcPr>
                <w:tcW w:w="468" w:type="dxa"/>
                <w:shd w:val="clear" w:color="auto" w:fill="auto"/>
              </w:tcPr>
              <w:p w14:paraId="2C10BEF5" w14:textId="77777777" w:rsidR="002A36D3" w:rsidRPr="00583927" w:rsidRDefault="002A36D3" w:rsidP="002A36D3">
                <w:pPr>
                  <w:rPr>
                    <w:sz w:val="24"/>
                    <w:szCs w:val="24"/>
                  </w:rPr>
                </w:pPr>
                <w:r w:rsidRPr="00583927">
                  <w:rPr>
                    <w:sz w:val="24"/>
                    <w:szCs w:val="24"/>
                  </w:rPr>
                  <w:t>1.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197A8B4F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Czy oferta została złożona w terminie określonym w ogłoszeniu </w:t>
                </w:r>
              </w:p>
              <w:p w14:paraId="0D3F020F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453EC14E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14:paraId="138AAE99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14:paraId="4A58CE37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4BEBFB62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14:paraId="3717AB8E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221D2EF8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A36D3" w:rsidRPr="001A05A2" w14:paraId="799A0720" w14:textId="77777777" w:rsidTr="0080221B">
            <w:tc>
              <w:tcPr>
                <w:tcW w:w="468" w:type="dxa"/>
                <w:shd w:val="clear" w:color="auto" w:fill="auto"/>
              </w:tcPr>
              <w:p w14:paraId="0B993AEF" w14:textId="77777777" w:rsidR="002A36D3" w:rsidRPr="00583927" w:rsidRDefault="002A36D3" w:rsidP="002A36D3">
                <w:pPr>
                  <w:rPr>
                    <w:sz w:val="24"/>
                    <w:szCs w:val="24"/>
                  </w:rPr>
                </w:pPr>
                <w:r w:rsidRPr="00583927">
                  <w:rPr>
                    <w:sz w:val="24"/>
                    <w:szCs w:val="24"/>
                  </w:rPr>
                  <w:t>2.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1076A67D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Czy oferta została złożona przez podmiot uprawniony</w:t>
                </w:r>
              </w:p>
              <w:p w14:paraId="32DDBDB6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7FC3C0B6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14:paraId="13C4FEE8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14:paraId="0773B645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7D241A14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14:paraId="6D096720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1CC62C31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A36D3" w:rsidRPr="001A05A2" w14:paraId="740DC1A6" w14:textId="77777777" w:rsidTr="0080221B">
            <w:tc>
              <w:tcPr>
                <w:tcW w:w="468" w:type="dxa"/>
                <w:shd w:val="clear" w:color="auto" w:fill="auto"/>
              </w:tcPr>
              <w:p w14:paraId="251040BA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3.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7B8FDAD6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Czy zadanie jest zgodne z działalnością statutową oferenta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58CB3795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      </w:t>
                </w: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07202214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      </w:t>
                </w: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76C80FA9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A36D3" w:rsidRPr="001A05A2" w14:paraId="37D800BA" w14:textId="77777777" w:rsidTr="0080221B">
            <w:tc>
              <w:tcPr>
                <w:tcW w:w="468" w:type="dxa"/>
                <w:shd w:val="clear" w:color="auto" w:fill="auto"/>
              </w:tcPr>
              <w:p w14:paraId="4ECAF5DD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4.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5B47032A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Czy oferta została sporządzona na właściwym formularzu</w:t>
                </w:r>
              </w:p>
              <w:p w14:paraId="4E5140F7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</w:tcPr>
              <w:p w14:paraId="1E36345A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14:paraId="20831466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5FB24D44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14:paraId="564B1D17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1AA7F112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A36D3" w:rsidRPr="001A05A2" w14:paraId="2B4ADF5A" w14:textId="77777777" w:rsidTr="0080221B">
            <w:tc>
              <w:tcPr>
                <w:tcW w:w="468" w:type="dxa"/>
                <w:shd w:val="clear" w:color="auto" w:fill="auto"/>
              </w:tcPr>
              <w:p w14:paraId="74A0BA75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5.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551E0101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Czy rodzaj zadania wskazany </w:t>
                </w:r>
                <w:r w:rsidRPr="00583927">
                  <w:rPr>
                    <w:rFonts w:ascii="Arial" w:hAnsi="Arial" w:cs="Arial"/>
                    <w:sz w:val="24"/>
                    <w:szCs w:val="24"/>
                  </w:rPr>
                  <w:br/>
                  <w:t>w ofercie mieści się w zakresie zadań wskazanych w ogłoszeniu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7B196FC8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p>
              <w:p w14:paraId="19E2457E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1890B3BD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14:paraId="024C1FA6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3D66C972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A36D3" w:rsidRPr="001A05A2" w14:paraId="681450AE" w14:textId="77777777" w:rsidTr="0080221B">
            <w:tc>
              <w:tcPr>
                <w:tcW w:w="468" w:type="dxa"/>
                <w:shd w:val="clear" w:color="auto" w:fill="auto"/>
              </w:tcPr>
              <w:p w14:paraId="72674E5E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6.</w:t>
                </w:r>
              </w:p>
            </w:tc>
            <w:tc>
              <w:tcPr>
                <w:tcW w:w="3600" w:type="dxa"/>
                <w:shd w:val="clear" w:color="auto" w:fill="auto"/>
              </w:tcPr>
              <w:p w14:paraId="003661B7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Czy oferta jest kompletna (zawiera wszystkie załączniki złożone we właściwej formie i podpisane lub potwierdzone za zgodność z oryginałem we </w:t>
                </w:r>
                <w:r w:rsidRPr="00583927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właściwy sposób przez uprawnione osoby)</w:t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414F5CCE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 xml:space="preserve">   </w:t>
                </w:r>
              </w:p>
              <w:p w14:paraId="1CA834F0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1080" w:type="dxa"/>
                <w:shd w:val="clear" w:color="auto" w:fill="auto"/>
              </w:tcPr>
              <w:p w14:paraId="7C03A4D7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p>
              <w:p w14:paraId="32D7BB26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sym w:font="Wingdings" w:char="F071"/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19338224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6E68067D" w14:textId="77777777" w:rsidR="002A36D3" w:rsidRPr="001A05A2" w:rsidRDefault="002A36D3" w:rsidP="002A36D3">
          <w:pPr>
            <w:rPr>
              <w:b/>
              <w:sz w:val="24"/>
              <w:szCs w:val="24"/>
            </w:rPr>
          </w:pPr>
        </w:p>
        <w:p w14:paraId="27CDDD1A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Podsumowanie oceny formalnej:</w:t>
          </w:r>
        </w:p>
        <w:p w14:paraId="1FA7F34F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sym w:font="Wingdings" w:char="F071"/>
          </w:r>
          <w:r w:rsidRPr="00583927">
            <w:rPr>
              <w:rFonts w:ascii="Arial" w:hAnsi="Arial" w:cs="Arial"/>
              <w:sz w:val="24"/>
              <w:szCs w:val="24"/>
            </w:rPr>
            <w:t xml:space="preserve"> ocena pozytywna</w:t>
          </w:r>
        </w:p>
        <w:p w14:paraId="092DCE68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sym w:font="Wingdings" w:char="F071"/>
          </w:r>
          <w:r w:rsidRPr="00583927">
            <w:rPr>
              <w:rFonts w:ascii="Arial" w:hAnsi="Arial" w:cs="Arial"/>
              <w:sz w:val="24"/>
              <w:szCs w:val="24"/>
            </w:rPr>
            <w:t xml:space="preserve"> ocena negatywna</w:t>
          </w:r>
        </w:p>
        <w:p w14:paraId="3D5421CE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sym w:font="Wingdings" w:char="F071"/>
          </w:r>
          <w:r w:rsidRPr="00583927">
            <w:rPr>
              <w:rFonts w:ascii="Arial" w:hAnsi="Arial" w:cs="Arial"/>
              <w:sz w:val="24"/>
              <w:szCs w:val="24"/>
            </w:rPr>
            <w:t xml:space="preserve"> oferta podlega uzupełnieniu w związku z powyższym komisja konkursowa postanawia </w:t>
          </w:r>
        </w:p>
        <w:p w14:paraId="5FA1B440" w14:textId="77777777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</w:p>
        <w:p w14:paraId="4FD1AC1E" w14:textId="1E4C9EA0" w:rsidR="002A36D3" w:rsidRPr="00583927" w:rsidRDefault="002A36D3" w:rsidP="00583927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……………………………………………………………………………………………………………………………………..........................................................................................................</w:t>
          </w: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9072"/>
          </w:tblGrid>
          <w:tr w:rsidR="002A36D3" w:rsidRPr="00583927" w14:paraId="77F5D2F7" w14:textId="77777777" w:rsidTr="0080221B">
            <w:tc>
              <w:tcPr>
                <w:tcW w:w="9212" w:type="dxa"/>
                <w:shd w:val="clear" w:color="auto" w:fill="auto"/>
              </w:tcPr>
              <w:p w14:paraId="51444FC2" w14:textId="767D2A84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Podpisy członków komisji opiniujących ofertę:</w:t>
                </w:r>
              </w:p>
              <w:p w14:paraId="63A391D1" w14:textId="6CA8FD70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……………………………………………….</w:t>
                </w:r>
              </w:p>
              <w:p w14:paraId="362B5C34" w14:textId="42E5FEB4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……………………………………………….</w:t>
                </w:r>
              </w:p>
              <w:p w14:paraId="2DDE4B4D" w14:textId="56F1081D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……………………………………………….</w:t>
                </w:r>
              </w:p>
              <w:p w14:paraId="43FB94E0" w14:textId="77777777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……………………………………………….</w:t>
                </w:r>
              </w:p>
              <w:p w14:paraId="258B2F4A" w14:textId="77777777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7A20285" w14:textId="77777777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4D47A3F3" w14:textId="77777777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Piotrków Trybunalski, dn. ………………………</w:t>
                </w:r>
              </w:p>
              <w:p w14:paraId="50696FE0" w14:textId="77777777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2CAB51D5" w14:textId="77777777" w:rsidR="002A36D3" w:rsidRPr="001A05A2" w:rsidRDefault="002A36D3" w:rsidP="002A36D3">
          <w:pPr>
            <w:rPr>
              <w:sz w:val="24"/>
              <w:szCs w:val="24"/>
            </w:rPr>
          </w:pPr>
        </w:p>
        <w:p w14:paraId="436F14D9" w14:textId="77777777" w:rsidR="002A36D3" w:rsidRPr="001A05A2" w:rsidRDefault="002A36D3" w:rsidP="002A36D3">
          <w:pPr>
            <w:rPr>
              <w:sz w:val="24"/>
              <w:szCs w:val="24"/>
            </w:rPr>
          </w:pPr>
        </w:p>
        <w:p w14:paraId="177F92B7" w14:textId="77777777" w:rsidR="002A36D3" w:rsidRPr="001A05A2" w:rsidRDefault="002A36D3" w:rsidP="002A36D3">
          <w:pPr>
            <w:rPr>
              <w:sz w:val="24"/>
              <w:szCs w:val="24"/>
            </w:rPr>
          </w:pPr>
        </w:p>
        <w:p w14:paraId="1BC29CFD" w14:textId="77777777" w:rsidR="001A05A2" w:rsidRDefault="001A05A2" w:rsidP="00583927">
          <w:pPr>
            <w:rPr>
              <w:sz w:val="24"/>
              <w:szCs w:val="24"/>
            </w:rPr>
          </w:pPr>
        </w:p>
        <w:p w14:paraId="140D4844" w14:textId="77777777" w:rsidR="001A05A2" w:rsidRDefault="001A05A2" w:rsidP="002A36D3">
          <w:pPr>
            <w:jc w:val="right"/>
            <w:rPr>
              <w:sz w:val="24"/>
              <w:szCs w:val="24"/>
            </w:rPr>
          </w:pPr>
        </w:p>
        <w:p w14:paraId="5C9A0E93" w14:textId="77777777" w:rsidR="001A05A2" w:rsidRDefault="001A05A2" w:rsidP="002A36D3">
          <w:pPr>
            <w:jc w:val="right"/>
            <w:rPr>
              <w:sz w:val="24"/>
              <w:szCs w:val="24"/>
            </w:rPr>
          </w:pPr>
        </w:p>
        <w:p w14:paraId="1D2E0E3F" w14:textId="77777777" w:rsidR="001A05A2" w:rsidRDefault="001A05A2" w:rsidP="002A36D3">
          <w:pPr>
            <w:jc w:val="right"/>
            <w:rPr>
              <w:sz w:val="24"/>
              <w:szCs w:val="24"/>
            </w:rPr>
          </w:pPr>
        </w:p>
        <w:p w14:paraId="0AE54F7F" w14:textId="77777777" w:rsidR="001A05A2" w:rsidRDefault="001A05A2" w:rsidP="002A36D3">
          <w:pPr>
            <w:jc w:val="right"/>
            <w:rPr>
              <w:sz w:val="24"/>
              <w:szCs w:val="24"/>
            </w:rPr>
          </w:pPr>
        </w:p>
        <w:p w14:paraId="1A276EFD" w14:textId="77777777" w:rsidR="001A05A2" w:rsidRDefault="001A05A2" w:rsidP="002A36D3">
          <w:pPr>
            <w:jc w:val="right"/>
            <w:rPr>
              <w:sz w:val="24"/>
              <w:szCs w:val="24"/>
            </w:rPr>
          </w:pPr>
        </w:p>
        <w:p w14:paraId="75D9AE0F" w14:textId="77777777" w:rsidR="001A05A2" w:rsidRDefault="001A05A2" w:rsidP="002A36D3">
          <w:pPr>
            <w:jc w:val="right"/>
            <w:rPr>
              <w:sz w:val="24"/>
              <w:szCs w:val="24"/>
            </w:rPr>
          </w:pPr>
        </w:p>
        <w:p w14:paraId="3AD79275" w14:textId="77777777" w:rsidR="002A36D3" w:rsidRPr="00583927" w:rsidRDefault="002A36D3" w:rsidP="002A36D3">
          <w:pPr>
            <w:jc w:val="right"/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lastRenderedPageBreak/>
            <w:t>Załącznik nr 2 do Regulaminu</w:t>
          </w:r>
        </w:p>
        <w:p w14:paraId="417309DB" w14:textId="4A78A905" w:rsidR="002A36D3" w:rsidRPr="00583927" w:rsidRDefault="002A36D3" w:rsidP="002A36D3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KARTA OCENY MERYTORYCZNEJ</w:t>
          </w:r>
        </w:p>
        <w:p w14:paraId="477CE836" w14:textId="326B4D66" w:rsidR="002A36D3" w:rsidRPr="00583927" w:rsidRDefault="002A36D3" w:rsidP="002A36D3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 xml:space="preserve">Nazwa zadania publicznego </w:t>
          </w:r>
        </w:p>
        <w:p w14:paraId="00A2EF1B" w14:textId="2A48A4EA" w:rsidR="002A36D3" w:rsidRPr="00583927" w:rsidRDefault="002A36D3" w:rsidP="002A36D3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………………………………</w:t>
          </w:r>
          <w:r w:rsidR="00583927">
            <w:rPr>
              <w:rFonts w:ascii="Arial" w:hAnsi="Arial" w:cs="Arial"/>
              <w:sz w:val="24"/>
              <w:szCs w:val="24"/>
            </w:rPr>
            <w:t>……………………………………………………………….</w:t>
          </w:r>
        </w:p>
        <w:p w14:paraId="09E7752D" w14:textId="44FE8414" w:rsidR="002A36D3" w:rsidRPr="00583927" w:rsidRDefault="002A36D3" w:rsidP="002A36D3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…………………………………</w:t>
          </w:r>
          <w:r w:rsidR="00583927">
            <w:rPr>
              <w:rFonts w:ascii="Arial" w:hAnsi="Arial" w:cs="Arial"/>
              <w:sz w:val="24"/>
              <w:szCs w:val="24"/>
            </w:rPr>
            <w:t>………………………………………………………………</w:t>
          </w:r>
        </w:p>
        <w:p w14:paraId="4813F148" w14:textId="1079A431" w:rsidR="002A36D3" w:rsidRPr="00583927" w:rsidRDefault="002A36D3" w:rsidP="002A36D3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Oferta Nr ………</w:t>
          </w:r>
        </w:p>
        <w:p w14:paraId="121A3CAF" w14:textId="259CA679" w:rsidR="002A36D3" w:rsidRPr="00583927" w:rsidRDefault="002A36D3" w:rsidP="002A36D3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 xml:space="preserve">Nazwa oferenta </w:t>
          </w:r>
        </w:p>
        <w:p w14:paraId="1396CF88" w14:textId="58835FCA" w:rsidR="002A36D3" w:rsidRPr="00583927" w:rsidRDefault="002A36D3" w:rsidP="002A36D3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……………………………………………………………………………............</w:t>
          </w:r>
          <w:r w:rsidR="00583927">
            <w:rPr>
              <w:rFonts w:ascii="Arial" w:hAnsi="Arial" w:cs="Arial"/>
              <w:sz w:val="24"/>
              <w:szCs w:val="24"/>
            </w:rPr>
            <w:t>...................</w:t>
          </w:r>
        </w:p>
        <w:p w14:paraId="1BA45299" w14:textId="77777777" w:rsidR="002A36D3" w:rsidRPr="001A05A2" w:rsidRDefault="002A36D3" w:rsidP="002A36D3">
          <w:pPr>
            <w:rPr>
              <w:b/>
              <w:sz w:val="24"/>
              <w:szCs w:val="24"/>
            </w:rPr>
          </w:pPr>
        </w:p>
        <w:tbl>
          <w:tblPr>
            <w:tblW w:w="9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60"/>
            <w:gridCol w:w="3759"/>
            <w:gridCol w:w="1418"/>
            <w:gridCol w:w="1275"/>
            <w:gridCol w:w="2196"/>
          </w:tblGrid>
          <w:tr w:rsidR="002A36D3" w:rsidRPr="001A05A2" w14:paraId="788D6D4A" w14:textId="77777777" w:rsidTr="0080221B">
            <w:tc>
              <w:tcPr>
                <w:tcW w:w="460" w:type="dxa"/>
                <w:shd w:val="clear" w:color="auto" w:fill="auto"/>
              </w:tcPr>
              <w:p w14:paraId="0A018849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759" w:type="dxa"/>
                <w:shd w:val="clear" w:color="auto" w:fill="auto"/>
              </w:tcPr>
              <w:p w14:paraId="77D5FDAE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Kryterium oceny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67720002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Punktacja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1B773A0D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Punkty przyznane</w:t>
                </w:r>
              </w:p>
            </w:tc>
            <w:tc>
              <w:tcPr>
                <w:tcW w:w="2196" w:type="dxa"/>
                <w:shd w:val="clear" w:color="auto" w:fill="auto"/>
              </w:tcPr>
              <w:p w14:paraId="47FAB8B9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UWAGI</w:t>
                </w:r>
              </w:p>
            </w:tc>
          </w:tr>
          <w:tr w:rsidR="002A36D3" w:rsidRPr="001A05A2" w14:paraId="249DD3A5" w14:textId="77777777" w:rsidTr="0080221B">
            <w:trPr>
              <w:trHeight w:val="764"/>
            </w:trPr>
            <w:tc>
              <w:tcPr>
                <w:tcW w:w="460" w:type="dxa"/>
                <w:shd w:val="clear" w:color="auto" w:fill="auto"/>
              </w:tcPr>
              <w:p w14:paraId="64A6B926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1.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6B19DE03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Ocena możliwości realizacji zadania przez oferenta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5A6718EB" w14:textId="2539EB51" w:rsidR="002A36D3" w:rsidRPr="00583927" w:rsidRDefault="00CD1567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0-1</w:t>
                </w:r>
                <w:r w:rsidR="002A36D3" w:rsidRPr="00583927">
                  <w:rPr>
                    <w:rFonts w:ascii="Arial" w:hAnsi="Arial" w:cs="Arial"/>
                    <w:sz w:val="24"/>
                    <w:szCs w:val="24"/>
                  </w:rPr>
                  <w:t>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4033C4B7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D0E760D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4ED394D5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26018D7E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A36D3" w:rsidRPr="001A05A2" w14:paraId="312618D0" w14:textId="77777777" w:rsidTr="0080221B">
            <w:trPr>
              <w:trHeight w:val="751"/>
            </w:trPr>
            <w:tc>
              <w:tcPr>
                <w:tcW w:w="460" w:type="dxa"/>
                <w:shd w:val="clear" w:color="auto" w:fill="auto"/>
              </w:tcPr>
              <w:p w14:paraId="55CD359C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2.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3C8E8541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Kalkulacja kosztów zadania</w:t>
                </w:r>
                <w:r w:rsidRPr="00583927">
                  <w:rPr>
                    <w:rFonts w:ascii="Arial" w:hAnsi="Arial" w:cs="Arial"/>
                    <w:sz w:val="24"/>
                    <w:szCs w:val="24"/>
                  </w:rPr>
                  <w:br/>
                  <w:t xml:space="preserve"> w odniesieniu do oferowanego szczegółowego zakresu rzeczowego zadania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429AD173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48620384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732DB784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3BE6379E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09F07B33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9B2FBFD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BE0FBBB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A36D3" w:rsidRPr="001A05A2" w14:paraId="0EAC3130" w14:textId="77777777" w:rsidTr="0080221B">
            <w:trPr>
              <w:trHeight w:val="777"/>
            </w:trPr>
            <w:tc>
              <w:tcPr>
                <w:tcW w:w="460" w:type="dxa"/>
                <w:shd w:val="clear" w:color="auto" w:fill="auto"/>
              </w:tcPr>
              <w:p w14:paraId="1D92C259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3.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2236A18E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Dysponowanie kadrą zdolną do realizacji zadania  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24E09A88" w14:textId="3B3346C2" w:rsidR="002A36D3" w:rsidRPr="00583927" w:rsidRDefault="00CD1567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0-2</w:t>
                </w:r>
                <w:r w:rsidR="002A36D3" w:rsidRPr="00583927">
                  <w:rPr>
                    <w:rFonts w:ascii="Arial" w:hAnsi="Arial" w:cs="Arial"/>
                    <w:sz w:val="24"/>
                    <w:szCs w:val="24"/>
                  </w:rPr>
                  <w:t>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579513FE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0D2CE725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A36D3" w:rsidRPr="001A05A2" w14:paraId="31443F53" w14:textId="77777777" w:rsidTr="0080221B">
            <w:tc>
              <w:tcPr>
                <w:tcW w:w="460" w:type="dxa"/>
                <w:shd w:val="clear" w:color="auto" w:fill="auto"/>
              </w:tcPr>
              <w:p w14:paraId="7EE7C17F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4.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1BF714C8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Wkład rzeczowy i osobowy; praca wolontariuszy i praca społeczna członków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70E50901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1D976F17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558D856B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A36D3" w:rsidRPr="001A05A2" w14:paraId="509E4CF6" w14:textId="77777777" w:rsidTr="0080221B">
            <w:tc>
              <w:tcPr>
                <w:tcW w:w="460" w:type="dxa"/>
                <w:shd w:val="clear" w:color="auto" w:fill="auto"/>
              </w:tcPr>
              <w:p w14:paraId="223E2ABF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5.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45FAA1D3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Pozyskiwanie środków finansowych z innych źródeł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3B1EFD96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0-10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2EF3267B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4117FEFF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A36D3" w:rsidRPr="001A05A2" w14:paraId="0F4630AF" w14:textId="77777777" w:rsidTr="0080221B">
            <w:tc>
              <w:tcPr>
                <w:tcW w:w="460" w:type="dxa"/>
                <w:shd w:val="clear" w:color="auto" w:fill="auto"/>
              </w:tcPr>
              <w:p w14:paraId="5DD6222E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 xml:space="preserve">7. </w:t>
                </w:r>
              </w:p>
            </w:tc>
            <w:tc>
              <w:tcPr>
                <w:tcW w:w="3759" w:type="dxa"/>
                <w:shd w:val="clear" w:color="auto" w:fill="auto"/>
              </w:tcPr>
              <w:p w14:paraId="7AEA16D3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Dotychczasowa współpraca</w:t>
                </w:r>
                <w:r w:rsidRPr="00583927">
                  <w:rPr>
                    <w:rFonts w:ascii="Arial" w:hAnsi="Arial" w:cs="Arial"/>
                    <w:sz w:val="24"/>
                    <w:szCs w:val="24"/>
                  </w:rPr>
                  <w:br/>
                  <w:t xml:space="preserve"> z jednostkami samorządu terytorialnego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017A8DE0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0-20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55A1692B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auto"/>
              </w:tcPr>
              <w:p w14:paraId="2C4C8990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A36D3" w:rsidRPr="001A05A2" w14:paraId="69F61E24" w14:textId="77777777" w:rsidTr="0080221B">
            <w:tc>
              <w:tcPr>
                <w:tcW w:w="460" w:type="dxa"/>
                <w:shd w:val="clear" w:color="auto" w:fill="auto"/>
              </w:tcPr>
              <w:p w14:paraId="12C6551C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759" w:type="dxa"/>
                <w:shd w:val="clear" w:color="auto" w:fill="auto"/>
              </w:tcPr>
              <w:p w14:paraId="5DBBDB1A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Łącznie</w:t>
                </w:r>
              </w:p>
            </w:tc>
            <w:tc>
              <w:tcPr>
                <w:tcW w:w="1418" w:type="dxa"/>
                <w:shd w:val="clear" w:color="auto" w:fill="auto"/>
              </w:tcPr>
              <w:p w14:paraId="0AD15CAD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100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1CDCFF5D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53D5432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96" w:type="dxa"/>
                <w:shd w:val="clear" w:color="auto" w:fill="CCCCCC"/>
              </w:tcPr>
              <w:p w14:paraId="7CD3F1F4" w14:textId="77777777" w:rsidR="002A36D3" w:rsidRPr="00583927" w:rsidRDefault="002A36D3" w:rsidP="002A36D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41531FC1" w14:textId="77777777" w:rsidR="002A36D3" w:rsidRPr="001A05A2" w:rsidRDefault="002A36D3" w:rsidP="002A36D3">
          <w:pPr>
            <w:rPr>
              <w:b/>
              <w:sz w:val="24"/>
              <w:szCs w:val="24"/>
            </w:rPr>
          </w:pPr>
        </w:p>
        <w:p w14:paraId="2CF60C40" w14:textId="77777777" w:rsidR="002A36D3" w:rsidRPr="00583927" w:rsidRDefault="002A36D3" w:rsidP="002A36D3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lastRenderedPageBreak/>
            <w:t>Podsumowanie oceny merytorycznej:</w:t>
          </w:r>
        </w:p>
        <w:p w14:paraId="7640C49E" w14:textId="77777777" w:rsidR="002A36D3" w:rsidRPr="00583927" w:rsidRDefault="002A36D3" w:rsidP="002A36D3">
          <w:pPr>
            <w:rPr>
              <w:rFonts w:ascii="Arial" w:hAnsi="Arial" w:cs="Arial"/>
              <w:sz w:val="24"/>
              <w:szCs w:val="24"/>
            </w:rPr>
          </w:pPr>
        </w:p>
        <w:p w14:paraId="41AD74A8" w14:textId="26E53962" w:rsidR="002A36D3" w:rsidRPr="00583927" w:rsidRDefault="002A36D3" w:rsidP="002A36D3">
          <w:pPr>
            <w:rPr>
              <w:rFonts w:ascii="Arial" w:hAnsi="Arial" w:cs="Arial"/>
              <w:sz w:val="24"/>
              <w:szCs w:val="24"/>
            </w:rPr>
          </w:pPr>
          <w:r w:rsidRPr="00583927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…………………………………………………………………………………………………..………………………………………………………………………………………………………………………………………</w:t>
          </w:r>
          <w:r w:rsidR="00583927">
            <w:rPr>
              <w:rFonts w:ascii="Arial" w:hAnsi="Arial" w:cs="Arial"/>
              <w:sz w:val="24"/>
              <w:szCs w:val="24"/>
            </w:rPr>
            <w:t>………………………………………………………….</w:t>
          </w:r>
        </w:p>
        <w:p w14:paraId="36612A6C" w14:textId="77777777" w:rsidR="002A36D3" w:rsidRPr="00583927" w:rsidRDefault="002A36D3" w:rsidP="002A36D3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9072"/>
          </w:tblGrid>
          <w:tr w:rsidR="002A36D3" w:rsidRPr="001A05A2" w14:paraId="4070CBF1" w14:textId="77777777" w:rsidTr="0080221B">
            <w:tc>
              <w:tcPr>
                <w:tcW w:w="9212" w:type="dxa"/>
                <w:shd w:val="clear" w:color="auto" w:fill="auto"/>
              </w:tcPr>
              <w:p w14:paraId="06805DA0" w14:textId="77777777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Podpis Prezydenta Miasta:</w:t>
                </w:r>
              </w:p>
              <w:p w14:paraId="2982FB8B" w14:textId="77777777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0F8D804" w14:textId="77777777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……………………………………………….</w:t>
                </w:r>
              </w:p>
              <w:p w14:paraId="58637743" w14:textId="15932572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7AE33AAD" w14:textId="77777777" w:rsidR="002A36D3" w:rsidRPr="00583927" w:rsidRDefault="002A36D3" w:rsidP="005839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83927">
                  <w:rPr>
                    <w:rFonts w:ascii="Arial" w:hAnsi="Arial" w:cs="Arial"/>
                    <w:sz w:val="24"/>
                    <w:szCs w:val="24"/>
                  </w:rPr>
                  <w:t>Piotrków Trybunalski, dn. ………………………</w:t>
                </w:r>
              </w:p>
              <w:p w14:paraId="7A4EE9EB" w14:textId="77777777" w:rsidR="002A36D3" w:rsidRPr="001A05A2" w:rsidRDefault="002A36D3" w:rsidP="002A36D3">
                <w:pPr>
                  <w:rPr>
                    <w:b/>
                    <w:sz w:val="24"/>
                    <w:szCs w:val="24"/>
                  </w:rPr>
                </w:pPr>
              </w:p>
            </w:tc>
          </w:tr>
        </w:tbl>
        <w:p w14:paraId="70E943DD" w14:textId="77777777" w:rsidR="002A36D3" w:rsidRDefault="002A36D3">
          <w:pPr>
            <w:rPr>
              <w:sz w:val="28"/>
              <w:szCs w:val="28"/>
            </w:rPr>
          </w:pPr>
        </w:p>
        <w:p w14:paraId="65C5ED0E" w14:textId="77777777" w:rsidR="00583927" w:rsidRDefault="00377324" w:rsidP="00583927">
          <w:pPr>
            <w:spacing w:line="360" w:lineRule="auto"/>
            <w:jc w:val="right"/>
            <w:rPr>
              <w:sz w:val="28"/>
              <w:szCs w:val="28"/>
            </w:rPr>
          </w:pPr>
        </w:p>
        <w:permEnd w:id="839546535" w:displacedByCustomXml="next"/>
      </w:sdtContent>
    </w:sdt>
    <w:p w14:paraId="49C473A4" w14:textId="77777777" w:rsidR="00377324" w:rsidRDefault="00583927" w:rsidP="00377324">
      <w:pPr>
        <w:spacing w:line="360" w:lineRule="auto"/>
        <w:jc w:val="right"/>
        <w:rPr>
          <w:rFonts w:ascii="Arial" w:hAnsi="Arial" w:cs="Arial"/>
        </w:rPr>
      </w:pPr>
      <w:r w:rsidRPr="00583927">
        <w:rPr>
          <w:rFonts w:ascii="Arial" w:hAnsi="Arial" w:cs="Arial"/>
        </w:rPr>
        <w:t xml:space="preserve"> </w:t>
      </w:r>
      <w:r w:rsidR="00377324">
        <w:rPr>
          <w:rFonts w:ascii="Arial" w:hAnsi="Arial" w:cs="Arial"/>
        </w:rPr>
        <w:t>Prezydenta Miasta Piotrkowa Trybunalskiego</w:t>
      </w:r>
    </w:p>
    <w:p w14:paraId="10954774" w14:textId="77777777" w:rsidR="00377324" w:rsidRDefault="00377324" w:rsidP="0037732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Krzysztof Chojniak</w:t>
      </w:r>
    </w:p>
    <w:p w14:paraId="49E2DDB2" w14:textId="77777777" w:rsidR="00377324" w:rsidRDefault="00377324" w:rsidP="0037732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Dokument został podpisany</w:t>
      </w:r>
    </w:p>
    <w:p w14:paraId="1F5FC41E" w14:textId="5023E553" w:rsidR="00377324" w:rsidRDefault="00377324" w:rsidP="0037732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</w:rPr>
        <w:t>walifikowanym podpisem elektronicznym</w:t>
      </w:r>
    </w:p>
    <w:p w14:paraId="1B691589" w14:textId="37F36D32" w:rsidR="00583927" w:rsidRDefault="00583927" w:rsidP="00377324">
      <w:pPr>
        <w:spacing w:line="360" w:lineRule="auto"/>
        <w:jc w:val="right"/>
        <w:rPr>
          <w:rFonts w:ascii="Arial" w:hAnsi="Arial" w:cs="Arial"/>
        </w:rPr>
      </w:pPr>
    </w:p>
    <w:p w14:paraId="6A310CCB" w14:textId="698E8F8D" w:rsidR="00F22A10" w:rsidRDefault="00F22A10">
      <w:pPr>
        <w:rPr>
          <w:sz w:val="28"/>
          <w:szCs w:val="28"/>
        </w:rPr>
      </w:pPr>
    </w:p>
    <w:sectPr w:rsidR="00F22A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4809" w14:textId="77777777" w:rsidR="005446E6" w:rsidRDefault="005446E6" w:rsidP="00F22A10">
      <w:pPr>
        <w:spacing w:after="0" w:line="240" w:lineRule="auto"/>
      </w:pPr>
      <w:r>
        <w:separator/>
      </w:r>
    </w:p>
  </w:endnote>
  <w:endnote w:type="continuationSeparator" w:id="0">
    <w:p w14:paraId="3313D5A2" w14:textId="77777777" w:rsidR="005446E6" w:rsidRDefault="005446E6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9BF3" w14:textId="77777777" w:rsidR="005446E6" w:rsidRDefault="005446E6" w:rsidP="00F22A10">
      <w:pPr>
        <w:spacing w:after="0" w:line="240" w:lineRule="auto"/>
      </w:pPr>
      <w:r>
        <w:separator/>
      </w:r>
    </w:p>
  </w:footnote>
  <w:footnote w:type="continuationSeparator" w:id="0">
    <w:p w14:paraId="742C53F6" w14:textId="77777777" w:rsidR="005446E6" w:rsidRDefault="005446E6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B86"/>
    <w:multiLevelType w:val="hybridMultilevel"/>
    <w:tmpl w:val="8B805714"/>
    <w:lvl w:ilvl="0" w:tplc="3BE0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1414"/>
    <w:multiLevelType w:val="hybridMultilevel"/>
    <w:tmpl w:val="D2A0E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803298">
    <w:abstractNumId w:val="0"/>
  </w:num>
  <w:num w:numId="2" w16cid:durableId="158656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5F43E63-0A95-4C1C-8A42-AB350DD206AF}"/>
  </w:docVars>
  <w:rsids>
    <w:rsidRoot w:val="005014BA"/>
    <w:rsid w:val="000503D4"/>
    <w:rsid w:val="000D5A64"/>
    <w:rsid w:val="00144995"/>
    <w:rsid w:val="00173512"/>
    <w:rsid w:val="001A05A2"/>
    <w:rsid w:val="001D225E"/>
    <w:rsid w:val="00212A55"/>
    <w:rsid w:val="002A36D3"/>
    <w:rsid w:val="00300E22"/>
    <w:rsid w:val="00331E82"/>
    <w:rsid w:val="00377324"/>
    <w:rsid w:val="003D3A2D"/>
    <w:rsid w:val="003E39BF"/>
    <w:rsid w:val="00400DF9"/>
    <w:rsid w:val="00403598"/>
    <w:rsid w:val="004D0DC3"/>
    <w:rsid w:val="005014BA"/>
    <w:rsid w:val="005446E6"/>
    <w:rsid w:val="00583927"/>
    <w:rsid w:val="005D6587"/>
    <w:rsid w:val="006144DC"/>
    <w:rsid w:val="0065513C"/>
    <w:rsid w:val="00681B1F"/>
    <w:rsid w:val="006837EA"/>
    <w:rsid w:val="006C5055"/>
    <w:rsid w:val="006D30FF"/>
    <w:rsid w:val="00845678"/>
    <w:rsid w:val="009B590A"/>
    <w:rsid w:val="009E3771"/>
    <w:rsid w:val="00A412B1"/>
    <w:rsid w:val="00A53793"/>
    <w:rsid w:val="00A61942"/>
    <w:rsid w:val="00A65A4B"/>
    <w:rsid w:val="00A71B6B"/>
    <w:rsid w:val="00A86831"/>
    <w:rsid w:val="00A87B51"/>
    <w:rsid w:val="00AB740C"/>
    <w:rsid w:val="00B15455"/>
    <w:rsid w:val="00B769E4"/>
    <w:rsid w:val="00BA13CD"/>
    <w:rsid w:val="00C07D74"/>
    <w:rsid w:val="00CD1567"/>
    <w:rsid w:val="00CE0ED0"/>
    <w:rsid w:val="00D22FDB"/>
    <w:rsid w:val="00D51BC1"/>
    <w:rsid w:val="00D5303E"/>
    <w:rsid w:val="00DB22E2"/>
    <w:rsid w:val="00E910DE"/>
    <w:rsid w:val="00E950AF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287FFB"/>
    <w:rsid w:val="004115E4"/>
    <w:rsid w:val="004912D8"/>
    <w:rsid w:val="00611988"/>
    <w:rsid w:val="00661A3F"/>
    <w:rsid w:val="006C177D"/>
    <w:rsid w:val="007F1238"/>
    <w:rsid w:val="00E110A7"/>
    <w:rsid w:val="00F7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D707F8D-7124-496F-A146-9AD5DC582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43E63-0A95-4C1C-8A42-AB350DD206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3</cp:revision>
  <cp:lastPrinted>2021-09-29T12:54:00Z</cp:lastPrinted>
  <dcterms:created xsi:type="dcterms:W3CDTF">2023-05-18T07:42:00Z</dcterms:created>
  <dcterms:modified xsi:type="dcterms:W3CDTF">2023-05-19T05:54:00Z</dcterms:modified>
</cp:coreProperties>
</file>