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9E99" w14:textId="5D92C414" w:rsidR="005014BA" w:rsidRPr="006144DC" w:rsidRDefault="006144DC" w:rsidP="006144DC">
      <w:pPr>
        <w:spacing w:line="288" w:lineRule="auto"/>
        <w:ind w:left="4678"/>
        <w:rPr>
          <w:sz w:val="24"/>
          <w:szCs w:val="24"/>
        </w:rPr>
      </w:pPr>
      <w:r w:rsidRPr="006144DC">
        <w:rPr>
          <w:sz w:val="24"/>
          <w:szCs w:val="24"/>
        </w:rPr>
        <w:t>Załącznik do z</w:t>
      </w:r>
      <w:r w:rsidR="005014BA" w:rsidRPr="006144DC">
        <w:rPr>
          <w:sz w:val="24"/>
          <w:szCs w:val="24"/>
        </w:rPr>
        <w:t>arządzeni</w:t>
      </w:r>
      <w:r w:rsidRPr="006144DC">
        <w:rPr>
          <w:sz w:val="24"/>
          <w:szCs w:val="24"/>
        </w:rPr>
        <w:t>a</w:t>
      </w:r>
      <w:r w:rsidR="005014BA" w:rsidRPr="006144DC">
        <w:rPr>
          <w:sz w:val="24"/>
          <w:szCs w:val="24"/>
        </w:rPr>
        <w:t xml:space="preserve"> Nr </w:t>
      </w:r>
      <w:sdt>
        <w:sdtPr>
          <w:rPr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permStart w:id="1857123298" w:ed="UM\cienkowski_p"/>
          <w:permStart w:id="931880453" w:ed="UM\grabowiecka_b"/>
          <w:permStart w:id="894517530" w:ed="UM\pawelczyk_K"/>
          <w:permStart w:id="1622103538" w:ed="UM\dudek_g"/>
          <w:r w:rsidR="0042516F">
            <w:rPr>
              <w:sz w:val="24"/>
              <w:szCs w:val="24"/>
            </w:rPr>
            <w:t>126</w:t>
          </w:r>
          <w:permEnd w:id="1857123298"/>
          <w:permEnd w:id="931880453"/>
          <w:permEnd w:id="894517530"/>
          <w:permEnd w:id="1622103538"/>
        </w:sdtContent>
      </w:sdt>
      <w:r w:rsidR="005014BA" w:rsidRPr="006144DC">
        <w:rPr>
          <w:sz w:val="24"/>
          <w:szCs w:val="24"/>
        </w:rPr>
        <w:br/>
        <w:t>Prezydenta Miasta</w:t>
      </w:r>
      <w:r w:rsidR="00FF46EC">
        <w:rPr>
          <w:sz w:val="24"/>
          <w:szCs w:val="24"/>
        </w:rPr>
        <w:t xml:space="preserve"> </w:t>
      </w:r>
      <w:r w:rsidR="005014BA" w:rsidRPr="006144DC">
        <w:rPr>
          <w:sz w:val="24"/>
          <w:szCs w:val="24"/>
        </w:rPr>
        <w:t>Piotrkowa Trybunalskiego</w:t>
      </w:r>
      <w:r w:rsidR="005014BA" w:rsidRPr="006144DC">
        <w:rPr>
          <w:sz w:val="24"/>
          <w:szCs w:val="24"/>
        </w:rPr>
        <w:br/>
        <w:t>z dnia</w:t>
      </w:r>
      <w:r w:rsidR="00A71B6B" w:rsidRPr="006144DC">
        <w:rPr>
          <w:sz w:val="24"/>
          <w:szCs w:val="24"/>
        </w:rPr>
        <w:t xml:space="preserve"> </w:t>
      </w:r>
      <w:bookmarkStart w:id="0" w:name="ezdDataPodpisu"/>
      <w:bookmarkEnd w:id="0"/>
      <w:r w:rsidR="00465CB3">
        <w:rPr>
          <w:sz w:val="24"/>
          <w:szCs w:val="24"/>
        </w:rPr>
        <w:t>17 maja 2023</w:t>
      </w:r>
      <w:r w:rsidR="00D5303E">
        <w:rPr>
          <w:sz w:val="24"/>
          <w:szCs w:val="24"/>
        </w:rPr>
        <w:t xml:space="preserve"> </w:t>
      </w:r>
      <w:r w:rsidR="005014BA" w:rsidRPr="006144DC">
        <w:rPr>
          <w:sz w:val="24"/>
          <w:szCs w:val="24"/>
        </w:rPr>
        <w:t>roku</w:t>
      </w:r>
    </w:p>
    <w:p w14:paraId="34B6D953" w14:textId="77777777" w:rsidR="00BA13CD" w:rsidRPr="00BA13CD" w:rsidRDefault="00BA13CD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ermStart w:id="839546535" w:edGrp="everyone" w:displacedByCustomXml="prev"/>
        <w:p w14:paraId="0C960D83" w14:textId="1148E8FC" w:rsidR="00325896" w:rsidRPr="00526303" w:rsidRDefault="00325896" w:rsidP="00526303">
          <w:p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 xml:space="preserve">Na podstawie art. 30 ust. 1 ustawy z dnia 8 marca 1990 r. o samorządzie gminnym </w:t>
          </w:r>
          <w:r w:rsidR="00C913A4" w:rsidRPr="00526303">
            <w:rPr>
              <w:rFonts w:ascii="Arial" w:hAnsi="Arial" w:cs="Arial"/>
              <w:sz w:val="24"/>
              <w:szCs w:val="24"/>
            </w:rPr>
            <w:br/>
          </w:r>
          <w:r w:rsidRPr="00526303">
            <w:rPr>
              <w:rFonts w:ascii="Arial" w:hAnsi="Arial" w:cs="Arial"/>
              <w:sz w:val="24"/>
              <w:szCs w:val="24"/>
            </w:rPr>
            <w:t>(Dz. U. z 2023</w:t>
          </w:r>
          <w:r w:rsidR="00B40B76" w:rsidRPr="00526303">
            <w:rPr>
              <w:rFonts w:ascii="Arial" w:hAnsi="Arial" w:cs="Arial"/>
              <w:sz w:val="24"/>
              <w:szCs w:val="24"/>
            </w:rPr>
            <w:t xml:space="preserve"> </w:t>
          </w:r>
          <w:r w:rsidRPr="00526303">
            <w:rPr>
              <w:rFonts w:ascii="Arial" w:hAnsi="Arial" w:cs="Arial"/>
              <w:sz w:val="24"/>
              <w:szCs w:val="24"/>
            </w:rPr>
            <w:t xml:space="preserve">r., poz. 40) art. 25 ustawy z dnia 12 marca 2004 r. o pomocy społecznej </w:t>
          </w:r>
          <w:r w:rsidR="00C913A4" w:rsidRPr="00526303">
            <w:rPr>
              <w:rFonts w:ascii="Arial" w:hAnsi="Arial" w:cs="Arial"/>
              <w:sz w:val="24"/>
              <w:szCs w:val="24"/>
            </w:rPr>
            <w:br/>
          </w:r>
          <w:r w:rsidRPr="00526303">
            <w:rPr>
              <w:rFonts w:ascii="Arial" w:hAnsi="Arial" w:cs="Arial"/>
              <w:sz w:val="24"/>
              <w:szCs w:val="24"/>
            </w:rPr>
            <w:t>(Dz. U. z 2021</w:t>
          </w:r>
          <w:r w:rsidR="00B40B76" w:rsidRPr="00526303">
            <w:rPr>
              <w:rFonts w:ascii="Arial" w:hAnsi="Arial" w:cs="Arial"/>
              <w:sz w:val="24"/>
              <w:szCs w:val="24"/>
            </w:rPr>
            <w:t xml:space="preserve"> </w:t>
          </w:r>
          <w:r w:rsidRPr="00526303">
            <w:rPr>
              <w:rFonts w:ascii="Arial" w:hAnsi="Arial" w:cs="Arial"/>
              <w:sz w:val="24"/>
              <w:szCs w:val="24"/>
            </w:rPr>
            <w:t>r., poz. 2268 ze zm.), art. 11 ust. 1 pkt 1, art. 13 i 14 ustawy z dnia 24 kwietnia 2003 r. o dz</w:t>
          </w:r>
          <w:r w:rsidR="00C913A4" w:rsidRPr="00526303">
            <w:rPr>
              <w:rFonts w:ascii="Arial" w:hAnsi="Arial" w:cs="Arial"/>
              <w:sz w:val="24"/>
              <w:szCs w:val="24"/>
            </w:rPr>
            <w:t xml:space="preserve">iałalności pożytku publicznego </w:t>
          </w:r>
          <w:r w:rsidRPr="00526303">
            <w:rPr>
              <w:rFonts w:ascii="Arial" w:hAnsi="Arial" w:cs="Arial"/>
              <w:sz w:val="24"/>
              <w:szCs w:val="24"/>
            </w:rPr>
            <w:t>i o wolontariacie (Dz. U. z 2022 r., poz. 1327 ze zm.) oraz na podstawie budżetu Miasta Piotrkowa Trybunalskiego na 2023 rok zarządzam, co</w:t>
          </w:r>
          <w:r w:rsidR="00B40B76" w:rsidRPr="00526303">
            <w:rPr>
              <w:rFonts w:ascii="Arial" w:hAnsi="Arial" w:cs="Arial"/>
              <w:sz w:val="24"/>
              <w:szCs w:val="24"/>
            </w:rPr>
            <w:t> </w:t>
          </w:r>
          <w:r w:rsidRPr="00526303">
            <w:rPr>
              <w:rFonts w:ascii="Arial" w:hAnsi="Arial" w:cs="Arial"/>
              <w:sz w:val="24"/>
              <w:szCs w:val="24"/>
            </w:rPr>
            <w:t>następuje:</w:t>
          </w:r>
        </w:p>
        <w:p w14:paraId="4D7E4EF4" w14:textId="77777777" w:rsidR="00325896" w:rsidRPr="00526303" w:rsidRDefault="00325896" w:rsidP="00526303">
          <w:p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PREZYDENT MIASTA PIOTRKOWA TRYBUNALSKIEGO</w:t>
          </w:r>
        </w:p>
        <w:p w14:paraId="3BAF4376" w14:textId="54BA3395" w:rsidR="00325896" w:rsidRPr="00526303" w:rsidRDefault="00325896" w:rsidP="00526303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ogłasza otwarty konkursu of</w:t>
          </w:r>
          <w:r w:rsidR="00485FF4" w:rsidRPr="00526303">
            <w:rPr>
              <w:rFonts w:ascii="Arial" w:hAnsi="Arial" w:cs="Arial"/>
              <w:sz w:val="24"/>
              <w:szCs w:val="24"/>
            </w:rPr>
            <w:t>ert na wsparcie realizacji zadania publicznego</w:t>
          </w:r>
          <w:r w:rsidRPr="00526303">
            <w:rPr>
              <w:rFonts w:ascii="Arial" w:hAnsi="Arial" w:cs="Arial"/>
              <w:sz w:val="24"/>
              <w:szCs w:val="24"/>
            </w:rPr>
            <w:t xml:space="preserve"> Miasta Piotrkowa Trybunalskie</w:t>
          </w:r>
          <w:r w:rsidR="009214CF" w:rsidRPr="00526303">
            <w:rPr>
              <w:rFonts w:ascii="Arial" w:hAnsi="Arial" w:cs="Arial"/>
              <w:sz w:val="24"/>
              <w:szCs w:val="24"/>
            </w:rPr>
            <w:t xml:space="preserve">go z zakresu pomocy społecznej </w:t>
          </w:r>
          <w:r w:rsidRPr="00526303">
            <w:rPr>
              <w:rFonts w:ascii="Arial" w:hAnsi="Arial" w:cs="Arial"/>
              <w:sz w:val="24"/>
              <w:szCs w:val="24"/>
            </w:rPr>
            <w:t>w 2023 roku</w:t>
          </w:r>
        </w:p>
        <w:p w14:paraId="4DBBD960" w14:textId="14A57668" w:rsidR="00325896" w:rsidRPr="00526303" w:rsidRDefault="00325896" w:rsidP="00526303">
          <w:p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 xml:space="preserve">W otwartym konkursie ofert mogą uczestniczyć podmioty, o których mowa </w:t>
          </w:r>
          <w:r w:rsidR="002654A5" w:rsidRPr="00526303">
            <w:rPr>
              <w:rFonts w:ascii="Arial" w:hAnsi="Arial" w:cs="Arial"/>
              <w:sz w:val="24"/>
              <w:szCs w:val="24"/>
            </w:rPr>
            <w:t xml:space="preserve">w ustawie </w:t>
          </w:r>
          <w:r w:rsidR="00C913A4" w:rsidRPr="00526303">
            <w:rPr>
              <w:rFonts w:ascii="Arial" w:hAnsi="Arial" w:cs="Arial"/>
              <w:sz w:val="24"/>
              <w:szCs w:val="24"/>
            </w:rPr>
            <w:br/>
          </w:r>
          <w:r w:rsidR="002654A5" w:rsidRPr="00526303">
            <w:rPr>
              <w:rFonts w:ascii="Arial" w:hAnsi="Arial" w:cs="Arial"/>
              <w:sz w:val="24"/>
              <w:szCs w:val="24"/>
            </w:rPr>
            <w:t xml:space="preserve">z dnia </w:t>
          </w:r>
          <w:r w:rsidRPr="00526303">
            <w:rPr>
              <w:rFonts w:ascii="Arial" w:hAnsi="Arial" w:cs="Arial"/>
              <w:sz w:val="24"/>
              <w:szCs w:val="24"/>
            </w:rPr>
            <w:t>24 kwietnia 2003 roku o działalności pożytku publicznego i o wolontariacie (Dz. U. z</w:t>
          </w:r>
          <w:r w:rsidR="00B40B76" w:rsidRPr="00526303">
            <w:rPr>
              <w:rFonts w:ascii="Arial" w:hAnsi="Arial" w:cs="Arial"/>
              <w:sz w:val="24"/>
              <w:szCs w:val="24"/>
            </w:rPr>
            <w:t> </w:t>
          </w:r>
          <w:r w:rsidRPr="00526303">
            <w:rPr>
              <w:rFonts w:ascii="Arial" w:hAnsi="Arial" w:cs="Arial"/>
              <w:sz w:val="24"/>
              <w:szCs w:val="24"/>
            </w:rPr>
            <w:t>2022 r. poz. 1327 ze zm.), a mianowicie:</w:t>
          </w:r>
        </w:p>
        <w:p w14:paraId="3A8F0F64" w14:textId="77777777" w:rsidR="00325896" w:rsidRPr="00526303" w:rsidRDefault="00325896" w:rsidP="00526303">
          <w:pPr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organizacje pozarządowe prowadzące działalność pożytku publicznego,</w:t>
          </w:r>
        </w:p>
        <w:p w14:paraId="1D4E4F2A" w14:textId="7978E4FE" w:rsidR="00325896" w:rsidRPr="00526303" w:rsidRDefault="00325896" w:rsidP="00526303">
          <w:pPr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osoby prawne i jednostki organizacyjne działające na podstawie przepisów o stosunku Państwa do Kościoła Katolickiego w Rzeczypospolitej Polskiej, o stosunk</w:t>
          </w:r>
          <w:r w:rsidR="00C913A4" w:rsidRPr="00526303">
            <w:rPr>
              <w:rFonts w:ascii="Arial" w:hAnsi="Arial" w:cs="Arial"/>
              <w:sz w:val="24"/>
              <w:szCs w:val="24"/>
            </w:rPr>
            <w:t>u Państwa do</w:t>
          </w:r>
          <w:r w:rsidR="00B40B76" w:rsidRPr="00526303">
            <w:rPr>
              <w:rFonts w:ascii="Arial" w:hAnsi="Arial" w:cs="Arial"/>
              <w:sz w:val="24"/>
              <w:szCs w:val="24"/>
            </w:rPr>
            <w:t> </w:t>
          </w:r>
          <w:r w:rsidR="00C913A4" w:rsidRPr="00526303">
            <w:rPr>
              <w:rFonts w:ascii="Arial" w:hAnsi="Arial" w:cs="Arial"/>
              <w:sz w:val="24"/>
              <w:szCs w:val="24"/>
            </w:rPr>
            <w:t>innych kościołów</w:t>
          </w:r>
          <w:r w:rsidR="002654A5" w:rsidRPr="00526303">
            <w:rPr>
              <w:rFonts w:ascii="Arial" w:hAnsi="Arial" w:cs="Arial"/>
              <w:sz w:val="24"/>
              <w:szCs w:val="24"/>
            </w:rPr>
            <w:t xml:space="preserve"> </w:t>
          </w:r>
          <w:r w:rsidRPr="00526303">
            <w:rPr>
              <w:rFonts w:ascii="Arial" w:hAnsi="Arial" w:cs="Arial"/>
              <w:sz w:val="24"/>
              <w:szCs w:val="24"/>
            </w:rPr>
            <w:t>i związków wyznaniowych oraz o gwarancjach wolności, sumienia i wyznania, jeżeli ich cele statutowe obejmują prowadzenie działalności pożytku publicznego,</w:t>
          </w:r>
        </w:p>
        <w:p w14:paraId="0866D5E4" w14:textId="0032E9C5" w:rsidR="00325896" w:rsidRPr="00526303" w:rsidRDefault="00325896" w:rsidP="00526303">
          <w:pPr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 xml:space="preserve">spółdzielnie socjalne. </w:t>
          </w:r>
        </w:p>
        <w:tbl>
          <w:tblPr>
            <w:tblStyle w:val="Tabela-Siatka"/>
            <w:tblW w:w="0" w:type="auto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50"/>
            <w:gridCol w:w="150"/>
            <w:gridCol w:w="7150"/>
            <w:gridCol w:w="1133"/>
            <w:gridCol w:w="279"/>
          </w:tblGrid>
          <w:tr w:rsidR="00325896" w:rsidRPr="00526303" w14:paraId="61C109AC" w14:textId="77777777" w:rsidTr="00D53741">
            <w:tc>
              <w:tcPr>
                <w:tcW w:w="346" w:type="dxa"/>
              </w:tcPr>
              <w:p w14:paraId="6C2851A9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I.</w:t>
                </w:r>
              </w:p>
            </w:tc>
            <w:tc>
              <w:tcPr>
                <w:tcW w:w="8716" w:type="dxa"/>
                <w:gridSpan w:val="4"/>
              </w:tcPr>
              <w:p w14:paraId="42C02E67" w14:textId="146E880C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Rodzaje zadań i wysokość środków finansowych przeznaczonych na jego realizację:</w:t>
                </w:r>
              </w:p>
            </w:tc>
          </w:tr>
          <w:tr w:rsidR="00325896" w:rsidRPr="00526303" w14:paraId="28DF111A" w14:textId="77777777" w:rsidTr="00D5374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279" w:type="dxa"/>
            </w:trPr>
            <w:tc>
              <w:tcPr>
                <w:tcW w:w="49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459CE6AC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15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F4A307F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Dofinansowanie realizacji zadań na rzecz osób niepełnosprawnych poprzez prowadzenie mieszkań wspomaganych</w:t>
                </w:r>
              </w:p>
            </w:tc>
            <w:tc>
              <w:tcPr>
                <w:tcW w:w="113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4C335413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82D31DE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50.000 zł</w:t>
                </w:r>
              </w:p>
            </w:tc>
          </w:tr>
        </w:tbl>
        <w:p w14:paraId="1B6626A1" w14:textId="345CAA86" w:rsidR="006E1013" w:rsidRPr="00526303" w:rsidRDefault="006E1013" w:rsidP="00526303">
          <w:p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 xml:space="preserve">Zadanie realizowane będzie w ramach utrzymania trwałości </w:t>
          </w:r>
          <w:r w:rsidR="00716383" w:rsidRPr="00526303">
            <w:rPr>
              <w:rFonts w:ascii="Arial" w:hAnsi="Arial" w:cs="Arial"/>
              <w:sz w:val="24"/>
              <w:szCs w:val="24"/>
            </w:rPr>
            <w:t>realizowanego</w:t>
          </w:r>
          <w:r w:rsidR="00716383" w:rsidRPr="00526303">
            <w:rPr>
              <w:rFonts w:ascii="Arial" w:hAnsi="Arial" w:cs="Arial"/>
            </w:rPr>
            <w:t xml:space="preserve"> </w:t>
          </w:r>
          <w:r w:rsidR="00716383" w:rsidRPr="00526303">
            <w:rPr>
              <w:rFonts w:ascii="Arial" w:hAnsi="Arial" w:cs="Arial"/>
              <w:sz w:val="24"/>
              <w:szCs w:val="24"/>
            </w:rPr>
            <w:t xml:space="preserve">w latach 2020-2022 </w:t>
          </w:r>
          <w:r w:rsidRPr="00526303">
            <w:rPr>
              <w:rFonts w:ascii="Arial" w:hAnsi="Arial" w:cs="Arial"/>
              <w:sz w:val="24"/>
              <w:szCs w:val="24"/>
            </w:rPr>
            <w:t xml:space="preserve">projektu pn. „Razem możemy jeszcze więcej”, który </w:t>
          </w:r>
          <w:r w:rsidR="00716383" w:rsidRPr="00526303">
            <w:rPr>
              <w:rFonts w:ascii="Arial" w:hAnsi="Arial" w:cs="Arial"/>
              <w:sz w:val="24"/>
              <w:szCs w:val="24"/>
            </w:rPr>
            <w:t>realizowany był</w:t>
          </w:r>
          <w:r w:rsidR="002D484E" w:rsidRPr="00526303">
            <w:rPr>
              <w:rFonts w:ascii="Arial" w:hAnsi="Arial" w:cs="Arial"/>
              <w:sz w:val="24"/>
              <w:szCs w:val="24"/>
            </w:rPr>
            <w:t xml:space="preserve"> w ramach Osi Priorytetowej 9 Wyłączenie społeczne, Działanie 9.2 Usługi na rzecz osób zagrożonych ubóstwem lub wykluczeniem społecznym, Podziałanie 9.2.1 Usługi społeczne i zdrowotne. Projekt jest współfinansowany z Europejskiego Funduszu Społecznego w ramach Regionalnego Programu Operacyjnego Województwa Łódzkiego na lata 2014-2020.</w:t>
          </w:r>
        </w:p>
        <w:p w14:paraId="62872E49" w14:textId="1F9E8803" w:rsidR="007B15BF" w:rsidRPr="00526303" w:rsidRDefault="00325896" w:rsidP="00526303">
          <w:p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  <w:u w:val="single"/>
            </w:rPr>
            <w:t>Miejsce realizacji zadania:</w:t>
          </w:r>
          <w:r w:rsidRPr="00526303">
            <w:rPr>
              <w:rFonts w:ascii="Arial" w:hAnsi="Arial" w:cs="Arial"/>
              <w:sz w:val="24"/>
              <w:szCs w:val="24"/>
            </w:rPr>
            <w:t xml:space="preserve"> Zadanie będzie realizowane na terenie </w:t>
          </w:r>
          <w:r w:rsidR="00D53741" w:rsidRPr="00526303">
            <w:rPr>
              <w:rFonts w:ascii="Arial" w:hAnsi="Arial" w:cs="Arial"/>
              <w:sz w:val="24"/>
              <w:szCs w:val="24"/>
            </w:rPr>
            <w:t>Miasta Piotrkowa Trybun</w:t>
          </w:r>
          <w:r w:rsidR="008D711C" w:rsidRPr="00526303">
            <w:rPr>
              <w:rFonts w:ascii="Arial" w:hAnsi="Arial" w:cs="Arial"/>
              <w:sz w:val="24"/>
              <w:szCs w:val="24"/>
            </w:rPr>
            <w:t>alskiego, w 5 mieszkaniach</w:t>
          </w:r>
          <w:r w:rsidR="00D53741" w:rsidRPr="00526303">
            <w:rPr>
              <w:rFonts w:ascii="Arial" w:hAnsi="Arial" w:cs="Arial"/>
              <w:sz w:val="24"/>
              <w:szCs w:val="24"/>
            </w:rPr>
            <w:t xml:space="preserve">, które są w posiadaniu miasta i będą udostępnione organizacji, która wygra konkurs. </w:t>
          </w:r>
          <w:r w:rsidR="007B15BF" w:rsidRPr="00526303">
            <w:rPr>
              <w:rFonts w:ascii="Arial" w:hAnsi="Arial" w:cs="Arial"/>
              <w:sz w:val="24"/>
              <w:szCs w:val="24"/>
            </w:rPr>
            <w:t xml:space="preserve">Mieszkania wspomagane </w:t>
          </w:r>
          <w:r w:rsidR="007B15BF" w:rsidRPr="00526303">
            <w:rPr>
              <w:rFonts w:ascii="Arial" w:hAnsi="Arial" w:cs="Arial"/>
              <w:sz w:val="24"/>
              <w:szCs w:val="24"/>
            </w:rPr>
            <w:lastRenderedPageBreak/>
            <w:t xml:space="preserve">wyposażone są w niezbędne meble </w:t>
          </w:r>
          <w:r w:rsidR="007B15BF" w:rsidRPr="00526303">
            <w:rPr>
              <w:rFonts w:ascii="Arial" w:hAnsi="Arial" w:cs="Arial"/>
              <w:sz w:val="24"/>
              <w:szCs w:val="24"/>
            </w:rPr>
            <w:br/>
            <w:t>i podstawowy sprzęt gospodarstwa domowego.</w:t>
          </w:r>
        </w:p>
        <w:tbl>
          <w:tblPr>
            <w:tblStyle w:val="Tabela-Siatka"/>
            <w:tblW w:w="9883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417"/>
            <w:gridCol w:w="119"/>
            <w:gridCol w:w="9240"/>
            <w:gridCol w:w="107"/>
          </w:tblGrid>
          <w:tr w:rsidR="00325896" w:rsidRPr="00526303" w14:paraId="24A3F8CD" w14:textId="77777777" w:rsidTr="00D53741">
            <w:trPr>
              <w:trHeight w:val="2970"/>
            </w:trPr>
            <w:tc>
              <w:tcPr>
                <w:tcW w:w="415" w:type="dxa"/>
              </w:tcPr>
              <w:p w14:paraId="2D28F6C3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II.</w:t>
                </w:r>
              </w:p>
            </w:tc>
            <w:tc>
              <w:tcPr>
                <w:tcW w:w="9468" w:type="dxa"/>
                <w:gridSpan w:val="3"/>
              </w:tcPr>
              <w:p w14:paraId="7322290E" w14:textId="054F3D3D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Zasady przyznawania dotacji:</w:t>
                </w:r>
              </w:p>
              <w:p w14:paraId="008DF48D" w14:textId="4E92BA56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 xml:space="preserve">1. Zasady przyznawania dotacji na </w:t>
                </w:r>
                <w:r w:rsidR="00C913A4" w:rsidRPr="00526303">
                  <w:rPr>
                    <w:rFonts w:ascii="Arial" w:hAnsi="Arial" w:cs="Arial"/>
                    <w:sz w:val="24"/>
                    <w:szCs w:val="24"/>
                  </w:rPr>
                  <w:t>wsparcie</w:t>
                </w:r>
                <w:r w:rsidRPr="00526303">
                  <w:rPr>
                    <w:rFonts w:ascii="Arial" w:hAnsi="Arial" w:cs="Arial"/>
                    <w:sz w:val="24"/>
                    <w:szCs w:val="24"/>
                  </w:rPr>
                  <w:t xml:space="preserve"> realizacji zadania publicznego określają przepisy:</w:t>
                </w:r>
              </w:p>
              <w:p w14:paraId="60EB7F71" w14:textId="7502363E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 xml:space="preserve">- ustawy z dnia 24 kwietnia 2003 r. o działalności pożytku publicznego 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br/>
                </w:r>
                <w:r w:rsidRPr="00526303">
                  <w:rPr>
                    <w:rFonts w:ascii="Arial" w:hAnsi="Arial" w:cs="Arial"/>
                    <w:sz w:val="24"/>
                    <w:szCs w:val="24"/>
                  </w:rPr>
                  <w:t>i o wolontariacie (Dz. U. z 2022 r. poz. 1327 ze zm.)</w:t>
                </w:r>
              </w:p>
              <w:p w14:paraId="4584F110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- ustawy z dnia 27 sierpnia 2009 r. o finansach publicznych (Dz. U. z 2022r. poz. 1634 ze zm.),</w:t>
                </w:r>
              </w:p>
              <w:p w14:paraId="1820BE0B" w14:textId="38AFEB8A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 xml:space="preserve">- rozporządzenia Przewodniczącego Komitetu do spraw Pożytku Publicznego 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br/>
                </w:r>
                <w:r w:rsidRPr="00526303">
                  <w:rPr>
                    <w:rFonts w:ascii="Arial" w:hAnsi="Arial" w:cs="Arial"/>
                    <w:sz w:val="24"/>
                    <w:szCs w:val="24"/>
                  </w:rPr>
                  <w:t>z dnia 24 października 2018 roku w sprawie wzorów ofert i ramowych wzorów umów dotyczących realizacji zadań publicznych oraz wzorów sprawozdań z wykonania tych zadań (Dz. U. z 2018 r. poz. 450 ze zm.).</w:t>
                </w:r>
              </w:p>
              <w:p w14:paraId="3B276D8F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2. Dotację mogą uzyskać podmioty, które:</w:t>
                </w:r>
              </w:p>
              <w:p w14:paraId="72A2DE50" w14:textId="79A26265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1) spełniły wymogi i inne warunki określone w ogłoszeniu i regulaminie otwartego konkursu of</w:t>
                </w:r>
                <w:r w:rsidR="00C913A4" w:rsidRPr="00526303">
                  <w:rPr>
                    <w:rFonts w:ascii="Arial" w:hAnsi="Arial" w:cs="Arial"/>
                    <w:sz w:val="24"/>
                    <w:szCs w:val="24"/>
                  </w:rPr>
                  <w:t>ert na realizację zadania</w:t>
                </w:r>
                <w:r w:rsidRPr="00526303"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</w:p>
              <w:p w14:paraId="6D379B52" w14:textId="0D6B51B8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2) otrzymały pozytywną opinię i zostały wyłon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t>ione w postępowaniu konkursowym,</w:t>
                </w:r>
              </w:p>
              <w:p w14:paraId="1F6FDEF1" w14:textId="62AA891D" w:rsidR="00F32AEE" w:rsidRPr="00526303" w:rsidRDefault="00F32AEE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3) posiadają minimum 5 letnie doświadczenie w prowadzeni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t>u mieszkań wspomaganych oraz pra</w:t>
                </w:r>
                <w:r w:rsidRPr="00526303">
                  <w:rPr>
                    <w:rFonts w:ascii="Arial" w:hAnsi="Arial" w:cs="Arial"/>
                    <w:sz w:val="24"/>
                    <w:szCs w:val="24"/>
                  </w:rPr>
                  <w:t>cy z dorosłymi osobami niepełnosprawnymi intelektualnie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</w:p>
              <w:p w14:paraId="1674F7E7" w14:textId="313D99B3" w:rsidR="00F32AEE" w:rsidRPr="00526303" w:rsidRDefault="00F32AEE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4) posiadają wyspecjalizowan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t>ą</w:t>
                </w:r>
                <w:r w:rsidRPr="00526303">
                  <w:rPr>
                    <w:rFonts w:ascii="Arial" w:hAnsi="Arial" w:cs="Arial"/>
                    <w:sz w:val="24"/>
                    <w:szCs w:val="24"/>
                  </w:rPr>
                  <w:t xml:space="preserve"> kadrę </w:t>
                </w:r>
                <w:r w:rsidR="00B94A57" w:rsidRPr="00526303">
                  <w:rPr>
                    <w:rFonts w:ascii="Arial" w:hAnsi="Arial" w:cs="Arial"/>
                    <w:sz w:val="24"/>
                    <w:szCs w:val="24"/>
                  </w:rPr>
                  <w:t>do prowadzenia treningów (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t>kulinarnego</w:t>
                </w:r>
                <w:r w:rsidR="00C913A4" w:rsidRPr="00526303">
                  <w:rPr>
                    <w:rFonts w:ascii="Arial" w:hAnsi="Arial" w:cs="Arial"/>
                    <w:sz w:val="24"/>
                    <w:szCs w:val="24"/>
                  </w:rPr>
                  <w:t>, prowadzenia go</w:t>
                </w:r>
                <w:r w:rsidR="00B40B76" w:rsidRPr="00526303"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 w:rsidR="00C913A4" w:rsidRPr="00526303">
                  <w:rPr>
                    <w:rFonts w:ascii="Arial" w:hAnsi="Arial" w:cs="Arial"/>
                    <w:sz w:val="24"/>
                    <w:szCs w:val="24"/>
                  </w:rPr>
                  <w:t>podarstwa</w:t>
                </w:r>
                <w:r w:rsidR="00B94A57" w:rsidRPr="00526303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t>d</w:t>
                </w:r>
                <w:r w:rsidR="00B94A57" w:rsidRPr="00526303">
                  <w:rPr>
                    <w:rFonts w:ascii="Arial" w:hAnsi="Arial" w:cs="Arial"/>
                    <w:sz w:val="24"/>
                    <w:szCs w:val="24"/>
                  </w:rPr>
                  <w:t>omowego, z zakresu higieny i promocji zdrowia, zaj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t>ęć</w:t>
                </w:r>
                <w:r w:rsidR="00B94A57" w:rsidRPr="00526303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br/>
                </w:r>
                <w:r w:rsidR="00B94A57" w:rsidRPr="00526303">
                  <w:rPr>
                    <w:rFonts w:ascii="Arial" w:hAnsi="Arial" w:cs="Arial"/>
                    <w:sz w:val="24"/>
                    <w:szCs w:val="24"/>
                  </w:rPr>
                  <w:t>z psychologiem, rehabilitacj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 w:rsidR="00B94A57" w:rsidRPr="00526303">
                  <w:rPr>
                    <w:rFonts w:ascii="Arial" w:hAnsi="Arial" w:cs="Arial"/>
                    <w:sz w:val="24"/>
                    <w:szCs w:val="24"/>
                  </w:rPr>
                  <w:t>)</w:t>
                </w:r>
              </w:p>
              <w:p w14:paraId="094E8729" w14:textId="16C42F08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3.</w:t>
                </w:r>
                <w:r w:rsidR="0001501A" w:rsidRPr="00526303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Pr="00526303">
                  <w:rPr>
                    <w:rFonts w:ascii="Arial" w:hAnsi="Arial" w:cs="Arial"/>
                    <w:sz w:val="24"/>
                    <w:szCs w:val="24"/>
                  </w:rPr>
                  <w:t>Dotacja przyznana organizacji pozarządowej zostani</w:t>
                </w:r>
                <w:r w:rsidR="002654A5" w:rsidRPr="00526303">
                  <w:rPr>
                    <w:rFonts w:ascii="Arial" w:hAnsi="Arial" w:cs="Arial"/>
                    <w:sz w:val="24"/>
                    <w:szCs w:val="24"/>
                  </w:rPr>
                  <w:t xml:space="preserve">e przekazana po zawarciu umowy </w:t>
                </w:r>
                <w:r w:rsidR="00C913A4" w:rsidRPr="00526303">
                  <w:rPr>
                    <w:rFonts w:ascii="Arial" w:hAnsi="Arial" w:cs="Arial"/>
                    <w:sz w:val="24"/>
                    <w:szCs w:val="24"/>
                  </w:rPr>
                  <w:br/>
                </w:r>
                <w:r w:rsidRPr="00526303">
                  <w:rPr>
                    <w:rFonts w:ascii="Arial" w:hAnsi="Arial" w:cs="Arial"/>
                    <w:sz w:val="24"/>
                    <w:szCs w:val="24"/>
                  </w:rPr>
                  <w:t>o wykonanie zadania publicznego, w terminach w niej określonych.</w:t>
                </w:r>
              </w:p>
            </w:tc>
          </w:tr>
          <w:tr w:rsidR="00325896" w:rsidRPr="00526303" w14:paraId="65ACC3CA" w14:textId="77777777" w:rsidTr="009214CF">
            <w:trPr>
              <w:gridAfter w:val="1"/>
              <w:wAfter w:w="107" w:type="dxa"/>
            </w:trPr>
            <w:tc>
              <w:tcPr>
                <w:tcW w:w="534" w:type="dxa"/>
                <w:gridSpan w:val="2"/>
              </w:tcPr>
              <w:p w14:paraId="4AEA8231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III.</w:t>
                </w:r>
              </w:p>
            </w:tc>
            <w:tc>
              <w:tcPr>
                <w:tcW w:w="9242" w:type="dxa"/>
              </w:tcPr>
              <w:p w14:paraId="21917E73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Terminy i warunki realizacji zadań:</w:t>
                </w:r>
              </w:p>
            </w:tc>
          </w:tr>
        </w:tbl>
        <w:p w14:paraId="3E1B18B3" w14:textId="24720A58" w:rsidR="00325896" w:rsidRPr="00526303" w:rsidRDefault="00325896" w:rsidP="00526303">
          <w:pPr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Do konkursu mogą być składane oferty, które będą realizowane w 2023r., z czego z</w:t>
          </w:r>
          <w:r w:rsidR="00B40B76" w:rsidRPr="00526303">
            <w:rPr>
              <w:rFonts w:ascii="Arial" w:hAnsi="Arial" w:cs="Arial"/>
              <w:sz w:val="24"/>
              <w:szCs w:val="24"/>
            </w:rPr>
            <w:t> </w:t>
          </w:r>
          <w:r w:rsidRPr="00526303">
            <w:rPr>
              <w:rFonts w:ascii="Arial" w:hAnsi="Arial" w:cs="Arial"/>
              <w:sz w:val="24"/>
              <w:szCs w:val="24"/>
            </w:rPr>
            <w:t>dotacji mogą być finansowane wydatki od dnia wpływu środków na konto.</w:t>
          </w:r>
        </w:p>
        <w:p w14:paraId="308F5535" w14:textId="0E3FD191" w:rsidR="00325896" w:rsidRPr="00526303" w:rsidRDefault="00716CBB" w:rsidP="00526303">
          <w:pPr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Zadanie powinno</w:t>
          </w:r>
          <w:r w:rsidR="00325896" w:rsidRPr="00526303">
            <w:rPr>
              <w:rFonts w:ascii="Arial" w:hAnsi="Arial" w:cs="Arial"/>
              <w:sz w:val="24"/>
              <w:szCs w:val="24"/>
            </w:rPr>
            <w:t xml:space="preserve"> być realizowane z najwyższą starannością, zgodnie </w:t>
          </w:r>
          <w:r w:rsidR="002654A5" w:rsidRPr="00526303">
            <w:rPr>
              <w:rFonts w:ascii="Arial" w:hAnsi="Arial" w:cs="Arial"/>
              <w:sz w:val="24"/>
              <w:szCs w:val="24"/>
            </w:rPr>
            <w:br/>
          </w:r>
          <w:r w:rsidRPr="00526303">
            <w:rPr>
              <w:rFonts w:ascii="Arial" w:hAnsi="Arial" w:cs="Arial"/>
              <w:sz w:val="24"/>
              <w:szCs w:val="24"/>
            </w:rPr>
            <w:t>z zawartą umową</w:t>
          </w:r>
          <w:r w:rsidR="00325896" w:rsidRPr="00526303">
            <w:rPr>
              <w:rFonts w:ascii="Arial" w:hAnsi="Arial" w:cs="Arial"/>
              <w:sz w:val="24"/>
              <w:szCs w:val="24"/>
            </w:rPr>
            <w:t xml:space="preserve"> oraz obowiązującymi standardami i przepisami prawa. </w:t>
          </w:r>
        </w:p>
        <w:p w14:paraId="644D78EF" w14:textId="058A153F" w:rsidR="00C366D2" w:rsidRPr="00526303" w:rsidRDefault="00C366D2" w:rsidP="00526303">
          <w:pPr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Adresatem zadania będą osoby z niepełnosprawnością intelektualną, osoby niesamodzielne, które są obecnymi i byłymi uczestników Warsztatów Terapii Zajęciowej w Piotrkowie Trybunalskim.</w:t>
          </w:r>
        </w:p>
        <w:p w14:paraId="415770CE" w14:textId="5B779459" w:rsidR="00716CBB" w:rsidRPr="00526303" w:rsidRDefault="00E645A0" w:rsidP="00526303">
          <w:pPr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 xml:space="preserve">Jako że mieszkania wspomagane tworzą warunki do prawidłowego przebiegu procesu adaptacji społecznej, zapewniają możliwość samodzielnego funkcjonowania w środowisku otwartym i stwarzają możliwość integracji ze społecznością lokalną przy jednoczesnym wsparciu specjalistów, w których </w:t>
          </w:r>
          <w:r w:rsidRPr="00526303">
            <w:rPr>
              <w:rFonts w:ascii="Arial" w:hAnsi="Arial" w:cs="Arial"/>
              <w:sz w:val="24"/>
              <w:szCs w:val="24"/>
            </w:rPr>
            <w:lastRenderedPageBreak/>
            <w:t>odbywać się będą treningi umiejętności mające służyć przygotowaniu uczestników do samodzielnego funkcjonowania w s</w:t>
          </w:r>
          <w:r w:rsidR="000B6FE1" w:rsidRPr="00526303">
            <w:rPr>
              <w:rFonts w:ascii="Arial" w:hAnsi="Arial" w:cs="Arial"/>
              <w:sz w:val="24"/>
              <w:szCs w:val="24"/>
            </w:rPr>
            <w:t xml:space="preserve">połeczeństwie, </w:t>
          </w:r>
          <w:r w:rsidRPr="00526303">
            <w:rPr>
              <w:rFonts w:ascii="Arial" w:hAnsi="Arial" w:cs="Arial"/>
              <w:sz w:val="24"/>
              <w:szCs w:val="24"/>
            </w:rPr>
            <w:t>w</w:t>
          </w:r>
          <w:r w:rsidR="00716CBB" w:rsidRPr="00526303">
            <w:rPr>
              <w:rFonts w:ascii="Arial" w:hAnsi="Arial" w:cs="Arial"/>
              <w:sz w:val="24"/>
              <w:szCs w:val="24"/>
            </w:rPr>
            <w:t xml:space="preserve"> ramach realizacji zad</w:t>
          </w:r>
          <w:r w:rsidRPr="00526303">
            <w:rPr>
              <w:rFonts w:ascii="Arial" w:hAnsi="Arial" w:cs="Arial"/>
              <w:sz w:val="24"/>
              <w:szCs w:val="24"/>
            </w:rPr>
            <w:t>ania organizacja winna</w:t>
          </w:r>
          <w:r>
            <w:rPr>
              <w:sz w:val="24"/>
              <w:szCs w:val="24"/>
            </w:rPr>
            <w:t xml:space="preserve"> </w:t>
          </w:r>
          <w:r w:rsidR="00E26F6C" w:rsidRPr="00526303">
            <w:rPr>
              <w:rFonts w:ascii="Arial" w:hAnsi="Arial" w:cs="Arial"/>
              <w:sz w:val="24"/>
              <w:szCs w:val="24"/>
            </w:rPr>
            <w:t>zapewnić mi</w:t>
          </w:r>
          <w:r w:rsidR="004D39CC" w:rsidRPr="00526303">
            <w:rPr>
              <w:rFonts w:ascii="Arial" w:hAnsi="Arial" w:cs="Arial"/>
              <w:sz w:val="24"/>
              <w:szCs w:val="24"/>
            </w:rPr>
            <w:t>eszkańcom mieszkań następujące treningi: kulinarny, higieny, z zakresu prowadzenia gospodarstwa dom</w:t>
          </w:r>
          <w:r w:rsidR="00526303" w:rsidRPr="00526303">
            <w:rPr>
              <w:rFonts w:ascii="Arial" w:hAnsi="Arial" w:cs="Arial"/>
              <w:sz w:val="24"/>
              <w:szCs w:val="24"/>
            </w:rPr>
            <w:t xml:space="preserve">owego, psychologiczny. Ponadto </w:t>
          </w:r>
          <w:r w:rsidR="004D39CC" w:rsidRPr="00526303">
            <w:rPr>
              <w:rFonts w:ascii="Arial" w:hAnsi="Arial" w:cs="Arial"/>
              <w:sz w:val="24"/>
              <w:szCs w:val="24"/>
            </w:rPr>
            <w:t>w zależności od liczby mieszka</w:t>
          </w:r>
          <w:r w:rsidR="00B40B76" w:rsidRPr="00526303">
            <w:rPr>
              <w:rFonts w:ascii="Arial" w:hAnsi="Arial" w:cs="Arial"/>
              <w:sz w:val="24"/>
              <w:szCs w:val="24"/>
            </w:rPr>
            <w:t>ń</w:t>
          </w:r>
          <w:r w:rsidR="004D39CC" w:rsidRPr="00526303">
            <w:rPr>
              <w:rFonts w:ascii="Arial" w:hAnsi="Arial" w:cs="Arial"/>
              <w:sz w:val="24"/>
              <w:szCs w:val="24"/>
            </w:rPr>
            <w:t xml:space="preserve">ców w mieszkaniach wspomaganych wymagane jest posiadanie kadry </w:t>
          </w:r>
          <w:r w:rsidR="000B6FE1" w:rsidRPr="00526303">
            <w:rPr>
              <w:rFonts w:ascii="Arial" w:hAnsi="Arial" w:cs="Arial"/>
              <w:sz w:val="24"/>
              <w:szCs w:val="24"/>
            </w:rPr>
            <w:t xml:space="preserve">minimum </w:t>
          </w:r>
          <w:r w:rsidR="004D39CC" w:rsidRPr="00526303">
            <w:rPr>
              <w:rFonts w:ascii="Arial" w:hAnsi="Arial" w:cs="Arial"/>
              <w:sz w:val="24"/>
              <w:szCs w:val="24"/>
            </w:rPr>
            <w:t xml:space="preserve">3 wykwalifikowanych opiekunów mających doświadczenie w pracy z dorosłymi osobami z niepełnosprawnościami w </w:t>
          </w:r>
          <w:r w:rsidR="009214CF" w:rsidRPr="00526303">
            <w:rPr>
              <w:rFonts w:ascii="Arial" w:hAnsi="Arial" w:cs="Arial"/>
              <w:sz w:val="24"/>
              <w:szCs w:val="24"/>
            </w:rPr>
            <w:t>w</w:t>
          </w:r>
          <w:r w:rsidR="004D39CC" w:rsidRPr="00526303">
            <w:rPr>
              <w:rFonts w:ascii="Arial" w:hAnsi="Arial" w:cs="Arial"/>
              <w:sz w:val="24"/>
              <w:szCs w:val="24"/>
            </w:rPr>
            <w:t>ymiarze ½ etatu</w:t>
          </w:r>
          <w:r w:rsidR="000B6FE1" w:rsidRPr="00526303">
            <w:rPr>
              <w:rFonts w:ascii="Arial" w:hAnsi="Arial" w:cs="Arial"/>
              <w:sz w:val="24"/>
              <w:szCs w:val="24"/>
            </w:rPr>
            <w:t xml:space="preserve"> każda</w:t>
          </w:r>
          <w:r w:rsidR="004D39CC" w:rsidRPr="00526303">
            <w:rPr>
              <w:rFonts w:ascii="Arial" w:hAnsi="Arial" w:cs="Arial"/>
              <w:sz w:val="24"/>
              <w:szCs w:val="24"/>
            </w:rPr>
            <w:t xml:space="preserve">. </w:t>
          </w:r>
          <w:r w:rsidR="000B6FE1" w:rsidRPr="00526303">
            <w:rPr>
              <w:rFonts w:ascii="Arial" w:hAnsi="Arial" w:cs="Arial"/>
              <w:sz w:val="24"/>
              <w:szCs w:val="24"/>
            </w:rPr>
            <w:br/>
          </w:r>
          <w:r w:rsidR="004D39CC" w:rsidRPr="00526303">
            <w:rPr>
              <w:rFonts w:ascii="Arial" w:hAnsi="Arial" w:cs="Arial"/>
              <w:sz w:val="24"/>
              <w:szCs w:val="24"/>
            </w:rPr>
            <w:t>W przypadku braku uczestników chcących skorzystać z oferty mieszkań wspomaga</w:t>
          </w:r>
          <w:r w:rsidR="000B6FE1" w:rsidRPr="00526303">
            <w:rPr>
              <w:rFonts w:ascii="Arial" w:hAnsi="Arial" w:cs="Arial"/>
              <w:sz w:val="24"/>
              <w:szCs w:val="24"/>
            </w:rPr>
            <w:t>nych lub w przypadku mniejszej liczby uczestników chcących skorzy</w:t>
          </w:r>
          <w:r w:rsidR="00B40B76" w:rsidRPr="00526303">
            <w:rPr>
              <w:rFonts w:ascii="Arial" w:hAnsi="Arial" w:cs="Arial"/>
              <w:sz w:val="24"/>
              <w:szCs w:val="24"/>
            </w:rPr>
            <w:t>s</w:t>
          </w:r>
          <w:r w:rsidR="000B6FE1" w:rsidRPr="00526303">
            <w:rPr>
              <w:rFonts w:ascii="Arial" w:hAnsi="Arial" w:cs="Arial"/>
              <w:sz w:val="24"/>
              <w:szCs w:val="24"/>
            </w:rPr>
            <w:t xml:space="preserve">tać </w:t>
          </w:r>
          <w:r w:rsidR="000B6FE1" w:rsidRPr="00526303">
            <w:rPr>
              <w:rFonts w:ascii="Arial" w:hAnsi="Arial" w:cs="Arial"/>
              <w:sz w:val="24"/>
              <w:szCs w:val="24"/>
            </w:rPr>
            <w:br/>
            <w:t>z oferty mieszkań wspomaganych konieczne jest złożenie przez organizację oświadczenia w zakresie gotowości do zapewnienia w każdej chwili uczestnikom wymaganych treningów i opieki opiekunów.</w:t>
          </w:r>
        </w:p>
        <w:p w14:paraId="05C4A55A" w14:textId="77777777" w:rsidR="00325896" w:rsidRPr="00526303" w:rsidRDefault="00325896" w:rsidP="00526303">
          <w:pPr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W trakcie realizacji zadania, w ramach prowadzonego nadzoru merytorycznego zwraca się szczególną uwagę na:</w:t>
          </w:r>
        </w:p>
        <w:p w14:paraId="64083207" w14:textId="33CA1393" w:rsidR="00325896" w:rsidRPr="00526303" w:rsidRDefault="00325896" w:rsidP="00526303">
          <w:pPr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 xml:space="preserve">wykorzystanie przeznaczonych kwot dotacji zgodnie z przeznaczeniem oraz </w:t>
          </w:r>
          <w:r w:rsidR="000B6FE1" w:rsidRPr="00526303">
            <w:rPr>
              <w:rFonts w:ascii="Arial" w:hAnsi="Arial" w:cs="Arial"/>
              <w:sz w:val="24"/>
              <w:szCs w:val="24"/>
            </w:rPr>
            <w:br/>
          </w:r>
          <w:r w:rsidRPr="00526303">
            <w:rPr>
              <w:rFonts w:ascii="Arial" w:hAnsi="Arial" w:cs="Arial"/>
              <w:sz w:val="24"/>
              <w:szCs w:val="24"/>
            </w:rPr>
            <w:t>z zapisami umów stanowiących podstawę przekazania dotacji,</w:t>
          </w:r>
        </w:p>
        <w:p w14:paraId="2974298F" w14:textId="6A5DB821" w:rsidR="00325896" w:rsidRPr="00526303" w:rsidRDefault="00325896" w:rsidP="00526303">
          <w:pPr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 xml:space="preserve">prawidłowe, rzetelne oraz terminowe sporządzanie sprawozdań finansowych </w:t>
          </w:r>
          <w:r w:rsidR="000B6FE1" w:rsidRPr="00526303">
            <w:rPr>
              <w:rFonts w:ascii="Arial" w:hAnsi="Arial" w:cs="Arial"/>
              <w:sz w:val="24"/>
              <w:szCs w:val="24"/>
            </w:rPr>
            <w:br/>
          </w:r>
          <w:r w:rsidRPr="00526303">
            <w:rPr>
              <w:rFonts w:ascii="Arial" w:hAnsi="Arial" w:cs="Arial"/>
              <w:sz w:val="24"/>
              <w:szCs w:val="24"/>
            </w:rPr>
            <w:t>i merytorycznych,</w:t>
          </w:r>
        </w:p>
        <w:p w14:paraId="686B25D1" w14:textId="77777777" w:rsidR="00325896" w:rsidRPr="00526303" w:rsidRDefault="00325896" w:rsidP="00526303">
          <w:pPr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oszczędne i celowe wydatkowanie przyznanych środków finansowych.</w:t>
          </w:r>
        </w:p>
        <w:p w14:paraId="7196BF14" w14:textId="77777777" w:rsidR="00325896" w:rsidRPr="00526303" w:rsidRDefault="00325896" w:rsidP="00526303">
          <w:pPr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Kwota wnioskowanej dotacji nie może przekroczyć 90% kosztów całości zadania.</w:t>
          </w:r>
        </w:p>
        <w:p w14:paraId="3F2D61A5" w14:textId="77777777" w:rsidR="00325896" w:rsidRPr="00526303" w:rsidRDefault="00325896" w:rsidP="00526303">
          <w:pPr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 xml:space="preserve">Wkład własny nie może być mniejszy niż 10% kosztów całości zadania. Na wkład własny składa się: </w:t>
          </w:r>
        </w:p>
        <w:p w14:paraId="4B07C8B0" w14:textId="77777777" w:rsidR="00325896" w:rsidRPr="00526303" w:rsidRDefault="00325896" w:rsidP="00526303">
          <w:pPr>
            <w:numPr>
              <w:ilvl w:val="0"/>
              <w:numId w:val="5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wkład finansowy rozumiany jako wkład środków finansowych własnych oraz środków finansowych z innych źródeł (wymagany na poziomie co najmniej 2% kosztów całości zadania);</w:t>
          </w:r>
        </w:p>
        <w:p w14:paraId="04AAE84D" w14:textId="77777777" w:rsidR="00325896" w:rsidRPr="00526303" w:rsidRDefault="00325896" w:rsidP="00526303">
          <w:pPr>
            <w:numPr>
              <w:ilvl w:val="0"/>
              <w:numId w:val="5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wkład osobowy rozumiany jako świadczenie pracy przez wolontariuszy i praca społeczna członków;</w:t>
          </w:r>
        </w:p>
        <w:p w14:paraId="7916B99B" w14:textId="31A714F5" w:rsidR="00325896" w:rsidRPr="00526303" w:rsidRDefault="00325896" w:rsidP="00526303">
          <w:pPr>
            <w:numPr>
              <w:ilvl w:val="0"/>
              <w:numId w:val="5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 xml:space="preserve">wkład rzeczowy; wycena wkładu rzeczowego musi być oparta o ceny rynkowe.  </w:t>
          </w:r>
        </w:p>
        <w:tbl>
          <w:tblPr>
            <w:tblStyle w:val="Tabela-Siatka"/>
            <w:tblW w:w="0" w:type="auto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534"/>
            <w:gridCol w:w="8528"/>
          </w:tblGrid>
          <w:tr w:rsidR="00325896" w:rsidRPr="00526303" w14:paraId="4462BB0B" w14:textId="77777777" w:rsidTr="00CE4FBC">
            <w:tc>
              <w:tcPr>
                <w:tcW w:w="534" w:type="dxa"/>
              </w:tcPr>
              <w:p w14:paraId="77DB5E20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IV.</w:t>
                </w:r>
              </w:p>
            </w:tc>
            <w:tc>
              <w:tcPr>
                <w:tcW w:w="8676" w:type="dxa"/>
              </w:tcPr>
              <w:p w14:paraId="35B6E457" w14:textId="77777777" w:rsidR="00325896" w:rsidRPr="00526303" w:rsidRDefault="00325896" w:rsidP="00526303">
                <w:pPr>
                  <w:spacing w:after="160" w:line="259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26303">
                  <w:rPr>
                    <w:rFonts w:ascii="Arial" w:hAnsi="Arial" w:cs="Arial"/>
                    <w:sz w:val="24"/>
                    <w:szCs w:val="24"/>
                  </w:rPr>
                  <w:t>Termin składania ofert:</w:t>
                </w:r>
              </w:p>
            </w:tc>
          </w:tr>
        </w:tbl>
        <w:p w14:paraId="2E079A23" w14:textId="177C1EDF" w:rsidR="00325896" w:rsidRPr="00526303" w:rsidRDefault="00325896" w:rsidP="00526303">
          <w:p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 xml:space="preserve">Oferty należy składać w nieprzekraczalnym terminie do dnia </w:t>
          </w:r>
          <w:r w:rsidR="00465CB3" w:rsidRPr="00526303">
            <w:rPr>
              <w:rFonts w:ascii="Arial" w:hAnsi="Arial" w:cs="Arial"/>
              <w:sz w:val="24"/>
              <w:szCs w:val="24"/>
            </w:rPr>
            <w:t>09 czerwca</w:t>
          </w:r>
          <w:r w:rsidRPr="00526303">
            <w:rPr>
              <w:rFonts w:ascii="Arial" w:hAnsi="Arial" w:cs="Arial"/>
              <w:sz w:val="24"/>
              <w:szCs w:val="24"/>
            </w:rPr>
            <w:t xml:space="preserve"> 2023 roku </w:t>
          </w:r>
          <w:r w:rsidR="00D53741" w:rsidRPr="00526303">
            <w:rPr>
              <w:rFonts w:ascii="Arial" w:hAnsi="Arial" w:cs="Arial"/>
              <w:sz w:val="24"/>
              <w:szCs w:val="24"/>
            </w:rPr>
            <w:br/>
          </w:r>
          <w:r w:rsidRPr="00526303">
            <w:rPr>
              <w:rFonts w:ascii="Arial" w:hAnsi="Arial" w:cs="Arial"/>
              <w:sz w:val="24"/>
              <w:szCs w:val="24"/>
            </w:rPr>
            <w:t>w zamkniętej kopercie z dopiskiem „Otwarty konkurs of</w:t>
          </w:r>
          <w:r w:rsidR="00485FF4" w:rsidRPr="00526303">
            <w:rPr>
              <w:rFonts w:ascii="Arial" w:hAnsi="Arial" w:cs="Arial"/>
              <w:sz w:val="24"/>
              <w:szCs w:val="24"/>
            </w:rPr>
            <w:t>ert na wsparcie realizacji zadania publicznego</w:t>
          </w:r>
          <w:r w:rsidRPr="00526303">
            <w:rPr>
              <w:rFonts w:ascii="Arial" w:hAnsi="Arial" w:cs="Arial"/>
              <w:sz w:val="24"/>
              <w:szCs w:val="24"/>
            </w:rPr>
            <w:t xml:space="preserve"> Miasta Piotrkowa Trybunalskie</w:t>
          </w:r>
          <w:r w:rsidR="00485FF4" w:rsidRPr="00526303">
            <w:rPr>
              <w:rFonts w:ascii="Arial" w:hAnsi="Arial" w:cs="Arial"/>
              <w:sz w:val="24"/>
              <w:szCs w:val="24"/>
            </w:rPr>
            <w:t xml:space="preserve">go z zakresu pomocy społecznej </w:t>
          </w:r>
          <w:r w:rsidRPr="00526303">
            <w:rPr>
              <w:rFonts w:ascii="Arial" w:hAnsi="Arial" w:cs="Arial"/>
              <w:sz w:val="24"/>
              <w:szCs w:val="24"/>
            </w:rPr>
            <w:t>w 2023 roku”.</w:t>
          </w:r>
        </w:p>
        <w:p w14:paraId="74B0EA8E" w14:textId="77777777" w:rsidR="00325896" w:rsidRPr="00526303" w:rsidRDefault="00325896" w:rsidP="00526303">
          <w:pPr>
            <w:rPr>
              <w:rFonts w:ascii="Arial" w:hAnsi="Arial" w:cs="Arial"/>
              <w:sz w:val="24"/>
              <w:szCs w:val="24"/>
              <w:u w:val="single"/>
            </w:rPr>
          </w:pPr>
          <w:r w:rsidRPr="00526303">
            <w:rPr>
              <w:rFonts w:ascii="Arial" w:hAnsi="Arial" w:cs="Arial"/>
              <w:sz w:val="24"/>
              <w:szCs w:val="24"/>
            </w:rPr>
            <w:lastRenderedPageBreak/>
            <w:t xml:space="preserve">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z wykonania tych zadań. </w:t>
          </w:r>
          <w:r w:rsidRPr="00526303">
            <w:rPr>
              <w:rFonts w:ascii="Arial" w:hAnsi="Arial" w:cs="Arial"/>
              <w:sz w:val="24"/>
              <w:szCs w:val="24"/>
              <w:u w:val="single"/>
            </w:rPr>
            <w:t>Do ofert należy dołączyć:</w:t>
          </w:r>
        </w:p>
        <w:p w14:paraId="4223527B" w14:textId="77777777" w:rsidR="00325896" w:rsidRPr="00526303" w:rsidRDefault="00325896" w:rsidP="00526303">
          <w:pPr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Aktualny wypis z Krajowego Rejestru Sądowego lub odpowiednio wyciąg z ewidencji potwierdzającej status prawny oferenta i umocowanie osób go reprezentujących.</w:t>
          </w:r>
        </w:p>
        <w:p w14:paraId="60200D20" w14:textId="77777777" w:rsidR="00325896" w:rsidRPr="00526303" w:rsidRDefault="00325896" w:rsidP="00526303">
          <w:pPr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Aktualny statut organizacji lub jego kserokopię.</w:t>
          </w:r>
        </w:p>
        <w:p w14:paraId="68DC3DF4" w14:textId="3392894A" w:rsidR="00325896" w:rsidRPr="00526303" w:rsidRDefault="00325896" w:rsidP="00526303">
          <w:pPr>
            <w:rPr>
              <w:rFonts w:ascii="Arial" w:hAnsi="Arial" w:cs="Arial"/>
              <w:sz w:val="24"/>
              <w:szCs w:val="24"/>
              <w:u w:val="single"/>
            </w:rPr>
          </w:pPr>
          <w:r w:rsidRPr="00526303">
            <w:rPr>
              <w:rFonts w:ascii="Arial" w:hAnsi="Arial" w:cs="Arial"/>
              <w:sz w:val="24"/>
              <w:szCs w:val="24"/>
              <w:u w:val="single"/>
            </w:rPr>
            <w:t>Wszystkie dokumenty przedstawione w formie kserokopii muszą z</w:t>
          </w:r>
          <w:r w:rsidR="002654A5" w:rsidRPr="00526303">
            <w:rPr>
              <w:rFonts w:ascii="Arial" w:hAnsi="Arial" w:cs="Arial"/>
              <w:sz w:val="24"/>
              <w:szCs w:val="24"/>
              <w:u w:val="single"/>
            </w:rPr>
            <w:t>ostać potwierdzone za</w:t>
          </w:r>
          <w:r w:rsidR="00651B5E" w:rsidRPr="00526303">
            <w:rPr>
              <w:rFonts w:ascii="Arial" w:hAnsi="Arial" w:cs="Arial"/>
              <w:sz w:val="24"/>
              <w:szCs w:val="24"/>
              <w:u w:val="single"/>
            </w:rPr>
            <w:t> </w:t>
          </w:r>
          <w:r w:rsidR="002654A5" w:rsidRPr="00526303">
            <w:rPr>
              <w:rFonts w:ascii="Arial" w:hAnsi="Arial" w:cs="Arial"/>
              <w:sz w:val="24"/>
              <w:szCs w:val="24"/>
              <w:u w:val="single"/>
            </w:rPr>
            <w:t xml:space="preserve">zgodność </w:t>
          </w:r>
          <w:r w:rsidRPr="00526303">
            <w:rPr>
              <w:rFonts w:ascii="Arial" w:hAnsi="Arial" w:cs="Arial"/>
              <w:sz w:val="24"/>
              <w:szCs w:val="24"/>
              <w:u w:val="single"/>
            </w:rPr>
            <w:t>z oryginałem (na każdej stronie) przez osoby upoważnione do reprezentowania oferenta.</w:t>
          </w:r>
        </w:p>
        <w:p w14:paraId="23B3D6D5" w14:textId="729B390E" w:rsidR="00325896" w:rsidRPr="00526303" w:rsidRDefault="00325896" w:rsidP="00526303">
          <w:pPr>
            <w:rPr>
              <w:rFonts w:ascii="Arial" w:hAnsi="Arial" w:cs="Arial"/>
              <w:sz w:val="24"/>
              <w:szCs w:val="24"/>
            </w:rPr>
          </w:pPr>
          <w:r w:rsidRPr="00526303">
            <w:rPr>
              <w:rFonts w:ascii="Arial" w:hAnsi="Arial" w:cs="Arial"/>
              <w:sz w:val="24"/>
              <w:szCs w:val="24"/>
            </w:rPr>
            <w:t>Szczegółowe informacje dotyczące konkursu wraz z formularzem oferty i regulaminem konkursu dostępne są w Biuletynie Informacji Publicznej na stronie internetowej Urzędu Miasta Piotrkowa Trybunalskiego www.piotrkow.pl, a także w Referacie Spraw Społecznych, pokój 3</w:t>
          </w:r>
          <w:r w:rsidR="002654A5" w:rsidRPr="00526303">
            <w:rPr>
              <w:rFonts w:ascii="Arial" w:hAnsi="Arial" w:cs="Arial"/>
              <w:sz w:val="24"/>
              <w:szCs w:val="24"/>
            </w:rPr>
            <w:t>09</w:t>
          </w:r>
          <w:r w:rsidRPr="00526303">
            <w:rPr>
              <w:rFonts w:ascii="Arial" w:hAnsi="Arial" w:cs="Arial"/>
              <w:sz w:val="24"/>
              <w:szCs w:val="24"/>
            </w:rPr>
            <w:t>, tel. 732-77-</w:t>
          </w:r>
          <w:r w:rsidR="002654A5" w:rsidRPr="00526303">
            <w:rPr>
              <w:rFonts w:ascii="Arial" w:hAnsi="Arial" w:cs="Arial"/>
              <w:sz w:val="24"/>
              <w:szCs w:val="24"/>
            </w:rPr>
            <w:t>86</w:t>
          </w:r>
          <w:r w:rsidRPr="00526303">
            <w:rPr>
              <w:rFonts w:ascii="Arial" w:hAnsi="Arial" w:cs="Arial"/>
              <w:sz w:val="24"/>
              <w:szCs w:val="24"/>
            </w:rPr>
            <w:t>.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1597056344"/>
            <w:placeholder>
              <w:docPart w:val="634F2EF69EEB43059137683578708C29"/>
            </w:placeholder>
          </w:sdtPr>
          <w:sdtEndPr/>
          <w:sdtContent>
            <w:tbl>
              <w:tblPr>
                <w:tblStyle w:val="Tabela-Siatka"/>
                <w:tblW w:w="0" w:type="auto"/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  <w:tblLook w:val="04A0" w:firstRow="1" w:lastRow="0" w:firstColumn="1" w:lastColumn="0" w:noHBand="0" w:noVBand="1"/>
              </w:tblPr>
              <w:tblGrid>
                <w:gridCol w:w="443"/>
                <w:gridCol w:w="8619"/>
              </w:tblGrid>
              <w:tr w:rsidR="00325896" w:rsidRPr="00526303" w14:paraId="3E230899" w14:textId="77777777" w:rsidTr="00D53741">
                <w:tc>
                  <w:tcPr>
                    <w:tcW w:w="423" w:type="dxa"/>
                  </w:tcPr>
                  <w:p w14:paraId="00E2C9C1" w14:textId="51286DF3" w:rsidR="00325896" w:rsidRPr="00526303" w:rsidRDefault="00325896" w:rsidP="00526303">
                    <w:pPr>
                      <w:spacing w:after="160" w:line="259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26303">
                      <w:rPr>
                        <w:rFonts w:ascii="Arial" w:hAnsi="Arial" w:cs="Arial"/>
                        <w:sz w:val="24"/>
                        <w:szCs w:val="24"/>
                      </w:rPr>
                      <w:t>V.</w:t>
                    </w:r>
                  </w:p>
                </w:tc>
                <w:tc>
                  <w:tcPr>
                    <w:tcW w:w="8639" w:type="dxa"/>
                  </w:tcPr>
                  <w:p w14:paraId="1762A365" w14:textId="77777777" w:rsidR="00325896" w:rsidRPr="00526303" w:rsidRDefault="00325896" w:rsidP="00526303">
                    <w:pPr>
                      <w:spacing w:after="160" w:line="259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26303">
                      <w:rPr>
                        <w:rFonts w:ascii="Arial" w:hAnsi="Arial" w:cs="Arial"/>
                        <w:sz w:val="24"/>
                        <w:szCs w:val="24"/>
                      </w:rPr>
                      <w:t>Tryb i kryteria stosowane przy wyborze ofert oraz termin dokonania wyboru ofert:</w:t>
                    </w:r>
                  </w:p>
                </w:tc>
              </w:tr>
            </w:tbl>
            <w:p w14:paraId="6519A37D" w14:textId="4633C19A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Oferty spełniające wymogi formalne, rozpatrz</w:t>
              </w:r>
              <w:r w:rsidR="00E645A0" w:rsidRPr="00526303">
                <w:rPr>
                  <w:rFonts w:ascii="Arial" w:hAnsi="Arial" w:cs="Arial"/>
                  <w:sz w:val="24"/>
                  <w:szCs w:val="24"/>
                </w:rPr>
                <w:t xml:space="preserve">one zostaną w terminie do dnia </w:t>
              </w:r>
              <w:r w:rsidR="00526303" w:rsidRPr="00526303">
                <w:rPr>
                  <w:rFonts w:ascii="Arial" w:hAnsi="Arial" w:cs="Arial"/>
                  <w:sz w:val="24"/>
                  <w:szCs w:val="24"/>
                </w:rPr>
                <w:t>16 czerwca</w:t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 2023 roku, w oparciu o następujące kryteria:</w:t>
              </w:r>
            </w:p>
            <w:p w14:paraId="23A1E73A" w14:textId="77777777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  1) formalne:</w:t>
              </w:r>
            </w:p>
            <w:p w14:paraId="1530565E" w14:textId="77777777" w:rsidR="00325896" w:rsidRPr="00526303" w:rsidRDefault="00325896" w:rsidP="00526303">
              <w:pPr>
                <w:numPr>
                  <w:ilvl w:val="0"/>
                  <w:numId w:val="8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czy oferta została złożona w terminie określonym w ogłoszeniu (TAK/NIE),</w:t>
              </w:r>
            </w:p>
            <w:p w14:paraId="7A6E13C2" w14:textId="77777777" w:rsidR="00325896" w:rsidRPr="00526303" w:rsidRDefault="00325896" w:rsidP="00526303">
              <w:pPr>
                <w:numPr>
                  <w:ilvl w:val="0"/>
                  <w:numId w:val="8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czy oferta została złożona przed podmiot uprawniony (TAK/NIE), </w:t>
              </w:r>
            </w:p>
            <w:p w14:paraId="6BF901D8" w14:textId="77777777" w:rsidR="00325896" w:rsidRPr="00526303" w:rsidRDefault="00325896" w:rsidP="00526303">
              <w:pPr>
                <w:numPr>
                  <w:ilvl w:val="0"/>
                  <w:numId w:val="8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czy zadanie jest zgodne z działalnością statutową oferenta (TAK/NIE), </w:t>
              </w:r>
            </w:p>
            <w:p w14:paraId="4AC8ABC9" w14:textId="77777777" w:rsidR="00325896" w:rsidRPr="00526303" w:rsidRDefault="00325896" w:rsidP="00526303">
              <w:pPr>
                <w:numPr>
                  <w:ilvl w:val="0"/>
                  <w:numId w:val="8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czy oferta została sporządzona na właściwym formularzu (TAK/NIE),</w:t>
              </w:r>
            </w:p>
            <w:p w14:paraId="0F7322A7" w14:textId="77777777" w:rsidR="00325896" w:rsidRPr="00526303" w:rsidRDefault="00325896" w:rsidP="00526303">
              <w:pPr>
                <w:numPr>
                  <w:ilvl w:val="0"/>
                  <w:numId w:val="8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czy rodzaj zadania wskazany w ofercie mieści się w zakresie zadań wskazanych w ogłoszeniu (TAK/NIE),</w:t>
              </w:r>
            </w:p>
            <w:p w14:paraId="4F0511F8" w14:textId="77777777" w:rsidR="00325896" w:rsidRPr="00526303" w:rsidRDefault="00325896" w:rsidP="00526303">
              <w:pPr>
                <w:numPr>
                  <w:ilvl w:val="0"/>
                  <w:numId w:val="8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czy oferta jest kompletna (zawiera wszystkie załączniki złożone we właściwej formie </w:t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br/>
                <w:t>i odpisane lub potwierdzone za zgodność z oryginałem we właściwy sposób przez uprawnione osoby (TAK/NIE).</w:t>
              </w:r>
            </w:p>
            <w:p w14:paraId="108F44DE" w14:textId="3994AA5F" w:rsidR="00325896" w:rsidRPr="00526303" w:rsidRDefault="009214CF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="00325896" w:rsidRPr="00526303">
                <w:rPr>
                  <w:rFonts w:ascii="Arial" w:hAnsi="Arial" w:cs="Arial"/>
                  <w:sz w:val="24"/>
                  <w:szCs w:val="24"/>
                </w:rPr>
                <w:t>2) merytoryczne:</w:t>
              </w:r>
            </w:p>
            <w:p w14:paraId="6351B018" w14:textId="77777777" w:rsidR="00325896" w:rsidRPr="00526303" w:rsidRDefault="00325896" w:rsidP="00526303">
              <w:pPr>
                <w:numPr>
                  <w:ilvl w:val="0"/>
                  <w:numId w:val="6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ocena możliwości realizacji zadania przez oferenta (ocena w skali 0 – 10 pkt),</w:t>
              </w:r>
            </w:p>
            <w:p w14:paraId="4FDD7271" w14:textId="77777777" w:rsidR="00325896" w:rsidRPr="00526303" w:rsidRDefault="00325896" w:rsidP="00526303">
              <w:pPr>
                <w:numPr>
                  <w:ilvl w:val="0"/>
                  <w:numId w:val="6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kalkulacja kosztów zadania w odniesieniu do oferowanego szczegółowego zakresu rzeczowego zadania: szczegółowe i precyzyjne wyliczenie kosztów, innych źródeł finansowania, w tym wkład własny wnioskodawcy (ocena w skali 0 – 20 pkt),</w:t>
              </w:r>
            </w:p>
            <w:p w14:paraId="7D7C3E33" w14:textId="20A904FF" w:rsidR="00325896" w:rsidRPr="00526303" w:rsidRDefault="00325896" w:rsidP="00526303">
              <w:pPr>
                <w:numPr>
                  <w:ilvl w:val="0"/>
                  <w:numId w:val="6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dysponowanie kadrą zdolną do realizacji zadania (kwalifikacje </w:t>
              </w:r>
              <w:r w:rsidR="002654A5" w:rsidRPr="00526303">
                <w:rPr>
                  <w:rFonts w:ascii="Arial" w:hAnsi="Arial" w:cs="Arial"/>
                  <w:sz w:val="24"/>
                  <w:szCs w:val="24"/>
                </w:rPr>
                <w:br/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t>i doś</w:t>
              </w:r>
              <w:r w:rsidR="00D53741" w:rsidRPr="00526303">
                <w:rPr>
                  <w:rFonts w:ascii="Arial" w:hAnsi="Arial" w:cs="Arial"/>
                  <w:sz w:val="24"/>
                  <w:szCs w:val="24"/>
                </w:rPr>
                <w:t>wiadczenie) (ocena w skali 0 – 2</w:t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t>0 pkt),</w:t>
              </w:r>
            </w:p>
            <w:p w14:paraId="226B32F9" w14:textId="63D5B594" w:rsidR="00325896" w:rsidRPr="00526303" w:rsidRDefault="00325896" w:rsidP="00526303">
              <w:pPr>
                <w:numPr>
                  <w:ilvl w:val="0"/>
                  <w:numId w:val="6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 wkład rzeczowy i osobowy; praca wolontariuszy i praca społeczna członków (ocena w</w:t>
              </w:r>
              <w:r w:rsidR="00651B5E" w:rsidRPr="00526303">
                <w:rPr>
                  <w:rFonts w:ascii="Arial" w:hAnsi="Arial" w:cs="Arial"/>
                  <w:sz w:val="24"/>
                  <w:szCs w:val="24"/>
                </w:rPr>
                <w:t> </w:t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t>skali 0 – 20 pkt),</w:t>
              </w:r>
            </w:p>
            <w:p w14:paraId="058F4B75" w14:textId="77777777" w:rsidR="00325896" w:rsidRPr="00526303" w:rsidRDefault="00325896" w:rsidP="00526303">
              <w:pPr>
                <w:numPr>
                  <w:ilvl w:val="0"/>
                  <w:numId w:val="6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pozyskiwanie środków finansowych z innych źródeł (ocena w skali 0 – 10 pkt),</w:t>
              </w:r>
            </w:p>
            <w:p w14:paraId="10D90973" w14:textId="5E95D101" w:rsidR="00325896" w:rsidRPr="00526303" w:rsidRDefault="00325896" w:rsidP="00526303">
              <w:pPr>
                <w:numPr>
                  <w:ilvl w:val="0"/>
                  <w:numId w:val="6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dotychczasowa współpraca z jednostkami samorządu terytorialnego; rzetelność i</w:t>
              </w:r>
              <w:r w:rsidR="00651B5E" w:rsidRPr="00526303">
                <w:rPr>
                  <w:rFonts w:ascii="Arial" w:hAnsi="Arial" w:cs="Arial"/>
                  <w:sz w:val="24"/>
                  <w:szCs w:val="24"/>
                </w:rPr>
                <w:t> </w:t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t>terminowość oraz sposób rozliczenia otrzymanych na ten cel środków (ocena w skali 0-20 pkt).</w:t>
              </w:r>
            </w:p>
            <w:p w14:paraId="714C4928" w14:textId="77777777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Do decyzji Prezydenta Miasta i ogłoszenia w sprawie rozstrzygnięcia konkursu ofert nie stosuje się trybu odwoławczego. </w:t>
              </w:r>
            </w:p>
            <w:p w14:paraId="169F6F35" w14:textId="7EF877AE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Złożenie oferty nie jest równoznaczne z przyznaniem dotacji. Szczegółowe </w:t>
              </w:r>
              <w:r w:rsidR="002654A5" w:rsidRPr="00526303">
                <w:rPr>
                  <w:rFonts w:ascii="Arial" w:hAnsi="Arial" w:cs="Arial"/>
                  <w:sz w:val="24"/>
                  <w:szCs w:val="24"/>
                </w:rPr>
                <w:br/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t>i ostateczne warunki realizacji, finansowania i rozliczenia zadania regulować będzie umowa pomiędzy Miastem Piotrków Trybunalski a oferentem wybranym w wyniku konkursu ofert.</w:t>
              </w:r>
            </w:p>
            <w:p w14:paraId="7D79F87A" w14:textId="77777777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  <w:u w:val="single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  <w:u w:val="single"/>
                </w:rPr>
                <w:t>Odrzuceniu podlegają oferty:</w:t>
              </w:r>
            </w:p>
            <w:p w14:paraId="4B3E5150" w14:textId="3480010F" w:rsidR="00325896" w:rsidRPr="00526303" w:rsidRDefault="00325896" w:rsidP="00526303">
              <w:pPr>
                <w:numPr>
                  <w:ilvl w:val="0"/>
                  <w:numId w:val="7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jeżeli oferentem jest podmiot, który nie rozliczył się z poprzednio uzyskanego dofinansowania, a upłynął już określony termin rozliczenia,</w:t>
              </w:r>
            </w:p>
            <w:p w14:paraId="30C2409B" w14:textId="77777777" w:rsidR="00325896" w:rsidRPr="00526303" w:rsidRDefault="00325896" w:rsidP="00526303">
              <w:pPr>
                <w:numPr>
                  <w:ilvl w:val="0"/>
                  <w:numId w:val="7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złożone na niewłaściwych formularzach, sporządzone wadliwie, nieczytelnie, niekompletne bądź złożone po terminie,</w:t>
              </w:r>
            </w:p>
            <w:p w14:paraId="27354C48" w14:textId="77777777" w:rsidR="00325896" w:rsidRPr="00526303" w:rsidRDefault="00325896" w:rsidP="00526303">
              <w:pPr>
                <w:numPr>
                  <w:ilvl w:val="0"/>
                  <w:numId w:val="7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nieodpowiadające zadaniu wskazanemu w ogłoszeniu konkursowym,</w:t>
              </w:r>
            </w:p>
            <w:p w14:paraId="42BC350E" w14:textId="77777777" w:rsidR="00325896" w:rsidRPr="00526303" w:rsidRDefault="00325896" w:rsidP="00526303">
              <w:pPr>
                <w:numPr>
                  <w:ilvl w:val="0"/>
                  <w:numId w:val="7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dotyczące zadania, które nie jest objęte celami statutowymi podmiotu, składającego ofertę,</w:t>
              </w:r>
            </w:p>
            <w:p w14:paraId="494C3E31" w14:textId="77777777" w:rsidR="00325896" w:rsidRPr="00526303" w:rsidRDefault="00325896" w:rsidP="00526303">
              <w:pPr>
                <w:numPr>
                  <w:ilvl w:val="0"/>
                  <w:numId w:val="7"/>
                </w:num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złożone przez podmiot nieuprawniony do wzięcia udziału w konkursie.</w:t>
              </w:r>
            </w:p>
            <w:p w14:paraId="79695301" w14:textId="4A0C4B6C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Wsparcie zostanie udzielone na zasadach określonych w ustawie z dnia 24 kwietnia 2003 r. </w:t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br/>
                <w:t>o działalności pożytku publicznego i o wolontariacie.</w:t>
              </w:r>
            </w:p>
            <w:p w14:paraId="65D9E198" w14:textId="4CFC17E1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VI. Zrealizowane przez Miasto Piotrków Trybunalski w roku ogłoszenia otwartego </w:t>
              </w:r>
              <w:r w:rsidR="002654A5" w:rsidRPr="00526303">
                <w:rPr>
                  <w:rFonts w:ascii="Arial" w:hAnsi="Arial" w:cs="Arial"/>
                  <w:sz w:val="24"/>
                  <w:szCs w:val="24"/>
                </w:rPr>
                <w:t>konkursu ofert</w:t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 i w roku poprzednim zadania publiczne tego samego rodzaju i związane z nimi koszty ze szczególnym uwzględnieniem wysokości dotacji przekazanych organizacjom pozarządowym.</w:t>
              </w:r>
            </w:p>
            <w:p w14:paraId="781A1D4F" w14:textId="7E2CF364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W latach 2021 i 2022 wymienione w ogłoszeniu zadania realizowane były przez organizacje pozarządowe przy wsparciu z budżetu miasta w następujących kwotach:</w:t>
              </w:r>
            </w:p>
            <w:tbl>
              <w:tblPr>
                <w:tblStyle w:val="Tabela-Siatka"/>
                <w:tblW w:w="0" w:type="auto"/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  <w:tblLook w:val="04A0" w:firstRow="1" w:lastRow="0" w:firstColumn="1" w:lastColumn="0" w:noHBand="0" w:noVBand="1"/>
              </w:tblPr>
              <w:tblGrid>
                <w:gridCol w:w="2211"/>
                <w:gridCol w:w="3495"/>
                <w:gridCol w:w="3356"/>
              </w:tblGrid>
              <w:tr w:rsidR="00325896" w:rsidRPr="00526303" w14:paraId="29099A2A" w14:textId="77777777" w:rsidTr="00CE4FBC">
                <w:tc>
                  <w:tcPr>
                    <w:tcW w:w="2211" w:type="dxa"/>
                  </w:tcPr>
                  <w:p w14:paraId="1CE35EDB" w14:textId="77777777" w:rsidR="00325896" w:rsidRPr="00526303" w:rsidRDefault="00325896" w:rsidP="00526303">
                    <w:pPr>
                      <w:spacing w:after="160" w:line="259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3495" w:type="dxa"/>
                  </w:tcPr>
                  <w:p w14:paraId="59BAB479" w14:textId="77777777" w:rsidR="00325896" w:rsidRPr="00526303" w:rsidRDefault="00325896" w:rsidP="00526303">
                    <w:pPr>
                      <w:spacing w:after="160" w:line="259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26303">
                      <w:rPr>
                        <w:rFonts w:ascii="Arial" w:hAnsi="Arial" w:cs="Arial"/>
                        <w:sz w:val="24"/>
                        <w:szCs w:val="24"/>
                      </w:rPr>
                      <w:t>Rok 2021</w:t>
                    </w:r>
                  </w:p>
                </w:tc>
                <w:tc>
                  <w:tcPr>
                    <w:tcW w:w="3356" w:type="dxa"/>
                  </w:tcPr>
                  <w:p w14:paraId="6AAA79A5" w14:textId="77777777" w:rsidR="00325896" w:rsidRPr="00526303" w:rsidRDefault="00325896" w:rsidP="00526303">
                    <w:pPr>
                      <w:spacing w:after="160" w:line="259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26303">
                      <w:rPr>
                        <w:rFonts w:ascii="Arial" w:hAnsi="Arial" w:cs="Arial"/>
                        <w:sz w:val="24"/>
                        <w:szCs w:val="24"/>
                      </w:rPr>
                      <w:t>Rok 2022</w:t>
                    </w:r>
                  </w:p>
                </w:tc>
              </w:tr>
              <w:tr w:rsidR="00325896" w:rsidRPr="00526303" w14:paraId="35EB7F88" w14:textId="77777777" w:rsidTr="00CE4FBC">
                <w:tc>
                  <w:tcPr>
                    <w:tcW w:w="2211" w:type="dxa"/>
                  </w:tcPr>
                  <w:p w14:paraId="706C1452" w14:textId="77777777" w:rsidR="00325896" w:rsidRPr="00526303" w:rsidRDefault="00325896" w:rsidP="00526303">
                    <w:pPr>
                      <w:spacing w:after="160" w:line="259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26303">
                      <w:rPr>
                        <w:rFonts w:ascii="Arial" w:hAnsi="Arial" w:cs="Arial"/>
                        <w:sz w:val="24"/>
                        <w:szCs w:val="24"/>
                      </w:rPr>
                      <w:t>zadanie Nr 1</w:t>
                    </w:r>
                  </w:p>
                </w:tc>
                <w:tc>
                  <w:tcPr>
                    <w:tcW w:w="3495" w:type="dxa"/>
                  </w:tcPr>
                  <w:p w14:paraId="7D549089" w14:textId="77777777" w:rsidR="00325896" w:rsidRPr="00526303" w:rsidRDefault="00325896" w:rsidP="00526303">
                    <w:pPr>
                      <w:spacing w:after="160" w:line="259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26303">
                      <w:rPr>
                        <w:rFonts w:ascii="Arial" w:hAnsi="Arial" w:cs="Arial"/>
                        <w:sz w:val="24"/>
                        <w:szCs w:val="24"/>
                      </w:rPr>
                      <w:t>0 zł</w:t>
                    </w:r>
                  </w:p>
                </w:tc>
                <w:tc>
                  <w:tcPr>
                    <w:tcW w:w="3356" w:type="dxa"/>
                  </w:tcPr>
                  <w:p w14:paraId="3039D6A0" w14:textId="77777777" w:rsidR="00325896" w:rsidRPr="00526303" w:rsidRDefault="00325896" w:rsidP="00526303">
                    <w:pPr>
                      <w:spacing w:after="160" w:line="259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26303">
                      <w:rPr>
                        <w:rFonts w:ascii="Arial" w:hAnsi="Arial" w:cs="Arial"/>
                        <w:sz w:val="24"/>
                        <w:szCs w:val="24"/>
                      </w:rPr>
                      <w:t>0 zł</w:t>
                    </w:r>
                  </w:p>
                </w:tc>
              </w:tr>
            </w:tbl>
            <w:p w14:paraId="26886238" w14:textId="77777777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VII. Postanowienia końcowe</w:t>
              </w:r>
            </w:p>
            <w:p w14:paraId="592CC1B4" w14:textId="29C21EC7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 xml:space="preserve">1. Informacje dotyczące konkursu wraz z formularzem oferty i załącznikami dostępne są w Biuletynie Informacji Publicznej na stronie internetowej Urzędu Miasta </w:t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lastRenderedPageBreak/>
                <w:t>Piotrkowa Trybunalskiego www.piotrkow.pl, a także w Referacie Spraw Społec</w:t>
              </w:r>
              <w:r w:rsidR="00C913A4" w:rsidRPr="00526303">
                <w:rPr>
                  <w:rFonts w:ascii="Arial" w:hAnsi="Arial" w:cs="Arial"/>
                  <w:sz w:val="24"/>
                  <w:szCs w:val="24"/>
                </w:rPr>
                <w:t>znych, pokój 3</w:t>
              </w:r>
              <w:r w:rsidR="00E26F6C" w:rsidRPr="00526303">
                <w:rPr>
                  <w:rFonts w:ascii="Arial" w:hAnsi="Arial" w:cs="Arial"/>
                  <w:sz w:val="24"/>
                  <w:szCs w:val="24"/>
                </w:rPr>
                <w:t>09</w:t>
              </w:r>
              <w:r w:rsidR="00C913A4" w:rsidRPr="00526303">
                <w:rPr>
                  <w:rFonts w:ascii="Arial" w:hAnsi="Arial" w:cs="Arial"/>
                  <w:sz w:val="24"/>
                  <w:szCs w:val="24"/>
                </w:rPr>
                <w:t>, tel. 732-77-81</w:t>
              </w:r>
              <w:r w:rsidRPr="00526303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14:paraId="6DF86FE9" w14:textId="17238313" w:rsidR="00325896" w:rsidRPr="00526303" w:rsidRDefault="00325896" w:rsidP="00526303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526303">
                <w:rPr>
                  <w:rFonts w:ascii="Arial" w:hAnsi="Arial" w:cs="Arial"/>
                  <w:sz w:val="24"/>
                  <w:szCs w:val="24"/>
                </w:rPr>
                <w:t>2. Na podstawie Rozporządzenia Parlamentu Europejskiego i Rady (UE) 2016/679 z dnia 27 kwietnia 2016 r. w sprawie ochrony osób fizycznych w związku z przetwarzaniem danych osobowych i w sprawie swobodnego przepływu takich danych oraz uchylenia dyrektywy 95/46WE. Administratorem danych osobowych, zawartych w przesłanych ofertach jest Prezydent Miasta Piotrkowa Trybunalskiego. Dane zostaną wykorzystane na potrzeby przeprowadzenia otwartego konkursu ofert na wsparcie realizacji zadań publicznych Miasta Piotrkowa Trybunalskiego z zakresu pomocy społecznej, ochrony i promocji zdrowia, ratownictwa i ochrony ludności oraz integracji europejskiej w 2023 roku.</w:t>
              </w:r>
            </w:p>
          </w:sdtContent>
        </w:sdt>
        <w:p w14:paraId="7793C358" w14:textId="77777777" w:rsidR="00526303" w:rsidRDefault="00A62885" w:rsidP="00526303">
          <w:pPr>
            <w:spacing w:line="360" w:lineRule="auto"/>
            <w:jc w:val="right"/>
            <w:rPr>
              <w:sz w:val="28"/>
              <w:szCs w:val="28"/>
            </w:rPr>
          </w:pPr>
        </w:p>
        <w:permEnd w:id="839546535" w:displacedByCustomXml="next"/>
      </w:sdtContent>
    </w:sdt>
    <w:p w14:paraId="0AC60C41" w14:textId="77777777" w:rsidR="00526303" w:rsidRDefault="00526303" w:rsidP="0052630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Piotrkowa Trybunalskiego</w:t>
      </w:r>
    </w:p>
    <w:p w14:paraId="6AD0D840" w14:textId="04F6AAE3" w:rsidR="00526303" w:rsidRDefault="00526303" w:rsidP="0052630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Krzysztof Chojniak</w:t>
      </w:r>
    </w:p>
    <w:p w14:paraId="4169E542" w14:textId="68BBD8EC" w:rsidR="00A62885" w:rsidRDefault="00A62885" w:rsidP="0052630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Dokument został podpisany</w:t>
      </w:r>
    </w:p>
    <w:p w14:paraId="3A4BD7F5" w14:textId="5B01FC60" w:rsidR="00A62885" w:rsidRDefault="00A62885" w:rsidP="0052630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Kwalifikowanym podpisem elektronicznym</w:t>
      </w:r>
    </w:p>
    <w:p w14:paraId="6A310CCB" w14:textId="30663583" w:rsidR="00F22A10" w:rsidRDefault="00F22A10">
      <w:pPr>
        <w:rPr>
          <w:sz w:val="28"/>
          <w:szCs w:val="28"/>
        </w:rPr>
      </w:pPr>
    </w:p>
    <w:sectPr w:rsidR="00F22A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67DA" w14:textId="77777777" w:rsidR="002F5189" w:rsidRDefault="002F5189" w:rsidP="00F22A10">
      <w:pPr>
        <w:spacing w:after="0" w:line="240" w:lineRule="auto"/>
      </w:pPr>
      <w:r>
        <w:separator/>
      </w:r>
    </w:p>
  </w:endnote>
  <w:endnote w:type="continuationSeparator" w:id="0">
    <w:p w14:paraId="346E8877" w14:textId="77777777" w:rsidR="002F5189" w:rsidRDefault="002F5189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8F2A" w14:textId="77777777" w:rsidR="002F5189" w:rsidRDefault="002F5189" w:rsidP="00F22A10">
      <w:pPr>
        <w:spacing w:after="0" w:line="240" w:lineRule="auto"/>
      </w:pPr>
      <w:r>
        <w:separator/>
      </w:r>
    </w:p>
  </w:footnote>
  <w:footnote w:type="continuationSeparator" w:id="0">
    <w:p w14:paraId="137B0142" w14:textId="77777777" w:rsidR="002F5189" w:rsidRDefault="002F5189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322E"/>
    <w:multiLevelType w:val="hybridMultilevel"/>
    <w:tmpl w:val="DEA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2B86"/>
    <w:multiLevelType w:val="hybridMultilevel"/>
    <w:tmpl w:val="02CC850C"/>
    <w:lvl w:ilvl="0" w:tplc="3BE05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91156"/>
    <w:multiLevelType w:val="hybridMultilevel"/>
    <w:tmpl w:val="9AE015B4"/>
    <w:lvl w:ilvl="0" w:tplc="3FCA7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98658B"/>
    <w:multiLevelType w:val="hybridMultilevel"/>
    <w:tmpl w:val="3A8EA1A4"/>
    <w:lvl w:ilvl="0" w:tplc="A7F4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2165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3A44"/>
    <w:multiLevelType w:val="hybridMultilevel"/>
    <w:tmpl w:val="2180B470"/>
    <w:lvl w:ilvl="0" w:tplc="3BE05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163879">
    <w:abstractNumId w:val="2"/>
  </w:num>
  <w:num w:numId="2" w16cid:durableId="445924635">
    <w:abstractNumId w:val="1"/>
  </w:num>
  <w:num w:numId="3" w16cid:durableId="877625050">
    <w:abstractNumId w:val="5"/>
  </w:num>
  <w:num w:numId="4" w16cid:durableId="1264806508">
    <w:abstractNumId w:val="6"/>
  </w:num>
  <w:num w:numId="5" w16cid:durableId="1237086592">
    <w:abstractNumId w:val="3"/>
  </w:num>
  <w:num w:numId="6" w16cid:durableId="1225457850">
    <w:abstractNumId w:val="4"/>
  </w:num>
  <w:num w:numId="7" w16cid:durableId="1172530383">
    <w:abstractNumId w:val="7"/>
  </w:num>
  <w:num w:numId="8" w16cid:durableId="79614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35DD870-601F-417F-8489-35EB92525EDE}"/>
  </w:docVars>
  <w:rsids>
    <w:rsidRoot w:val="005014BA"/>
    <w:rsid w:val="0001501A"/>
    <w:rsid w:val="000503D4"/>
    <w:rsid w:val="000B6FE1"/>
    <w:rsid w:val="000D5A64"/>
    <w:rsid w:val="00144995"/>
    <w:rsid w:val="00173512"/>
    <w:rsid w:val="001E419C"/>
    <w:rsid w:val="00212A55"/>
    <w:rsid w:val="00223619"/>
    <w:rsid w:val="002654A5"/>
    <w:rsid w:val="00265FA2"/>
    <w:rsid w:val="002D484E"/>
    <w:rsid w:val="002F5189"/>
    <w:rsid w:val="00325896"/>
    <w:rsid w:val="00331E82"/>
    <w:rsid w:val="003D3A2D"/>
    <w:rsid w:val="00400DF9"/>
    <w:rsid w:val="0042516F"/>
    <w:rsid w:val="00465CB3"/>
    <w:rsid w:val="00485FF4"/>
    <w:rsid w:val="004D39CC"/>
    <w:rsid w:val="005014BA"/>
    <w:rsid w:val="00526303"/>
    <w:rsid w:val="005D6587"/>
    <w:rsid w:val="006144DC"/>
    <w:rsid w:val="00651B5E"/>
    <w:rsid w:val="0065513C"/>
    <w:rsid w:val="006C5055"/>
    <w:rsid w:val="006D30FF"/>
    <w:rsid w:val="006E1013"/>
    <w:rsid w:val="00716383"/>
    <w:rsid w:val="00716CBB"/>
    <w:rsid w:val="007B15BF"/>
    <w:rsid w:val="007D5375"/>
    <w:rsid w:val="00800312"/>
    <w:rsid w:val="008D711C"/>
    <w:rsid w:val="009214CF"/>
    <w:rsid w:val="009E3771"/>
    <w:rsid w:val="00A412B1"/>
    <w:rsid w:val="00A53793"/>
    <w:rsid w:val="00A61942"/>
    <w:rsid w:val="00A62885"/>
    <w:rsid w:val="00A65A4B"/>
    <w:rsid w:val="00A71B6B"/>
    <w:rsid w:val="00A86831"/>
    <w:rsid w:val="00B15455"/>
    <w:rsid w:val="00B40B76"/>
    <w:rsid w:val="00B769E4"/>
    <w:rsid w:val="00B94A57"/>
    <w:rsid w:val="00BA13CD"/>
    <w:rsid w:val="00C07D74"/>
    <w:rsid w:val="00C366D2"/>
    <w:rsid w:val="00C913A4"/>
    <w:rsid w:val="00CE0ED0"/>
    <w:rsid w:val="00D22FDB"/>
    <w:rsid w:val="00D5303E"/>
    <w:rsid w:val="00D53741"/>
    <w:rsid w:val="00DB22E2"/>
    <w:rsid w:val="00E02589"/>
    <w:rsid w:val="00E26F6C"/>
    <w:rsid w:val="00E645A0"/>
    <w:rsid w:val="00E910DE"/>
    <w:rsid w:val="00E950AF"/>
    <w:rsid w:val="00F22A10"/>
    <w:rsid w:val="00F32AEE"/>
    <w:rsid w:val="00F33A42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table" w:styleId="Tabela-Siatka">
    <w:name w:val="Table Grid"/>
    <w:basedOn w:val="Standardowy"/>
    <w:uiPriority w:val="39"/>
    <w:rsid w:val="0032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  <w:docPart>
      <w:docPartPr>
        <w:name w:val="634F2EF69EEB43059137683578708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3DE77-7F33-45DA-A212-D226B735E2DF}"/>
      </w:docPartPr>
      <w:docPartBody>
        <w:p w:rsidR="005F2EA5" w:rsidRDefault="001F3810" w:rsidP="001F3810">
          <w:pPr>
            <w:pStyle w:val="634F2EF69EEB43059137683578708C29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1B0437"/>
    <w:rsid w:val="001F3810"/>
    <w:rsid w:val="00287FFB"/>
    <w:rsid w:val="005F2EA5"/>
    <w:rsid w:val="00611988"/>
    <w:rsid w:val="006C177D"/>
    <w:rsid w:val="006F07BB"/>
    <w:rsid w:val="00753F3F"/>
    <w:rsid w:val="00914ADF"/>
    <w:rsid w:val="00AF0649"/>
    <w:rsid w:val="00E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3810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  <w:style w:type="paragraph" w:customStyle="1" w:styleId="634F2EF69EEB43059137683578708C29">
    <w:name w:val="634F2EF69EEB43059137683578708C29"/>
    <w:rsid w:val="001F3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9006BF7-1B0A-44AE-B15B-C94DA029A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DD870-601F-417F-8489-35EB92525E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3</cp:revision>
  <cp:lastPrinted>2021-09-29T12:54:00Z</cp:lastPrinted>
  <dcterms:created xsi:type="dcterms:W3CDTF">2023-05-18T08:30:00Z</dcterms:created>
  <dcterms:modified xsi:type="dcterms:W3CDTF">2023-05-19T05:52:00Z</dcterms:modified>
</cp:coreProperties>
</file>