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049FF" w:rsidRPr="0085483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83D" w:rsidRDefault="0085483D">
            <w:pPr>
              <w:ind w:left="5669"/>
              <w:jc w:val="left"/>
              <w:rPr>
                <w:rFonts w:ascii="Arial" w:hAnsi="Arial" w:cs="Arial"/>
                <w:b/>
                <w:i/>
                <w:sz w:val="24"/>
                <w:u w:val="thick"/>
              </w:rPr>
            </w:pPr>
            <w:r w:rsidRPr="0085483D">
              <w:rPr>
                <w:rFonts w:ascii="Arial" w:hAnsi="Arial" w:cs="Arial"/>
                <w:b/>
                <w:i/>
                <w:sz w:val="24"/>
                <w:u w:val="thick"/>
              </w:rPr>
              <w:t>Projekt</w:t>
            </w:r>
          </w:p>
          <w:p w:rsidR="00A77B3E" w:rsidRPr="0085483D" w:rsidRDefault="00A77B3E">
            <w:pPr>
              <w:ind w:left="5669"/>
              <w:jc w:val="left"/>
              <w:rPr>
                <w:rFonts w:ascii="Arial" w:hAnsi="Arial" w:cs="Arial"/>
                <w:b/>
                <w:i/>
                <w:sz w:val="24"/>
                <w:u w:val="thick"/>
              </w:rPr>
            </w:pPr>
          </w:p>
          <w:p w:rsidR="00A77B3E" w:rsidRPr="0085483D" w:rsidRDefault="0085483D">
            <w:pPr>
              <w:ind w:left="5669"/>
              <w:jc w:val="left"/>
              <w:rPr>
                <w:rFonts w:ascii="Arial" w:hAnsi="Arial" w:cs="Arial"/>
                <w:sz w:val="24"/>
              </w:rPr>
            </w:pPr>
            <w:r w:rsidRPr="0085483D">
              <w:rPr>
                <w:rFonts w:ascii="Arial" w:hAnsi="Arial" w:cs="Arial"/>
                <w:sz w:val="24"/>
              </w:rPr>
              <w:t>z dnia  .......................                                                 Zatwierdzony przez .........................</w:t>
            </w:r>
          </w:p>
          <w:p w:rsidR="00A77B3E" w:rsidRPr="0085483D" w:rsidRDefault="00A77B3E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  <w:p w:rsidR="00A77B3E" w:rsidRPr="0085483D" w:rsidRDefault="00A77B3E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85483D" w:rsidRDefault="00A77B3E">
      <w:pPr>
        <w:rPr>
          <w:rFonts w:ascii="Arial" w:hAnsi="Arial" w:cs="Arial"/>
          <w:sz w:val="24"/>
        </w:rPr>
      </w:pPr>
    </w:p>
    <w:p w:rsidR="00A77B3E" w:rsidRPr="0085483D" w:rsidRDefault="0085483D">
      <w:pPr>
        <w:jc w:val="center"/>
        <w:rPr>
          <w:rFonts w:ascii="Arial" w:eastAsia="Arial" w:hAnsi="Arial" w:cs="Arial"/>
          <w:b/>
          <w:caps/>
          <w:sz w:val="24"/>
        </w:rPr>
      </w:pPr>
      <w:r w:rsidRPr="0085483D">
        <w:rPr>
          <w:rFonts w:ascii="Arial" w:eastAsia="Arial" w:hAnsi="Arial" w:cs="Arial"/>
          <w:b/>
          <w:caps/>
          <w:sz w:val="24"/>
        </w:rPr>
        <w:t>Uchwała Nr ....................</w:t>
      </w:r>
      <w:r w:rsidRPr="0085483D"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Pr="0085483D" w:rsidRDefault="0085483D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 w:rsidRPr="0085483D">
        <w:rPr>
          <w:rFonts w:ascii="Arial" w:eastAsia="Arial" w:hAnsi="Arial" w:cs="Arial"/>
          <w:sz w:val="24"/>
        </w:rPr>
        <w:t>z dnia .................... 2023 r.</w:t>
      </w:r>
    </w:p>
    <w:p w:rsidR="00A77B3E" w:rsidRPr="0085483D" w:rsidRDefault="0085483D">
      <w:pPr>
        <w:keepNext/>
        <w:spacing w:after="480"/>
        <w:jc w:val="center"/>
        <w:rPr>
          <w:rFonts w:ascii="Arial" w:eastAsia="Arial" w:hAnsi="Arial" w:cs="Arial"/>
          <w:sz w:val="24"/>
        </w:rPr>
      </w:pPr>
      <w:r w:rsidRPr="0085483D">
        <w:rPr>
          <w:rFonts w:ascii="Arial" w:eastAsia="Arial" w:hAnsi="Arial" w:cs="Arial"/>
          <w:b/>
          <w:sz w:val="24"/>
        </w:rPr>
        <w:t>zmieniająca uchwałę nr XLIII/536/21 Rady Miasta Piotrkowa Trybunalskiego z dnia 29 września 2021 r. w sprawie zasad wynajmowania lokali wchodzących w skład mieszkaniowego zasobu gminy</w:t>
      </w:r>
    </w:p>
    <w:p w:rsidR="00A77B3E" w:rsidRPr="0085483D" w:rsidRDefault="0085483D" w:rsidP="0085483D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sz w:val="24"/>
        </w:rPr>
        <w:t>Na podstawie art. 18 ust. 2 pkt 15, art. 40 ust. 1 ustawy z dnia 8 marca 1990 r. o samorządzie gminnym (</w:t>
      </w:r>
      <w:proofErr w:type="spellStart"/>
      <w:r w:rsidRPr="0085483D">
        <w:rPr>
          <w:rFonts w:ascii="Arial" w:hAnsi="Arial" w:cs="Arial"/>
          <w:sz w:val="24"/>
        </w:rPr>
        <w:t>t.j</w:t>
      </w:r>
      <w:proofErr w:type="spellEnd"/>
      <w:r w:rsidRPr="0085483D">
        <w:rPr>
          <w:rFonts w:ascii="Arial" w:hAnsi="Arial" w:cs="Arial"/>
          <w:sz w:val="24"/>
        </w:rPr>
        <w:t>.: Dz. U. z 2023 r. poz. 40.), art. 21 ust.1 pkt 2, ust.3 ustawy z dnia 21 czerwca 2001 r. o ochronie praw lokatorów, mieszkaniowym zasobie gminy i o zmianie Kodeksu cywilnego (</w:t>
      </w:r>
      <w:proofErr w:type="spellStart"/>
      <w:r w:rsidRPr="0085483D">
        <w:rPr>
          <w:rFonts w:ascii="Arial" w:hAnsi="Arial" w:cs="Arial"/>
          <w:sz w:val="24"/>
        </w:rPr>
        <w:t>t.j</w:t>
      </w:r>
      <w:proofErr w:type="spellEnd"/>
      <w:r w:rsidRPr="0085483D">
        <w:rPr>
          <w:rFonts w:ascii="Arial" w:hAnsi="Arial" w:cs="Arial"/>
          <w:sz w:val="24"/>
        </w:rPr>
        <w:t xml:space="preserve">. Dz. U. z 2022 r. poz. 172; zm.: Dz. U. z 2022 r. poz. 1561 i poz. 2456) </w:t>
      </w:r>
      <w:r w:rsidRPr="0085483D">
        <w:rPr>
          <w:rFonts w:ascii="Arial" w:hAnsi="Arial" w:cs="Arial"/>
          <w:b/>
          <w:color w:val="000000"/>
          <w:sz w:val="24"/>
          <w:u w:color="000000"/>
        </w:rPr>
        <w:t>uchwala się, co następuje</w:t>
      </w:r>
      <w:r w:rsidRPr="0085483D">
        <w:rPr>
          <w:rFonts w:ascii="Arial" w:hAnsi="Arial" w:cs="Arial"/>
          <w:color w:val="000000"/>
          <w:sz w:val="24"/>
          <w:u w:color="000000"/>
        </w:rPr>
        <w:t xml:space="preserve">: </w:t>
      </w:r>
    </w:p>
    <w:p w:rsidR="00A77B3E" w:rsidRPr="0085483D" w:rsidRDefault="0085483D" w:rsidP="0085483D">
      <w:pPr>
        <w:keepLines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b/>
          <w:sz w:val="24"/>
        </w:rPr>
        <w:t>§ 1. </w:t>
      </w:r>
      <w:r w:rsidRPr="0085483D">
        <w:rPr>
          <w:rFonts w:ascii="Arial" w:hAnsi="Arial" w:cs="Arial"/>
          <w:color w:val="000000"/>
          <w:sz w:val="24"/>
          <w:u w:color="000000"/>
        </w:rPr>
        <w:t>W uchwale nr XLIII/536/21 Rady Miasta Piotrkowa Trybunalskiego z dnia 29 września 2021 r. w sprawie zasad wynajmowania lokali wchodzących w skład mieszkaniowego zasobu gminy (Dz. Urz. Woj. Łódzkiego z 2021 r. poz. 4756) wprowadza się następujące zmiany:</w:t>
      </w:r>
    </w:p>
    <w:p w:rsidR="00A77B3E" w:rsidRPr="0085483D" w:rsidRDefault="0085483D" w:rsidP="0085483D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sz w:val="24"/>
        </w:rPr>
        <w:t>1) </w:t>
      </w:r>
      <w:r w:rsidRPr="0085483D">
        <w:rPr>
          <w:rFonts w:ascii="Arial" w:hAnsi="Arial" w:cs="Arial"/>
          <w:color w:val="000000"/>
          <w:sz w:val="24"/>
          <w:u w:color="000000"/>
        </w:rPr>
        <w:t>w §5 ust.1 po pkt 2 dodaje się pkt 3 w brzmieniu:</w:t>
      </w:r>
    </w:p>
    <w:p w:rsidR="00A77B3E" w:rsidRPr="0085483D" w:rsidRDefault="0085483D" w:rsidP="0085483D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sz w:val="24"/>
        </w:rPr>
        <w:t>„3) </w:t>
      </w:r>
      <w:r w:rsidRPr="0085483D">
        <w:rPr>
          <w:rFonts w:ascii="Arial" w:hAnsi="Arial" w:cs="Arial"/>
          <w:color w:val="000000"/>
          <w:sz w:val="24"/>
          <w:u w:color="000000"/>
        </w:rPr>
        <w:t>są mieszkańcami Miasta Piotrkowa Trybunalskiego, warunek ten nie dotyczy osób opuszczających po osiągnięciu pełnoletności domy dziecka, rodzinne domy dziecka oraz rodziny zastępcze, placówki opiekuńczo-wychowawcze lub inne ośrodki wymienione w przepisach o pomocy społecznej, których poprzednim miejscem zamieszkania było Miasto Piotrków Trybunalski</w:t>
      </w:r>
      <w:r w:rsidRPr="0085483D">
        <w:rPr>
          <w:rFonts w:ascii="Arial" w:hAnsi="Arial" w:cs="Arial"/>
          <w:sz w:val="24"/>
        </w:rPr>
        <w:t>”;</w:t>
      </w:r>
    </w:p>
    <w:p w:rsidR="00A77B3E" w:rsidRPr="0085483D" w:rsidRDefault="0085483D" w:rsidP="0085483D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sz w:val="24"/>
        </w:rPr>
        <w:t>2) </w:t>
      </w:r>
      <w:r w:rsidRPr="0085483D">
        <w:rPr>
          <w:rFonts w:ascii="Arial" w:hAnsi="Arial" w:cs="Arial"/>
          <w:color w:val="000000"/>
          <w:sz w:val="24"/>
          <w:u w:color="000000"/>
        </w:rPr>
        <w:t>w § 13 ust. 12 wyrazy "ust. 3 " zastępuje się wyrazami "ust.11";</w:t>
      </w:r>
    </w:p>
    <w:p w:rsidR="00A77B3E" w:rsidRPr="0085483D" w:rsidRDefault="0085483D" w:rsidP="0085483D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sz w:val="24"/>
        </w:rPr>
        <w:t>3) </w:t>
      </w:r>
      <w:r w:rsidRPr="0085483D">
        <w:rPr>
          <w:rFonts w:ascii="Arial" w:hAnsi="Arial" w:cs="Arial"/>
          <w:color w:val="000000"/>
          <w:sz w:val="24"/>
          <w:u w:color="000000"/>
        </w:rPr>
        <w:t>w § 19 ust. 4 wyrazy "ust. 3 " zastępuje się wyrazami "ust.11";</w:t>
      </w:r>
    </w:p>
    <w:p w:rsidR="00A77B3E" w:rsidRPr="0085483D" w:rsidRDefault="0085483D" w:rsidP="0085483D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sz w:val="24"/>
        </w:rPr>
        <w:t>4) </w:t>
      </w:r>
      <w:r w:rsidRPr="0085483D">
        <w:rPr>
          <w:rFonts w:ascii="Arial" w:hAnsi="Arial" w:cs="Arial"/>
          <w:color w:val="000000"/>
          <w:sz w:val="24"/>
          <w:u w:color="000000"/>
        </w:rPr>
        <w:t>w § 19 ust. 5 wyrazy "ust. 3 " zastępuje się wyrazami "ust.11";</w:t>
      </w:r>
    </w:p>
    <w:p w:rsidR="00A77B3E" w:rsidRPr="0085483D" w:rsidRDefault="0085483D" w:rsidP="0085483D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sz w:val="24"/>
        </w:rPr>
        <w:t>5) </w:t>
      </w:r>
      <w:r w:rsidRPr="0085483D">
        <w:rPr>
          <w:rFonts w:ascii="Arial" w:hAnsi="Arial" w:cs="Arial"/>
          <w:color w:val="000000"/>
          <w:sz w:val="24"/>
          <w:u w:color="000000"/>
        </w:rPr>
        <w:t>w § 19 ust. 8 wyrazy "ust. 3 " zastępuje się wyrazami "ust.11";</w:t>
      </w:r>
    </w:p>
    <w:p w:rsidR="00A77B3E" w:rsidRPr="0085483D" w:rsidRDefault="0085483D" w:rsidP="0085483D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sz w:val="24"/>
        </w:rPr>
        <w:t>6) </w:t>
      </w:r>
      <w:r w:rsidRPr="0085483D">
        <w:rPr>
          <w:rFonts w:ascii="Arial" w:hAnsi="Arial" w:cs="Arial"/>
          <w:color w:val="000000"/>
          <w:sz w:val="24"/>
          <w:u w:color="000000"/>
        </w:rPr>
        <w:t>po § 19 dodaje się § 19a w brzmieniu:</w:t>
      </w:r>
    </w:p>
    <w:p w:rsidR="00A77B3E" w:rsidRPr="0085483D" w:rsidRDefault="0085483D" w:rsidP="0085483D">
      <w:pPr>
        <w:keepLines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sz w:val="24"/>
        </w:rPr>
        <w:t>„§ 19a. 1. </w:t>
      </w:r>
      <w:r w:rsidRPr="0085483D">
        <w:rPr>
          <w:rFonts w:ascii="Arial" w:hAnsi="Arial" w:cs="Arial"/>
          <w:color w:val="000000"/>
          <w:sz w:val="24"/>
          <w:u w:color="000000"/>
        </w:rPr>
        <w:t>W mieszkaniowym zasobie Miasta Piotrkowa Trybunalskiego mogą zostać wyodrębnione lokale mieszkalne z przeznaczeniem do remontu wykonywanego we własnym zakresie i na koszt własny przyszłego najemcy.</w:t>
      </w:r>
    </w:p>
    <w:p w:rsidR="00A77B3E" w:rsidRPr="0085483D" w:rsidRDefault="0085483D" w:rsidP="0085483D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sz w:val="24"/>
        </w:rPr>
        <w:t>2. </w:t>
      </w:r>
      <w:r w:rsidRPr="0085483D">
        <w:rPr>
          <w:rFonts w:ascii="Arial" w:hAnsi="Arial" w:cs="Arial"/>
          <w:color w:val="000000"/>
          <w:sz w:val="24"/>
          <w:u w:color="000000"/>
        </w:rPr>
        <w:t>Lokal do remontu może być przyznany na pisemny wniosek osoby spełniającej warunki do zawarcia umowy najmu lokalu mieszkalnego, która umieszczona jest w wykazie osób uprawnionych, o którym mowa w § 12 ust. 4 uchwały.</w:t>
      </w:r>
    </w:p>
    <w:p w:rsidR="00A77B3E" w:rsidRPr="0085483D" w:rsidRDefault="0085483D" w:rsidP="0085483D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sz w:val="24"/>
        </w:rPr>
        <w:t>3. </w:t>
      </w:r>
      <w:r w:rsidRPr="0085483D">
        <w:rPr>
          <w:rFonts w:ascii="Arial" w:hAnsi="Arial" w:cs="Arial"/>
          <w:color w:val="000000"/>
          <w:sz w:val="24"/>
          <w:u w:color="000000"/>
        </w:rPr>
        <w:t>Wynajmujący kieruje do osób uprawnionych ofertę przyznania lokalu do remontu. W ofercie wynajmujący określa w szczególności zakres prac i termin ich wykonania, szacunkowe koszty remontu.</w:t>
      </w:r>
    </w:p>
    <w:p w:rsidR="00A77B3E" w:rsidRPr="0085483D" w:rsidRDefault="0085483D" w:rsidP="0085483D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sz w:val="24"/>
        </w:rPr>
        <w:lastRenderedPageBreak/>
        <w:t>4. </w:t>
      </w:r>
      <w:r w:rsidRPr="0085483D">
        <w:rPr>
          <w:rFonts w:ascii="Arial" w:hAnsi="Arial" w:cs="Arial"/>
          <w:color w:val="000000"/>
          <w:sz w:val="24"/>
          <w:u w:color="000000"/>
        </w:rPr>
        <w:t>Z osobą uprawnioną, która przyjęła ofertę przyznania lokalu do remontu, zawiera się odrębną umowę na remont lokalu mieszkalnego we własnym zakresie, która określa szczegółowe warunki wykonania prac remontowych w lokalu.</w:t>
      </w:r>
    </w:p>
    <w:p w:rsidR="00A77B3E" w:rsidRPr="0085483D" w:rsidRDefault="0085483D" w:rsidP="0085483D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sz w:val="24"/>
        </w:rPr>
        <w:t>5. </w:t>
      </w:r>
      <w:r w:rsidRPr="0085483D">
        <w:rPr>
          <w:rFonts w:ascii="Arial" w:hAnsi="Arial" w:cs="Arial"/>
          <w:color w:val="000000"/>
          <w:sz w:val="24"/>
          <w:u w:color="000000"/>
        </w:rPr>
        <w:t>Zawarcie umowy najmu lokalu mieszkalnego na czas nieoznaczony z osobą, która wykonała remont lokalu na własny koszt następuje po wykonaniu prac remontowych i ich bezusterkowym odbiorze przez Wynajmującego.</w:t>
      </w:r>
      <w:r w:rsidRPr="0085483D">
        <w:rPr>
          <w:rFonts w:ascii="Arial" w:hAnsi="Arial" w:cs="Arial"/>
          <w:sz w:val="24"/>
        </w:rPr>
        <w:t>”.</w:t>
      </w:r>
    </w:p>
    <w:p w:rsidR="00A77B3E" w:rsidRPr="0085483D" w:rsidRDefault="0085483D" w:rsidP="0085483D">
      <w:pPr>
        <w:keepLines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b/>
          <w:sz w:val="24"/>
        </w:rPr>
        <w:t>§ 2. </w:t>
      </w:r>
      <w:r w:rsidRPr="0085483D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85483D" w:rsidRDefault="0085483D" w:rsidP="0085483D">
      <w:pPr>
        <w:keepLines/>
        <w:rPr>
          <w:rFonts w:ascii="Arial" w:hAnsi="Arial" w:cs="Arial"/>
          <w:color w:val="000000"/>
          <w:sz w:val="24"/>
          <w:u w:color="000000"/>
        </w:rPr>
      </w:pPr>
      <w:r w:rsidRPr="0085483D">
        <w:rPr>
          <w:rFonts w:ascii="Arial" w:hAnsi="Arial" w:cs="Arial"/>
          <w:b/>
          <w:sz w:val="24"/>
        </w:rPr>
        <w:t>§ 3. </w:t>
      </w:r>
      <w:r w:rsidRPr="0085483D">
        <w:rPr>
          <w:rFonts w:ascii="Arial" w:hAnsi="Arial" w:cs="Arial"/>
          <w:color w:val="000000"/>
          <w:sz w:val="24"/>
          <w:u w:color="000000"/>
        </w:rPr>
        <w:t>Uchwała wchodzi w życie po upływie 14 dnia od dnia ogłoszenia w Dzienniku Urzędowym Województwa Łódzkiego.</w:t>
      </w:r>
    </w:p>
    <w:p w:rsidR="0085483D" w:rsidRPr="0085483D" w:rsidRDefault="0085483D" w:rsidP="0085483D">
      <w:pPr>
        <w:keepLines/>
        <w:rPr>
          <w:rFonts w:ascii="Arial" w:hAnsi="Arial" w:cs="Arial"/>
          <w:color w:val="000000"/>
          <w:sz w:val="24"/>
          <w:u w:color="000000"/>
        </w:rPr>
        <w:sectPr w:rsidR="0085483D" w:rsidRPr="0085483D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3049FF" w:rsidRDefault="003049FF">
      <w:pPr>
        <w:rPr>
          <w:szCs w:val="20"/>
        </w:rPr>
      </w:pPr>
    </w:p>
    <w:p w:rsidR="003049FF" w:rsidRDefault="0085483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049FF" w:rsidRDefault="0085483D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Dot. projektu uchwały zmieniającego uchwałę </w:t>
      </w:r>
      <w:r>
        <w:rPr>
          <w:color w:val="000000"/>
          <w:szCs w:val="20"/>
          <w:u w:color="000000"/>
        </w:rPr>
        <w:t>nr XLIII/536/21 Rady Miasta Piotrkowa Trybunalskiego z dnia 29 września 2021 r. w sprawie zasad wynajmowania lokali wchodzących w skład mieszkaniowego zasobu gminy</w:t>
      </w:r>
      <w:r>
        <w:rPr>
          <w:szCs w:val="20"/>
        </w:rPr>
        <w:t>.</w:t>
      </w:r>
    </w:p>
    <w:p w:rsidR="003049FF" w:rsidRDefault="003049FF">
      <w:pPr>
        <w:spacing w:before="120" w:after="120"/>
        <w:ind w:left="283" w:firstLine="227"/>
        <w:rPr>
          <w:szCs w:val="20"/>
        </w:rPr>
      </w:pPr>
    </w:p>
    <w:p w:rsidR="003049FF" w:rsidRDefault="0085483D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W związku z trudną sytuacją gospodarczą w tym także mieszkaniową znacznie wzrosło zainteresowanie możliwością zawarcia umowy najmu lokalu mieszkalnego z mieszkaniowego zasobu Miasta Piotrkowa Trybunalskiego. W celu przyśpieszenia okresu oczekiwania na przedstawienie oferty lokalu mieszkalnego dla osób z listy uprawnionych do zawarcia umowy najmu lokalu mieszkalnego oraz zgłaszanymi deklaracjami wnioskodawców o możliwości wykonania remontu we własnym zakresie przygotowano zmianę zapisów uchwały Rady Miasta w sprawie </w:t>
      </w:r>
      <w:r>
        <w:rPr>
          <w:color w:val="000000"/>
          <w:szCs w:val="20"/>
          <w:u w:color="000000"/>
        </w:rPr>
        <w:t xml:space="preserve">zasad wynajmowania lokali wchodzących w skład mieszkaniowego zasobu gminy. Zmiana daje </w:t>
      </w:r>
      <w:r>
        <w:rPr>
          <w:szCs w:val="20"/>
        </w:rPr>
        <w:t xml:space="preserve">szansę, na szybsze uzyskanie najmu mieszkania komunalnego, poprzez zaangażowanie finansowe, a także w wielu wypadkach również własnego wkładu pracy przyszłego najemcy lokalu. Wytypowanie osób do przyznania prawa do remontu odbywać się będzie poprzez składanie indywidualnych ofert każdemu z listy według zajmowanej na niej pozycji. Warunkiem przedstawienia oferty lokalu do remontu jest złożenie przez wnioskodawcę wniosku o wykonanie remontu na własny koszt i we własnym zakresie do Prezydenta Miasta. Każde mieszkanie wymagać będzie różnego zakresu prac remontowych, a co jest z tym związane indywidualnego podejścia. Umowy na wykonanie remontu lokalu zawierane będą między wnioskodawcą a wynajmującym. W umowie na wykonanie remontu lokalu we własnym zakresie, określone zostaną szczegółowe warunki wykonania prac remontowych w lokalu i ich termin. Po przeprowadzeniu remontu zarządca dokona odbioru technicznego i podpisany zostanie protokół zdawczo-odbiorczy lokalu przez obie strony. </w:t>
      </w:r>
    </w:p>
    <w:p w:rsidR="003049FF" w:rsidRDefault="0085483D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Ponadto w uchwale należy dokonać korekty w zakresie odwołania zapisów w uchwale do Rejestru wyroków sadowych orzekających prawo do zawarcia umowy najmu socjalnego lokalu" oraz doprecyzowania zapisu w zakresie możliwości ubieganiem się o najem socjalny lokalu przez osoby </w:t>
      </w:r>
      <w:r>
        <w:rPr>
          <w:color w:val="000000"/>
          <w:szCs w:val="20"/>
          <w:u w:color="000000"/>
        </w:rPr>
        <w:t xml:space="preserve">opuszczające po osiągnięciu pełnoletności domy dziecka, rodzinne domy dziecka oraz rodziny zastępcze, placówki opiekuńczo-wychowawcze lub inne ośrodki wymienione w przepisach o pomocy społecznej, których poprzednim miejscem zamieszkania było Miasto Piotrków Trybunalski. </w:t>
      </w:r>
    </w:p>
    <w:p w:rsidR="003049FF" w:rsidRDefault="003049FF">
      <w:pPr>
        <w:spacing w:before="120" w:after="120"/>
        <w:ind w:left="283" w:firstLine="227"/>
        <w:rPr>
          <w:szCs w:val="20"/>
        </w:rPr>
      </w:pPr>
    </w:p>
    <w:p w:rsidR="003049FF" w:rsidRDefault="003049FF">
      <w:pPr>
        <w:spacing w:before="120" w:after="120"/>
        <w:ind w:left="283" w:firstLine="227"/>
        <w:rPr>
          <w:szCs w:val="20"/>
        </w:rPr>
      </w:pPr>
    </w:p>
    <w:p w:rsidR="003049FF" w:rsidRDefault="003049FF">
      <w:pPr>
        <w:spacing w:before="120" w:after="120"/>
        <w:ind w:left="283" w:firstLine="227"/>
        <w:rPr>
          <w:szCs w:val="20"/>
        </w:rPr>
      </w:pPr>
    </w:p>
    <w:p w:rsidR="003049FF" w:rsidRDefault="003049FF">
      <w:pPr>
        <w:spacing w:before="120" w:after="120"/>
        <w:ind w:left="283" w:firstLine="227"/>
        <w:rPr>
          <w:szCs w:val="20"/>
        </w:rPr>
      </w:pPr>
    </w:p>
    <w:sectPr w:rsidR="003049F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1B91" w:rsidRDefault="0085483D">
      <w:r>
        <w:separator/>
      </w:r>
    </w:p>
  </w:endnote>
  <w:endnote w:type="continuationSeparator" w:id="0">
    <w:p w:rsidR="002D1B91" w:rsidRDefault="0085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049F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49FF" w:rsidRDefault="0085483D">
          <w:pPr>
            <w:jc w:val="left"/>
            <w:rPr>
              <w:sz w:val="18"/>
            </w:rPr>
          </w:pPr>
          <w:r>
            <w:rPr>
              <w:sz w:val="18"/>
            </w:rPr>
            <w:t>Id: 76603E5D-1589-498B-86D4-C7A1FEDF5AE6.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49FF" w:rsidRDefault="008548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049FF" w:rsidRDefault="003049F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049F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49FF" w:rsidRDefault="0085483D">
          <w:pPr>
            <w:jc w:val="left"/>
            <w:rPr>
              <w:sz w:val="18"/>
            </w:rPr>
          </w:pPr>
          <w:r>
            <w:rPr>
              <w:sz w:val="18"/>
            </w:rPr>
            <w:t>Id: 76603E5D-1589-498B-86D4-C7A1FEDF5AE6.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49FF" w:rsidRDefault="008548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3049FF" w:rsidRDefault="003049F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1B91" w:rsidRDefault="0085483D">
      <w:r>
        <w:separator/>
      </w:r>
    </w:p>
  </w:footnote>
  <w:footnote w:type="continuationSeparator" w:id="0">
    <w:p w:rsidR="002D1B91" w:rsidRDefault="00854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D1B91"/>
    <w:rsid w:val="003049FF"/>
    <w:rsid w:val="00374126"/>
    <w:rsid w:val="0085483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66F34-A5D4-4B15-B53E-CF2E0183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XLIII/536/21 Rady Miasta Piotrkowa Trybunalskiego z^dnia 29^września 2021^r. w^sprawie zasad wynajmowania lokali wchodzących w^skład mieszkaniowego zasobu gminy</dc:subject>
  <dc:creator>Slomka_M</dc:creator>
  <cp:lastModifiedBy>Jarzębska Monika</cp:lastModifiedBy>
  <cp:revision>2</cp:revision>
  <dcterms:created xsi:type="dcterms:W3CDTF">2023-04-19T12:42:00Z</dcterms:created>
  <dcterms:modified xsi:type="dcterms:W3CDTF">2023-04-19T12:42:00Z</dcterms:modified>
  <cp:category>Akt prawny</cp:category>
</cp:coreProperties>
</file>