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19" w:rsidRPr="00AA7819" w:rsidRDefault="00AA7819" w:rsidP="00AA7819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AA7819">
        <w:rPr>
          <w:rFonts w:ascii="Arial" w:eastAsia="Times New Roman" w:hAnsi="Arial" w:cs="Arial"/>
          <w:sz w:val="24"/>
          <w:szCs w:val="24"/>
          <w:lang w:eastAsia="pl-PL"/>
        </w:rPr>
        <w:t>Piotrków Trybunalski, dn. 18</w:t>
      </w:r>
      <w:r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.04.2023 r.</w:t>
      </w:r>
    </w:p>
    <w:p w:rsidR="00AA7819" w:rsidRPr="00AA7819" w:rsidRDefault="00AA7819" w:rsidP="00AA78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5A56" w:rsidRPr="00AA7819" w:rsidRDefault="003E7D6B" w:rsidP="00AA78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7819">
        <w:rPr>
          <w:rFonts w:ascii="Arial" w:eastAsia="Times New Roman" w:hAnsi="Arial" w:cs="Arial"/>
          <w:sz w:val="24"/>
          <w:szCs w:val="24"/>
          <w:lang w:eastAsia="pl-PL"/>
        </w:rPr>
        <w:t>Komisja Administra</w:t>
      </w:r>
      <w:r w:rsidR="00AA7819"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cji, Bezpieczeństwa </w:t>
      </w:r>
      <w:r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  <w:r w:rsidR="00AA7819"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Mienia </w:t>
      </w:r>
      <w:r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Komunalnego Rady Miasta Piotrkowa Trybunalskiego </w:t>
      </w:r>
    </w:p>
    <w:p w:rsidR="00CE085C" w:rsidRPr="00AA7819" w:rsidRDefault="00AA7819" w:rsidP="00AA7819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681EF7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974F0A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.2023</w:t>
      </w:r>
      <w:r w:rsidR="003E7D6B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         </w:t>
      </w:r>
    </w:p>
    <w:p w:rsidR="00974F0A" w:rsidRPr="00AA7819" w:rsidRDefault="00974F0A" w:rsidP="00AA7819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05AEA" w:rsidRPr="00AA7819" w:rsidRDefault="003E7D6B" w:rsidP="00AA78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819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 posiedzeniu Komisji Administracji, Bezpieczeństwa Publicznego i Inwentaryzacji Mienia Komunalnego Rady Miasta Piotrkowa Trybunalskiego w dniu:</w:t>
      </w:r>
      <w:r w:rsidR="00AA7819"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1EF7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 kwietnia</w:t>
      </w:r>
      <w:r w:rsidR="00863DBC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81EF7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(wtore</w:t>
      </w:r>
      <w:r w:rsidR="00974F0A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807F0E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</w:t>
      </w:r>
      <w:r w:rsidR="0064698F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o godzinie </w:t>
      </w:r>
      <w:r w:rsidR="00681EF7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="002E7F24" w:rsidRPr="00AA7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.30</w:t>
      </w:r>
      <w:r w:rsidR="00AA7819"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78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AA781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AA7819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78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00AE" w:rsidRPr="00AA781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 parter</w:t>
      </w:r>
      <w:r w:rsidRPr="00AA781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C0E04" w:rsidRPr="00AA7819" w:rsidRDefault="005C0E04" w:rsidP="00AA781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D6B" w:rsidRPr="00AA7819" w:rsidRDefault="003E7D6B" w:rsidP="00AA7819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819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AA7819" w:rsidRDefault="003E7D6B" w:rsidP="00AA781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819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974F0A" w:rsidRPr="00AA7819" w:rsidRDefault="00681EF7" w:rsidP="00AA781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7819">
        <w:rPr>
          <w:rFonts w:ascii="Arial" w:hAnsi="Arial" w:cs="Arial"/>
          <w:color w:val="000000" w:themeColor="text1"/>
          <w:sz w:val="24"/>
          <w:szCs w:val="24"/>
        </w:rPr>
        <w:t xml:space="preserve">Przyjęcie protokołu ze wspólnej Komisji Administracji, Bezpieczeństwa Publicznego i Inwentaryzacji Mienia Komunalnego oraz Komisji Oświaty </w:t>
      </w:r>
      <w:r w:rsidR="00AA7819">
        <w:rPr>
          <w:rFonts w:ascii="Arial" w:hAnsi="Arial" w:cs="Arial"/>
          <w:color w:val="000000" w:themeColor="text1"/>
          <w:sz w:val="24"/>
          <w:szCs w:val="24"/>
        </w:rPr>
        <w:br/>
      </w:r>
      <w:r w:rsidRPr="00AA7819">
        <w:rPr>
          <w:rFonts w:ascii="Arial" w:hAnsi="Arial" w:cs="Arial"/>
          <w:color w:val="000000" w:themeColor="text1"/>
          <w:sz w:val="24"/>
          <w:szCs w:val="24"/>
        </w:rPr>
        <w:t xml:space="preserve">i Nauki z dnia 27 marca 2023 r. </w:t>
      </w:r>
    </w:p>
    <w:p w:rsidR="005C0E04" w:rsidRPr="00AA7819" w:rsidRDefault="005C0E04" w:rsidP="00AA781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7819">
        <w:rPr>
          <w:rFonts w:ascii="Arial" w:hAnsi="Arial" w:cs="Arial"/>
          <w:color w:val="000000" w:themeColor="text1"/>
          <w:sz w:val="24"/>
          <w:szCs w:val="24"/>
        </w:rPr>
        <w:t xml:space="preserve">Raport z wykonania Programu Ochrony Środowiska dla miasta Piotrkowa Trybunalskiego na lata 2021-2024 z perspektywą do 2028 roku za rok 2021-2022. </w:t>
      </w:r>
    </w:p>
    <w:p w:rsidR="005C0E04" w:rsidRPr="00AA7819" w:rsidRDefault="005C0E04" w:rsidP="00AA781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7819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w okresie od 26 stycznia 2022 roku do 21 grudnia 2022 roku (stan na dzień 13 stycznia 2023 roku). </w:t>
      </w:r>
    </w:p>
    <w:p w:rsidR="003E7D6B" w:rsidRPr="00AA7819" w:rsidRDefault="00A545C4" w:rsidP="00AA781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AA7819">
        <w:rPr>
          <w:rFonts w:ascii="Arial" w:hAnsi="Arial" w:cs="Arial"/>
          <w:bCs/>
          <w:sz w:val="24"/>
          <w:szCs w:val="24"/>
          <w:shd w:val="clear" w:color="auto" w:fill="FFFFFF"/>
        </w:rPr>
        <w:t>Rozpatrzenie korespondencji skierowanej do Komisji.</w:t>
      </w:r>
    </w:p>
    <w:p w:rsidR="00BA2CD1" w:rsidRPr="00AA7819" w:rsidRDefault="00AC5A70" w:rsidP="00AA7819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A7819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205AEA" w:rsidRPr="00AA7819" w:rsidRDefault="00205AEA" w:rsidP="00AA7819">
      <w:pPr>
        <w:spacing w:after="0" w:line="36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81EF7" w:rsidRPr="00AA7819" w:rsidRDefault="00681EF7" w:rsidP="00AA7819">
      <w:pPr>
        <w:spacing w:after="0" w:line="36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060D9" w:rsidRPr="00AA7819" w:rsidRDefault="003E7D6B" w:rsidP="00AA78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7819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AA7819" w:rsidRPr="00AA7819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26468D" w:rsidRPr="00AA7819">
        <w:rPr>
          <w:rFonts w:ascii="Arial" w:eastAsia="Times New Roman" w:hAnsi="Arial" w:cs="Arial"/>
          <w:sz w:val="24"/>
          <w:szCs w:val="24"/>
          <w:lang w:eastAsia="pl-PL"/>
        </w:rPr>
        <w:t>Monika Tera</w:t>
      </w:r>
    </w:p>
    <w:p w:rsidR="00E45D8C" w:rsidRPr="00AA7819" w:rsidRDefault="00E45D8C" w:rsidP="00AA7819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3AF5" w:rsidRPr="00AA7819" w:rsidRDefault="00E23AF5" w:rsidP="00AA781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62988" w:rsidRPr="005C0E04" w:rsidRDefault="00E62988" w:rsidP="00E23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E62988" w:rsidRPr="005C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47"/>
    <w:multiLevelType w:val="hybridMultilevel"/>
    <w:tmpl w:val="67BCF518"/>
    <w:lvl w:ilvl="0" w:tplc="4648AAE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95347"/>
    <w:rsid w:val="001B0D5F"/>
    <w:rsid w:val="00200A40"/>
    <w:rsid w:val="00205AEA"/>
    <w:rsid w:val="00210A14"/>
    <w:rsid w:val="00225A15"/>
    <w:rsid w:val="00264417"/>
    <w:rsid w:val="0026468D"/>
    <w:rsid w:val="00283A20"/>
    <w:rsid w:val="002A58D9"/>
    <w:rsid w:val="002B6892"/>
    <w:rsid w:val="002E0F12"/>
    <w:rsid w:val="002E7F24"/>
    <w:rsid w:val="002F6686"/>
    <w:rsid w:val="00305E9B"/>
    <w:rsid w:val="00326A90"/>
    <w:rsid w:val="00380E5E"/>
    <w:rsid w:val="003E56E7"/>
    <w:rsid w:val="003E7D6B"/>
    <w:rsid w:val="0040796F"/>
    <w:rsid w:val="00432726"/>
    <w:rsid w:val="0043348A"/>
    <w:rsid w:val="004A0FED"/>
    <w:rsid w:val="004A6F37"/>
    <w:rsid w:val="004B05B8"/>
    <w:rsid w:val="004E7936"/>
    <w:rsid w:val="004F2F8D"/>
    <w:rsid w:val="00517C79"/>
    <w:rsid w:val="005323B5"/>
    <w:rsid w:val="00536B86"/>
    <w:rsid w:val="00547F33"/>
    <w:rsid w:val="00586556"/>
    <w:rsid w:val="00593AAA"/>
    <w:rsid w:val="005A6B99"/>
    <w:rsid w:val="005C0E04"/>
    <w:rsid w:val="0062163D"/>
    <w:rsid w:val="00634BC6"/>
    <w:rsid w:val="006419FB"/>
    <w:rsid w:val="00642BAE"/>
    <w:rsid w:val="0064698F"/>
    <w:rsid w:val="00653A3C"/>
    <w:rsid w:val="0065430F"/>
    <w:rsid w:val="00681EF7"/>
    <w:rsid w:val="00690A85"/>
    <w:rsid w:val="006A4620"/>
    <w:rsid w:val="006E125F"/>
    <w:rsid w:val="006F380F"/>
    <w:rsid w:val="006F6293"/>
    <w:rsid w:val="00700236"/>
    <w:rsid w:val="007218F1"/>
    <w:rsid w:val="00750468"/>
    <w:rsid w:val="00756A03"/>
    <w:rsid w:val="00771DEF"/>
    <w:rsid w:val="0078452A"/>
    <w:rsid w:val="007965EE"/>
    <w:rsid w:val="007A7716"/>
    <w:rsid w:val="007B22BE"/>
    <w:rsid w:val="007F3259"/>
    <w:rsid w:val="007F5DBF"/>
    <w:rsid w:val="008069C8"/>
    <w:rsid w:val="00807F0E"/>
    <w:rsid w:val="00834EC0"/>
    <w:rsid w:val="00862336"/>
    <w:rsid w:val="00863DBC"/>
    <w:rsid w:val="00867AFC"/>
    <w:rsid w:val="008750B1"/>
    <w:rsid w:val="00891CA0"/>
    <w:rsid w:val="008C00E7"/>
    <w:rsid w:val="00907027"/>
    <w:rsid w:val="009075FF"/>
    <w:rsid w:val="00926F44"/>
    <w:rsid w:val="0093576F"/>
    <w:rsid w:val="009532BB"/>
    <w:rsid w:val="00956ED3"/>
    <w:rsid w:val="00960483"/>
    <w:rsid w:val="00974F0A"/>
    <w:rsid w:val="0098479C"/>
    <w:rsid w:val="009C1C51"/>
    <w:rsid w:val="009F112C"/>
    <w:rsid w:val="00A048C2"/>
    <w:rsid w:val="00A14522"/>
    <w:rsid w:val="00A34617"/>
    <w:rsid w:val="00A45DD6"/>
    <w:rsid w:val="00A545C4"/>
    <w:rsid w:val="00A55394"/>
    <w:rsid w:val="00AA7819"/>
    <w:rsid w:val="00AB036D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C060D9"/>
    <w:rsid w:val="00C37AD6"/>
    <w:rsid w:val="00C65AD1"/>
    <w:rsid w:val="00C77190"/>
    <w:rsid w:val="00CB4FC8"/>
    <w:rsid w:val="00CC0252"/>
    <w:rsid w:val="00CD2EAB"/>
    <w:rsid w:val="00CE085C"/>
    <w:rsid w:val="00CE5D1D"/>
    <w:rsid w:val="00D0546B"/>
    <w:rsid w:val="00D1583B"/>
    <w:rsid w:val="00D16613"/>
    <w:rsid w:val="00D23D02"/>
    <w:rsid w:val="00D36800"/>
    <w:rsid w:val="00D71B8D"/>
    <w:rsid w:val="00DB1059"/>
    <w:rsid w:val="00DE2997"/>
    <w:rsid w:val="00E060DF"/>
    <w:rsid w:val="00E23AF5"/>
    <w:rsid w:val="00E365C2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7520D"/>
    <w:rsid w:val="00F835A7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2023-04-18T09:38:00Z</cp:lastPrinted>
  <dcterms:created xsi:type="dcterms:W3CDTF">2023-04-19T07:03:00Z</dcterms:created>
  <dcterms:modified xsi:type="dcterms:W3CDTF">2023-04-19T07:03:00Z</dcterms:modified>
</cp:coreProperties>
</file>