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416AA" w14:textId="77777777" w:rsidR="00575141" w:rsidRPr="009F1D5F" w:rsidRDefault="00575141" w:rsidP="00575141">
      <w:pPr>
        <w:rPr>
          <w:rFonts w:ascii="Broadway" w:hAnsi="Broadway" w:cs="Tahoma"/>
          <w:i/>
          <w:sz w:val="36"/>
          <w:szCs w:val="36"/>
        </w:rPr>
      </w:pPr>
      <w:bookmarkStart w:id="0" w:name="_GoBack"/>
      <w:bookmarkEnd w:id="0"/>
    </w:p>
    <w:p w14:paraId="6AC63918" w14:textId="77777777" w:rsidR="00575141" w:rsidRPr="009F1D5F" w:rsidRDefault="00575141" w:rsidP="00575141">
      <w:pPr>
        <w:jc w:val="center"/>
        <w:rPr>
          <w:rFonts w:ascii="Bookman Old Style" w:hAnsi="Bookman Old Style" w:cs="Aharoni"/>
          <w:b/>
          <w:sz w:val="52"/>
          <w:szCs w:val="52"/>
          <w:u w:val="single"/>
        </w:rPr>
      </w:pPr>
      <w:r w:rsidRPr="009F1D5F">
        <w:rPr>
          <w:rFonts w:ascii="Bookman Old Style" w:hAnsi="Bookman Old Style" w:cs="Aharoni"/>
          <w:b/>
          <w:sz w:val="52"/>
          <w:szCs w:val="52"/>
          <w:u w:val="single"/>
        </w:rPr>
        <w:t xml:space="preserve">Informacja o stanie mienia </w:t>
      </w:r>
    </w:p>
    <w:p w14:paraId="5189368B" w14:textId="77777777" w:rsidR="00575141" w:rsidRPr="009F1D5F" w:rsidRDefault="00575141" w:rsidP="00575141">
      <w:pPr>
        <w:jc w:val="center"/>
        <w:rPr>
          <w:rFonts w:ascii="Bookman Old Style" w:hAnsi="Bookman Old Style" w:cs="Aharoni"/>
          <w:b/>
          <w:sz w:val="52"/>
          <w:szCs w:val="52"/>
          <w:u w:val="single"/>
        </w:rPr>
      </w:pPr>
      <w:r w:rsidRPr="009F1D5F">
        <w:rPr>
          <w:rFonts w:ascii="Bookman Old Style" w:hAnsi="Bookman Old Style" w:cs="Aharoni"/>
          <w:b/>
          <w:sz w:val="52"/>
          <w:szCs w:val="52"/>
          <w:u w:val="single"/>
        </w:rPr>
        <w:t>Miasta Piotrkowa Trybunalskiego</w:t>
      </w:r>
    </w:p>
    <w:p w14:paraId="17FE50D5" w14:textId="77777777" w:rsidR="00575141" w:rsidRPr="009F1D5F" w:rsidRDefault="00575141" w:rsidP="00575141">
      <w:pPr>
        <w:ind w:left="284"/>
        <w:jc w:val="center"/>
        <w:rPr>
          <w:rFonts w:cs="Tahoma"/>
          <w:sz w:val="22"/>
          <w:szCs w:val="22"/>
        </w:rPr>
      </w:pPr>
    </w:p>
    <w:p w14:paraId="126FC928" w14:textId="77777777" w:rsidR="00575141" w:rsidRPr="009F1D5F" w:rsidRDefault="00575141" w:rsidP="00575141">
      <w:pPr>
        <w:ind w:left="284"/>
        <w:jc w:val="center"/>
        <w:rPr>
          <w:rFonts w:ascii="Bookman Old Style" w:hAnsi="Bookman Old Style" w:cs="Tahoma"/>
          <w:sz w:val="22"/>
          <w:szCs w:val="22"/>
        </w:rPr>
      </w:pPr>
    </w:p>
    <w:p w14:paraId="6584CBD6" w14:textId="5801A5C9" w:rsidR="00575141" w:rsidRPr="009F1D5F" w:rsidRDefault="003B7473" w:rsidP="00301FB4">
      <w:pPr>
        <w:jc w:val="center"/>
        <w:rPr>
          <w:rFonts w:ascii="Bookman Old Style" w:hAnsi="Bookman Old Style" w:cs="Aharoni"/>
          <w:b/>
          <w:sz w:val="56"/>
          <w:szCs w:val="56"/>
        </w:rPr>
      </w:pPr>
      <w:r>
        <w:rPr>
          <w:rFonts w:ascii="Bookman Old Style" w:hAnsi="Bookman Old Style" w:cs="Aharoni"/>
          <w:b/>
          <w:sz w:val="56"/>
          <w:szCs w:val="56"/>
        </w:rPr>
        <w:t>na dzień 31 grudnia 202</w:t>
      </w:r>
      <w:r w:rsidR="00B94792">
        <w:rPr>
          <w:rFonts w:ascii="Bookman Old Style" w:hAnsi="Bookman Old Style" w:cs="Aharoni"/>
          <w:b/>
          <w:sz w:val="56"/>
          <w:szCs w:val="56"/>
        </w:rPr>
        <w:t>2</w:t>
      </w:r>
      <w:r w:rsidR="00575141" w:rsidRPr="009F1D5F">
        <w:rPr>
          <w:rFonts w:ascii="Bookman Old Style" w:hAnsi="Bookman Old Style" w:cs="Aharoni"/>
          <w:b/>
          <w:sz w:val="56"/>
          <w:szCs w:val="56"/>
        </w:rPr>
        <w:t xml:space="preserve"> roku</w:t>
      </w:r>
    </w:p>
    <w:p w14:paraId="328CB572" w14:textId="77777777" w:rsidR="00575141" w:rsidRPr="009F1D5F" w:rsidRDefault="00575141" w:rsidP="001A7A8D">
      <w:pPr>
        <w:rPr>
          <w:rFonts w:ascii="Arial Rounded MT Bold" w:hAnsi="Arial Rounded MT Bold"/>
          <w:b/>
          <w:noProof/>
          <w:sz w:val="40"/>
          <w:szCs w:val="40"/>
        </w:rPr>
      </w:pPr>
    </w:p>
    <w:p w14:paraId="04437703" w14:textId="3DE38C88" w:rsidR="00301FB4" w:rsidRPr="00F32581" w:rsidRDefault="001A7A8D" w:rsidP="00F32581">
      <w:pPr>
        <w:jc w:val="center"/>
        <w:rPr>
          <w:rFonts w:ascii="Arial Rounded MT Bold" w:hAnsi="Arial Rounded MT Bold"/>
          <w:b/>
          <w:sz w:val="40"/>
          <w:szCs w:val="40"/>
        </w:rPr>
      </w:pPr>
      <w:r>
        <w:rPr>
          <w:rFonts w:ascii="Arial Rounded MT Bold" w:hAnsi="Arial Rounded MT Bold"/>
          <w:b/>
          <w:noProof/>
          <w:sz w:val="40"/>
          <w:szCs w:val="40"/>
        </w:rPr>
        <w:drawing>
          <wp:inline distT="0" distB="0" distL="0" distR="0" wp14:anchorId="06F1C293" wp14:editId="03C24178">
            <wp:extent cx="5143500" cy="508741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926" cy="5107622"/>
                    </a:xfrm>
                    <a:prstGeom prst="rect">
                      <a:avLst/>
                    </a:prstGeom>
                    <a:noFill/>
                    <a:ln>
                      <a:noFill/>
                    </a:ln>
                  </pic:spPr>
                </pic:pic>
              </a:graphicData>
            </a:graphic>
          </wp:inline>
        </w:drawing>
      </w:r>
    </w:p>
    <w:p w14:paraId="2B3965EA" w14:textId="77777777" w:rsidR="00F2602E" w:rsidRPr="009F1D5F" w:rsidRDefault="00F2602E" w:rsidP="00342244">
      <w:pPr>
        <w:spacing w:line="360" w:lineRule="auto"/>
        <w:jc w:val="center"/>
        <w:rPr>
          <w:rFonts w:ascii="Bookman Old Style" w:hAnsi="Bookman Old Style" w:cs="Aharoni"/>
          <w:b/>
        </w:rPr>
      </w:pPr>
      <w:r w:rsidRPr="009F1D5F">
        <w:rPr>
          <w:rFonts w:ascii="Bookman Old Style" w:hAnsi="Bookman Old Style" w:cs="Aharoni"/>
          <w:b/>
        </w:rPr>
        <w:t>URZĄD MIASTA PIOTRKOWA TRYBUNALSKIEGO</w:t>
      </w:r>
    </w:p>
    <w:p w14:paraId="540781D9" w14:textId="77777777" w:rsidR="00F2602E" w:rsidRPr="009F1D5F" w:rsidRDefault="00F2602E" w:rsidP="00342244">
      <w:pPr>
        <w:tabs>
          <w:tab w:val="left" w:pos="4215"/>
        </w:tabs>
        <w:jc w:val="center"/>
        <w:rPr>
          <w:rFonts w:ascii="Bookman Old Style" w:hAnsi="Bookman Old Style" w:cs="Aharoni"/>
          <w:b/>
        </w:rPr>
      </w:pPr>
      <w:r w:rsidRPr="009F1D5F">
        <w:rPr>
          <w:rFonts w:ascii="Bookman Old Style" w:hAnsi="Bookman Old Style" w:cs="Aharoni"/>
          <w:b/>
        </w:rPr>
        <w:t>REFERAT ADMINISTRACJI I MAJĄTKU</w:t>
      </w:r>
    </w:p>
    <w:p w14:paraId="3F0D3261" w14:textId="77777777" w:rsidR="00F03C09" w:rsidRPr="009F1D5F" w:rsidRDefault="00F03C09" w:rsidP="00575141">
      <w:pPr>
        <w:spacing w:line="360" w:lineRule="auto"/>
        <w:rPr>
          <w:rFonts w:cs="Tahoma"/>
          <w:b/>
        </w:rPr>
      </w:pPr>
    </w:p>
    <w:p w14:paraId="78529731" w14:textId="77777777" w:rsidR="00301FB4" w:rsidRPr="009F1D5F" w:rsidRDefault="00301FB4" w:rsidP="00575141">
      <w:pPr>
        <w:spacing w:line="360" w:lineRule="auto"/>
        <w:rPr>
          <w:rFonts w:cs="Tahoma"/>
          <w:b/>
        </w:rPr>
      </w:pPr>
    </w:p>
    <w:p w14:paraId="137F187B" w14:textId="77777777" w:rsidR="00301FB4" w:rsidRPr="009F1D5F" w:rsidRDefault="00301FB4" w:rsidP="00301FB4">
      <w:pPr>
        <w:tabs>
          <w:tab w:val="left" w:pos="4215"/>
        </w:tabs>
        <w:jc w:val="center"/>
        <w:rPr>
          <w:rFonts w:ascii="Bookman Old Style" w:hAnsi="Bookman Old Style" w:cs="Tahoma"/>
          <w:sz w:val="32"/>
          <w:szCs w:val="32"/>
        </w:rPr>
      </w:pPr>
      <w:r w:rsidRPr="009F1D5F">
        <w:rPr>
          <w:rFonts w:ascii="Bookman Old Style" w:hAnsi="Bookman Old Style" w:cs="Tahoma"/>
          <w:sz w:val="32"/>
          <w:szCs w:val="32"/>
        </w:rPr>
        <w:t>Piotrków Trybunalski</w:t>
      </w:r>
    </w:p>
    <w:p w14:paraId="0DDAECE5" w14:textId="4498DB66" w:rsidR="00575141" w:rsidRPr="009F1D5F" w:rsidRDefault="00A75916" w:rsidP="00301FB4">
      <w:pPr>
        <w:tabs>
          <w:tab w:val="left" w:pos="4215"/>
        </w:tabs>
        <w:jc w:val="center"/>
        <w:rPr>
          <w:rFonts w:ascii="Bookman Old Style" w:hAnsi="Bookman Old Style" w:cs="Tahoma"/>
          <w:sz w:val="32"/>
          <w:szCs w:val="32"/>
        </w:rPr>
      </w:pPr>
      <w:r>
        <w:rPr>
          <w:rFonts w:ascii="Bookman Old Style" w:hAnsi="Bookman Old Style"/>
          <w:b/>
          <w:noProof/>
          <w:sz w:val="32"/>
          <w:szCs w:val="32"/>
        </w:rPr>
        <mc:AlternateContent>
          <mc:Choice Requires="wps">
            <w:drawing>
              <wp:anchor distT="0" distB="0" distL="114300" distR="114300" simplePos="0" relativeHeight="251663360" behindDoc="0" locked="0" layoutInCell="1" allowOverlap="1" wp14:anchorId="7AA171DA" wp14:editId="11A46DFE">
                <wp:simplePos x="0" y="0"/>
                <wp:positionH relativeFrom="column">
                  <wp:posOffset>5967095</wp:posOffset>
                </wp:positionH>
                <wp:positionV relativeFrom="paragraph">
                  <wp:posOffset>250825</wp:posOffset>
                </wp:positionV>
                <wp:extent cx="238125" cy="209550"/>
                <wp:effectExtent l="0" t="0" r="9525" b="0"/>
                <wp:wrapNone/>
                <wp:docPr id="8" name="Prostokąt 8"/>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1BA028" id="Prostokąt 8" o:spid="_x0000_s1026" style="position:absolute;margin-left:469.85pt;margin-top:19.75pt;width:18.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" fillcolor="white [3212]" stroked="f" strokeweight="2pt"/>
            </w:pict>
          </mc:Fallback>
        </mc:AlternateContent>
      </w:r>
      <w:r w:rsidR="003B7473">
        <w:rPr>
          <w:rFonts w:ascii="Bookman Old Style" w:hAnsi="Bookman Old Style"/>
          <w:b/>
          <w:sz w:val="32"/>
          <w:szCs w:val="32"/>
        </w:rPr>
        <w:t>marzec 202</w:t>
      </w:r>
      <w:r w:rsidR="00B94792">
        <w:rPr>
          <w:rFonts w:ascii="Bookman Old Style" w:hAnsi="Bookman Old Style"/>
          <w:b/>
          <w:sz w:val="32"/>
          <w:szCs w:val="32"/>
        </w:rPr>
        <w:t>3</w:t>
      </w:r>
      <w:r w:rsidR="00575141" w:rsidRPr="009F1D5F">
        <w:rPr>
          <w:rFonts w:ascii="Bookman Old Style" w:hAnsi="Bookman Old Style"/>
          <w:b/>
          <w:sz w:val="32"/>
          <w:szCs w:val="32"/>
        </w:rPr>
        <w:t xml:space="preserve"> rok</w:t>
      </w:r>
    </w:p>
    <w:p w14:paraId="22BEC83D" w14:textId="77777777" w:rsidR="00575141" w:rsidRPr="009F1D5F" w:rsidRDefault="00575141" w:rsidP="00CF3EAB">
      <w:pPr>
        <w:rPr>
          <w:rFonts w:cs="Arial"/>
          <w:b/>
        </w:rPr>
      </w:pPr>
    </w:p>
    <w:p w14:paraId="0C1484BC" w14:textId="77777777" w:rsidR="00795AD6" w:rsidRPr="009F1D5F" w:rsidRDefault="00795AD6" w:rsidP="00E80485">
      <w:pPr>
        <w:rPr>
          <w:rFonts w:cs="Arial"/>
          <w:b/>
        </w:rPr>
      </w:pPr>
    </w:p>
    <w:p w14:paraId="0A34D919" w14:textId="77777777" w:rsidR="003A433D" w:rsidRPr="009F1D5F" w:rsidRDefault="003A433D" w:rsidP="007742AD">
      <w:pPr>
        <w:rPr>
          <w:rFonts w:asciiTheme="majorHAnsi" w:hAnsiTheme="majorHAnsi" w:cs="Arial"/>
          <w:b/>
        </w:rPr>
      </w:pPr>
      <w:r w:rsidRPr="009F1D5F">
        <w:rPr>
          <w:rFonts w:asciiTheme="majorHAnsi" w:hAnsiTheme="majorHAnsi" w:cs="Arial"/>
          <w:b/>
        </w:rPr>
        <w:t>Spis treści</w:t>
      </w:r>
    </w:p>
    <w:p w14:paraId="28793B6C" w14:textId="77777777" w:rsidR="007664D7" w:rsidRPr="009F1D5F" w:rsidRDefault="007664D7" w:rsidP="00180A2A">
      <w:pPr>
        <w:spacing w:line="360" w:lineRule="auto"/>
        <w:jc w:val="both"/>
        <w:rPr>
          <w:rFonts w:asciiTheme="majorHAnsi" w:hAnsiTheme="majorHAnsi"/>
          <w:b/>
        </w:rPr>
      </w:pPr>
    </w:p>
    <w:p w14:paraId="4DE95F92" w14:textId="77777777" w:rsidR="002816F7" w:rsidRPr="009F1D5F" w:rsidRDefault="003A433D" w:rsidP="00180A2A">
      <w:pPr>
        <w:spacing w:line="360" w:lineRule="auto"/>
        <w:jc w:val="both"/>
        <w:rPr>
          <w:rFonts w:asciiTheme="majorHAnsi" w:hAnsiTheme="majorHAnsi" w:cs="Tahoma"/>
        </w:rPr>
      </w:pPr>
      <w:r w:rsidRPr="009F1D5F">
        <w:rPr>
          <w:rFonts w:asciiTheme="majorHAnsi" w:hAnsiTheme="majorHAnsi"/>
          <w:b/>
        </w:rPr>
        <w:t>W</w:t>
      </w:r>
      <w:r w:rsidR="002816F7" w:rsidRPr="009F1D5F">
        <w:rPr>
          <w:rFonts w:asciiTheme="majorHAnsi" w:hAnsiTheme="majorHAnsi"/>
          <w:b/>
        </w:rPr>
        <w:t>prowadzenie</w:t>
      </w:r>
      <w:r w:rsidRPr="009F1D5F">
        <w:rPr>
          <w:rFonts w:asciiTheme="majorHAnsi" w:hAnsiTheme="majorHAnsi" w:cs="Tahoma"/>
        </w:rPr>
        <w:t xml:space="preserve"> </w:t>
      </w:r>
      <w:r w:rsidRPr="009F1D5F">
        <w:rPr>
          <w:rFonts w:asciiTheme="majorHAnsi" w:hAnsiTheme="majorHAnsi"/>
          <w:b/>
        </w:rPr>
        <w:t>…</w:t>
      </w:r>
      <w:r w:rsidR="002816F7" w:rsidRPr="009F1D5F">
        <w:rPr>
          <w:rFonts w:asciiTheme="majorHAnsi" w:hAnsiTheme="majorHAnsi"/>
          <w:b/>
        </w:rPr>
        <w:t>…………………………………………………………………………</w:t>
      </w:r>
      <w:r w:rsidR="00686632" w:rsidRPr="009F1D5F">
        <w:rPr>
          <w:rFonts w:asciiTheme="majorHAnsi" w:hAnsiTheme="majorHAnsi"/>
          <w:b/>
        </w:rPr>
        <w:t>……</w:t>
      </w:r>
      <w:r w:rsidR="00AC1149" w:rsidRPr="009F1D5F">
        <w:rPr>
          <w:rFonts w:asciiTheme="majorHAnsi" w:hAnsiTheme="majorHAnsi"/>
          <w:b/>
        </w:rPr>
        <w:t>.</w:t>
      </w:r>
      <w:r w:rsidR="005D226B" w:rsidRPr="009F1D5F">
        <w:rPr>
          <w:rFonts w:asciiTheme="majorHAnsi" w:hAnsiTheme="majorHAnsi"/>
          <w:b/>
        </w:rPr>
        <w:t>................</w:t>
      </w:r>
      <w:r w:rsidR="005D226B" w:rsidRPr="009F1D5F">
        <w:rPr>
          <w:rFonts w:asciiTheme="majorHAnsi" w:hAnsiTheme="majorHAnsi"/>
          <w:b/>
        </w:rPr>
        <w:tab/>
      </w:r>
      <w:r w:rsidR="00FE26BE" w:rsidRPr="009F1D5F">
        <w:rPr>
          <w:rFonts w:asciiTheme="majorHAnsi" w:hAnsiTheme="majorHAnsi"/>
          <w:b/>
        </w:rPr>
        <w:t>3</w:t>
      </w:r>
    </w:p>
    <w:p w14:paraId="0D044CDE" w14:textId="77777777" w:rsidR="00E80485" w:rsidRPr="009F1D5F" w:rsidRDefault="00E80485" w:rsidP="00180A2A">
      <w:pPr>
        <w:spacing w:line="360" w:lineRule="auto"/>
        <w:jc w:val="both"/>
        <w:rPr>
          <w:rFonts w:asciiTheme="majorHAnsi" w:hAnsiTheme="majorHAnsi" w:cs="Tahoma"/>
        </w:rPr>
      </w:pPr>
    </w:p>
    <w:p w14:paraId="7905988B" w14:textId="77777777" w:rsidR="003A433D" w:rsidRPr="009F1D5F" w:rsidRDefault="003A433D" w:rsidP="00180A2A">
      <w:pPr>
        <w:spacing w:line="360" w:lineRule="auto"/>
        <w:jc w:val="both"/>
        <w:rPr>
          <w:rFonts w:asciiTheme="majorHAnsi" w:hAnsiTheme="majorHAnsi"/>
          <w:b/>
        </w:rPr>
      </w:pPr>
      <w:r w:rsidRPr="009F1D5F">
        <w:rPr>
          <w:rFonts w:asciiTheme="majorHAnsi" w:hAnsiTheme="majorHAnsi"/>
          <w:b/>
        </w:rPr>
        <w:t>CZĘŚĆ I</w:t>
      </w:r>
    </w:p>
    <w:p w14:paraId="66B9F9AA" w14:textId="77777777" w:rsidR="00451FEF" w:rsidRPr="009F1D5F" w:rsidRDefault="003A433D" w:rsidP="00180A2A">
      <w:pPr>
        <w:spacing w:line="360" w:lineRule="auto"/>
        <w:jc w:val="both"/>
        <w:rPr>
          <w:rFonts w:asciiTheme="majorHAnsi" w:hAnsiTheme="majorHAnsi"/>
          <w:b/>
        </w:rPr>
      </w:pPr>
      <w:r w:rsidRPr="009F1D5F">
        <w:rPr>
          <w:rFonts w:asciiTheme="majorHAnsi" w:hAnsiTheme="majorHAnsi"/>
          <w:b/>
        </w:rPr>
        <w:t xml:space="preserve">DANE </w:t>
      </w:r>
      <w:r w:rsidR="006716D2" w:rsidRPr="009F1D5F">
        <w:rPr>
          <w:rFonts w:asciiTheme="majorHAnsi" w:hAnsiTheme="majorHAnsi"/>
          <w:b/>
        </w:rPr>
        <w:t>O SKŁADNIKACH MAJĄTKOWYCH</w:t>
      </w:r>
      <w:r w:rsidR="00451FEF" w:rsidRPr="009F1D5F">
        <w:rPr>
          <w:rFonts w:asciiTheme="majorHAnsi" w:hAnsiTheme="majorHAnsi"/>
          <w:b/>
        </w:rPr>
        <w:t xml:space="preserve"> </w:t>
      </w:r>
      <w:r w:rsidRPr="009F1D5F">
        <w:rPr>
          <w:rFonts w:asciiTheme="majorHAnsi" w:hAnsiTheme="majorHAnsi"/>
          <w:b/>
        </w:rPr>
        <w:t>MIASTA</w:t>
      </w:r>
      <w:r w:rsidR="00234914" w:rsidRPr="009F1D5F">
        <w:rPr>
          <w:rFonts w:asciiTheme="majorHAnsi" w:hAnsiTheme="majorHAnsi"/>
          <w:b/>
        </w:rPr>
        <w:t xml:space="preserve"> PIOTRKÓW TRYBUNALSKI</w:t>
      </w:r>
    </w:p>
    <w:p w14:paraId="07ABE1A0" w14:textId="77777777" w:rsidR="005C5342" w:rsidRPr="009F1D5F" w:rsidRDefault="003A433D" w:rsidP="00180A2A">
      <w:pPr>
        <w:spacing w:line="360" w:lineRule="auto"/>
        <w:jc w:val="both"/>
        <w:rPr>
          <w:rFonts w:asciiTheme="majorHAnsi" w:hAnsiTheme="majorHAnsi"/>
          <w:b/>
        </w:rPr>
      </w:pPr>
      <w:r w:rsidRPr="009F1D5F">
        <w:rPr>
          <w:rFonts w:asciiTheme="majorHAnsi" w:hAnsiTheme="majorHAnsi"/>
          <w:b/>
        </w:rPr>
        <w:t xml:space="preserve">NA PRAWACH </w:t>
      </w:r>
      <w:r w:rsidR="00686632" w:rsidRPr="009F1D5F">
        <w:rPr>
          <w:rFonts w:asciiTheme="majorHAnsi" w:hAnsiTheme="majorHAnsi"/>
          <w:b/>
        </w:rPr>
        <w:t>POWIATU</w:t>
      </w:r>
      <w:r w:rsidR="00AC1149" w:rsidRPr="009F1D5F">
        <w:rPr>
          <w:rFonts w:asciiTheme="majorHAnsi" w:hAnsiTheme="majorHAnsi"/>
          <w:b/>
        </w:rPr>
        <w:t xml:space="preserve"> </w:t>
      </w:r>
      <w:r w:rsidR="00451FEF" w:rsidRPr="009F1D5F">
        <w:rPr>
          <w:rFonts w:asciiTheme="majorHAnsi" w:hAnsiTheme="majorHAnsi"/>
          <w:b/>
        </w:rPr>
        <w:tab/>
        <w:t>.................................................................</w:t>
      </w:r>
      <w:r w:rsidR="00AC1149" w:rsidRPr="009F1D5F">
        <w:rPr>
          <w:rFonts w:asciiTheme="majorHAnsi" w:hAnsiTheme="majorHAnsi"/>
          <w:b/>
        </w:rPr>
        <w:t>………………….</w:t>
      </w:r>
      <w:r w:rsidR="009B1B4F" w:rsidRPr="009F1D5F">
        <w:rPr>
          <w:rFonts w:asciiTheme="majorHAnsi" w:hAnsiTheme="majorHAnsi"/>
          <w:b/>
        </w:rPr>
        <w:t>.....</w:t>
      </w:r>
      <w:r w:rsidR="00AC1149" w:rsidRPr="009F1D5F">
        <w:rPr>
          <w:rFonts w:asciiTheme="majorHAnsi" w:hAnsiTheme="majorHAnsi"/>
          <w:b/>
        </w:rPr>
        <w:t xml:space="preserve"> </w:t>
      </w:r>
      <w:r w:rsidR="00AC1149" w:rsidRPr="009F1D5F">
        <w:rPr>
          <w:rFonts w:asciiTheme="majorHAnsi" w:hAnsiTheme="majorHAnsi"/>
          <w:b/>
        </w:rPr>
        <w:tab/>
      </w:r>
      <w:r w:rsidR="00FE26BE" w:rsidRPr="009F1D5F">
        <w:rPr>
          <w:rFonts w:asciiTheme="majorHAnsi" w:hAnsiTheme="majorHAnsi"/>
          <w:b/>
        </w:rPr>
        <w:t>8</w:t>
      </w:r>
    </w:p>
    <w:p w14:paraId="67FB7C0F" w14:textId="77777777" w:rsidR="003A433D" w:rsidRPr="009F1D5F" w:rsidRDefault="003A433D" w:rsidP="005C5342">
      <w:pPr>
        <w:jc w:val="both"/>
        <w:rPr>
          <w:rFonts w:asciiTheme="majorHAnsi" w:hAnsiTheme="majorHAnsi"/>
          <w:b/>
        </w:rPr>
      </w:pPr>
      <w:r w:rsidRPr="009F1D5F">
        <w:rPr>
          <w:rFonts w:asciiTheme="majorHAnsi" w:hAnsiTheme="majorHAnsi"/>
          <w:b/>
        </w:rPr>
        <w:t>Rozdział 1</w:t>
      </w:r>
    </w:p>
    <w:p w14:paraId="35D3297C" w14:textId="77777777" w:rsidR="004A08CD" w:rsidRPr="009F1D5F" w:rsidRDefault="007A7663" w:rsidP="005C5342">
      <w:pPr>
        <w:jc w:val="both"/>
        <w:rPr>
          <w:rFonts w:asciiTheme="majorHAnsi" w:hAnsiTheme="majorHAnsi"/>
        </w:rPr>
      </w:pPr>
      <w:r w:rsidRPr="009F1D5F">
        <w:rPr>
          <w:rFonts w:asciiTheme="majorHAnsi" w:hAnsiTheme="majorHAnsi"/>
        </w:rPr>
        <w:t>Dane o zmianach w mieniu</w:t>
      </w:r>
      <w:r w:rsidR="003A433D" w:rsidRPr="009F1D5F">
        <w:rPr>
          <w:rFonts w:asciiTheme="majorHAnsi" w:hAnsiTheme="majorHAnsi"/>
        </w:rPr>
        <w:t xml:space="preserve"> </w:t>
      </w:r>
      <w:r w:rsidR="00451FEF" w:rsidRPr="009F1D5F">
        <w:rPr>
          <w:rFonts w:asciiTheme="majorHAnsi" w:hAnsiTheme="majorHAnsi"/>
        </w:rPr>
        <w:t>komunalnym</w:t>
      </w:r>
      <w:r w:rsidR="004A08CD" w:rsidRPr="009F1D5F">
        <w:rPr>
          <w:rFonts w:asciiTheme="majorHAnsi" w:hAnsiTheme="majorHAnsi"/>
        </w:rPr>
        <w:t xml:space="preserve"> </w:t>
      </w:r>
      <w:r w:rsidR="002816F7" w:rsidRPr="009F1D5F">
        <w:rPr>
          <w:rFonts w:asciiTheme="majorHAnsi" w:hAnsiTheme="majorHAnsi"/>
        </w:rPr>
        <w:t xml:space="preserve">według stanu </w:t>
      </w:r>
    </w:p>
    <w:p w14:paraId="00EB5251" w14:textId="055451F2" w:rsidR="005C5342" w:rsidRPr="009F1D5F" w:rsidRDefault="00451FEF" w:rsidP="005C5342">
      <w:pPr>
        <w:jc w:val="both"/>
        <w:rPr>
          <w:rFonts w:asciiTheme="majorHAnsi" w:hAnsiTheme="majorHAnsi"/>
        </w:rPr>
      </w:pPr>
      <w:r w:rsidRPr="009F1D5F">
        <w:rPr>
          <w:rFonts w:asciiTheme="majorHAnsi" w:hAnsiTheme="majorHAnsi"/>
        </w:rPr>
        <w:t>na dzień 31.12</w:t>
      </w:r>
      <w:r w:rsidR="002816F7" w:rsidRPr="009F1D5F">
        <w:rPr>
          <w:rFonts w:asciiTheme="majorHAnsi" w:hAnsiTheme="majorHAnsi"/>
        </w:rPr>
        <w:t>.</w:t>
      </w:r>
      <w:r w:rsidR="003B7473">
        <w:rPr>
          <w:rFonts w:asciiTheme="majorHAnsi" w:hAnsiTheme="majorHAnsi"/>
        </w:rPr>
        <w:t>20</w:t>
      </w:r>
      <w:r w:rsidR="00C9396B">
        <w:rPr>
          <w:rFonts w:asciiTheme="majorHAnsi" w:hAnsiTheme="majorHAnsi"/>
        </w:rPr>
        <w:t>2</w:t>
      </w:r>
      <w:r w:rsidR="00B94792">
        <w:rPr>
          <w:rFonts w:asciiTheme="majorHAnsi" w:hAnsiTheme="majorHAnsi"/>
        </w:rPr>
        <w:t>2</w:t>
      </w:r>
      <w:r w:rsidR="003A433D" w:rsidRPr="009F1D5F">
        <w:rPr>
          <w:rFonts w:asciiTheme="majorHAnsi" w:hAnsiTheme="majorHAnsi"/>
        </w:rPr>
        <w:t xml:space="preserve"> roku</w:t>
      </w:r>
      <w:r w:rsidR="002816F7" w:rsidRPr="009F1D5F">
        <w:rPr>
          <w:rFonts w:asciiTheme="majorHAnsi" w:hAnsiTheme="majorHAnsi"/>
        </w:rPr>
        <w:t xml:space="preserve"> </w:t>
      </w:r>
      <w:r w:rsidR="00B34DA3" w:rsidRPr="009F1D5F">
        <w:rPr>
          <w:rFonts w:asciiTheme="majorHAnsi" w:hAnsiTheme="majorHAnsi"/>
        </w:rPr>
        <w:t xml:space="preserve">w </w:t>
      </w:r>
      <w:r w:rsidR="003B7473">
        <w:rPr>
          <w:rFonts w:asciiTheme="majorHAnsi" w:hAnsiTheme="majorHAnsi"/>
        </w:rPr>
        <w:t>relacji do 201</w:t>
      </w:r>
      <w:r w:rsidR="00B94792">
        <w:rPr>
          <w:rFonts w:asciiTheme="majorHAnsi" w:hAnsiTheme="majorHAnsi"/>
        </w:rPr>
        <w:t>9</w:t>
      </w:r>
      <w:r w:rsidR="003B7473">
        <w:rPr>
          <w:rFonts w:asciiTheme="majorHAnsi" w:hAnsiTheme="majorHAnsi"/>
        </w:rPr>
        <w:t>, 20</w:t>
      </w:r>
      <w:r w:rsidR="00B94792">
        <w:rPr>
          <w:rFonts w:asciiTheme="majorHAnsi" w:hAnsiTheme="majorHAnsi"/>
        </w:rPr>
        <w:t>20</w:t>
      </w:r>
      <w:r w:rsidR="003B7473">
        <w:rPr>
          <w:rFonts w:asciiTheme="majorHAnsi" w:hAnsiTheme="majorHAnsi"/>
        </w:rPr>
        <w:t xml:space="preserve"> i 20</w:t>
      </w:r>
      <w:r w:rsidR="00C9396B">
        <w:rPr>
          <w:rFonts w:asciiTheme="majorHAnsi" w:hAnsiTheme="majorHAnsi"/>
        </w:rPr>
        <w:t>2</w:t>
      </w:r>
      <w:r w:rsidR="00B94792">
        <w:rPr>
          <w:rFonts w:asciiTheme="majorHAnsi" w:hAnsiTheme="majorHAnsi"/>
        </w:rPr>
        <w:t>1</w:t>
      </w:r>
      <w:r w:rsidR="00B34DA3" w:rsidRPr="009F1D5F">
        <w:rPr>
          <w:rFonts w:asciiTheme="majorHAnsi" w:hAnsiTheme="majorHAnsi"/>
        </w:rPr>
        <w:t xml:space="preserve"> </w:t>
      </w:r>
      <w:r w:rsidR="004A08CD" w:rsidRPr="009F1D5F">
        <w:rPr>
          <w:rFonts w:asciiTheme="majorHAnsi" w:hAnsiTheme="majorHAnsi"/>
        </w:rPr>
        <w:t xml:space="preserve">roku </w:t>
      </w:r>
      <w:r w:rsidR="004A5FA1" w:rsidRPr="009F1D5F">
        <w:rPr>
          <w:rFonts w:asciiTheme="majorHAnsi" w:hAnsiTheme="majorHAnsi"/>
        </w:rPr>
        <w:t>.................</w:t>
      </w:r>
      <w:r w:rsidR="000D65B8" w:rsidRPr="009F1D5F">
        <w:rPr>
          <w:rFonts w:asciiTheme="majorHAnsi" w:hAnsiTheme="majorHAnsi"/>
        </w:rPr>
        <w:t>.................</w:t>
      </w:r>
      <w:r w:rsidR="00AC1149" w:rsidRPr="009F1D5F">
        <w:rPr>
          <w:rFonts w:asciiTheme="majorHAnsi" w:hAnsiTheme="majorHAnsi"/>
        </w:rPr>
        <w:tab/>
      </w:r>
      <w:r w:rsidR="005D63C8">
        <w:rPr>
          <w:rFonts w:asciiTheme="majorHAnsi" w:hAnsiTheme="majorHAnsi"/>
        </w:rPr>
        <w:t>10</w:t>
      </w:r>
    </w:p>
    <w:p w14:paraId="5EC19FDA" w14:textId="77777777" w:rsidR="003A433D" w:rsidRPr="009F1D5F" w:rsidRDefault="003A433D" w:rsidP="005C5342">
      <w:pPr>
        <w:jc w:val="both"/>
        <w:rPr>
          <w:rFonts w:asciiTheme="majorHAnsi" w:hAnsiTheme="majorHAnsi"/>
          <w:b/>
        </w:rPr>
      </w:pPr>
      <w:r w:rsidRPr="009F1D5F">
        <w:rPr>
          <w:rFonts w:asciiTheme="majorHAnsi" w:hAnsiTheme="majorHAnsi"/>
          <w:b/>
        </w:rPr>
        <w:t>Rozdział 2</w:t>
      </w:r>
    </w:p>
    <w:p w14:paraId="451E5167" w14:textId="77777777" w:rsidR="003A433D" w:rsidRPr="009F1D5F" w:rsidRDefault="00E80485" w:rsidP="005C5342">
      <w:pPr>
        <w:jc w:val="both"/>
        <w:rPr>
          <w:rFonts w:asciiTheme="majorHAnsi" w:hAnsiTheme="majorHAnsi"/>
        </w:rPr>
      </w:pPr>
      <w:r w:rsidRPr="009F1D5F">
        <w:rPr>
          <w:rFonts w:asciiTheme="majorHAnsi" w:hAnsiTheme="majorHAnsi"/>
        </w:rPr>
        <w:t xml:space="preserve">Udziały </w:t>
      </w:r>
      <w:r w:rsidR="003A433D" w:rsidRPr="009F1D5F">
        <w:rPr>
          <w:rFonts w:asciiTheme="majorHAnsi" w:hAnsiTheme="majorHAnsi"/>
        </w:rPr>
        <w:t xml:space="preserve">Miasta Piotrkowa Trybunalskiego w spółkach </w:t>
      </w:r>
    </w:p>
    <w:p w14:paraId="3725AE3E" w14:textId="77777777" w:rsidR="003A433D" w:rsidRPr="009F1D5F" w:rsidRDefault="00686632" w:rsidP="005C5342">
      <w:pPr>
        <w:jc w:val="both"/>
        <w:rPr>
          <w:rFonts w:asciiTheme="majorHAnsi" w:hAnsiTheme="majorHAnsi"/>
        </w:rPr>
      </w:pPr>
      <w:r w:rsidRPr="009F1D5F">
        <w:rPr>
          <w:rFonts w:asciiTheme="majorHAnsi" w:hAnsiTheme="majorHAnsi"/>
        </w:rPr>
        <w:t>prawa handlowego</w:t>
      </w:r>
      <w:r w:rsidR="00AC1149" w:rsidRPr="009F1D5F">
        <w:rPr>
          <w:rFonts w:asciiTheme="majorHAnsi" w:hAnsiTheme="majorHAnsi"/>
        </w:rPr>
        <w:t xml:space="preserve"> </w:t>
      </w:r>
      <w:r w:rsidR="004A5FA1" w:rsidRPr="009F1D5F">
        <w:rPr>
          <w:rFonts w:asciiTheme="majorHAnsi" w:hAnsiTheme="majorHAnsi"/>
        </w:rPr>
        <w:t>...................................................................................................................................</w:t>
      </w:r>
      <w:r w:rsidR="009B1B4F" w:rsidRPr="009F1D5F">
        <w:rPr>
          <w:rFonts w:asciiTheme="majorHAnsi" w:hAnsiTheme="majorHAnsi"/>
        </w:rPr>
        <w:t xml:space="preserve"> </w:t>
      </w:r>
      <w:r w:rsidR="007606AD" w:rsidRPr="009F1D5F">
        <w:rPr>
          <w:rFonts w:asciiTheme="majorHAnsi" w:hAnsiTheme="majorHAnsi"/>
        </w:rPr>
        <w:t>1</w:t>
      </w:r>
      <w:r w:rsidR="00C372F4">
        <w:rPr>
          <w:rFonts w:asciiTheme="majorHAnsi" w:hAnsiTheme="majorHAnsi"/>
        </w:rPr>
        <w:t>7</w:t>
      </w:r>
    </w:p>
    <w:p w14:paraId="3B9A417D" w14:textId="77777777" w:rsidR="003A433D" w:rsidRPr="009F1D5F" w:rsidRDefault="003A433D" w:rsidP="005C5342">
      <w:pPr>
        <w:jc w:val="both"/>
        <w:rPr>
          <w:rFonts w:asciiTheme="majorHAnsi" w:hAnsiTheme="majorHAnsi"/>
          <w:b/>
        </w:rPr>
      </w:pPr>
      <w:r w:rsidRPr="009F1D5F">
        <w:rPr>
          <w:rFonts w:asciiTheme="majorHAnsi" w:hAnsiTheme="majorHAnsi"/>
          <w:b/>
        </w:rPr>
        <w:t>Rozdział 3</w:t>
      </w:r>
    </w:p>
    <w:p w14:paraId="27CF1E65" w14:textId="77777777" w:rsidR="00451FEF" w:rsidRPr="009F1D5F" w:rsidRDefault="00043A0D" w:rsidP="005C5342">
      <w:pPr>
        <w:jc w:val="both"/>
        <w:rPr>
          <w:rFonts w:asciiTheme="majorHAnsi" w:hAnsiTheme="majorHAnsi"/>
        </w:rPr>
      </w:pPr>
      <w:r w:rsidRPr="009F1D5F">
        <w:rPr>
          <w:rFonts w:asciiTheme="majorHAnsi" w:hAnsiTheme="majorHAnsi"/>
        </w:rPr>
        <w:t xml:space="preserve">Składniki mienia komunalnego </w:t>
      </w:r>
      <w:r w:rsidR="003A433D" w:rsidRPr="009F1D5F">
        <w:rPr>
          <w:rFonts w:asciiTheme="majorHAnsi" w:hAnsiTheme="majorHAnsi"/>
        </w:rPr>
        <w:t>administrowane przez jednostki organizacyjne</w:t>
      </w:r>
      <w:r w:rsidR="00451FEF" w:rsidRPr="009F1D5F">
        <w:rPr>
          <w:rFonts w:asciiTheme="majorHAnsi" w:hAnsiTheme="majorHAnsi"/>
        </w:rPr>
        <w:t>,</w:t>
      </w:r>
    </w:p>
    <w:p w14:paraId="4FCDD531" w14:textId="77777777" w:rsidR="003A433D" w:rsidRPr="009F1D5F" w:rsidRDefault="00451FEF" w:rsidP="005C5342">
      <w:pPr>
        <w:jc w:val="both"/>
        <w:rPr>
          <w:rFonts w:asciiTheme="majorHAnsi" w:hAnsiTheme="majorHAnsi"/>
        </w:rPr>
      </w:pPr>
      <w:r w:rsidRPr="009F1D5F">
        <w:rPr>
          <w:rFonts w:asciiTheme="majorHAnsi" w:hAnsiTheme="majorHAnsi"/>
        </w:rPr>
        <w:t>instytucje kultury</w:t>
      </w:r>
      <w:r w:rsidR="003A433D" w:rsidRPr="009F1D5F">
        <w:rPr>
          <w:rFonts w:asciiTheme="majorHAnsi" w:hAnsiTheme="majorHAnsi"/>
        </w:rPr>
        <w:t xml:space="preserve"> i spółki </w:t>
      </w:r>
      <w:r w:rsidR="00043A0D" w:rsidRPr="009F1D5F">
        <w:rPr>
          <w:rFonts w:asciiTheme="majorHAnsi" w:hAnsiTheme="majorHAnsi"/>
        </w:rPr>
        <w:t>z udziałem Miasta Piotrkowa</w:t>
      </w:r>
      <w:r w:rsidR="003A433D" w:rsidRPr="009F1D5F">
        <w:rPr>
          <w:rFonts w:asciiTheme="majorHAnsi" w:hAnsiTheme="majorHAnsi"/>
        </w:rPr>
        <w:t xml:space="preserve"> Trybun</w:t>
      </w:r>
      <w:r w:rsidRPr="009F1D5F">
        <w:rPr>
          <w:rFonts w:asciiTheme="majorHAnsi" w:hAnsiTheme="majorHAnsi"/>
        </w:rPr>
        <w:t xml:space="preserve">alskiego </w:t>
      </w:r>
      <w:r w:rsidR="004A5FA1" w:rsidRPr="009F1D5F">
        <w:rPr>
          <w:rFonts w:asciiTheme="majorHAnsi" w:hAnsiTheme="majorHAnsi"/>
        </w:rPr>
        <w:t>......................</w:t>
      </w:r>
      <w:r w:rsidR="00AC1149" w:rsidRPr="009F1D5F">
        <w:rPr>
          <w:rFonts w:asciiTheme="majorHAnsi" w:hAnsiTheme="majorHAnsi"/>
        </w:rPr>
        <w:tab/>
      </w:r>
      <w:r w:rsidR="00C372F4">
        <w:rPr>
          <w:rFonts w:asciiTheme="majorHAnsi" w:hAnsiTheme="majorHAnsi"/>
        </w:rPr>
        <w:t>19</w:t>
      </w:r>
    </w:p>
    <w:p w14:paraId="2678A41A" w14:textId="77777777" w:rsidR="003A433D" w:rsidRPr="009F1D5F" w:rsidRDefault="003A433D" w:rsidP="005C5342">
      <w:pPr>
        <w:jc w:val="both"/>
        <w:rPr>
          <w:rFonts w:asciiTheme="majorHAnsi" w:hAnsiTheme="majorHAnsi"/>
          <w:b/>
        </w:rPr>
      </w:pPr>
      <w:r w:rsidRPr="009F1D5F">
        <w:rPr>
          <w:rFonts w:asciiTheme="majorHAnsi" w:hAnsiTheme="majorHAnsi"/>
          <w:b/>
        </w:rPr>
        <w:t>Rozdział 4</w:t>
      </w:r>
    </w:p>
    <w:p w14:paraId="7D3C311D" w14:textId="77777777" w:rsidR="007664D7" w:rsidRPr="009F1D5F" w:rsidRDefault="003A433D" w:rsidP="005C5342">
      <w:pPr>
        <w:jc w:val="both"/>
        <w:rPr>
          <w:rFonts w:asciiTheme="majorHAnsi" w:hAnsiTheme="majorHAnsi"/>
        </w:rPr>
      </w:pPr>
      <w:r w:rsidRPr="009F1D5F">
        <w:rPr>
          <w:rFonts w:asciiTheme="majorHAnsi" w:hAnsiTheme="majorHAnsi"/>
        </w:rPr>
        <w:t xml:space="preserve">Dochody uzyskane z tytułu wykonywania prawa własności i innych praw </w:t>
      </w:r>
    </w:p>
    <w:p w14:paraId="0935242B" w14:textId="5090880D" w:rsidR="003A433D" w:rsidRPr="009F1D5F" w:rsidRDefault="003A433D" w:rsidP="005C5342">
      <w:pPr>
        <w:jc w:val="both"/>
        <w:rPr>
          <w:rFonts w:asciiTheme="majorHAnsi" w:hAnsiTheme="majorHAnsi"/>
        </w:rPr>
      </w:pPr>
      <w:r w:rsidRPr="009F1D5F">
        <w:rPr>
          <w:rFonts w:asciiTheme="majorHAnsi" w:hAnsiTheme="majorHAnsi"/>
        </w:rPr>
        <w:t xml:space="preserve">majątkowych oraz z wykonywania posiadania </w:t>
      </w:r>
      <w:r w:rsidR="00AC1149" w:rsidRPr="009F1D5F">
        <w:rPr>
          <w:rFonts w:asciiTheme="majorHAnsi" w:hAnsiTheme="majorHAnsi"/>
        </w:rPr>
        <w:t xml:space="preserve">mienia </w:t>
      </w:r>
      <w:r w:rsidR="004A5FA1" w:rsidRPr="009F1D5F">
        <w:rPr>
          <w:rFonts w:asciiTheme="majorHAnsi" w:hAnsiTheme="majorHAnsi"/>
        </w:rPr>
        <w:t>............................................................</w:t>
      </w:r>
      <w:r w:rsidR="009B1B4F" w:rsidRPr="009F1D5F">
        <w:rPr>
          <w:rFonts w:asciiTheme="majorHAnsi" w:hAnsiTheme="majorHAnsi"/>
        </w:rPr>
        <w:t xml:space="preserve"> </w:t>
      </w:r>
      <w:r w:rsidR="009244C8">
        <w:rPr>
          <w:rFonts w:asciiTheme="majorHAnsi" w:hAnsiTheme="majorHAnsi"/>
        </w:rPr>
        <w:t>2</w:t>
      </w:r>
      <w:r w:rsidR="00AE5D0E">
        <w:rPr>
          <w:rFonts w:asciiTheme="majorHAnsi" w:hAnsiTheme="majorHAnsi"/>
        </w:rPr>
        <w:t>2</w:t>
      </w:r>
    </w:p>
    <w:p w14:paraId="56B93832" w14:textId="77777777" w:rsidR="002816F7" w:rsidRPr="009F1D5F" w:rsidRDefault="002816F7" w:rsidP="005C5342">
      <w:pPr>
        <w:jc w:val="both"/>
        <w:rPr>
          <w:rFonts w:asciiTheme="majorHAnsi" w:hAnsiTheme="majorHAnsi"/>
          <w:b/>
        </w:rPr>
      </w:pPr>
      <w:r w:rsidRPr="009F1D5F">
        <w:rPr>
          <w:rFonts w:asciiTheme="majorHAnsi" w:hAnsiTheme="majorHAnsi"/>
          <w:b/>
        </w:rPr>
        <w:t>Rozdział 5</w:t>
      </w:r>
    </w:p>
    <w:p w14:paraId="1AADC74F" w14:textId="0F3A4F29" w:rsidR="002816F7" w:rsidRPr="009F1D5F" w:rsidRDefault="002816F7" w:rsidP="005C5342">
      <w:pPr>
        <w:jc w:val="both"/>
        <w:rPr>
          <w:rFonts w:asciiTheme="majorHAnsi" w:hAnsiTheme="majorHAnsi"/>
        </w:rPr>
      </w:pPr>
      <w:r w:rsidRPr="009F1D5F">
        <w:rPr>
          <w:rFonts w:asciiTheme="majorHAnsi" w:hAnsiTheme="majorHAnsi"/>
        </w:rPr>
        <w:t xml:space="preserve">Inne zdarzenia mające wpływ na stan mienia </w:t>
      </w:r>
      <w:r w:rsidR="004A08CD" w:rsidRPr="009F1D5F">
        <w:rPr>
          <w:rFonts w:asciiTheme="majorHAnsi" w:hAnsiTheme="majorHAnsi"/>
        </w:rPr>
        <w:t>Miasta Pi</w:t>
      </w:r>
      <w:r w:rsidR="005D226B" w:rsidRPr="009F1D5F">
        <w:rPr>
          <w:rFonts w:asciiTheme="majorHAnsi" w:hAnsiTheme="majorHAnsi"/>
        </w:rPr>
        <w:t>otrkowa Trybunalskiego …</w:t>
      </w:r>
      <w:r w:rsidR="005D226B" w:rsidRPr="009F1D5F">
        <w:rPr>
          <w:rFonts w:asciiTheme="majorHAnsi" w:hAnsiTheme="majorHAnsi"/>
        </w:rPr>
        <w:tab/>
      </w:r>
      <w:r w:rsidR="00E54A9E">
        <w:rPr>
          <w:rFonts w:asciiTheme="majorHAnsi" w:hAnsiTheme="majorHAnsi"/>
        </w:rPr>
        <w:t>2</w:t>
      </w:r>
      <w:r w:rsidR="00AE5D0E">
        <w:rPr>
          <w:rFonts w:asciiTheme="majorHAnsi" w:hAnsiTheme="majorHAnsi"/>
        </w:rPr>
        <w:t>7</w:t>
      </w:r>
    </w:p>
    <w:p w14:paraId="17C3DFD1" w14:textId="77777777" w:rsidR="00B5714E" w:rsidRPr="009F1D5F" w:rsidRDefault="00B5714E" w:rsidP="005C5342">
      <w:pPr>
        <w:jc w:val="both"/>
        <w:rPr>
          <w:rFonts w:asciiTheme="majorHAnsi" w:hAnsiTheme="majorHAnsi"/>
          <w:b/>
        </w:rPr>
      </w:pPr>
      <w:r w:rsidRPr="009F1D5F">
        <w:rPr>
          <w:rFonts w:asciiTheme="majorHAnsi" w:hAnsiTheme="majorHAnsi"/>
          <w:b/>
        </w:rPr>
        <w:t>Rozdział 6</w:t>
      </w:r>
    </w:p>
    <w:p w14:paraId="506E1EA8" w14:textId="77777777" w:rsidR="00B5714E" w:rsidRPr="009F1D5F" w:rsidRDefault="00B5714E" w:rsidP="005C5342">
      <w:pPr>
        <w:jc w:val="both"/>
        <w:rPr>
          <w:rFonts w:asciiTheme="majorHAnsi" w:hAnsiTheme="majorHAnsi"/>
        </w:rPr>
      </w:pPr>
      <w:r w:rsidRPr="009F1D5F">
        <w:rPr>
          <w:rFonts w:asciiTheme="majorHAnsi" w:hAnsiTheme="majorHAnsi"/>
        </w:rPr>
        <w:t xml:space="preserve">Charakterystyka </w:t>
      </w:r>
      <w:r w:rsidR="008611BE" w:rsidRPr="009F1D5F">
        <w:rPr>
          <w:rFonts w:asciiTheme="majorHAnsi" w:hAnsiTheme="majorHAnsi"/>
        </w:rPr>
        <w:t>dróg publicznych Miasta Piotrkowa</w:t>
      </w:r>
      <w:r w:rsidRPr="009F1D5F">
        <w:rPr>
          <w:rFonts w:asciiTheme="majorHAnsi" w:hAnsiTheme="majorHAnsi"/>
        </w:rPr>
        <w:t xml:space="preserve"> Trybunalski</w:t>
      </w:r>
      <w:r w:rsidR="008611BE" w:rsidRPr="009F1D5F">
        <w:rPr>
          <w:rFonts w:asciiTheme="majorHAnsi" w:hAnsiTheme="majorHAnsi"/>
        </w:rPr>
        <w:t>ego</w:t>
      </w:r>
      <w:r w:rsidRPr="009F1D5F">
        <w:rPr>
          <w:rFonts w:asciiTheme="majorHAnsi" w:hAnsiTheme="majorHAnsi"/>
        </w:rPr>
        <w:t xml:space="preserve"> </w:t>
      </w:r>
    </w:p>
    <w:p w14:paraId="2B9AE2AE" w14:textId="1D98ED20" w:rsidR="00B5714E" w:rsidRPr="009F1D5F" w:rsidRDefault="00B34DA3" w:rsidP="005C5342">
      <w:pPr>
        <w:jc w:val="both"/>
        <w:rPr>
          <w:rFonts w:asciiTheme="majorHAnsi" w:hAnsiTheme="majorHAnsi"/>
        </w:rPr>
      </w:pPr>
      <w:r w:rsidRPr="009F1D5F">
        <w:rPr>
          <w:rFonts w:asciiTheme="majorHAnsi" w:hAnsiTheme="majorHAnsi"/>
        </w:rPr>
        <w:t xml:space="preserve">według stanu na dzień </w:t>
      </w:r>
      <w:r w:rsidR="003B7473">
        <w:rPr>
          <w:rFonts w:asciiTheme="majorHAnsi" w:hAnsiTheme="majorHAnsi"/>
        </w:rPr>
        <w:t>31.12.202</w:t>
      </w:r>
      <w:r w:rsidR="00B94792">
        <w:rPr>
          <w:rFonts w:asciiTheme="majorHAnsi" w:hAnsiTheme="majorHAnsi"/>
        </w:rPr>
        <w:t>2</w:t>
      </w:r>
      <w:r w:rsidR="0006403E" w:rsidRPr="009F1D5F">
        <w:rPr>
          <w:rFonts w:asciiTheme="majorHAnsi" w:hAnsiTheme="majorHAnsi"/>
        </w:rPr>
        <w:t xml:space="preserve"> roku</w:t>
      </w:r>
      <w:r w:rsidR="00AC1149" w:rsidRPr="009F1D5F">
        <w:rPr>
          <w:rFonts w:asciiTheme="majorHAnsi" w:hAnsiTheme="majorHAnsi"/>
        </w:rPr>
        <w:t xml:space="preserve"> </w:t>
      </w:r>
      <w:r w:rsidR="004A5FA1" w:rsidRPr="009F1D5F">
        <w:rPr>
          <w:rFonts w:asciiTheme="majorHAnsi" w:hAnsiTheme="majorHAnsi"/>
        </w:rPr>
        <w:t>........................................................................................</w:t>
      </w:r>
      <w:r w:rsidR="00AC1149" w:rsidRPr="009F1D5F">
        <w:rPr>
          <w:rFonts w:asciiTheme="majorHAnsi" w:hAnsiTheme="majorHAnsi"/>
        </w:rPr>
        <w:t xml:space="preserve"> </w:t>
      </w:r>
      <w:r w:rsidR="00AC1149" w:rsidRPr="009F1D5F">
        <w:rPr>
          <w:rFonts w:asciiTheme="majorHAnsi" w:hAnsiTheme="majorHAnsi"/>
        </w:rPr>
        <w:tab/>
      </w:r>
      <w:r w:rsidR="00E54A9E">
        <w:rPr>
          <w:rFonts w:asciiTheme="majorHAnsi" w:hAnsiTheme="majorHAnsi"/>
        </w:rPr>
        <w:t>2</w:t>
      </w:r>
      <w:r w:rsidR="00AE5D0E">
        <w:rPr>
          <w:rFonts w:asciiTheme="majorHAnsi" w:hAnsiTheme="majorHAnsi"/>
        </w:rPr>
        <w:t>8</w:t>
      </w:r>
    </w:p>
    <w:p w14:paraId="6FF70A45" w14:textId="77777777" w:rsidR="00B5714E" w:rsidRPr="009F1D5F" w:rsidRDefault="00B5714E" w:rsidP="005C5342">
      <w:pPr>
        <w:jc w:val="both"/>
        <w:rPr>
          <w:rFonts w:asciiTheme="majorHAnsi" w:hAnsiTheme="majorHAnsi"/>
          <w:b/>
        </w:rPr>
      </w:pPr>
      <w:r w:rsidRPr="009F1D5F">
        <w:rPr>
          <w:rFonts w:asciiTheme="majorHAnsi" w:hAnsiTheme="majorHAnsi"/>
          <w:b/>
        </w:rPr>
        <w:t>Rozdział 7</w:t>
      </w:r>
    </w:p>
    <w:p w14:paraId="7351E9D5" w14:textId="77777777" w:rsidR="00B5714E" w:rsidRPr="009F1D5F" w:rsidRDefault="00B5714E" w:rsidP="005C5342">
      <w:pPr>
        <w:jc w:val="both"/>
        <w:rPr>
          <w:rFonts w:asciiTheme="majorHAnsi" w:hAnsiTheme="majorHAnsi"/>
        </w:rPr>
      </w:pPr>
      <w:r w:rsidRPr="009F1D5F">
        <w:rPr>
          <w:rFonts w:asciiTheme="majorHAnsi" w:hAnsiTheme="majorHAnsi"/>
        </w:rPr>
        <w:t xml:space="preserve">Wierzytelności przysługujące Miastu Piotrków Trybunalski </w:t>
      </w:r>
    </w:p>
    <w:p w14:paraId="28847875" w14:textId="019E601F" w:rsidR="007664D7" w:rsidRPr="009F1D5F" w:rsidRDefault="001A7A8D" w:rsidP="005C5342">
      <w:pPr>
        <w:jc w:val="both"/>
        <w:rPr>
          <w:rFonts w:asciiTheme="majorHAnsi" w:hAnsiTheme="majorHAnsi"/>
        </w:rPr>
      </w:pPr>
      <w:r>
        <w:rPr>
          <w:rFonts w:asciiTheme="majorHAnsi" w:hAnsiTheme="majorHAnsi"/>
        </w:rPr>
        <w:t>według stanu na dzień 31.12.20</w:t>
      </w:r>
      <w:r w:rsidR="003B7473">
        <w:rPr>
          <w:rFonts w:asciiTheme="majorHAnsi" w:hAnsiTheme="majorHAnsi"/>
        </w:rPr>
        <w:t>2</w:t>
      </w:r>
      <w:r w:rsidR="00B94792">
        <w:rPr>
          <w:rFonts w:asciiTheme="majorHAnsi" w:hAnsiTheme="majorHAnsi"/>
        </w:rPr>
        <w:t>2</w:t>
      </w:r>
      <w:r w:rsidR="00AC1149" w:rsidRPr="009F1D5F">
        <w:rPr>
          <w:rFonts w:asciiTheme="majorHAnsi" w:hAnsiTheme="majorHAnsi"/>
        </w:rPr>
        <w:t xml:space="preserve"> roku </w:t>
      </w:r>
      <w:r w:rsidR="004A5FA1" w:rsidRPr="009F1D5F">
        <w:rPr>
          <w:rFonts w:asciiTheme="majorHAnsi" w:hAnsiTheme="majorHAnsi"/>
        </w:rPr>
        <w:t>........................................................................................</w:t>
      </w:r>
      <w:r w:rsidR="00AC1149" w:rsidRPr="009F1D5F">
        <w:rPr>
          <w:rFonts w:asciiTheme="majorHAnsi" w:hAnsiTheme="majorHAnsi"/>
        </w:rPr>
        <w:t xml:space="preserve"> </w:t>
      </w:r>
      <w:r w:rsidR="00AC1149" w:rsidRPr="009F1D5F">
        <w:rPr>
          <w:rFonts w:asciiTheme="majorHAnsi" w:hAnsiTheme="majorHAnsi"/>
        </w:rPr>
        <w:tab/>
      </w:r>
      <w:r w:rsidR="00E54A9E">
        <w:rPr>
          <w:rFonts w:asciiTheme="majorHAnsi" w:hAnsiTheme="majorHAnsi"/>
        </w:rPr>
        <w:t>3</w:t>
      </w:r>
      <w:r w:rsidR="00AE5D0E">
        <w:rPr>
          <w:rFonts w:asciiTheme="majorHAnsi" w:hAnsiTheme="majorHAnsi"/>
        </w:rPr>
        <w:t>0</w:t>
      </w:r>
    </w:p>
    <w:p w14:paraId="7D0DDF84" w14:textId="77777777" w:rsidR="005C5342" w:rsidRPr="009F1D5F" w:rsidRDefault="005C5342" w:rsidP="007664D7">
      <w:pPr>
        <w:spacing w:line="360" w:lineRule="auto"/>
        <w:jc w:val="both"/>
        <w:rPr>
          <w:rFonts w:ascii="Times New Roman" w:hAnsi="Times New Roman"/>
          <w:b/>
        </w:rPr>
      </w:pPr>
    </w:p>
    <w:p w14:paraId="1844C1F1" w14:textId="77777777" w:rsidR="007664D7" w:rsidRPr="009F1D5F" w:rsidRDefault="007664D7" w:rsidP="007664D7">
      <w:pPr>
        <w:spacing w:line="360" w:lineRule="auto"/>
        <w:jc w:val="both"/>
        <w:rPr>
          <w:rFonts w:asciiTheme="majorHAnsi" w:hAnsiTheme="majorHAnsi"/>
          <w:b/>
        </w:rPr>
      </w:pPr>
      <w:r w:rsidRPr="009F1D5F">
        <w:rPr>
          <w:rFonts w:asciiTheme="majorHAnsi" w:hAnsiTheme="majorHAnsi"/>
          <w:b/>
        </w:rPr>
        <w:t>CZĘŚĆ II</w:t>
      </w:r>
    </w:p>
    <w:p w14:paraId="20D0FF1D" w14:textId="77777777" w:rsidR="00234914" w:rsidRPr="009F1D5F" w:rsidRDefault="007664D7" w:rsidP="007664D7">
      <w:pPr>
        <w:spacing w:line="360" w:lineRule="auto"/>
        <w:jc w:val="both"/>
        <w:rPr>
          <w:rFonts w:asciiTheme="majorHAnsi" w:hAnsiTheme="majorHAnsi"/>
          <w:b/>
        </w:rPr>
      </w:pPr>
      <w:r w:rsidRPr="009F1D5F">
        <w:rPr>
          <w:rFonts w:asciiTheme="majorHAnsi" w:hAnsiTheme="majorHAnsi"/>
          <w:b/>
        </w:rPr>
        <w:t>DANE ŹRÓDŁOWE O STANIE MIENIA KOMUNALNEGO</w:t>
      </w:r>
    </w:p>
    <w:p w14:paraId="0CD7B6BB" w14:textId="77777777" w:rsidR="00D7783D" w:rsidRPr="009F1D5F" w:rsidRDefault="00D7783D" w:rsidP="007664D7">
      <w:pPr>
        <w:spacing w:line="360" w:lineRule="auto"/>
        <w:jc w:val="both"/>
        <w:rPr>
          <w:rFonts w:asciiTheme="majorHAnsi" w:hAnsiTheme="majorHAnsi"/>
          <w:b/>
        </w:rPr>
      </w:pPr>
      <w:r w:rsidRPr="009F1D5F">
        <w:rPr>
          <w:rFonts w:asciiTheme="majorHAnsi" w:hAnsiTheme="majorHAnsi"/>
          <w:b/>
        </w:rPr>
        <w:t xml:space="preserve">W DYSPOZYCJI </w:t>
      </w:r>
      <w:r w:rsidR="007664D7" w:rsidRPr="009F1D5F">
        <w:rPr>
          <w:rFonts w:asciiTheme="majorHAnsi" w:hAnsiTheme="majorHAnsi"/>
          <w:b/>
        </w:rPr>
        <w:t>JEDNOSTEK ORGANIZACYJNYCH</w:t>
      </w:r>
      <w:r w:rsidR="00451FEF" w:rsidRPr="009F1D5F">
        <w:rPr>
          <w:rFonts w:asciiTheme="majorHAnsi" w:hAnsiTheme="majorHAnsi"/>
          <w:b/>
        </w:rPr>
        <w:t xml:space="preserve"> I INSTYTUCJI KULTURY</w:t>
      </w:r>
      <w:r w:rsidRPr="009F1D5F">
        <w:rPr>
          <w:rFonts w:asciiTheme="majorHAnsi" w:hAnsiTheme="majorHAnsi"/>
          <w:b/>
        </w:rPr>
        <w:t xml:space="preserve"> </w:t>
      </w:r>
    </w:p>
    <w:p w14:paraId="4A89EA71" w14:textId="2679E84C" w:rsidR="007664D7" w:rsidRPr="009F1D5F" w:rsidRDefault="008611BE" w:rsidP="007664D7">
      <w:pPr>
        <w:spacing w:line="360" w:lineRule="auto"/>
        <w:jc w:val="both"/>
        <w:rPr>
          <w:rFonts w:asciiTheme="majorHAnsi" w:hAnsiTheme="majorHAnsi"/>
          <w:b/>
        </w:rPr>
      </w:pPr>
      <w:r w:rsidRPr="009F1D5F">
        <w:rPr>
          <w:rFonts w:asciiTheme="majorHAnsi" w:hAnsiTheme="majorHAnsi"/>
          <w:b/>
        </w:rPr>
        <w:t>MIASTA PIOTRKOWA</w:t>
      </w:r>
      <w:r w:rsidR="00D7783D" w:rsidRPr="009F1D5F">
        <w:rPr>
          <w:rFonts w:asciiTheme="majorHAnsi" w:hAnsiTheme="majorHAnsi"/>
          <w:b/>
        </w:rPr>
        <w:t xml:space="preserve"> TRYBUNALSKI</w:t>
      </w:r>
      <w:r w:rsidRPr="009F1D5F">
        <w:rPr>
          <w:rFonts w:asciiTheme="majorHAnsi" w:hAnsiTheme="majorHAnsi"/>
          <w:b/>
        </w:rPr>
        <w:t>EGO</w:t>
      </w:r>
      <w:r w:rsidR="00AC1149" w:rsidRPr="009F1D5F">
        <w:rPr>
          <w:rFonts w:asciiTheme="majorHAnsi" w:hAnsiTheme="majorHAnsi"/>
          <w:b/>
        </w:rPr>
        <w:t xml:space="preserve"> </w:t>
      </w:r>
      <w:r w:rsidR="004A5FA1" w:rsidRPr="009F1D5F">
        <w:rPr>
          <w:rFonts w:asciiTheme="majorHAnsi" w:hAnsiTheme="majorHAnsi"/>
          <w:b/>
        </w:rPr>
        <w:t>NA PRAWACH POWIATU ...................</w:t>
      </w:r>
      <w:r w:rsidR="00AC1149" w:rsidRPr="009F1D5F">
        <w:rPr>
          <w:rFonts w:asciiTheme="majorHAnsi" w:hAnsiTheme="majorHAnsi"/>
          <w:b/>
        </w:rPr>
        <w:t xml:space="preserve"> </w:t>
      </w:r>
      <w:r w:rsidR="00AC1149" w:rsidRPr="009F1D5F">
        <w:rPr>
          <w:rFonts w:asciiTheme="majorHAnsi" w:hAnsiTheme="majorHAnsi"/>
          <w:b/>
        </w:rPr>
        <w:tab/>
      </w:r>
      <w:r w:rsidR="00E54A9E">
        <w:rPr>
          <w:rFonts w:asciiTheme="majorHAnsi" w:hAnsiTheme="majorHAnsi"/>
          <w:b/>
        </w:rPr>
        <w:t>3</w:t>
      </w:r>
      <w:r w:rsidR="00AE5D0E">
        <w:rPr>
          <w:rFonts w:asciiTheme="majorHAnsi" w:hAnsiTheme="majorHAnsi"/>
          <w:b/>
        </w:rPr>
        <w:t>2</w:t>
      </w:r>
    </w:p>
    <w:p w14:paraId="27F3C7F8" w14:textId="77777777" w:rsidR="007664D7" w:rsidRPr="009F1D5F" w:rsidRDefault="007664D7" w:rsidP="007664D7">
      <w:pPr>
        <w:spacing w:line="360" w:lineRule="auto"/>
        <w:jc w:val="both"/>
        <w:rPr>
          <w:rFonts w:ascii="Times New Roman" w:hAnsi="Times New Roman"/>
          <w:b/>
        </w:rPr>
      </w:pPr>
    </w:p>
    <w:p w14:paraId="4E4B438B" w14:textId="56058BF9" w:rsidR="007664D7" w:rsidRPr="009F1D5F" w:rsidRDefault="00AC1149" w:rsidP="007664D7">
      <w:pPr>
        <w:spacing w:line="360" w:lineRule="auto"/>
        <w:jc w:val="both"/>
        <w:rPr>
          <w:rFonts w:asciiTheme="majorHAnsi" w:hAnsiTheme="majorHAnsi"/>
          <w:b/>
        </w:rPr>
      </w:pPr>
      <w:r w:rsidRPr="009F1D5F">
        <w:rPr>
          <w:rFonts w:asciiTheme="majorHAnsi" w:hAnsiTheme="majorHAnsi"/>
          <w:b/>
        </w:rPr>
        <w:t>Podsumowanie ………………………………………………………………………………….</w:t>
      </w:r>
      <w:r w:rsidR="005D226B" w:rsidRPr="009F1D5F">
        <w:rPr>
          <w:rFonts w:asciiTheme="majorHAnsi" w:hAnsiTheme="majorHAnsi"/>
          <w:b/>
        </w:rPr>
        <w:t>...............</w:t>
      </w:r>
      <w:r w:rsidRPr="009F1D5F">
        <w:rPr>
          <w:rFonts w:asciiTheme="majorHAnsi" w:hAnsiTheme="majorHAnsi"/>
          <w:b/>
        </w:rPr>
        <w:t xml:space="preserve"> </w:t>
      </w:r>
      <w:r w:rsidRPr="009F1D5F">
        <w:rPr>
          <w:rFonts w:asciiTheme="majorHAnsi" w:hAnsiTheme="majorHAnsi"/>
          <w:b/>
        </w:rPr>
        <w:tab/>
      </w:r>
      <w:r w:rsidR="00E54A9E">
        <w:rPr>
          <w:rFonts w:asciiTheme="majorHAnsi" w:hAnsiTheme="majorHAnsi"/>
          <w:b/>
        </w:rPr>
        <w:t>4</w:t>
      </w:r>
      <w:r w:rsidR="00AE5D0E">
        <w:rPr>
          <w:rFonts w:asciiTheme="majorHAnsi" w:hAnsiTheme="majorHAnsi"/>
          <w:b/>
        </w:rPr>
        <w:t>2</w:t>
      </w:r>
    </w:p>
    <w:p w14:paraId="386B0C28" w14:textId="77777777" w:rsidR="007664D7" w:rsidRPr="009F1D5F" w:rsidRDefault="007664D7" w:rsidP="007664D7">
      <w:pPr>
        <w:spacing w:line="360" w:lineRule="auto"/>
        <w:jc w:val="both"/>
        <w:rPr>
          <w:rFonts w:asciiTheme="majorHAnsi" w:hAnsiTheme="majorHAnsi"/>
          <w:b/>
        </w:rPr>
      </w:pPr>
    </w:p>
    <w:p w14:paraId="7DBE1A24" w14:textId="44616779" w:rsidR="007664D7" w:rsidRPr="009F1D5F" w:rsidRDefault="00CE28C8" w:rsidP="007664D7">
      <w:pPr>
        <w:spacing w:line="360" w:lineRule="auto"/>
        <w:jc w:val="both"/>
        <w:rPr>
          <w:rFonts w:asciiTheme="majorHAnsi" w:hAnsiTheme="majorHAnsi"/>
          <w:b/>
        </w:rPr>
      </w:pPr>
      <w:r w:rsidRPr="009F1D5F">
        <w:rPr>
          <w:rFonts w:asciiTheme="majorHAnsi" w:hAnsiTheme="majorHAnsi"/>
          <w:b/>
        </w:rPr>
        <w:t>Wykaz</w:t>
      </w:r>
      <w:r w:rsidR="00AC1149" w:rsidRPr="009F1D5F">
        <w:rPr>
          <w:rFonts w:asciiTheme="majorHAnsi" w:hAnsiTheme="majorHAnsi"/>
          <w:b/>
        </w:rPr>
        <w:t xml:space="preserve"> tabel ……………………………………………………………………………………..</w:t>
      </w:r>
      <w:r w:rsidR="005D226B" w:rsidRPr="009F1D5F">
        <w:rPr>
          <w:rFonts w:asciiTheme="majorHAnsi" w:hAnsiTheme="majorHAnsi"/>
          <w:b/>
        </w:rPr>
        <w:t>.................</w:t>
      </w:r>
      <w:r w:rsidR="00AC1149" w:rsidRPr="009F1D5F">
        <w:rPr>
          <w:rFonts w:asciiTheme="majorHAnsi" w:hAnsiTheme="majorHAnsi"/>
          <w:b/>
        </w:rPr>
        <w:t xml:space="preserve"> </w:t>
      </w:r>
      <w:r w:rsidR="00AC1149" w:rsidRPr="009F1D5F">
        <w:rPr>
          <w:rFonts w:asciiTheme="majorHAnsi" w:hAnsiTheme="majorHAnsi"/>
          <w:b/>
        </w:rPr>
        <w:tab/>
      </w:r>
      <w:r w:rsidR="00E54A9E">
        <w:rPr>
          <w:rFonts w:asciiTheme="majorHAnsi" w:hAnsiTheme="majorHAnsi"/>
          <w:b/>
        </w:rPr>
        <w:t>4</w:t>
      </w:r>
      <w:r w:rsidR="00AE5D0E">
        <w:rPr>
          <w:rFonts w:asciiTheme="majorHAnsi" w:hAnsiTheme="majorHAnsi"/>
          <w:b/>
        </w:rPr>
        <w:t>3</w:t>
      </w:r>
    </w:p>
    <w:p w14:paraId="00FDDF74" w14:textId="77777777" w:rsidR="007664D7" w:rsidRPr="009F1D5F" w:rsidRDefault="007664D7" w:rsidP="007664D7">
      <w:pPr>
        <w:spacing w:line="360" w:lineRule="auto"/>
        <w:jc w:val="both"/>
        <w:rPr>
          <w:rFonts w:asciiTheme="majorHAnsi" w:hAnsiTheme="majorHAnsi"/>
          <w:b/>
        </w:rPr>
      </w:pPr>
    </w:p>
    <w:p w14:paraId="267208BC" w14:textId="00E2F568" w:rsidR="007664D7" w:rsidRPr="009F1D5F" w:rsidRDefault="00AC1149" w:rsidP="007664D7">
      <w:pPr>
        <w:spacing w:line="360" w:lineRule="auto"/>
        <w:jc w:val="both"/>
        <w:rPr>
          <w:rFonts w:asciiTheme="majorHAnsi" w:hAnsiTheme="majorHAnsi"/>
          <w:b/>
        </w:rPr>
      </w:pPr>
      <w:r w:rsidRPr="009F1D5F">
        <w:rPr>
          <w:rFonts w:asciiTheme="majorHAnsi" w:hAnsiTheme="majorHAnsi"/>
          <w:b/>
        </w:rPr>
        <w:t>Spis wykresów …………………………………………………………………………………..</w:t>
      </w:r>
      <w:r w:rsidR="005D226B" w:rsidRPr="009F1D5F">
        <w:rPr>
          <w:rFonts w:asciiTheme="majorHAnsi" w:hAnsiTheme="majorHAnsi"/>
          <w:b/>
        </w:rPr>
        <w:t>................</w:t>
      </w:r>
      <w:r w:rsidRPr="009F1D5F">
        <w:rPr>
          <w:rFonts w:asciiTheme="majorHAnsi" w:hAnsiTheme="majorHAnsi"/>
          <w:b/>
        </w:rPr>
        <w:t xml:space="preserve"> </w:t>
      </w:r>
      <w:r w:rsidRPr="009F1D5F">
        <w:rPr>
          <w:rFonts w:asciiTheme="majorHAnsi" w:hAnsiTheme="majorHAnsi"/>
          <w:b/>
        </w:rPr>
        <w:tab/>
      </w:r>
      <w:r w:rsidR="00E54A9E">
        <w:rPr>
          <w:rFonts w:asciiTheme="majorHAnsi" w:hAnsiTheme="majorHAnsi"/>
          <w:b/>
        </w:rPr>
        <w:t>4</w:t>
      </w:r>
      <w:r w:rsidR="00AE5D0E">
        <w:rPr>
          <w:rFonts w:asciiTheme="majorHAnsi" w:hAnsiTheme="majorHAnsi"/>
          <w:b/>
        </w:rPr>
        <w:t>4</w:t>
      </w:r>
    </w:p>
    <w:p w14:paraId="7FC5D27C" w14:textId="77777777" w:rsidR="005C5342" w:rsidRPr="009F1D5F" w:rsidRDefault="005C5342" w:rsidP="008E7A15">
      <w:pPr>
        <w:rPr>
          <w:rFonts w:cs="Tahoma"/>
          <w:b/>
          <w:sz w:val="22"/>
          <w:szCs w:val="22"/>
        </w:rPr>
      </w:pPr>
    </w:p>
    <w:p w14:paraId="6328E19C" w14:textId="77777777" w:rsidR="004E25A7" w:rsidRPr="009F1D5F" w:rsidRDefault="004E25A7" w:rsidP="008E7A15">
      <w:pPr>
        <w:rPr>
          <w:rFonts w:cs="Tahoma"/>
          <w:b/>
          <w:sz w:val="22"/>
          <w:szCs w:val="22"/>
        </w:rPr>
      </w:pPr>
    </w:p>
    <w:p w14:paraId="3263F7F6" w14:textId="77777777" w:rsidR="008E7A15" w:rsidRPr="009F1D5F" w:rsidRDefault="00AB4860" w:rsidP="008E7A15">
      <w:pPr>
        <w:rPr>
          <w:rFonts w:asciiTheme="majorHAnsi" w:hAnsiTheme="majorHAnsi" w:cs="Tahoma"/>
          <w:b/>
          <w:sz w:val="22"/>
          <w:szCs w:val="22"/>
        </w:rPr>
      </w:pPr>
      <w:r w:rsidRPr="009F1D5F">
        <w:rPr>
          <w:rFonts w:asciiTheme="majorHAnsi" w:hAnsiTheme="majorHAnsi" w:cs="Tahoma"/>
          <w:b/>
          <w:sz w:val="22"/>
          <w:szCs w:val="22"/>
        </w:rPr>
        <w:t>Wprowadzenie</w:t>
      </w:r>
    </w:p>
    <w:p w14:paraId="402C6D7C" w14:textId="77777777" w:rsidR="00BB1298" w:rsidRPr="009F1D5F" w:rsidRDefault="00BB1298" w:rsidP="008E7A15">
      <w:pPr>
        <w:rPr>
          <w:rFonts w:cs="Tahoma"/>
          <w:sz w:val="22"/>
          <w:szCs w:val="22"/>
        </w:rPr>
      </w:pPr>
    </w:p>
    <w:p w14:paraId="03711514" w14:textId="07033DC3" w:rsidR="0088344A" w:rsidRPr="009F1D5F" w:rsidRDefault="0088344A" w:rsidP="00022650">
      <w:pPr>
        <w:spacing w:line="360" w:lineRule="auto"/>
        <w:ind w:firstLine="567"/>
        <w:jc w:val="both"/>
        <w:rPr>
          <w:rFonts w:cs="Tahoma"/>
          <w:sz w:val="22"/>
          <w:szCs w:val="22"/>
        </w:rPr>
      </w:pPr>
      <w:r w:rsidRPr="009F1D5F">
        <w:rPr>
          <w:rFonts w:cs="Tahoma"/>
          <w:sz w:val="22"/>
          <w:szCs w:val="22"/>
        </w:rPr>
        <w:t>Informac</w:t>
      </w:r>
      <w:r w:rsidR="001E6DF4" w:rsidRPr="009F1D5F">
        <w:rPr>
          <w:rFonts w:cs="Tahoma"/>
          <w:sz w:val="22"/>
          <w:szCs w:val="22"/>
        </w:rPr>
        <w:t>ja o stanie mienia komunalnego Miasta Piotrkowa</w:t>
      </w:r>
      <w:r w:rsidRPr="009F1D5F">
        <w:rPr>
          <w:rFonts w:cs="Tahoma"/>
          <w:sz w:val="22"/>
          <w:szCs w:val="22"/>
        </w:rPr>
        <w:t xml:space="preserve"> Trybunalski</w:t>
      </w:r>
      <w:r w:rsidR="001E6DF4" w:rsidRPr="009F1D5F">
        <w:rPr>
          <w:rFonts w:cs="Tahoma"/>
          <w:sz w:val="22"/>
          <w:szCs w:val="22"/>
        </w:rPr>
        <w:t>ego</w:t>
      </w:r>
      <w:r w:rsidRPr="009F1D5F">
        <w:rPr>
          <w:rFonts w:cs="Tahoma"/>
          <w:sz w:val="22"/>
          <w:szCs w:val="22"/>
        </w:rPr>
        <w:t xml:space="preserve"> obejmuje z</w:t>
      </w:r>
      <w:r w:rsidR="00E80485" w:rsidRPr="009F1D5F">
        <w:rPr>
          <w:rFonts w:cs="Tahoma"/>
          <w:sz w:val="22"/>
          <w:szCs w:val="22"/>
        </w:rPr>
        <w:t xml:space="preserve">biór danych dotyczących majątku </w:t>
      </w:r>
      <w:r w:rsidR="008C6F65" w:rsidRPr="009F1D5F">
        <w:rPr>
          <w:rFonts w:cs="Tahoma"/>
          <w:sz w:val="22"/>
          <w:szCs w:val="22"/>
        </w:rPr>
        <w:t>Miasta Piotrkowa</w:t>
      </w:r>
      <w:r w:rsidRPr="009F1D5F">
        <w:rPr>
          <w:rFonts w:cs="Tahoma"/>
          <w:sz w:val="22"/>
          <w:szCs w:val="22"/>
        </w:rPr>
        <w:t xml:space="preserve"> Trybunalski</w:t>
      </w:r>
      <w:r w:rsidR="008C6F65" w:rsidRPr="009F1D5F">
        <w:rPr>
          <w:rFonts w:cs="Tahoma"/>
          <w:sz w:val="22"/>
          <w:szCs w:val="22"/>
        </w:rPr>
        <w:t>ego</w:t>
      </w:r>
      <w:r w:rsidRPr="009F1D5F">
        <w:rPr>
          <w:rFonts w:cs="Tahoma"/>
          <w:sz w:val="22"/>
          <w:szCs w:val="22"/>
        </w:rPr>
        <w:t xml:space="preserve"> na prawach powiatu</w:t>
      </w:r>
      <w:r w:rsidR="008C6F65" w:rsidRPr="009F1D5F">
        <w:rPr>
          <w:rFonts w:cs="Tahoma"/>
          <w:sz w:val="22"/>
          <w:szCs w:val="22"/>
        </w:rPr>
        <w:t xml:space="preserve"> </w:t>
      </w:r>
      <w:r w:rsidRPr="009F1D5F">
        <w:rPr>
          <w:rFonts w:cs="Tahoma"/>
          <w:sz w:val="22"/>
          <w:szCs w:val="22"/>
        </w:rPr>
        <w:t>według</w:t>
      </w:r>
      <w:r w:rsidR="004A08CD" w:rsidRPr="009F1D5F">
        <w:rPr>
          <w:rFonts w:cs="Tahoma"/>
          <w:sz w:val="22"/>
          <w:szCs w:val="22"/>
        </w:rPr>
        <w:t xml:space="preserve"> stanu na dzień 31</w:t>
      </w:r>
      <w:r w:rsidR="00E80485" w:rsidRPr="009F1D5F">
        <w:rPr>
          <w:rFonts w:cs="Tahoma"/>
          <w:sz w:val="22"/>
          <w:szCs w:val="22"/>
        </w:rPr>
        <w:t xml:space="preserve"> </w:t>
      </w:r>
      <w:r w:rsidR="003B7473">
        <w:rPr>
          <w:rFonts w:cs="Tahoma"/>
          <w:sz w:val="22"/>
          <w:szCs w:val="22"/>
        </w:rPr>
        <w:t>grudnia 202</w:t>
      </w:r>
      <w:r w:rsidR="00B94792">
        <w:rPr>
          <w:rFonts w:cs="Tahoma"/>
          <w:sz w:val="22"/>
          <w:szCs w:val="22"/>
        </w:rPr>
        <w:t>2</w:t>
      </w:r>
      <w:r w:rsidRPr="009F1D5F">
        <w:rPr>
          <w:rFonts w:cs="Tahoma"/>
          <w:sz w:val="22"/>
          <w:szCs w:val="22"/>
        </w:rPr>
        <w:t xml:space="preserve"> roku i </w:t>
      </w:r>
      <w:r w:rsidR="00451FEF" w:rsidRPr="009F1D5F">
        <w:rPr>
          <w:rFonts w:cs="Tahoma"/>
          <w:sz w:val="22"/>
          <w:szCs w:val="22"/>
        </w:rPr>
        <w:t xml:space="preserve">przygotowana została zgodnie </w:t>
      </w:r>
      <w:r w:rsidR="009C1CB2" w:rsidRPr="009F1D5F">
        <w:rPr>
          <w:rFonts w:cs="Tahoma"/>
          <w:sz w:val="22"/>
          <w:szCs w:val="22"/>
        </w:rPr>
        <w:t xml:space="preserve">z wymogami, </w:t>
      </w:r>
      <w:r w:rsidR="004A08CD" w:rsidRPr="009F1D5F">
        <w:rPr>
          <w:rFonts w:cs="Tahoma"/>
          <w:sz w:val="22"/>
          <w:szCs w:val="22"/>
        </w:rPr>
        <w:t xml:space="preserve">określonymi </w:t>
      </w:r>
      <w:r w:rsidR="004A08CD" w:rsidRPr="00366F8D">
        <w:rPr>
          <w:rFonts w:cs="Tahoma"/>
          <w:sz w:val="22"/>
          <w:szCs w:val="22"/>
        </w:rPr>
        <w:t>w art. 267 ustawy z dnia 27 sierpnia 2009</w:t>
      </w:r>
      <w:r w:rsidRPr="00366F8D">
        <w:rPr>
          <w:rFonts w:cs="Tahoma"/>
          <w:sz w:val="22"/>
          <w:szCs w:val="22"/>
        </w:rPr>
        <w:t xml:space="preserve"> roku o finansach publicznyc</w:t>
      </w:r>
      <w:r w:rsidR="00D64A07" w:rsidRPr="00366F8D">
        <w:rPr>
          <w:rFonts w:cs="Tahoma"/>
          <w:sz w:val="22"/>
          <w:szCs w:val="22"/>
        </w:rPr>
        <w:t xml:space="preserve">h (tekst </w:t>
      </w:r>
      <w:r w:rsidR="00B131DA" w:rsidRPr="00366F8D">
        <w:rPr>
          <w:rFonts w:cs="Tahoma"/>
          <w:sz w:val="22"/>
          <w:szCs w:val="22"/>
        </w:rPr>
        <w:t>j</w:t>
      </w:r>
      <w:r w:rsidR="00D64A07" w:rsidRPr="00366F8D">
        <w:rPr>
          <w:rFonts w:cs="Tahoma"/>
          <w:sz w:val="22"/>
          <w:szCs w:val="22"/>
        </w:rPr>
        <w:t>ednolity:</w:t>
      </w:r>
      <w:r w:rsidR="00022650">
        <w:rPr>
          <w:rFonts w:cs="Tahoma"/>
          <w:sz w:val="22"/>
          <w:szCs w:val="22"/>
        </w:rPr>
        <w:t xml:space="preserve"> Dz.U. </w:t>
      </w:r>
      <w:r w:rsidR="003B7473">
        <w:rPr>
          <w:rFonts w:cs="Tahoma"/>
          <w:sz w:val="22"/>
          <w:szCs w:val="22"/>
        </w:rPr>
        <w:t>z 202</w:t>
      </w:r>
      <w:r w:rsidR="00B94792">
        <w:rPr>
          <w:rFonts w:cs="Tahoma"/>
          <w:sz w:val="22"/>
          <w:szCs w:val="22"/>
        </w:rPr>
        <w:t>2</w:t>
      </w:r>
      <w:r w:rsidR="004A08CD" w:rsidRPr="00366F8D">
        <w:rPr>
          <w:rFonts w:cs="Tahoma"/>
          <w:sz w:val="22"/>
          <w:szCs w:val="22"/>
        </w:rPr>
        <w:t>r.</w:t>
      </w:r>
      <w:r w:rsidR="00EB4809" w:rsidRPr="00366F8D">
        <w:rPr>
          <w:rFonts w:cs="Tahoma"/>
          <w:sz w:val="22"/>
          <w:szCs w:val="22"/>
        </w:rPr>
        <w:t xml:space="preserve"> </w:t>
      </w:r>
      <w:r w:rsidR="00FD26F7">
        <w:rPr>
          <w:rFonts w:cs="Tahoma"/>
          <w:sz w:val="22"/>
          <w:szCs w:val="22"/>
        </w:rPr>
        <w:t>poz.</w:t>
      </w:r>
      <w:r w:rsidR="00B94792">
        <w:rPr>
          <w:rFonts w:cs="Tahoma"/>
          <w:sz w:val="22"/>
          <w:szCs w:val="22"/>
        </w:rPr>
        <w:t>1634</w:t>
      </w:r>
      <w:r w:rsidR="00D64A07" w:rsidRPr="00366F8D">
        <w:rPr>
          <w:rFonts w:cs="Tahoma"/>
          <w:sz w:val="22"/>
          <w:szCs w:val="22"/>
        </w:rPr>
        <w:t xml:space="preserve"> </w:t>
      </w:r>
      <w:r w:rsidRPr="00366F8D">
        <w:rPr>
          <w:rFonts w:cs="Tahoma"/>
          <w:sz w:val="22"/>
          <w:szCs w:val="22"/>
        </w:rPr>
        <w:t>z późn. zm.).</w:t>
      </w:r>
    </w:p>
    <w:p w14:paraId="24424A61" w14:textId="77777777" w:rsidR="00ED7762" w:rsidRPr="009F1D5F" w:rsidRDefault="00BA31F5" w:rsidP="00022650">
      <w:pPr>
        <w:spacing w:line="360" w:lineRule="auto"/>
        <w:ind w:firstLine="567"/>
        <w:jc w:val="both"/>
        <w:rPr>
          <w:rFonts w:cs="Tahoma"/>
          <w:sz w:val="22"/>
          <w:szCs w:val="22"/>
        </w:rPr>
      </w:pPr>
      <w:r w:rsidRPr="009F1D5F">
        <w:rPr>
          <w:rFonts w:cs="Tahoma"/>
          <w:sz w:val="22"/>
          <w:szCs w:val="22"/>
        </w:rPr>
        <w:t>Założeniem niniejszego opra</w:t>
      </w:r>
      <w:r w:rsidR="002B2657" w:rsidRPr="009F1D5F">
        <w:rPr>
          <w:rFonts w:cs="Tahoma"/>
          <w:sz w:val="22"/>
          <w:szCs w:val="22"/>
        </w:rPr>
        <w:t>cowania jest publikacja danych o</w:t>
      </w:r>
      <w:r w:rsidR="00E80485" w:rsidRPr="009F1D5F">
        <w:rPr>
          <w:rFonts w:cs="Tahoma"/>
          <w:sz w:val="22"/>
          <w:szCs w:val="22"/>
        </w:rPr>
        <w:t xml:space="preserve"> przysługujących </w:t>
      </w:r>
      <w:r w:rsidR="00ED7762" w:rsidRPr="009F1D5F">
        <w:rPr>
          <w:rFonts w:cs="Tahoma"/>
          <w:sz w:val="22"/>
          <w:szCs w:val="22"/>
        </w:rPr>
        <w:t>Miastu Piotrków Trybunalski:</w:t>
      </w:r>
    </w:p>
    <w:p w14:paraId="1E2C21DD" w14:textId="77777777" w:rsidR="00ED7762" w:rsidRPr="009F1D5F" w:rsidRDefault="002F4688" w:rsidP="000423F6">
      <w:pPr>
        <w:numPr>
          <w:ilvl w:val="0"/>
          <w:numId w:val="1"/>
        </w:numPr>
        <w:tabs>
          <w:tab w:val="clear" w:pos="720"/>
          <w:tab w:val="num" w:pos="284"/>
        </w:tabs>
        <w:spacing w:line="360" w:lineRule="auto"/>
        <w:ind w:left="284" w:hanging="11"/>
        <w:jc w:val="both"/>
        <w:rPr>
          <w:rFonts w:cs="Tahoma"/>
          <w:sz w:val="22"/>
          <w:szCs w:val="22"/>
        </w:rPr>
      </w:pPr>
      <w:r w:rsidRPr="009F1D5F">
        <w:rPr>
          <w:rFonts w:cs="Tahoma"/>
          <w:sz w:val="22"/>
          <w:szCs w:val="22"/>
        </w:rPr>
        <w:t>prawach własności,</w:t>
      </w:r>
    </w:p>
    <w:p w14:paraId="1E1BDEB9" w14:textId="77777777" w:rsidR="002F4688" w:rsidRPr="009F1D5F" w:rsidRDefault="002F4688" w:rsidP="000423F6">
      <w:pPr>
        <w:numPr>
          <w:ilvl w:val="0"/>
          <w:numId w:val="1"/>
        </w:numPr>
        <w:spacing w:line="360" w:lineRule="auto"/>
        <w:ind w:left="709" w:hanging="425"/>
        <w:jc w:val="both"/>
        <w:rPr>
          <w:rFonts w:cs="Tahoma"/>
          <w:sz w:val="22"/>
          <w:szCs w:val="22"/>
        </w:rPr>
      </w:pPr>
      <w:r w:rsidRPr="009F1D5F">
        <w:rPr>
          <w:rFonts w:cs="Tahoma"/>
          <w:sz w:val="22"/>
          <w:szCs w:val="22"/>
        </w:rPr>
        <w:t>innych niż własność prawach majątkowych (</w:t>
      </w:r>
      <w:r w:rsidRPr="009F1D5F">
        <w:rPr>
          <w:sz w:val="22"/>
          <w:szCs w:val="22"/>
        </w:rPr>
        <w:t xml:space="preserve">w tym w szczególności o ograniczonych prawach rzeczowych, użytkowaniu wieczystym, wierzytelnościach, udziałach w spółkach, akcjach oraz </w:t>
      </w:r>
      <w:r w:rsidR="00451FEF" w:rsidRPr="009F1D5F">
        <w:rPr>
          <w:sz w:val="22"/>
          <w:szCs w:val="22"/>
        </w:rPr>
        <w:t xml:space="preserve">praw </w:t>
      </w:r>
      <w:r w:rsidRPr="009F1D5F">
        <w:rPr>
          <w:sz w:val="22"/>
          <w:szCs w:val="22"/>
        </w:rPr>
        <w:t>posiadania),</w:t>
      </w:r>
    </w:p>
    <w:p w14:paraId="2E3C24F7" w14:textId="77777777" w:rsidR="002B2657" w:rsidRPr="009F1D5F" w:rsidRDefault="002B2657" w:rsidP="00022650">
      <w:pPr>
        <w:spacing w:line="360" w:lineRule="auto"/>
        <w:jc w:val="both"/>
        <w:rPr>
          <w:rFonts w:cs="Tahoma"/>
          <w:sz w:val="22"/>
          <w:szCs w:val="22"/>
        </w:rPr>
      </w:pPr>
      <w:r w:rsidRPr="009F1D5F">
        <w:rPr>
          <w:sz w:val="22"/>
          <w:szCs w:val="22"/>
        </w:rPr>
        <w:t>a ponadto przedstawienie danych dotyczących:</w:t>
      </w:r>
    </w:p>
    <w:p w14:paraId="5462F5B1" w14:textId="77777777" w:rsidR="001E6DE4" w:rsidRPr="009F1D5F" w:rsidRDefault="001E6DE4" w:rsidP="000423F6">
      <w:pPr>
        <w:numPr>
          <w:ilvl w:val="0"/>
          <w:numId w:val="1"/>
        </w:numPr>
        <w:tabs>
          <w:tab w:val="clear" w:pos="720"/>
          <w:tab w:val="num" w:pos="284"/>
        </w:tabs>
        <w:spacing w:line="360" w:lineRule="auto"/>
        <w:ind w:left="284" w:firstLine="0"/>
        <w:jc w:val="both"/>
        <w:rPr>
          <w:rFonts w:cs="Tahoma"/>
          <w:sz w:val="22"/>
          <w:szCs w:val="22"/>
        </w:rPr>
      </w:pPr>
      <w:r w:rsidRPr="009F1D5F">
        <w:rPr>
          <w:sz w:val="22"/>
          <w:szCs w:val="22"/>
        </w:rPr>
        <w:t xml:space="preserve">posiadania składników majątkowych – w formie dzierżawy, najmu, </w:t>
      </w:r>
      <w:r w:rsidR="005C5A97" w:rsidRPr="009F1D5F">
        <w:rPr>
          <w:sz w:val="22"/>
          <w:szCs w:val="22"/>
        </w:rPr>
        <w:t>użyczenia</w:t>
      </w:r>
      <w:r w:rsidRPr="009F1D5F">
        <w:rPr>
          <w:sz w:val="22"/>
          <w:szCs w:val="22"/>
        </w:rPr>
        <w:t>,</w:t>
      </w:r>
    </w:p>
    <w:p w14:paraId="73785898" w14:textId="1A6B5C0D" w:rsidR="002F4688" w:rsidRPr="009F1D5F" w:rsidRDefault="002B2657" w:rsidP="000423F6">
      <w:pPr>
        <w:numPr>
          <w:ilvl w:val="0"/>
          <w:numId w:val="1"/>
        </w:numPr>
        <w:spacing w:line="360" w:lineRule="auto"/>
        <w:ind w:left="709" w:hanging="425"/>
        <w:jc w:val="both"/>
        <w:rPr>
          <w:rFonts w:cs="Tahoma"/>
          <w:sz w:val="22"/>
          <w:szCs w:val="22"/>
        </w:rPr>
      </w:pPr>
      <w:r w:rsidRPr="009F1D5F">
        <w:rPr>
          <w:sz w:val="22"/>
          <w:szCs w:val="22"/>
        </w:rPr>
        <w:t>zmian</w:t>
      </w:r>
      <w:r w:rsidR="002F4688" w:rsidRPr="009F1D5F">
        <w:rPr>
          <w:sz w:val="22"/>
          <w:szCs w:val="22"/>
        </w:rPr>
        <w:t xml:space="preserve"> w stanie mienia komunalnego, w stosunku do danych wykazanych w </w:t>
      </w:r>
      <w:r w:rsidR="004A08CD" w:rsidRPr="009F1D5F">
        <w:rPr>
          <w:sz w:val="22"/>
          <w:szCs w:val="22"/>
        </w:rPr>
        <w:t xml:space="preserve">ostatnio </w:t>
      </w:r>
      <w:r w:rsidR="002F4688" w:rsidRPr="009F1D5F">
        <w:rPr>
          <w:sz w:val="22"/>
          <w:szCs w:val="22"/>
        </w:rPr>
        <w:t xml:space="preserve">złożonej </w:t>
      </w:r>
      <w:r w:rsidRPr="009F1D5F">
        <w:rPr>
          <w:sz w:val="22"/>
          <w:szCs w:val="22"/>
        </w:rPr>
        <w:t>informacji według</w:t>
      </w:r>
      <w:r w:rsidR="00E80485" w:rsidRPr="009F1D5F">
        <w:rPr>
          <w:sz w:val="22"/>
          <w:szCs w:val="22"/>
        </w:rPr>
        <w:t xml:space="preserve"> stanu na dzień </w:t>
      </w:r>
      <w:r w:rsidR="00B34DA3" w:rsidRPr="009F1D5F">
        <w:rPr>
          <w:sz w:val="22"/>
          <w:szCs w:val="22"/>
        </w:rPr>
        <w:t>31</w:t>
      </w:r>
      <w:r w:rsidR="004A08CD" w:rsidRPr="009F1D5F">
        <w:rPr>
          <w:sz w:val="22"/>
          <w:szCs w:val="22"/>
        </w:rPr>
        <w:t xml:space="preserve"> </w:t>
      </w:r>
      <w:r w:rsidR="003B7473">
        <w:rPr>
          <w:sz w:val="22"/>
          <w:szCs w:val="22"/>
        </w:rPr>
        <w:t>grudnia 20</w:t>
      </w:r>
      <w:r w:rsidR="00C9396B">
        <w:rPr>
          <w:sz w:val="22"/>
          <w:szCs w:val="22"/>
        </w:rPr>
        <w:t>2</w:t>
      </w:r>
      <w:r w:rsidR="00B94792">
        <w:rPr>
          <w:sz w:val="22"/>
          <w:szCs w:val="22"/>
        </w:rPr>
        <w:t>1</w:t>
      </w:r>
      <w:r w:rsidRPr="009F1D5F">
        <w:rPr>
          <w:sz w:val="22"/>
          <w:szCs w:val="22"/>
        </w:rPr>
        <w:t xml:space="preserve"> roku,</w:t>
      </w:r>
    </w:p>
    <w:p w14:paraId="6AEBC27E" w14:textId="77777777" w:rsidR="002F4688" w:rsidRPr="009F1D5F" w:rsidRDefault="002B2657" w:rsidP="000423F6">
      <w:pPr>
        <w:numPr>
          <w:ilvl w:val="0"/>
          <w:numId w:val="1"/>
        </w:numPr>
        <w:tabs>
          <w:tab w:val="clear" w:pos="720"/>
        </w:tabs>
        <w:spacing w:line="360" w:lineRule="auto"/>
        <w:ind w:left="709" w:hanging="425"/>
        <w:jc w:val="both"/>
        <w:rPr>
          <w:rFonts w:cs="Tahoma"/>
          <w:sz w:val="22"/>
          <w:szCs w:val="22"/>
        </w:rPr>
      </w:pPr>
      <w:r w:rsidRPr="009F1D5F">
        <w:rPr>
          <w:sz w:val="22"/>
          <w:szCs w:val="22"/>
        </w:rPr>
        <w:t>dochodów</w:t>
      </w:r>
      <w:r w:rsidR="002F4688" w:rsidRPr="009F1D5F">
        <w:rPr>
          <w:sz w:val="22"/>
          <w:szCs w:val="22"/>
        </w:rPr>
        <w:t xml:space="preserve"> uzyskanych z tytułu wykonywania prawa własności i innych praw majątkowych oraz z wykonywania posiadania,</w:t>
      </w:r>
    </w:p>
    <w:p w14:paraId="71913E9A" w14:textId="77777777" w:rsidR="008E7A15" w:rsidRPr="009F1D5F" w:rsidRDefault="002F4688" w:rsidP="000423F6">
      <w:pPr>
        <w:numPr>
          <w:ilvl w:val="0"/>
          <w:numId w:val="1"/>
        </w:numPr>
        <w:tabs>
          <w:tab w:val="clear" w:pos="720"/>
          <w:tab w:val="num" w:pos="284"/>
        </w:tabs>
        <w:spacing w:line="360" w:lineRule="auto"/>
        <w:ind w:left="284" w:firstLine="0"/>
        <w:jc w:val="both"/>
        <w:rPr>
          <w:rFonts w:cs="Tahoma"/>
          <w:sz w:val="22"/>
          <w:szCs w:val="22"/>
        </w:rPr>
      </w:pPr>
      <w:r w:rsidRPr="009F1D5F">
        <w:rPr>
          <w:sz w:val="22"/>
          <w:szCs w:val="22"/>
        </w:rPr>
        <w:t xml:space="preserve">innych </w:t>
      </w:r>
      <w:r w:rsidR="00C206FF" w:rsidRPr="009F1D5F">
        <w:rPr>
          <w:sz w:val="22"/>
          <w:szCs w:val="22"/>
        </w:rPr>
        <w:t xml:space="preserve">informacji i </w:t>
      </w:r>
      <w:r w:rsidR="00D33372" w:rsidRPr="009F1D5F">
        <w:rPr>
          <w:sz w:val="22"/>
          <w:szCs w:val="22"/>
        </w:rPr>
        <w:t>zdarzeń</w:t>
      </w:r>
      <w:r w:rsidRPr="009F1D5F">
        <w:rPr>
          <w:sz w:val="22"/>
          <w:szCs w:val="22"/>
        </w:rPr>
        <w:t xml:space="preserve"> mających wpływ na stan mienia komunalnego. </w:t>
      </w:r>
    </w:p>
    <w:p w14:paraId="6C1B8A43" w14:textId="3430E5DE" w:rsidR="00A3492F" w:rsidRPr="009F1D5F" w:rsidRDefault="00A930EF" w:rsidP="00022650">
      <w:pPr>
        <w:spacing w:line="360" w:lineRule="auto"/>
        <w:ind w:firstLine="567"/>
        <w:jc w:val="both"/>
        <w:rPr>
          <w:rFonts w:cs="Tahoma"/>
          <w:sz w:val="22"/>
          <w:szCs w:val="22"/>
        </w:rPr>
      </w:pPr>
      <w:r w:rsidRPr="009F1D5F">
        <w:rPr>
          <w:rFonts w:cs="Tahoma"/>
          <w:sz w:val="22"/>
          <w:szCs w:val="22"/>
        </w:rPr>
        <w:t xml:space="preserve">Pełna i rzetelna informacja o stanie mienia </w:t>
      </w:r>
      <w:r w:rsidR="00C206FF" w:rsidRPr="009F1D5F">
        <w:rPr>
          <w:rFonts w:cs="Tahoma"/>
          <w:sz w:val="22"/>
          <w:szCs w:val="22"/>
        </w:rPr>
        <w:t xml:space="preserve">komunalnego </w:t>
      </w:r>
      <w:r w:rsidRPr="009F1D5F">
        <w:rPr>
          <w:rFonts w:cs="Tahoma"/>
          <w:sz w:val="22"/>
          <w:szCs w:val="22"/>
        </w:rPr>
        <w:t>może stanowić podstawę do podejmowania trafnych decyzji o przeznaczeniu i sposobie wykorzystania skład</w:t>
      </w:r>
      <w:r w:rsidR="00B370D1" w:rsidRPr="009F1D5F">
        <w:rPr>
          <w:rFonts w:cs="Tahoma"/>
          <w:sz w:val="22"/>
          <w:szCs w:val="22"/>
        </w:rPr>
        <w:t xml:space="preserve">ników majątkowych oraz </w:t>
      </w:r>
      <w:r w:rsidRPr="009F1D5F">
        <w:rPr>
          <w:rFonts w:cs="Tahoma"/>
          <w:sz w:val="22"/>
          <w:szCs w:val="22"/>
        </w:rPr>
        <w:t>kreowania optymalnej polityki gospodarczej miasta</w:t>
      </w:r>
      <w:r w:rsidR="005D2C96" w:rsidRPr="009F1D5F">
        <w:rPr>
          <w:rFonts w:cs="Tahoma"/>
          <w:sz w:val="22"/>
          <w:szCs w:val="22"/>
        </w:rPr>
        <w:t>, może stanowić wyznacznik do obrania właściwej strategii zarządzania swoim majątkiem, która z kolei powinna określać, czy nieruchomości należy sprzedawać, dzierżawić, czy wynajmować oraz na jakich zasadach należy to czynić. Taka strategia może być różna, począwszy od prostego użyczenia, po</w:t>
      </w:r>
      <w:r w:rsidR="00022650">
        <w:rPr>
          <w:rFonts w:cs="Tahoma"/>
          <w:sz w:val="22"/>
          <w:szCs w:val="22"/>
        </w:rPr>
        <w:t xml:space="preserve">przez sprzedaż, </w:t>
      </w:r>
      <w:r w:rsidR="00CA7596" w:rsidRPr="009F1D5F">
        <w:rPr>
          <w:rFonts w:cs="Tahoma"/>
          <w:sz w:val="22"/>
          <w:szCs w:val="22"/>
        </w:rPr>
        <w:t xml:space="preserve">a </w:t>
      </w:r>
      <w:r w:rsidR="005D2C96" w:rsidRPr="009F1D5F">
        <w:rPr>
          <w:rFonts w:cs="Tahoma"/>
          <w:sz w:val="22"/>
          <w:szCs w:val="22"/>
        </w:rPr>
        <w:t>skończywszy na utworzeniu spółek kapitałowych. Tego nie narzucają bowiem żadne przepisy ani wytyczne. Od ich wyboru zależy głównie efektywne wykorzystanie mienia komunalnego.</w:t>
      </w:r>
    </w:p>
    <w:p w14:paraId="779410F7" w14:textId="43C2D05F" w:rsidR="007A1690" w:rsidRPr="009F1D5F" w:rsidRDefault="007A1690" w:rsidP="00022650">
      <w:pPr>
        <w:spacing w:line="360" w:lineRule="auto"/>
        <w:ind w:firstLine="567"/>
        <w:jc w:val="both"/>
        <w:rPr>
          <w:rFonts w:cs="Arial"/>
          <w:sz w:val="22"/>
          <w:szCs w:val="22"/>
        </w:rPr>
      </w:pPr>
      <w:r w:rsidRPr="009F1D5F">
        <w:rPr>
          <w:rFonts w:cs="Arial"/>
          <w:sz w:val="22"/>
          <w:szCs w:val="22"/>
        </w:rPr>
        <w:t>Gospodarowanie mieniem znajdującym się bezpośrednio w gestii gminy zastrzeżono do kompetencji prezydenta miasta, który upoważniony jest do składania oświadczeń woli, w imieniu gminy w zakresie zarządu tym majątkiem, jednak w zakresie czynności skutkujących potencjalnym powstaniem zobowiązań finansowych składane przez prezydenta oświadczenia woli wymagają kontrasygnaty skarbnika gminy. Ponadto, zgodnie z zasadą samorządności inne podmioty mienia komunalnego (np. jednostki organizacyjne)</w:t>
      </w:r>
      <w:r w:rsidR="00F85F47" w:rsidRPr="009F1D5F">
        <w:rPr>
          <w:rFonts w:cs="Arial"/>
          <w:sz w:val="22"/>
          <w:szCs w:val="22"/>
        </w:rPr>
        <w:t xml:space="preserve"> zarządzają tym mieniem samodzielnie, jednak też nie </w:t>
      </w:r>
      <w:r w:rsidR="007C2F46">
        <w:rPr>
          <w:rFonts w:cs="Arial"/>
          <w:sz w:val="22"/>
          <w:szCs w:val="22"/>
        </w:rPr>
        <w:br/>
      </w:r>
      <w:r w:rsidR="00F85F47" w:rsidRPr="009F1D5F">
        <w:rPr>
          <w:rFonts w:cs="Arial"/>
          <w:sz w:val="22"/>
          <w:szCs w:val="22"/>
        </w:rPr>
        <w:t xml:space="preserve">w sposób dowolny. Ograniczenia wynikają z przepisów prawa, przyczyn celowościowych (funkcja </w:t>
      </w:r>
      <w:r w:rsidR="00B131DA" w:rsidRPr="009F1D5F">
        <w:rPr>
          <w:rFonts w:cs="Arial"/>
          <w:sz w:val="22"/>
          <w:szCs w:val="22"/>
        </w:rPr>
        <w:t xml:space="preserve">                   </w:t>
      </w:r>
      <w:r w:rsidR="00F85F47" w:rsidRPr="009F1D5F">
        <w:rPr>
          <w:rFonts w:cs="Arial"/>
          <w:sz w:val="22"/>
          <w:szCs w:val="22"/>
        </w:rPr>
        <w:lastRenderedPageBreak/>
        <w:t>danego składnika mienia) oraz ograniczeń wynikających z uchwał rady gminy lub decyzji prezydenta co do sposobu wykorzystywania mienia.</w:t>
      </w:r>
    </w:p>
    <w:p w14:paraId="065BD1D7" w14:textId="46576C93" w:rsidR="00B370D1" w:rsidRPr="009F1D5F" w:rsidRDefault="00A930EF" w:rsidP="00022650">
      <w:pPr>
        <w:spacing w:line="360" w:lineRule="auto"/>
        <w:ind w:firstLine="567"/>
        <w:jc w:val="both"/>
        <w:rPr>
          <w:rFonts w:cs="Tahoma"/>
          <w:sz w:val="22"/>
          <w:szCs w:val="22"/>
        </w:rPr>
      </w:pPr>
      <w:r w:rsidRPr="00B017A5">
        <w:rPr>
          <w:rFonts w:cs="Tahoma"/>
          <w:sz w:val="22"/>
          <w:szCs w:val="22"/>
        </w:rPr>
        <w:t>Miasto</w:t>
      </w:r>
      <w:r w:rsidRPr="009F1D5F">
        <w:rPr>
          <w:rFonts w:cs="Tahoma"/>
          <w:sz w:val="22"/>
          <w:szCs w:val="22"/>
        </w:rPr>
        <w:t xml:space="preserve"> Piotrków Trybunalski realizuje swoje zada</w:t>
      </w:r>
      <w:r w:rsidR="00E80485" w:rsidRPr="009F1D5F">
        <w:rPr>
          <w:rFonts w:cs="Tahoma"/>
          <w:sz w:val="22"/>
          <w:szCs w:val="22"/>
        </w:rPr>
        <w:t xml:space="preserve">nia określone przepisami ustawy </w:t>
      </w:r>
      <w:r w:rsidRPr="009F1D5F">
        <w:rPr>
          <w:rFonts w:cs="Tahoma"/>
          <w:sz w:val="22"/>
          <w:szCs w:val="22"/>
        </w:rPr>
        <w:t xml:space="preserve">z dnia </w:t>
      </w:r>
      <w:r w:rsidR="00E80485" w:rsidRPr="009F1D5F">
        <w:rPr>
          <w:rFonts w:cs="Tahoma"/>
          <w:sz w:val="22"/>
          <w:szCs w:val="22"/>
        </w:rPr>
        <w:t xml:space="preserve">           </w:t>
      </w:r>
      <w:r w:rsidRPr="009F1D5F">
        <w:rPr>
          <w:rFonts w:cs="Tahoma"/>
          <w:sz w:val="22"/>
          <w:szCs w:val="22"/>
        </w:rPr>
        <w:t>8 marca 1990 roku o samorządzie gminnym (</w:t>
      </w:r>
      <w:r w:rsidR="00990818" w:rsidRPr="009F1D5F">
        <w:rPr>
          <w:rFonts w:cs="Tahoma"/>
          <w:sz w:val="22"/>
          <w:szCs w:val="22"/>
        </w:rPr>
        <w:t xml:space="preserve">tekst jednolity: </w:t>
      </w:r>
      <w:r w:rsidR="003B7473">
        <w:rPr>
          <w:rFonts w:cs="Tahoma"/>
          <w:sz w:val="22"/>
          <w:szCs w:val="22"/>
        </w:rPr>
        <w:t>Dz.U. z 202</w:t>
      </w:r>
      <w:r w:rsidR="00B94792">
        <w:rPr>
          <w:rFonts w:cs="Tahoma"/>
          <w:sz w:val="22"/>
          <w:szCs w:val="22"/>
        </w:rPr>
        <w:t>3</w:t>
      </w:r>
      <w:r w:rsidRPr="009F1D5F">
        <w:rPr>
          <w:rFonts w:cs="Tahoma"/>
          <w:sz w:val="22"/>
          <w:szCs w:val="22"/>
        </w:rPr>
        <w:t xml:space="preserve">r. </w:t>
      </w:r>
      <w:r w:rsidR="003B7473">
        <w:rPr>
          <w:rFonts w:cs="Tahoma"/>
          <w:sz w:val="22"/>
          <w:szCs w:val="22"/>
        </w:rPr>
        <w:t>poz.</w:t>
      </w:r>
      <w:r w:rsidR="009D5467">
        <w:rPr>
          <w:rFonts w:cs="Tahoma"/>
          <w:sz w:val="22"/>
          <w:szCs w:val="22"/>
        </w:rPr>
        <w:t xml:space="preserve"> </w:t>
      </w:r>
      <w:r w:rsidR="00B94792">
        <w:rPr>
          <w:rFonts w:cs="Tahoma"/>
          <w:sz w:val="22"/>
          <w:szCs w:val="22"/>
        </w:rPr>
        <w:t>40</w:t>
      </w:r>
      <w:r w:rsidR="00F2602E" w:rsidRPr="009F1D5F">
        <w:rPr>
          <w:rFonts w:cs="Tahoma"/>
          <w:sz w:val="22"/>
          <w:szCs w:val="22"/>
        </w:rPr>
        <w:t xml:space="preserve"> </w:t>
      </w:r>
      <w:r w:rsidRPr="009F1D5F">
        <w:rPr>
          <w:rFonts w:cs="Tahoma"/>
          <w:sz w:val="22"/>
          <w:szCs w:val="22"/>
        </w:rPr>
        <w:t>z późn. zm.) oraz ustawy z dnia 5 czerwca 1998 roku o samorządzie powiatowym (</w:t>
      </w:r>
      <w:r w:rsidR="00022650">
        <w:rPr>
          <w:rFonts w:cs="Tahoma"/>
          <w:sz w:val="22"/>
          <w:szCs w:val="22"/>
        </w:rPr>
        <w:t xml:space="preserve">tekst jednolity: </w:t>
      </w:r>
      <w:r w:rsidR="003B7473">
        <w:rPr>
          <w:rFonts w:cs="Tahoma"/>
          <w:sz w:val="22"/>
          <w:szCs w:val="22"/>
        </w:rPr>
        <w:t>Dz.U. z 202</w:t>
      </w:r>
      <w:r w:rsidR="00B94792">
        <w:rPr>
          <w:rFonts w:cs="Tahoma"/>
          <w:sz w:val="22"/>
          <w:szCs w:val="22"/>
        </w:rPr>
        <w:t>2</w:t>
      </w:r>
      <w:r w:rsidRPr="009F1D5F">
        <w:rPr>
          <w:rFonts w:cs="Tahoma"/>
          <w:sz w:val="22"/>
          <w:szCs w:val="22"/>
        </w:rPr>
        <w:t xml:space="preserve">r. </w:t>
      </w:r>
      <w:r w:rsidR="003B7473">
        <w:rPr>
          <w:rFonts w:cs="Tahoma"/>
          <w:sz w:val="22"/>
          <w:szCs w:val="22"/>
        </w:rPr>
        <w:t xml:space="preserve">poz. </w:t>
      </w:r>
      <w:r w:rsidR="00B94792">
        <w:rPr>
          <w:rFonts w:cs="Tahoma"/>
          <w:sz w:val="22"/>
          <w:szCs w:val="22"/>
        </w:rPr>
        <w:t>1526</w:t>
      </w:r>
      <w:r w:rsidRPr="009F1D5F">
        <w:rPr>
          <w:rFonts w:cs="Tahoma"/>
          <w:sz w:val="22"/>
          <w:szCs w:val="22"/>
        </w:rPr>
        <w:t xml:space="preserve"> z późn</w:t>
      </w:r>
      <w:r w:rsidRPr="00B017A5">
        <w:rPr>
          <w:rFonts w:cs="Tahoma"/>
          <w:sz w:val="22"/>
          <w:szCs w:val="22"/>
        </w:rPr>
        <w:t>. zm.).</w:t>
      </w:r>
    </w:p>
    <w:p w14:paraId="0B8DCD32" w14:textId="77777777" w:rsidR="00CB7908" w:rsidRPr="009F1D5F" w:rsidRDefault="00E80485" w:rsidP="00022650">
      <w:pPr>
        <w:spacing w:line="360" w:lineRule="auto"/>
        <w:ind w:firstLine="567"/>
        <w:jc w:val="both"/>
        <w:rPr>
          <w:rFonts w:cs="Tahoma"/>
          <w:sz w:val="22"/>
          <w:szCs w:val="22"/>
        </w:rPr>
      </w:pPr>
      <w:r w:rsidRPr="009F1D5F">
        <w:rPr>
          <w:rFonts w:cs="Tahoma"/>
          <w:sz w:val="22"/>
          <w:szCs w:val="22"/>
        </w:rPr>
        <w:t xml:space="preserve">Gospodarowanie majątkiem </w:t>
      </w:r>
      <w:r w:rsidR="007D4847" w:rsidRPr="009F1D5F">
        <w:rPr>
          <w:rFonts w:cs="Tahoma"/>
          <w:sz w:val="22"/>
          <w:szCs w:val="22"/>
        </w:rPr>
        <w:t>Miasta Piotrkowa</w:t>
      </w:r>
      <w:r w:rsidR="00A930EF" w:rsidRPr="009F1D5F">
        <w:rPr>
          <w:rFonts w:cs="Tahoma"/>
          <w:sz w:val="22"/>
          <w:szCs w:val="22"/>
        </w:rPr>
        <w:t xml:space="preserve"> Trybunalski</w:t>
      </w:r>
      <w:r w:rsidR="007D4847" w:rsidRPr="009F1D5F">
        <w:rPr>
          <w:rFonts w:cs="Tahoma"/>
          <w:sz w:val="22"/>
          <w:szCs w:val="22"/>
        </w:rPr>
        <w:t>ego</w:t>
      </w:r>
      <w:r w:rsidR="00CB7908" w:rsidRPr="009F1D5F">
        <w:rPr>
          <w:rFonts w:cs="Tahoma"/>
          <w:sz w:val="22"/>
          <w:szCs w:val="22"/>
        </w:rPr>
        <w:t xml:space="preserve"> określają również przepisy:</w:t>
      </w:r>
    </w:p>
    <w:p w14:paraId="5A05B175" w14:textId="7DFDC9EB" w:rsidR="008B78F2" w:rsidRPr="007E7DFB" w:rsidRDefault="008B78F2" w:rsidP="000423F6">
      <w:pPr>
        <w:numPr>
          <w:ilvl w:val="0"/>
          <w:numId w:val="2"/>
        </w:numPr>
        <w:tabs>
          <w:tab w:val="clear" w:pos="780"/>
          <w:tab w:val="left" w:pos="709"/>
        </w:tabs>
        <w:spacing w:line="360" w:lineRule="auto"/>
        <w:ind w:left="709" w:hanging="425"/>
        <w:jc w:val="both"/>
        <w:rPr>
          <w:rFonts w:cs="Tahoma"/>
          <w:sz w:val="22"/>
          <w:szCs w:val="22"/>
        </w:rPr>
      </w:pPr>
      <w:r w:rsidRPr="009F1D5F">
        <w:rPr>
          <w:rFonts w:cs="Tahoma"/>
          <w:sz w:val="22"/>
          <w:szCs w:val="22"/>
        </w:rPr>
        <w:t>ustawy z dnia 29 września 1994 ro</w:t>
      </w:r>
      <w:r w:rsidR="00C206FF" w:rsidRPr="009F1D5F">
        <w:rPr>
          <w:rFonts w:cs="Tahoma"/>
          <w:sz w:val="22"/>
          <w:szCs w:val="22"/>
        </w:rPr>
        <w:t>ku o rachunkowości (</w:t>
      </w:r>
      <w:r w:rsidR="00F2602E" w:rsidRPr="009F1D5F">
        <w:rPr>
          <w:sz w:val="22"/>
          <w:szCs w:val="22"/>
        </w:rPr>
        <w:t>teks</w:t>
      </w:r>
      <w:r w:rsidR="006A38DA">
        <w:rPr>
          <w:sz w:val="22"/>
          <w:szCs w:val="22"/>
        </w:rPr>
        <w:t>t jednolity: Dz. U. z 202</w:t>
      </w:r>
      <w:r w:rsidR="00B94792">
        <w:rPr>
          <w:sz w:val="22"/>
          <w:szCs w:val="22"/>
        </w:rPr>
        <w:t>2</w:t>
      </w:r>
      <w:r w:rsidR="004A08CD" w:rsidRPr="009F1D5F">
        <w:rPr>
          <w:sz w:val="22"/>
          <w:szCs w:val="22"/>
        </w:rPr>
        <w:t xml:space="preserve">r.               </w:t>
      </w:r>
      <w:r w:rsidR="006A38DA">
        <w:rPr>
          <w:sz w:val="22"/>
          <w:szCs w:val="22"/>
        </w:rPr>
        <w:t xml:space="preserve">poz. </w:t>
      </w:r>
      <w:r w:rsidR="00B94792">
        <w:rPr>
          <w:sz w:val="22"/>
          <w:szCs w:val="22"/>
        </w:rPr>
        <w:t>120</w:t>
      </w:r>
      <w:r w:rsidR="004A08CD" w:rsidRPr="007E7DFB">
        <w:rPr>
          <w:sz w:val="22"/>
          <w:szCs w:val="22"/>
        </w:rPr>
        <w:t xml:space="preserve"> z późn. zm.)</w:t>
      </w:r>
      <w:r w:rsidR="009D5467">
        <w:rPr>
          <w:sz w:val="22"/>
          <w:szCs w:val="22"/>
        </w:rPr>
        <w:t>,</w:t>
      </w:r>
    </w:p>
    <w:p w14:paraId="2775BB7C" w14:textId="63C94D1C" w:rsidR="008B78F2" w:rsidRPr="007E7DFB" w:rsidRDefault="008B78F2" w:rsidP="000423F6">
      <w:pPr>
        <w:numPr>
          <w:ilvl w:val="0"/>
          <w:numId w:val="2"/>
        </w:numPr>
        <w:tabs>
          <w:tab w:val="clear" w:pos="780"/>
          <w:tab w:val="num" w:pos="709"/>
        </w:tabs>
        <w:spacing w:line="360" w:lineRule="auto"/>
        <w:ind w:left="709" w:hanging="425"/>
        <w:jc w:val="both"/>
        <w:rPr>
          <w:rFonts w:cs="Tahoma"/>
          <w:sz w:val="22"/>
          <w:szCs w:val="22"/>
        </w:rPr>
      </w:pPr>
      <w:r w:rsidRPr="007E7DFB">
        <w:rPr>
          <w:rFonts w:cs="Tahoma"/>
          <w:sz w:val="22"/>
          <w:szCs w:val="22"/>
        </w:rPr>
        <w:t>ustawy z dnia 20 grudnia 1996 roku o gospodarce kom</w:t>
      </w:r>
      <w:r w:rsidR="00F372B2" w:rsidRPr="007E7DFB">
        <w:rPr>
          <w:rFonts w:cs="Tahoma"/>
          <w:sz w:val="22"/>
          <w:szCs w:val="22"/>
        </w:rPr>
        <w:t>unalnej (</w:t>
      </w:r>
      <w:r w:rsidR="00DB4B8F" w:rsidRPr="007E7DFB">
        <w:rPr>
          <w:rFonts w:cs="Tahoma"/>
          <w:sz w:val="22"/>
          <w:szCs w:val="22"/>
        </w:rPr>
        <w:t>tekst jednolity</w:t>
      </w:r>
      <w:r w:rsidR="003A3AC5">
        <w:rPr>
          <w:rFonts w:cs="Tahoma"/>
          <w:sz w:val="22"/>
          <w:szCs w:val="22"/>
        </w:rPr>
        <w:t>: Dz.U.                   z 20</w:t>
      </w:r>
      <w:r w:rsidR="00305386">
        <w:rPr>
          <w:rFonts w:cs="Tahoma"/>
          <w:sz w:val="22"/>
          <w:szCs w:val="22"/>
        </w:rPr>
        <w:t>21</w:t>
      </w:r>
      <w:r w:rsidR="003A3AC5">
        <w:rPr>
          <w:rFonts w:cs="Tahoma"/>
          <w:sz w:val="22"/>
          <w:szCs w:val="22"/>
        </w:rPr>
        <w:t xml:space="preserve">r. poz. </w:t>
      </w:r>
      <w:r w:rsidR="00305386">
        <w:rPr>
          <w:rFonts w:cs="Tahoma"/>
          <w:sz w:val="22"/>
          <w:szCs w:val="22"/>
        </w:rPr>
        <w:t>697</w:t>
      </w:r>
      <w:r w:rsidR="00BE6842" w:rsidRPr="007E7DFB">
        <w:rPr>
          <w:rFonts w:cs="Tahoma"/>
          <w:sz w:val="22"/>
          <w:szCs w:val="22"/>
        </w:rPr>
        <w:t>.</w:t>
      </w:r>
      <w:r w:rsidR="00DB4B8F" w:rsidRPr="007E7DFB">
        <w:rPr>
          <w:rFonts w:cs="Tahoma"/>
          <w:sz w:val="22"/>
          <w:szCs w:val="22"/>
        </w:rPr>
        <w:t>)</w:t>
      </w:r>
      <w:r w:rsidR="009D5467">
        <w:rPr>
          <w:rFonts w:cs="Tahoma"/>
          <w:sz w:val="22"/>
          <w:szCs w:val="22"/>
        </w:rPr>
        <w:t>,</w:t>
      </w:r>
    </w:p>
    <w:p w14:paraId="6AA63FB0" w14:textId="3CA027B4" w:rsidR="008E7A15" w:rsidRPr="007E7DFB" w:rsidRDefault="00F372B2" w:rsidP="000423F6">
      <w:pPr>
        <w:numPr>
          <w:ilvl w:val="0"/>
          <w:numId w:val="2"/>
        </w:numPr>
        <w:tabs>
          <w:tab w:val="clear" w:pos="780"/>
          <w:tab w:val="num" w:pos="709"/>
        </w:tabs>
        <w:spacing w:line="360" w:lineRule="auto"/>
        <w:ind w:left="709" w:hanging="425"/>
        <w:jc w:val="both"/>
        <w:rPr>
          <w:rFonts w:cs="Tahoma"/>
          <w:sz w:val="22"/>
          <w:szCs w:val="22"/>
        </w:rPr>
      </w:pPr>
      <w:r w:rsidRPr="007E7DFB">
        <w:rPr>
          <w:rFonts w:cs="Tahoma"/>
          <w:sz w:val="22"/>
          <w:szCs w:val="22"/>
        </w:rPr>
        <w:t>ustawy z dnia 21 sierpnia 1997 roku o gospodarce nierucho</w:t>
      </w:r>
      <w:r w:rsidR="002860C0" w:rsidRPr="007E7DFB">
        <w:rPr>
          <w:rFonts w:cs="Tahoma"/>
          <w:sz w:val="22"/>
          <w:szCs w:val="22"/>
        </w:rPr>
        <w:t>mościami (</w:t>
      </w:r>
      <w:r w:rsidR="00463652" w:rsidRPr="007E7DFB">
        <w:rPr>
          <w:rFonts w:cs="Tahoma"/>
          <w:sz w:val="22"/>
          <w:szCs w:val="22"/>
        </w:rPr>
        <w:t xml:space="preserve">tekst jednolity: </w:t>
      </w:r>
      <w:r w:rsidR="002860C0" w:rsidRPr="007E7DFB">
        <w:rPr>
          <w:rFonts w:cs="Tahoma"/>
          <w:sz w:val="22"/>
          <w:szCs w:val="22"/>
        </w:rPr>
        <w:t xml:space="preserve">Dz.U. </w:t>
      </w:r>
      <w:r w:rsidRPr="007E7DFB">
        <w:rPr>
          <w:rFonts w:cs="Tahoma"/>
          <w:sz w:val="22"/>
          <w:szCs w:val="22"/>
        </w:rPr>
        <w:t>z 20</w:t>
      </w:r>
      <w:r w:rsidR="006A38DA">
        <w:rPr>
          <w:rFonts w:cs="Tahoma"/>
          <w:sz w:val="22"/>
          <w:szCs w:val="22"/>
        </w:rPr>
        <w:t>2</w:t>
      </w:r>
      <w:r w:rsidR="00305386">
        <w:rPr>
          <w:rFonts w:cs="Tahoma"/>
          <w:sz w:val="22"/>
          <w:szCs w:val="22"/>
        </w:rPr>
        <w:t>1</w:t>
      </w:r>
      <w:r w:rsidR="006A38DA">
        <w:rPr>
          <w:rFonts w:cs="Tahoma"/>
          <w:sz w:val="22"/>
          <w:szCs w:val="22"/>
        </w:rPr>
        <w:t xml:space="preserve">r. poz. </w:t>
      </w:r>
      <w:r w:rsidR="00305386">
        <w:rPr>
          <w:rFonts w:cs="Tahoma"/>
          <w:sz w:val="22"/>
          <w:szCs w:val="22"/>
        </w:rPr>
        <w:t>1899</w:t>
      </w:r>
      <w:r w:rsidRPr="007E7DFB">
        <w:rPr>
          <w:rFonts w:cs="Tahoma"/>
          <w:sz w:val="22"/>
          <w:szCs w:val="22"/>
        </w:rPr>
        <w:t xml:space="preserve"> z późn. zm.)</w:t>
      </w:r>
      <w:r w:rsidR="009D5467">
        <w:rPr>
          <w:rFonts w:cs="Tahoma"/>
          <w:sz w:val="22"/>
          <w:szCs w:val="22"/>
        </w:rPr>
        <w:t>,</w:t>
      </w:r>
    </w:p>
    <w:p w14:paraId="06E63342" w14:textId="77777777" w:rsidR="008E7A15" w:rsidRPr="00352337" w:rsidRDefault="00F372B2" w:rsidP="000423F6">
      <w:pPr>
        <w:numPr>
          <w:ilvl w:val="0"/>
          <w:numId w:val="2"/>
        </w:numPr>
        <w:tabs>
          <w:tab w:val="clear" w:pos="780"/>
          <w:tab w:val="num" w:pos="709"/>
        </w:tabs>
        <w:spacing w:line="360" w:lineRule="auto"/>
        <w:ind w:left="709" w:hanging="425"/>
        <w:jc w:val="both"/>
        <w:rPr>
          <w:rFonts w:cs="Tahoma"/>
          <w:sz w:val="22"/>
          <w:szCs w:val="22"/>
        </w:rPr>
      </w:pPr>
      <w:r w:rsidRPr="00352337">
        <w:rPr>
          <w:rFonts w:cs="Tahoma"/>
          <w:sz w:val="22"/>
          <w:szCs w:val="22"/>
        </w:rPr>
        <w:t xml:space="preserve">rozporządzenia Rady Ministrów z dnia </w:t>
      </w:r>
      <w:r w:rsidR="00D64A07" w:rsidRPr="00352337">
        <w:rPr>
          <w:rFonts w:cs="Tahoma"/>
          <w:sz w:val="22"/>
          <w:szCs w:val="22"/>
        </w:rPr>
        <w:t xml:space="preserve">3 października 2016 </w:t>
      </w:r>
      <w:r w:rsidRPr="00352337">
        <w:rPr>
          <w:rFonts w:cs="Tahoma"/>
          <w:sz w:val="22"/>
          <w:szCs w:val="22"/>
        </w:rPr>
        <w:t>roku w sprawie Klasyfikacji Środków Trwałych (</w:t>
      </w:r>
      <w:r w:rsidR="00D64A07" w:rsidRPr="00352337">
        <w:rPr>
          <w:sz w:val="22"/>
          <w:szCs w:val="22"/>
        </w:rPr>
        <w:t xml:space="preserve">Dz.U. z 2016r. </w:t>
      </w:r>
      <w:r w:rsidR="00D64A07" w:rsidRPr="00352337">
        <w:rPr>
          <w:spacing w:val="-2"/>
          <w:sz w:val="22"/>
          <w:szCs w:val="22"/>
        </w:rPr>
        <w:t>poz. 1864</w:t>
      </w:r>
      <w:r w:rsidR="00A1437B" w:rsidRPr="00352337">
        <w:rPr>
          <w:spacing w:val="-2"/>
          <w:sz w:val="22"/>
          <w:szCs w:val="22"/>
        </w:rPr>
        <w:t>),</w:t>
      </w:r>
    </w:p>
    <w:p w14:paraId="4849292B" w14:textId="50B4FDCF" w:rsidR="00F372B2" w:rsidRPr="009F1D5F" w:rsidRDefault="00F372B2" w:rsidP="000423F6">
      <w:pPr>
        <w:numPr>
          <w:ilvl w:val="0"/>
          <w:numId w:val="2"/>
        </w:numPr>
        <w:tabs>
          <w:tab w:val="clear" w:pos="780"/>
          <w:tab w:val="num" w:pos="709"/>
        </w:tabs>
        <w:spacing w:line="360" w:lineRule="auto"/>
        <w:ind w:left="709" w:hanging="425"/>
        <w:jc w:val="both"/>
        <w:rPr>
          <w:rFonts w:cs="Tahoma"/>
          <w:sz w:val="22"/>
          <w:szCs w:val="22"/>
        </w:rPr>
      </w:pPr>
      <w:r w:rsidRPr="009F1D5F">
        <w:rPr>
          <w:rFonts w:cs="Tahoma"/>
          <w:sz w:val="22"/>
          <w:szCs w:val="22"/>
        </w:rPr>
        <w:t>rozporządzenia Ministra</w:t>
      </w:r>
      <w:r w:rsidR="001D1A70">
        <w:rPr>
          <w:rFonts w:cs="Tahoma"/>
          <w:sz w:val="22"/>
          <w:szCs w:val="22"/>
        </w:rPr>
        <w:t xml:space="preserve"> Rozwoju i</w:t>
      </w:r>
      <w:r w:rsidRPr="009F1D5F">
        <w:rPr>
          <w:rFonts w:cs="Tahoma"/>
          <w:sz w:val="22"/>
          <w:szCs w:val="22"/>
        </w:rPr>
        <w:t xml:space="preserve"> </w:t>
      </w:r>
      <w:r w:rsidR="00491DBB" w:rsidRPr="009F1D5F">
        <w:rPr>
          <w:rFonts w:cs="Tahoma"/>
          <w:sz w:val="22"/>
          <w:szCs w:val="22"/>
        </w:rPr>
        <w:t xml:space="preserve">Finansów </w:t>
      </w:r>
      <w:r w:rsidRPr="009F1D5F">
        <w:rPr>
          <w:rFonts w:cs="Tahoma"/>
          <w:sz w:val="22"/>
          <w:szCs w:val="22"/>
        </w:rPr>
        <w:t xml:space="preserve">z dnia </w:t>
      </w:r>
      <w:r w:rsidR="001D1A70">
        <w:rPr>
          <w:rFonts w:cs="Tahoma"/>
          <w:sz w:val="22"/>
          <w:szCs w:val="22"/>
        </w:rPr>
        <w:t>13 września 2017</w:t>
      </w:r>
      <w:r w:rsidR="00D33372" w:rsidRPr="009F1D5F">
        <w:rPr>
          <w:rFonts w:cs="Tahoma"/>
          <w:sz w:val="22"/>
          <w:szCs w:val="22"/>
        </w:rPr>
        <w:t xml:space="preserve"> roku</w:t>
      </w:r>
      <w:r w:rsidR="00491DBB" w:rsidRPr="009F1D5F">
        <w:rPr>
          <w:rFonts w:cs="Tahoma"/>
          <w:sz w:val="22"/>
          <w:szCs w:val="22"/>
        </w:rPr>
        <w:t xml:space="preserve">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w:t>
      </w:r>
      <w:r w:rsidR="006A38DA">
        <w:rPr>
          <w:rFonts w:cs="Tahoma"/>
          <w:sz w:val="22"/>
          <w:szCs w:val="22"/>
        </w:rPr>
        <w:t>z.U. z 2020</w:t>
      </w:r>
      <w:r w:rsidR="00175963" w:rsidRPr="009F1D5F">
        <w:rPr>
          <w:rFonts w:cs="Tahoma"/>
          <w:sz w:val="22"/>
          <w:szCs w:val="22"/>
        </w:rPr>
        <w:t xml:space="preserve">r. </w:t>
      </w:r>
      <w:r w:rsidR="006A38DA">
        <w:rPr>
          <w:rFonts w:cs="Tahoma"/>
          <w:sz w:val="22"/>
          <w:szCs w:val="22"/>
        </w:rPr>
        <w:t>poz. 342</w:t>
      </w:r>
      <w:r w:rsidR="00175963" w:rsidRPr="009F1D5F">
        <w:rPr>
          <w:rFonts w:cs="Tahoma"/>
          <w:sz w:val="22"/>
          <w:szCs w:val="22"/>
        </w:rPr>
        <w:t>)</w:t>
      </w:r>
      <w:r w:rsidR="00F2602E" w:rsidRPr="009F1D5F">
        <w:rPr>
          <w:rFonts w:cs="Tahoma"/>
          <w:sz w:val="22"/>
          <w:szCs w:val="22"/>
        </w:rPr>
        <w:t>.</w:t>
      </w:r>
    </w:p>
    <w:p w14:paraId="39BD2752" w14:textId="77777777" w:rsidR="0020548A" w:rsidRPr="009F1D5F" w:rsidRDefault="0020548A" w:rsidP="00022650">
      <w:pPr>
        <w:spacing w:line="360" w:lineRule="auto"/>
        <w:ind w:firstLine="567"/>
        <w:jc w:val="both"/>
        <w:rPr>
          <w:rFonts w:cs="Tahoma"/>
          <w:sz w:val="22"/>
          <w:szCs w:val="22"/>
        </w:rPr>
      </w:pPr>
      <w:r w:rsidRPr="009F1D5F">
        <w:rPr>
          <w:rFonts w:cs="Tahoma"/>
          <w:sz w:val="22"/>
          <w:szCs w:val="22"/>
        </w:rPr>
        <w:t xml:space="preserve">Odnosząc się do art. 43 ustawy o samorządzie gminnym </w:t>
      </w:r>
      <w:r w:rsidR="00425392" w:rsidRPr="009F1D5F">
        <w:rPr>
          <w:rFonts w:cs="Tahoma"/>
          <w:b/>
          <w:sz w:val="22"/>
          <w:szCs w:val="22"/>
        </w:rPr>
        <w:t>mienie</w:t>
      </w:r>
      <w:r w:rsidRPr="009F1D5F">
        <w:rPr>
          <w:rFonts w:cs="Tahoma"/>
          <w:b/>
          <w:sz w:val="22"/>
          <w:szCs w:val="22"/>
        </w:rPr>
        <w:t xml:space="preserve"> komunaln</w:t>
      </w:r>
      <w:r w:rsidR="00425392" w:rsidRPr="009F1D5F">
        <w:rPr>
          <w:rFonts w:cs="Tahoma"/>
          <w:b/>
          <w:sz w:val="22"/>
          <w:szCs w:val="22"/>
        </w:rPr>
        <w:t>e</w:t>
      </w:r>
      <w:r w:rsidR="00425392" w:rsidRPr="009F1D5F">
        <w:rPr>
          <w:rFonts w:cs="Tahoma"/>
          <w:sz w:val="22"/>
          <w:szCs w:val="22"/>
        </w:rPr>
        <w:t xml:space="preserve"> stanowi</w:t>
      </w:r>
      <w:r w:rsidR="00425392" w:rsidRPr="009F1D5F">
        <w:rPr>
          <w:rFonts w:cs="Tahoma"/>
          <w:b/>
          <w:sz w:val="22"/>
          <w:szCs w:val="22"/>
        </w:rPr>
        <w:t xml:space="preserve"> </w:t>
      </w:r>
      <w:r w:rsidRPr="009F1D5F">
        <w:rPr>
          <w:rFonts w:cs="Tahoma"/>
          <w:sz w:val="22"/>
          <w:szCs w:val="22"/>
        </w:rPr>
        <w:t>własność i inne prawa majątkowe, należące do poszczególnych gmin i ich związków oraz mienie innych gminnych osób prawnych, w tym przedsiębiorstw.</w:t>
      </w:r>
    </w:p>
    <w:p w14:paraId="289A4052" w14:textId="77777777" w:rsidR="0020548A" w:rsidRPr="009F1D5F" w:rsidRDefault="0020548A" w:rsidP="00022650">
      <w:pPr>
        <w:spacing w:line="360" w:lineRule="auto"/>
        <w:ind w:firstLine="567"/>
        <w:jc w:val="both"/>
        <w:rPr>
          <w:rFonts w:cs="Tahoma"/>
          <w:sz w:val="22"/>
          <w:szCs w:val="22"/>
        </w:rPr>
      </w:pPr>
      <w:r w:rsidRPr="009F1D5F">
        <w:rPr>
          <w:rFonts w:cs="Tahoma"/>
          <w:sz w:val="22"/>
          <w:szCs w:val="22"/>
        </w:rPr>
        <w:t xml:space="preserve">Natomiast zgodnie z definicją zawartą w art. 46 ustawy o samorządzie powiatowym </w:t>
      </w:r>
      <w:r w:rsidRPr="009F1D5F">
        <w:rPr>
          <w:rFonts w:cs="Tahoma"/>
          <w:b/>
          <w:sz w:val="22"/>
          <w:szCs w:val="22"/>
        </w:rPr>
        <w:t xml:space="preserve">mieniem powiatu </w:t>
      </w:r>
      <w:r w:rsidRPr="009F1D5F">
        <w:rPr>
          <w:rFonts w:cs="Tahoma"/>
          <w:sz w:val="22"/>
          <w:szCs w:val="22"/>
        </w:rPr>
        <w:t>jest własność i inne prawa majątkowe nabyte przez powiat lub inne powiatowe osoby prawne.</w:t>
      </w:r>
    </w:p>
    <w:p w14:paraId="40A240DD" w14:textId="4D74084E" w:rsidR="004E25A7" w:rsidRPr="009F1D5F" w:rsidRDefault="0020548A" w:rsidP="00022650">
      <w:pPr>
        <w:spacing w:line="360" w:lineRule="auto"/>
        <w:ind w:firstLine="567"/>
        <w:jc w:val="both"/>
        <w:rPr>
          <w:rFonts w:cs="Tahoma"/>
          <w:sz w:val="22"/>
          <w:szCs w:val="22"/>
        </w:rPr>
      </w:pPr>
      <w:r w:rsidRPr="009F1D5F">
        <w:rPr>
          <w:rFonts w:cs="Tahoma"/>
          <w:sz w:val="22"/>
          <w:szCs w:val="22"/>
        </w:rPr>
        <w:t>Na mienie komunalne Miasta Piotrkowa Trybunalsk</w:t>
      </w:r>
      <w:r w:rsidR="002860C0" w:rsidRPr="009F1D5F">
        <w:rPr>
          <w:rFonts w:cs="Tahoma"/>
          <w:sz w:val="22"/>
          <w:szCs w:val="22"/>
        </w:rPr>
        <w:t xml:space="preserve">iego </w:t>
      </w:r>
      <w:r w:rsidR="00E80485" w:rsidRPr="009F1D5F">
        <w:rPr>
          <w:rFonts w:cs="Tahoma"/>
          <w:sz w:val="22"/>
          <w:szCs w:val="22"/>
        </w:rPr>
        <w:t>składają s</w:t>
      </w:r>
      <w:r w:rsidR="00022650">
        <w:rPr>
          <w:rFonts w:cs="Tahoma"/>
          <w:sz w:val="22"/>
          <w:szCs w:val="22"/>
        </w:rPr>
        <w:t xml:space="preserve">ię aktywa trwałe </w:t>
      </w:r>
      <w:r w:rsidRPr="009F1D5F">
        <w:rPr>
          <w:rFonts w:cs="Tahoma"/>
          <w:sz w:val="22"/>
          <w:szCs w:val="22"/>
        </w:rPr>
        <w:t>i obrotowe, czyli kontrolowane przez jednostkę zasoby majątkowe o wiarygodnie określonej wartości, powstałe w wyniku przeszłych zdarzeń</w:t>
      </w:r>
      <w:r w:rsidR="0077259D" w:rsidRPr="009F1D5F">
        <w:rPr>
          <w:rFonts w:cs="Tahoma"/>
          <w:sz w:val="22"/>
          <w:szCs w:val="22"/>
        </w:rPr>
        <w:t>.</w:t>
      </w:r>
    </w:p>
    <w:p w14:paraId="2B9F252B" w14:textId="52EF5721" w:rsidR="0077259D" w:rsidRPr="009F1D5F" w:rsidRDefault="0020548A" w:rsidP="00022650">
      <w:pPr>
        <w:spacing w:line="360" w:lineRule="auto"/>
        <w:ind w:firstLine="567"/>
        <w:jc w:val="both"/>
        <w:rPr>
          <w:rFonts w:cs="Tahoma"/>
          <w:sz w:val="22"/>
          <w:szCs w:val="22"/>
        </w:rPr>
      </w:pPr>
      <w:r w:rsidRPr="009F1D5F">
        <w:rPr>
          <w:rFonts w:cs="Tahoma"/>
          <w:sz w:val="22"/>
          <w:szCs w:val="22"/>
        </w:rPr>
        <w:t>Zgodnie z przytoczoną wyżej ustawą o rachunkowości oraz przepisami Rozporządzenia Ministra</w:t>
      </w:r>
      <w:r w:rsidR="001D1A70">
        <w:rPr>
          <w:rFonts w:cs="Tahoma"/>
          <w:sz w:val="22"/>
          <w:szCs w:val="22"/>
        </w:rPr>
        <w:t xml:space="preserve"> Rozwoju i </w:t>
      </w:r>
      <w:r w:rsidR="00CA7596" w:rsidRPr="009F1D5F">
        <w:rPr>
          <w:rFonts w:cs="Tahoma"/>
          <w:sz w:val="22"/>
          <w:szCs w:val="22"/>
        </w:rPr>
        <w:t>F</w:t>
      </w:r>
      <w:r w:rsidRPr="009F1D5F">
        <w:rPr>
          <w:rFonts w:cs="Tahoma"/>
          <w:sz w:val="22"/>
          <w:szCs w:val="22"/>
        </w:rPr>
        <w:t>inansów w sprawie szczególnych zasad rachunkowości oraz planów kont dla budżetu państwa, budżetów jednostek samorządu terytorialnego oraz niektórych jednostek sektora finansów publicznych</w:t>
      </w:r>
      <w:r w:rsidR="0077259D" w:rsidRPr="009F1D5F">
        <w:rPr>
          <w:rFonts w:cs="Tahoma"/>
          <w:sz w:val="22"/>
          <w:szCs w:val="22"/>
        </w:rPr>
        <w:t xml:space="preserve"> </w:t>
      </w:r>
      <w:r w:rsidR="0077259D" w:rsidRPr="009F1D5F">
        <w:rPr>
          <w:rFonts w:cs="Tahoma"/>
          <w:b/>
          <w:sz w:val="22"/>
          <w:szCs w:val="22"/>
        </w:rPr>
        <w:t>aktywa trwałe</w:t>
      </w:r>
      <w:r w:rsidR="0077259D" w:rsidRPr="009F1D5F">
        <w:rPr>
          <w:rFonts w:cs="Tahoma"/>
          <w:sz w:val="22"/>
          <w:szCs w:val="22"/>
        </w:rPr>
        <w:t xml:space="preserve"> stanowią:</w:t>
      </w:r>
    </w:p>
    <w:p w14:paraId="1361B605" w14:textId="42EE7E64" w:rsidR="00BB1298" w:rsidRPr="009F1D5F" w:rsidRDefault="0077259D" w:rsidP="000423F6">
      <w:pPr>
        <w:numPr>
          <w:ilvl w:val="0"/>
          <w:numId w:val="3"/>
        </w:numPr>
        <w:spacing w:line="360" w:lineRule="auto"/>
        <w:ind w:hanging="354"/>
        <w:jc w:val="both"/>
        <w:rPr>
          <w:rFonts w:cs="Tahoma"/>
          <w:sz w:val="22"/>
          <w:szCs w:val="22"/>
        </w:rPr>
      </w:pPr>
      <w:bookmarkStart w:id="1" w:name="_Ref212363482"/>
      <w:r w:rsidRPr="009F1D5F">
        <w:rPr>
          <w:rFonts w:cs="Tahoma"/>
          <w:sz w:val="22"/>
          <w:szCs w:val="22"/>
          <w:u w:val="single"/>
        </w:rPr>
        <w:t>Wartości niematerialne i prawne</w:t>
      </w:r>
      <w:r w:rsidRPr="009F1D5F">
        <w:rPr>
          <w:rFonts w:cs="Tahoma"/>
          <w:sz w:val="22"/>
          <w:szCs w:val="22"/>
        </w:rPr>
        <w:t xml:space="preserve"> – </w:t>
      </w:r>
      <w:r w:rsidRPr="009F1D5F">
        <w:rPr>
          <w:rFonts w:eastAsia="Times New Roman" w:cs="Arial"/>
          <w:sz w:val="22"/>
          <w:szCs w:val="22"/>
        </w:rPr>
        <w:t xml:space="preserve">rozumie się przez to nabyte przez jednostkę prawa majątkowe nadające się do gospodarczego wykorzystania, o przewidywanym okresie ekonomicznej użyteczności dłuższym niż rok, przeznaczone do używania na potrzeby </w:t>
      </w:r>
      <w:r w:rsidRPr="009F1D5F">
        <w:rPr>
          <w:rFonts w:eastAsia="Times New Roman" w:cs="Arial"/>
          <w:sz w:val="22"/>
          <w:szCs w:val="22"/>
        </w:rPr>
        <w:lastRenderedPageBreak/>
        <w:t>jednostki, a w szczególności (np. autorskie prawa majątkowe, prawa pokrewne, licencje, koncesje, prawa do wynalazków, patentów, znaków towarowych, wzorów użytkowych oraz zdobniczych).</w:t>
      </w:r>
      <w:bookmarkEnd w:id="1"/>
    </w:p>
    <w:p w14:paraId="269097AA" w14:textId="77777777" w:rsidR="001E6DE4" w:rsidRPr="009F1D5F" w:rsidRDefault="00DD2F5B" w:rsidP="000423F6">
      <w:pPr>
        <w:numPr>
          <w:ilvl w:val="0"/>
          <w:numId w:val="3"/>
        </w:numPr>
        <w:spacing w:line="360" w:lineRule="auto"/>
        <w:ind w:hanging="354"/>
        <w:jc w:val="both"/>
        <w:rPr>
          <w:rFonts w:cs="Tahoma"/>
          <w:sz w:val="22"/>
          <w:szCs w:val="22"/>
        </w:rPr>
      </w:pPr>
      <w:r w:rsidRPr="009F1D5F">
        <w:rPr>
          <w:rFonts w:eastAsia="Times New Roman" w:cs="Arial"/>
          <w:sz w:val="22"/>
          <w:szCs w:val="22"/>
          <w:u w:val="single"/>
        </w:rPr>
        <w:t>Rzeczowe aktywa trwałe</w:t>
      </w:r>
      <w:r w:rsidR="001E6DE4" w:rsidRPr="009F1D5F">
        <w:rPr>
          <w:rFonts w:eastAsia="Times New Roman" w:cs="Arial"/>
          <w:sz w:val="22"/>
          <w:szCs w:val="22"/>
        </w:rPr>
        <w:t>, w tym:</w:t>
      </w:r>
    </w:p>
    <w:p w14:paraId="141710EE" w14:textId="6CC0EF70" w:rsidR="00DD2F5B" w:rsidRPr="009F1D5F" w:rsidRDefault="00D20E23" w:rsidP="00AA611C">
      <w:pPr>
        <w:numPr>
          <w:ilvl w:val="0"/>
          <w:numId w:val="5"/>
        </w:numPr>
        <w:tabs>
          <w:tab w:val="clear" w:pos="780"/>
          <w:tab w:val="num" w:pos="1134"/>
        </w:tabs>
        <w:spacing w:line="360" w:lineRule="auto"/>
        <w:ind w:left="1134" w:hanging="283"/>
        <w:jc w:val="both"/>
        <w:rPr>
          <w:rFonts w:cs="Tahoma"/>
          <w:sz w:val="22"/>
          <w:szCs w:val="22"/>
        </w:rPr>
      </w:pPr>
      <w:r w:rsidRPr="009F1D5F">
        <w:rPr>
          <w:rFonts w:eastAsia="Times New Roman" w:cs="Arial"/>
          <w:sz w:val="22"/>
          <w:szCs w:val="22"/>
        </w:rPr>
        <w:t xml:space="preserve">środki trwałe – </w:t>
      </w:r>
      <w:r w:rsidR="00DD2F5B" w:rsidRPr="009F1D5F">
        <w:rPr>
          <w:rFonts w:eastAsia="Times New Roman" w:cs="Arial"/>
          <w:sz w:val="22"/>
          <w:szCs w:val="22"/>
        </w:rPr>
        <w:t>rozumie się przez to rzeczowe aktywa trwałe i zrównane z nimi</w:t>
      </w:r>
      <w:r w:rsidR="004F5066">
        <w:rPr>
          <w:rFonts w:eastAsia="Times New Roman" w:cs="Arial"/>
          <w:sz w:val="22"/>
          <w:szCs w:val="22"/>
        </w:rPr>
        <w:t>,</w:t>
      </w:r>
      <w:r w:rsidR="003348C9">
        <w:rPr>
          <w:rFonts w:eastAsia="Times New Roman" w:cs="Arial"/>
          <w:sz w:val="22"/>
          <w:szCs w:val="22"/>
        </w:rPr>
        <w:t xml:space="preserve"> </w:t>
      </w:r>
      <w:r w:rsidR="003348C9">
        <w:rPr>
          <w:rFonts w:eastAsia="Times New Roman" w:cs="Arial"/>
          <w:sz w:val="22"/>
          <w:szCs w:val="22"/>
        </w:rPr>
        <w:br/>
      </w:r>
      <w:r w:rsidR="00DD2F5B" w:rsidRPr="009F1D5F">
        <w:rPr>
          <w:rFonts w:eastAsia="Times New Roman" w:cs="Arial"/>
          <w:sz w:val="22"/>
          <w:szCs w:val="22"/>
        </w:rPr>
        <w:t>o przewidywanym okresie ekonomicznej użyteczności dłuższym niż rok, kompletne, zdatne do użytku i przeznaczone na potrzeby jednostki. Zalicza się do nich</w:t>
      </w:r>
      <w:r w:rsidR="00AA611C">
        <w:rPr>
          <w:rFonts w:eastAsia="Times New Roman" w:cs="Arial"/>
          <w:sz w:val="22"/>
          <w:szCs w:val="22"/>
        </w:rPr>
        <w:t xml:space="preserve">                                        </w:t>
      </w:r>
      <w:r w:rsidR="00DD2F5B" w:rsidRPr="009F1D5F">
        <w:rPr>
          <w:rFonts w:eastAsia="Times New Roman" w:cs="Arial"/>
          <w:sz w:val="22"/>
          <w:szCs w:val="22"/>
        </w:rPr>
        <w:t>w szczególności:</w:t>
      </w:r>
    </w:p>
    <w:p w14:paraId="53F12877" w14:textId="77777777" w:rsidR="00DD2F5B" w:rsidRPr="009F1D5F" w:rsidRDefault="00412208" w:rsidP="000423F6">
      <w:pPr>
        <w:numPr>
          <w:ilvl w:val="0"/>
          <w:numId w:val="4"/>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 xml:space="preserve">nieruchomości obejmujące </w:t>
      </w:r>
      <w:r w:rsidR="00DD2F5B" w:rsidRPr="009F1D5F">
        <w:rPr>
          <w:rFonts w:eastAsia="Times New Roman" w:cs="Arial"/>
          <w:sz w:val="22"/>
          <w:szCs w:val="22"/>
        </w:rPr>
        <w:t>grunty, prawo użytkowania wieczys</w:t>
      </w:r>
      <w:r w:rsidRPr="009F1D5F">
        <w:rPr>
          <w:rFonts w:eastAsia="Times New Roman" w:cs="Arial"/>
          <w:sz w:val="22"/>
          <w:szCs w:val="22"/>
        </w:rPr>
        <w:t xml:space="preserve">tego gruntu, budynki oraz obiekty inżynierii lądowej i wodnej, </w:t>
      </w:r>
      <w:r w:rsidR="00DD2F5B" w:rsidRPr="009F1D5F">
        <w:rPr>
          <w:rFonts w:eastAsia="Times New Roman" w:cs="Arial"/>
          <w:sz w:val="22"/>
          <w:szCs w:val="22"/>
        </w:rPr>
        <w:t xml:space="preserve">a także będące odrębną własnością lokale, spółdzielcze własnościowe prawo do lokalu </w:t>
      </w:r>
      <w:r w:rsidRPr="009F1D5F">
        <w:rPr>
          <w:rFonts w:eastAsia="Times New Roman" w:cs="Arial"/>
          <w:sz w:val="22"/>
          <w:szCs w:val="22"/>
        </w:rPr>
        <w:t xml:space="preserve">użytkowego </w:t>
      </w:r>
      <w:r w:rsidR="00DD2F5B" w:rsidRPr="009F1D5F">
        <w:rPr>
          <w:rFonts w:eastAsia="Times New Roman" w:cs="Arial"/>
          <w:sz w:val="22"/>
          <w:szCs w:val="22"/>
        </w:rPr>
        <w:t xml:space="preserve">oraz spółdzielcze prawo do lokalu </w:t>
      </w:r>
      <w:r w:rsidRPr="009F1D5F">
        <w:rPr>
          <w:rFonts w:eastAsia="Times New Roman" w:cs="Arial"/>
          <w:sz w:val="22"/>
          <w:szCs w:val="22"/>
        </w:rPr>
        <w:t>mieszkalnego</w:t>
      </w:r>
      <w:r w:rsidR="00DD2F5B" w:rsidRPr="009F1D5F">
        <w:rPr>
          <w:rFonts w:eastAsia="Times New Roman" w:cs="Arial"/>
          <w:sz w:val="22"/>
          <w:szCs w:val="22"/>
        </w:rPr>
        <w:t>),</w:t>
      </w:r>
    </w:p>
    <w:p w14:paraId="65AA4B4C" w14:textId="77777777" w:rsidR="00412208" w:rsidRPr="009F1D5F" w:rsidRDefault="00DD2F5B" w:rsidP="000423F6">
      <w:pPr>
        <w:numPr>
          <w:ilvl w:val="0"/>
          <w:numId w:val="4"/>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maszyny, urządzenia</w:t>
      </w:r>
      <w:r w:rsidR="00412208" w:rsidRPr="009F1D5F">
        <w:rPr>
          <w:rFonts w:eastAsia="Times New Roman" w:cs="Arial"/>
          <w:sz w:val="22"/>
          <w:szCs w:val="22"/>
        </w:rPr>
        <w:t xml:space="preserve"> techniczne i narzędzia,</w:t>
      </w:r>
    </w:p>
    <w:p w14:paraId="51179C4B" w14:textId="77777777" w:rsidR="00DD2F5B" w:rsidRPr="009F1D5F" w:rsidRDefault="00DD2F5B" w:rsidP="000423F6">
      <w:pPr>
        <w:numPr>
          <w:ilvl w:val="0"/>
          <w:numId w:val="4"/>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środki transportu,</w:t>
      </w:r>
    </w:p>
    <w:p w14:paraId="11D3C27D" w14:textId="77777777" w:rsidR="00DD2F5B" w:rsidRPr="009F1D5F" w:rsidRDefault="00DD2F5B" w:rsidP="000423F6">
      <w:pPr>
        <w:numPr>
          <w:ilvl w:val="0"/>
          <w:numId w:val="4"/>
        </w:numPr>
        <w:tabs>
          <w:tab w:val="clear" w:pos="2280"/>
          <w:tab w:val="num" w:pos="1418"/>
        </w:tabs>
        <w:spacing w:line="360" w:lineRule="auto"/>
        <w:ind w:left="1418" w:hanging="284"/>
        <w:jc w:val="both"/>
        <w:rPr>
          <w:rFonts w:eastAsia="Times New Roman" w:cs="Arial"/>
          <w:sz w:val="22"/>
          <w:szCs w:val="22"/>
        </w:rPr>
      </w:pPr>
      <w:r w:rsidRPr="009F1D5F">
        <w:rPr>
          <w:rFonts w:eastAsia="Times New Roman" w:cs="Arial"/>
          <w:sz w:val="22"/>
          <w:szCs w:val="22"/>
        </w:rPr>
        <w:t>inwen</w:t>
      </w:r>
      <w:r w:rsidR="001E6DE4" w:rsidRPr="009F1D5F">
        <w:rPr>
          <w:rFonts w:eastAsia="Times New Roman" w:cs="Arial"/>
          <w:sz w:val="22"/>
          <w:szCs w:val="22"/>
        </w:rPr>
        <w:t>tarz żywy,</w:t>
      </w:r>
    </w:p>
    <w:p w14:paraId="03D8F5B4" w14:textId="77777777" w:rsidR="00D20E23" w:rsidRPr="009F1D5F" w:rsidRDefault="001E6DE4" w:rsidP="000423F6">
      <w:pPr>
        <w:numPr>
          <w:ilvl w:val="0"/>
          <w:numId w:val="6"/>
        </w:numPr>
        <w:tabs>
          <w:tab w:val="clear" w:pos="2280"/>
          <w:tab w:val="num" w:pos="1134"/>
        </w:tabs>
        <w:spacing w:line="360" w:lineRule="auto"/>
        <w:ind w:left="1134" w:hanging="283"/>
        <w:jc w:val="both"/>
        <w:rPr>
          <w:rFonts w:eastAsia="Times New Roman" w:cs="Arial"/>
          <w:sz w:val="22"/>
          <w:szCs w:val="22"/>
        </w:rPr>
      </w:pPr>
      <w:r w:rsidRPr="009F1D5F">
        <w:rPr>
          <w:sz w:val="22"/>
          <w:szCs w:val="22"/>
        </w:rPr>
        <w:t>śr</w:t>
      </w:r>
      <w:r w:rsidR="00D20E23" w:rsidRPr="009F1D5F">
        <w:rPr>
          <w:sz w:val="22"/>
          <w:szCs w:val="22"/>
        </w:rPr>
        <w:t>odki trwałe</w:t>
      </w:r>
      <w:r w:rsidR="00DD2F5B" w:rsidRPr="009F1D5F">
        <w:rPr>
          <w:sz w:val="22"/>
          <w:szCs w:val="22"/>
        </w:rPr>
        <w:t xml:space="preserve"> w budowie</w:t>
      </w:r>
      <w:r w:rsidR="00D20E23" w:rsidRPr="009F1D5F">
        <w:rPr>
          <w:sz w:val="22"/>
          <w:szCs w:val="22"/>
        </w:rPr>
        <w:t xml:space="preserve"> (inwestycje) – </w:t>
      </w:r>
      <w:r w:rsidR="00412208" w:rsidRPr="009F1D5F">
        <w:rPr>
          <w:sz w:val="22"/>
          <w:szCs w:val="22"/>
        </w:rPr>
        <w:t xml:space="preserve">tj. środki trwałe będące </w:t>
      </w:r>
      <w:r w:rsidR="00DD2F5B" w:rsidRPr="009F1D5F">
        <w:rPr>
          <w:sz w:val="22"/>
          <w:szCs w:val="22"/>
        </w:rPr>
        <w:t>w okresie budowy, montażu lub ulepszenia j</w:t>
      </w:r>
      <w:r w:rsidR="00412208" w:rsidRPr="009F1D5F">
        <w:rPr>
          <w:sz w:val="22"/>
          <w:szCs w:val="22"/>
        </w:rPr>
        <w:t>uż istniejących</w:t>
      </w:r>
      <w:r w:rsidRPr="009F1D5F">
        <w:rPr>
          <w:sz w:val="22"/>
          <w:szCs w:val="22"/>
        </w:rPr>
        <w:t>,</w:t>
      </w:r>
    </w:p>
    <w:p w14:paraId="5878B968" w14:textId="07749B27" w:rsidR="00D20E23" w:rsidRPr="004A1CCF" w:rsidRDefault="001E6DE4" w:rsidP="004A1CCF">
      <w:pPr>
        <w:numPr>
          <w:ilvl w:val="0"/>
          <w:numId w:val="6"/>
        </w:numPr>
        <w:tabs>
          <w:tab w:val="clear" w:pos="2280"/>
          <w:tab w:val="num" w:pos="1134"/>
        </w:tabs>
        <w:spacing w:line="360" w:lineRule="auto"/>
        <w:ind w:left="1134" w:hanging="283"/>
        <w:jc w:val="both"/>
        <w:rPr>
          <w:rFonts w:eastAsia="Times New Roman" w:cs="Arial"/>
          <w:sz w:val="22"/>
          <w:szCs w:val="22"/>
        </w:rPr>
      </w:pPr>
      <w:r w:rsidRPr="009F1D5F">
        <w:rPr>
          <w:sz w:val="22"/>
          <w:szCs w:val="22"/>
        </w:rPr>
        <w:t>ś</w:t>
      </w:r>
      <w:r w:rsidR="00161F8C" w:rsidRPr="009F1D5F">
        <w:rPr>
          <w:sz w:val="22"/>
          <w:szCs w:val="22"/>
        </w:rPr>
        <w:t>rodki</w:t>
      </w:r>
      <w:r w:rsidR="006D7E8A" w:rsidRPr="009F1D5F">
        <w:rPr>
          <w:sz w:val="22"/>
          <w:szCs w:val="22"/>
        </w:rPr>
        <w:t xml:space="preserve"> przekazane na inwestycje – zaliczki na środki trwałe w budowie.</w:t>
      </w:r>
    </w:p>
    <w:p w14:paraId="2A6DB2B5" w14:textId="77777777" w:rsidR="008E7A15" w:rsidRPr="009F1D5F" w:rsidRDefault="006D7E8A" w:rsidP="000423F6">
      <w:pPr>
        <w:numPr>
          <w:ilvl w:val="0"/>
          <w:numId w:val="3"/>
        </w:numPr>
        <w:spacing w:line="360" w:lineRule="auto"/>
        <w:ind w:hanging="354"/>
        <w:jc w:val="both"/>
        <w:rPr>
          <w:rFonts w:cs="Tahoma"/>
          <w:sz w:val="22"/>
          <w:szCs w:val="22"/>
        </w:rPr>
      </w:pPr>
      <w:r w:rsidRPr="009F1D5F">
        <w:rPr>
          <w:sz w:val="22"/>
          <w:szCs w:val="22"/>
          <w:u w:val="single"/>
        </w:rPr>
        <w:t>Należności długoterminowe</w:t>
      </w:r>
      <w:r w:rsidRPr="009F1D5F">
        <w:rPr>
          <w:sz w:val="22"/>
          <w:szCs w:val="22"/>
        </w:rPr>
        <w:t xml:space="preserve"> – </w:t>
      </w:r>
      <w:r w:rsidR="00EB6B99" w:rsidRPr="009F1D5F">
        <w:rPr>
          <w:sz w:val="22"/>
          <w:szCs w:val="22"/>
        </w:rPr>
        <w:t>rozumiane jako aktywa finansowe należne jednostce stanowiące spodziewane wpływy i korzyści ekonomiczne, które stają się wymagane powyżej 1 roku od dnia bilansowego.</w:t>
      </w:r>
    </w:p>
    <w:p w14:paraId="4D6DA11F" w14:textId="77777777" w:rsidR="00EB6B99" w:rsidRPr="009F1D5F" w:rsidRDefault="00EB6B99" w:rsidP="000423F6">
      <w:pPr>
        <w:numPr>
          <w:ilvl w:val="0"/>
          <w:numId w:val="3"/>
        </w:numPr>
        <w:spacing w:line="360" w:lineRule="auto"/>
        <w:ind w:hanging="354"/>
        <w:jc w:val="both"/>
        <w:rPr>
          <w:rFonts w:cs="Tahoma"/>
          <w:sz w:val="22"/>
          <w:szCs w:val="22"/>
        </w:rPr>
      </w:pPr>
      <w:r w:rsidRPr="009F1D5F">
        <w:rPr>
          <w:rFonts w:cs="Tahoma"/>
          <w:sz w:val="22"/>
          <w:szCs w:val="22"/>
          <w:u w:val="single"/>
        </w:rPr>
        <w:t>D</w:t>
      </w:r>
      <w:r w:rsidRPr="009F1D5F">
        <w:rPr>
          <w:sz w:val="22"/>
          <w:szCs w:val="22"/>
          <w:u w:val="single"/>
        </w:rPr>
        <w:t>ługoterminowe aktywa finansowe</w:t>
      </w:r>
      <w:r w:rsidRPr="009F1D5F">
        <w:rPr>
          <w:sz w:val="22"/>
          <w:szCs w:val="22"/>
        </w:rPr>
        <w:t xml:space="preserve"> – </w:t>
      </w:r>
      <w:r w:rsidR="001E6DE4" w:rsidRPr="009F1D5F">
        <w:rPr>
          <w:sz w:val="22"/>
          <w:szCs w:val="22"/>
        </w:rPr>
        <w:t>tj. posiadane udziały lub akcje w spółkach prawa handlowego oraz inne papiery wartościowe i aktywa finansowe</w:t>
      </w:r>
      <w:r w:rsidR="00CA7596" w:rsidRPr="009F1D5F">
        <w:rPr>
          <w:sz w:val="22"/>
          <w:szCs w:val="22"/>
        </w:rPr>
        <w:t>.</w:t>
      </w:r>
    </w:p>
    <w:p w14:paraId="620590D3" w14:textId="57731D58" w:rsidR="009173A0" w:rsidRPr="009F1D5F" w:rsidRDefault="002860C0" w:rsidP="00415D60">
      <w:pPr>
        <w:spacing w:line="360" w:lineRule="auto"/>
        <w:ind w:firstLine="426"/>
        <w:jc w:val="both"/>
        <w:rPr>
          <w:rFonts w:cs="Tahoma"/>
          <w:sz w:val="22"/>
          <w:szCs w:val="22"/>
        </w:rPr>
      </w:pPr>
      <w:r w:rsidRPr="009F1D5F">
        <w:rPr>
          <w:rFonts w:cs="Tahoma"/>
          <w:sz w:val="22"/>
          <w:szCs w:val="22"/>
        </w:rPr>
        <w:t xml:space="preserve">Sporządzona informacja, </w:t>
      </w:r>
      <w:r w:rsidR="001159FF" w:rsidRPr="009F1D5F">
        <w:rPr>
          <w:rFonts w:cs="Tahoma"/>
          <w:sz w:val="22"/>
          <w:szCs w:val="22"/>
        </w:rPr>
        <w:t>w celu zachowania p</w:t>
      </w:r>
      <w:r w:rsidRPr="009F1D5F">
        <w:rPr>
          <w:rFonts w:cs="Tahoma"/>
          <w:sz w:val="22"/>
          <w:szCs w:val="22"/>
        </w:rPr>
        <w:t xml:space="preserve">ełnego obrazu stanu majątkowego, </w:t>
      </w:r>
      <w:r w:rsidR="001159FF" w:rsidRPr="009F1D5F">
        <w:rPr>
          <w:rFonts w:cs="Tahoma"/>
          <w:sz w:val="22"/>
          <w:szCs w:val="22"/>
        </w:rPr>
        <w:t>obejmuje również dane o</w:t>
      </w:r>
      <w:r w:rsidR="00415D60">
        <w:rPr>
          <w:rFonts w:cs="Tahoma"/>
          <w:sz w:val="22"/>
          <w:szCs w:val="22"/>
        </w:rPr>
        <w:t xml:space="preserve"> wybranych</w:t>
      </w:r>
      <w:r w:rsidR="001159FF" w:rsidRPr="009F1D5F">
        <w:rPr>
          <w:rFonts w:cs="Tahoma"/>
          <w:sz w:val="22"/>
          <w:szCs w:val="22"/>
        </w:rPr>
        <w:t xml:space="preserve"> aktywach obrotowych. Ich znaczenie w strukturze majątku jednostki samorządu terytorialnego jest zdecydowanie mniejsze niż aktywów trwałych, jednak stanowią również mienie komunalne.</w:t>
      </w:r>
      <w:r w:rsidR="00412208" w:rsidRPr="009F1D5F">
        <w:rPr>
          <w:rFonts w:cs="Tahoma"/>
          <w:sz w:val="22"/>
          <w:szCs w:val="22"/>
        </w:rPr>
        <w:t xml:space="preserve"> </w:t>
      </w:r>
      <w:r w:rsidR="00B7154B" w:rsidRPr="009F1D5F">
        <w:rPr>
          <w:rFonts w:cs="Tahoma"/>
          <w:sz w:val="22"/>
          <w:szCs w:val="22"/>
        </w:rPr>
        <w:t>Aktywa obrotowe tworzą:</w:t>
      </w:r>
    </w:p>
    <w:p w14:paraId="0A91D6E2" w14:textId="77777777" w:rsidR="00282C5B" w:rsidRPr="009F1D5F" w:rsidRDefault="001159FF" w:rsidP="000423F6">
      <w:pPr>
        <w:numPr>
          <w:ilvl w:val="0"/>
          <w:numId w:val="7"/>
        </w:numPr>
        <w:spacing w:line="360" w:lineRule="auto"/>
        <w:ind w:hanging="354"/>
        <w:jc w:val="both"/>
        <w:rPr>
          <w:rFonts w:cs="Tahoma"/>
          <w:sz w:val="22"/>
          <w:szCs w:val="22"/>
        </w:rPr>
      </w:pPr>
      <w:r w:rsidRPr="009F1D5F">
        <w:rPr>
          <w:rFonts w:cs="Tahoma"/>
          <w:sz w:val="22"/>
          <w:szCs w:val="22"/>
          <w:u w:val="single"/>
        </w:rPr>
        <w:t>Zapasy</w:t>
      </w:r>
      <w:r w:rsidR="00282C5B" w:rsidRPr="009F1D5F">
        <w:rPr>
          <w:rFonts w:cs="Tahoma"/>
          <w:sz w:val="22"/>
          <w:szCs w:val="22"/>
        </w:rPr>
        <w:t xml:space="preserve"> –</w:t>
      </w:r>
      <w:r w:rsidR="00412208" w:rsidRPr="009F1D5F">
        <w:rPr>
          <w:sz w:val="22"/>
          <w:szCs w:val="22"/>
        </w:rPr>
        <w:t xml:space="preserve"> </w:t>
      </w:r>
      <w:r w:rsidR="00282C5B" w:rsidRPr="009F1D5F">
        <w:rPr>
          <w:sz w:val="22"/>
          <w:szCs w:val="22"/>
        </w:rPr>
        <w:t>materiały nabyte w celu zużycia na własne potrzeby, wytworzone lub przetworzone przez jednostkę pr</w:t>
      </w:r>
      <w:r w:rsidR="00CA7596" w:rsidRPr="009F1D5F">
        <w:rPr>
          <w:sz w:val="22"/>
          <w:szCs w:val="22"/>
        </w:rPr>
        <w:t xml:space="preserve">odukty gotowe (wyroby i usługi), </w:t>
      </w:r>
      <w:r w:rsidR="00282C5B" w:rsidRPr="009F1D5F">
        <w:rPr>
          <w:sz w:val="22"/>
          <w:szCs w:val="22"/>
        </w:rPr>
        <w:t>zdatne do sprzedaży lub w toku produkcji, półprodukty oraz towary nabyte w celu odprze</w:t>
      </w:r>
      <w:r w:rsidR="00412208" w:rsidRPr="009F1D5F">
        <w:rPr>
          <w:sz w:val="22"/>
          <w:szCs w:val="22"/>
        </w:rPr>
        <w:t xml:space="preserve">daży </w:t>
      </w:r>
      <w:r w:rsidR="00CA7596" w:rsidRPr="009F1D5F">
        <w:rPr>
          <w:sz w:val="22"/>
          <w:szCs w:val="22"/>
        </w:rPr>
        <w:t>w stanie nieprzetworzonym.</w:t>
      </w:r>
    </w:p>
    <w:p w14:paraId="1B79AD16" w14:textId="4C152AF4" w:rsidR="00415D60" w:rsidRPr="00415D60" w:rsidRDefault="00415D60" w:rsidP="000423F6">
      <w:pPr>
        <w:numPr>
          <w:ilvl w:val="0"/>
          <w:numId w:val="7"/>
        </w:numPr>
        <w:spacing w:line="360" w:lineRule="auto"/>
        <w:ind w:hanging="354"/>
        <w:jc w:val="both"/>
        <w:rPr>
          <w:rFonts w:cs="Tahoma"/>
          <w:sz w:val="22"/>
          <w:szCs w:val="22"/>
        </w:rPr>
      </w:pPr>
      <w:r w:rsidRPr="00587155">
        <w:rPr>
          <w:rFonts w:cs="Tahoma"/>
          <w:sz w:val="22"/>
          <w:szCs w:val="22"/>
          <w:u w:val="single"/>
        </w:rPr>
        <w:t>Materiały</w:t>
      </w:r>
      <w:r>
        <w:rPr>
          <w:rFonts w:cs="Tahoma"/>
          <w:sz w:val="22"/>
          <w:szCs w:val="22"/>
        </w:rPr>
        <w:t xml:space="preserve"> - </w:t>
      </w:r>
      <w:r w:rsidRPr="00415D60">
        <w:rPr>
          <w:rFonts w:cs="Arial"/>
          <w:sz w:val="22"/>
          <w:szCs w:val="22"/>
          <w:shd w:val="clear" w:color="auto" w:fill="FFFFFF"/>
        </w:rPr>
        <w:t>zasoby obrotowe, których charakterystyczną cechą jest to, że w </w:t>
      </w:r>
      <w:hyperlink r:id="rId10" w:tooltip="Procesy produkcyjne" w:history="1">
        <w:r w:rsidRPr="00415D60">
          <w:rPr>
            <w:rStyle w:val="Hipercze"/>
            <w:rFonts w:cs="Arial"/>
            <w:color w:val="auto"/>
            <w:sz w:val="22"/>
            <w:szCs w:val="22"/>
            <w:u w:val="none"/>
            <w:shd w:val="clear" w:color="auto" w:fill="FFFFFF"/>
          </w:rPr>
          <w:t>procesie produkcyjnym</w:t>
        </w:r>
      </w:hyperlink>
      <w:r w:rsidRPr="00415D60">
        <w:rPr>
          <w:rFonts w:cs="Arial"/>
          <w:sz w:val="22"/>
          <w:szCs w:val="22"/>
          <w:shd w:val="clear" w:color="auto" w:fill="FFFFFF"/>
        </w:rPr>
        <w:t> zużywają się całkowicie.</w:t>
      </w:r>
    </w:p>
    <w:p w14:paraId="0793E11D" w14:textId="2B2F7BCE" w:rsidR="008E7A15" w:rsidRPr="009F1D5F" w:rsidRDefault="00415D60" w:rsidP="000423F6">
      <w:pPr>
        <w:numPr>
          <w:ilvl w:val="0"/>
          <w:numId w:val="7"/>
        </w:numPr>
        <w:spacing w:line="360" w:lineRule="auto"/>
        <w:ind w:hanging="354"/>
        <w:jc w:val="both"/>
        <w:rPr>
          <w:rFonts w:cs="Tahoma"/>
          <w:sz w:val="22"/>
          <w:szCs w:val="22"/>
        </w:rPr>
      </w:pPr>
      <w:r>
        <w:rPr>
          <w:sz w:val="22"/>
          <w:szCs w:val="22"/>
          <w:u w:val="single"/>
        </w:rPr>
        <w:t>Środki trwałe o charakterze wyposażenia</w:t>
      </w:r>
    </w:p>
    <w:p w14:paraId="4F2FB96D" w14:textId="458A8E26" w:rsidR="00282C5B" w:rsidRPr="009F1D5F" w:rsidRDefault="00415D60" w:rsidP="000423F6">
      <w:pPr>
        <w:numPr>
          <w:ilvl w:val="0"/>
          <w:numId w:val="7"/>
        </w:numPr>
        <w:spacing w:line="360" w:lineRule="auto"/>
        <w:ind w:hanging="354"/>
        <w:jc w:val="both"/>
        <w:rPr>
          <w:rFonts w:cs="Tahoma"/>
          <w:sz w:val="22"/>
          <w:szCs w:val="22"/>
        </w:rPr>
      </w:pPr>
      <w:r>
        <w:rPr>
          <w:rFonts w:cs="Tahoma"/>
          <w:sz w:val="22"/>
          <w:szCs w:val="22"/>
          <w:u w:val="single"/>
        </w:rPr>
        <w:t>Zbiory biblioteczne</w:t>
      </w:r>
      <w:r w:rsidR="00587155">
        <w:rPr>
          <w:rFonts w:cs="Tahoma"/>
          <w:sz w:val="22"/>
          <w:szCs w:val="22"/>
          <w:u w:val="single"/>
        </w:rPr>
        <w:t xml:space="preserve"> - </w:t>
      </w:r>
      <w:r w:rsidR="00587155" w:rsidRPr="00587155">
        <w:rPr>
          <w:rFonts w:cs="Arial"/>
          <w:sz w:val="22"/>
          <w:szCs w:val="22"/>
          <w:shd w:val="clear" w:color="auto" w:fill="FFFFFF"/>
        </w:rPr>
        <w:t>obejmują księgozbiór, pozostałe zbiory nieelektroniczne, zbiory elektroniczne zinwentaryzowane, licencjonowane zbiory elektroniczne</w:t>
      </w:r>
      <w:r w:rsidR="00587155">
        <w:rPr>
          <w:rFonts w:cs="Arial"/>
          <w:sz w:val="22"/>
          <w:szCs w:val="22"/>
          <w:shd w:val="clear" w:color="auto" w:fill="FFFFFF"/>
        </w:rPr>
        <w:t>.</w:t>
      </w:r>
    </w:p>
    <w:p w14:paraId="3553C722" w14:textId="77777777" w:rsidR="00587155" w:rsidRDefault="00587155" w:rsidP="00022650">
      <w:pPr>
        <w:spacing w:line="360" w:lineRule="auto"/>
        <w:ind w:firstLine="567"/>
        <w:jc w:val="both"/>
        <w:rPr>
          <w:rFonts w:cs="Tahoma"/>
          <w:sz w:val="22"/>
          <w:szCs w:val="22"/>
        </w:rPr>
      </w:pPr>
    </w:p>
    <w:p w14:paraId="4B42FD77" w14:textId="77777777" w:rsidR="00587155" w:rsidRDefault="00587155" w:rsidP="00022650">
      <w:pPr>
        <w:spacing w:line="360" w:lineRule="auto"/>
        <w:ind w:firstLine="567"/>
        <w:jc w:val="both"/>
        <w:rPr>
          <w:rFonts w:cs="Tahoma"/>
          <w:sz w:val="22"/>
          <w:szCs w:val="22"/>
        </w:rPr>
      </w:pPr>
    </w:p>
    <w:p w14:paraId="74E964A9" w14:textId="6A0B36D2" w:rsidR="00180CD5" w:rsidRPr="009F1D5F" w:rsidRDefault="0058714B" w:rsidP="00022650">
      <w:pPr>
        <w:spacing w:line="360" w:lineRule="auto"/>
        <w:ind w:firstLine="567"/>
        <w:jc w:val="both"/>
        <w:rPr>
          <w:rFonts w:cs="Tahoma"/>
          <w:sz w:val="22"/>
          <w:szCs w:val="22"/>
        </w:rPr>
      </w:pPr>
      <w:r w:rsidRPr="009F1D5F">
        <w:rPr>
          <w:rFonts w:cs="Tahoma"/>
          <w:sz w:val="22"/>
          <w:szCs w:val="22"/>
        </w:rPr>
        <w:t xml:space="preserve">Informację o stanie mienia komunalnego </w:t>
      </w:r>
      <w:r w:rsidR="00B7154B" w:rsidRPr="009F1D5F">
        <w:rPr>
          <w:rFonts w:cs="Tahoma"/>
          <w:sz w:val="22"/>
          <w:szCs w:val="22"/>
        </w:rPr>
        <w:t xml:space="preserve">Miasta Piotrkowa Trybunalskiego </w:t>
      </w:r>
      <w:r w:rsidRPr="009F1D5F">
        <w:rPr>
          <w:rFonts w:cs="Tahoma"/>
          <w:sz w:val="22"/>
          <w:szCs w:val="22"/>
        </w:rPr>
        <w:t xml:space="preserve">sporządzono </w:t>
      </w:r>
      <w:r w:rsidR="00B7154B" w:rsidRPr="009F1D5F">
        <w:rPr>
          <w:rFonts w:cs="Tahoma"/>
          <w:sz w:val="22"/>
          <w:szCs w:val="22"/>
        </w:rPr>
        <w:t xml:space="preserve">                 </w:t>
      </w:r>
      <w:r w:rsidRPr="009F1D5F">
        <w:rPr>
          <w:rFonts w:cs="Tahoma"/>
          <w:sz w:val="22"/>
          <w:szCs w:val="22"/>
        </w:rPr>
        <w:t>w oparciu o aktualne dane opraco</w:t>
      </w:r>
      <w:r w:rsidR="00B7154B" w:rsidRPr="009F1D5F">
        <w:rPr>
          <w:rFonts w:cs="Tahoma"/>
          <w:sz w:val="22"/>
          <w:szCs w:val="22"/>
        </w:rPr>
        <w:t xml:space="preserve">wane przez Referat Księgowości </w:t>
      </w:r>
      <w:r w:rsidRPr="009F1D5F">
        <w:rPr>
          <w:rFonts w:cs="Tahoma"/>
          <w:sz w:val="22"/>
          <w:szCs w:val="22"/>
        </w:rPr>
        <w:t xml:space="preserve">w zakresie majątku będącego na ewidencji Urzędu Miasta Piotrkowa Trybunalskiego oraz na bazie danych </w:t>
      </w:r>
      <w:r w:rsidR="00B7154B" w:rsidRPr="009F1D5F">
        <w:rPr>
          <w:rFonts w:cs="Tahoma"/>
          <w:sz w:val="22"/>
          <w:szCs w:val="22"/>
        </w:rPr>
        <w:t xml:space="preserve">ewidencyjnych, </w:t>
      </w:r>
      <w:r w:rsidRPr="009F1D5F">
        <w:rPr>
          <w:rFonts w:cs="Tahoma"/>
          <w:sz w:val="22"/>
          <w:szCs w:val="22"/>
        </w:rPr>
        <w:t xml:space="preserve">przekazanych przez jednostki organizacyjne </w:t>
      </w:r>
      <w:r w:rsidR="002860C0" w:rsidRPr="009F1D5F">
        <w:rPr>
          <w:rFonts w:cs="Tahoma"/>
          <w:sz w:val="22"/>
          <w:szCs w:val="22"/>
        </w:rPr>
        <w:t>Mi</w:t>
      </w:r>
      <w:r w:rsidR="00210661" w:rsidRPr="009F1D5F">
        <w:rPr>
          <w:rFonts w:cs="Tahoma"/>
          <w:sz w:val="22"/>
          <w:szCs w:val="22"/>
        </w:rPr>
        <w:t xml:space="preserve">asta Piotrkowa Trybunalskiego oraz instytucje kultury, </w:t>
      </w:r>
      <w:r w:rsidR="00264F3D" w:rsidRPr="009F1D5F">
        <w:rPr>
          <w:rFonts w:cs="Tahoma"/>
          <w:sz w:val="22"/>
          <w:szCs w:val="22"/>
        </w:rPr>
        <w:t xml:space="preserve">posiadające osobowość prawną, </w:t>
      </w:r>
      <w:r w:rsidR="00210661" w:rsidRPr="009F1D5F">
        <w:rPr>
          <w:rFonts w:cs="Tahoma"/>
          <w:sz w:val="22"/>
          <w:szCs w:val="22"/>
        </w:rPr>
        <w:t>dla których Miasto Piotrków Trybunalski jest organizatorem.</w:t>
      </w:r>
    </w:p>
    <w:p w14:paraId="38C78DF9" w14:textId="788C9535" w:rsidR="00646335" w:rsidRPr="009F1D5F" w:rsidRDefault="0058714B" w:rsidP="00022650">
      <w:pPr>
        <w:spacing w:line="360" w:lineRule="auto"/>
        <w:ind w:firstLine="567"/>
        <w:jc w:val="both"/>
        <w:rPr>
          <w:rFonts w:cs="Tahoma"/>
          <w:sz w:val="22"/>
          <w:szCs w:val="22"/>
        </w:rPr>
      </w:pPr>
      <w:r w:rsidRPr="009F1D5F">
        <w:rPr>
          <w:rFonts w:cs="Tahoma"/>
          <w:sz w:val="22"/>
          <w:szCs w:val="22"/>
        </w:rPr>
        <w:t>Treść wspomnianego Rozporządzenia Ministra</w:t>
      </w:r>
      <w:r w:rsidR="00F851B9">
        <w:rPr>
          <w:rFonts w:cs="Tahoma"/>
          <w:sz w:val="22"/>
          <w:szCs w:val="22"/>
        </w:rPr>
        <w:t xml:space="preserve"> Rozwoju i </w:t>
      </w:r>
      <w:r w:rsidRPr="009F1D5F">
        <w:rPr>
          <w:rFonts w:cs="Tahoma"/>
          <w:sz w:val="22"/>
          <w:szCs w:val="22"/>
        </w:rPr>
        <w:t xml:space="preserve">Finansów była podstawą do zamieszczenia </w:t>
      </w:r>
      <w:r w:rsidR="00CA7596" w:rsidRPr="009F1D5F">
        <w:rPr>
          <w:rFonts w:cs="Tahoma"/>
          <w:sz w:val="22"/>
          <w:szCs w:val="22"/>
        </w:rPr>
        <w:t xml:space="preserve">danych w układzie tabelarycznym, </w:t>
      </w:r>
      <w:r w:rsidRPr="009F1D5F">
        <w:rPr>
          <w:rFonts w:cs="Tahoma"/>
          <w:sz w:val="22"/>
          <w:szCs w:val="22"/>
        </w:rPr>
        <w:t xml:space="preserve">opartych przede wszystkim na zapisach </w:t>
      </w:r>
      <w:r w:rsidR="007C2F46">
        <w:rPr>
          <w:rFonts w:cs="Tahoma"/>
          <w:sz w:val="22"/>
          <w:szCs w:val="22"/>
        </w:rPr>
        <w:br/>
      </w:r>
      <w:r w:rsidRPr="009F1D5F">
        <w:rPr>
          <w:rFonts w:cs="Tahoma"/>
          <w:sz w:val="22"/>
          <w:szCs w:val="22"/>
        </w:rPr>
        <w:t>w księgach rachunkowych</w:t>
      </w:r>
      <w:r w:rsidR="002860C0" w:rsidRPr="009F1D5F">
        <w:rPr>
          <w:rFonts w:cs="Tahoma"/>
          <w:sz w:val="22"/>
          <w:szCs w:val="22"/>
        </w:rPr>
        <w:t xml:space="preserve">. </w:t>
      </w:r>
      <w:r w:rsidR="00646335" w:rsidRPr="009F1D5F">
        <w:rPr>
          <w:rFonts w:cs="Tahoma"/>
          <w:sz w:val="22"/>
          <w:szCs w:val="22"/>
        </w:rPr>
        <w:t xml:space="preserve">Zestawienia zawierają informację o </w:t>
      </w:r>
      <w:r w:rsidR="000B479D" w:rsidRPr="009F1D5F">
        <w:rPr>
          <w:rFonts w:cs="Tahoma"/>
          <w:sz w:val="22"/>
          <w:szCs w:val="22"/>
        </w:rPr>
        <w:t xml:space="preserve">stanie ilościowym, wartościowym, </w:t>
      </w:r>
      <w:r w:rsidR="00646335" w:rsidRPr="009F1D5F">
        <w:rPr>
          <w:rFonts w:cs="Tahoma"/>
          <w:sz w:val="22"/>
          <w:szCs w:val="22"/>
        </w:rPr>
        <w:t>zgodnie</w:t>
      </w:r>
      <w:r w:rsidR="005739CB">
        <w:rPr>
          <w:rFonts w:cs="Tahoma"/>
          <w:sz w:val="22"/>
          <w:szCs w:val="22"/>
        </w:rPr>
        <w:t xml:space="preserve"> </w:t>
      </w:r>
      <w:r w:rsidR="00646335" w:rsidRPr="009F1D5F">
        <w:rPr>
          <w:rFonts w:cs="Tahoma"/>
          <w:sz w:val="22"/>
          <w:szCs w:val="22"/>
        </w:rPr>
        <w:t xml:space="preserve">z regułami rodzaju i nazw kont, umarzania i amortyzacji. Z tego też wynika rachunkowy charakter przedłożonego opracowania, </w:t>
      </w:r>
      <w:r w:rsidR="000B479D" w:rsidRPr="009F1D5F">
        <w:rPr>
          <w:rFonts w:cs="Tahoma"/>
          <w:sz w:val="22"/>
          <w:szCs w:val="22"/>
        </w:rPr>
        <w:t>przedstawionego zarów</w:t>
      </w:r>
      <w:r w:rsidR="00022650">
        <w:rPr>
          <w:rFonts w:cs="Tahoma"/>
          <w:sz w:val="22"/>
          <w:szCs w:val="22"/>
        </w:rPr>
        <w:t xml:space="preserve">no w układzie przedmiotowym jak </w:t>
      </w:r>
      <w:r w:rsidR="00022650">
        <w:rPr>
          <w:rFonts w:cs="Tahoma"/>
          <w:sz w:val="22"/>
          <w:szCs w:val="22"/>
        </w:rPr>
        <w:br/>
      </w:r>
      <w:r w:rsidR="000B479D" w:rsidRPr="009F1D5F">
        <w:rPr>
          <w:rFonts w:cs="Tahoma"/>
          <w:sz w:val="22"/>
          <w:szCs w:val="22"/>
        </w:rPr>
        <w:t xml:space="preserve">i podmiotowym, pokazuje również strukturę i dynamikę </w:t>
      </w:r>
      <w:r w:rsidR="002860C0" w:rsidRPr="009F1D5F">
        <w:rPr>
          <w:rFonts w:cs="Tahoma"/>
          <w:sz w:val="22"/>
          <w:szCs w:val="22"/>
        </w:rPr>
        <w:t xml:space="preserve">zmian </w:t>
      </w:r>
      <w:r w:rsidR="000B479D" w:rsidRPr="009F1D5F">
        <w:rPr>
          <w:rFonts w:cs="Tahoma"/>
          <w:sz w:val="22"/>
          <w:szCs w:val="22"/>
        </w:rPr>
        <w:t>danych. W</w:t>
      </w:r>
      <w:r w:rsidR="00646335" w:rsidRPr="009F1D5F">
        <w:rPr>
          <w:rFonts w:cs="Tahoma"/>
          <w:sz w:val="22"/>
          <w:szCs w:val="22"/>
        </w:rPr>
        <w:t xml:space="preserve"> celu czytelniejszego zobrazowania niektórych </w:t>
      </w:r>
      <w:r w:rsidR="002860C0" w:rsidRPr="009F1D5F">
        <w:rPr>
          <w:rFonts w:cs="Tahoma"/>
          <w:sz w:val="22"/>
          <w:szCs w:val="22"/>
        </w:rPr>
        <w:t xml:space="preserve">informacji i </w:t>
      </w:r>
      <w:r w:rsidR="00646335" w:rsidRPr="009F1D5F">
        <w:rPr>
          <w:rFonts w:cs="Tahoma"/>
          <w:sz w:val="22"/>
          <w:szCs w:val="22"/>
        </w:rPr>
        <w:t xml:space="preserve">zdarzeń </w:t>
      </w:r>
      <w:r w:rsidR="00B7154B" w:rsidRPr="009F1D5F">
        <w:rPr>
          <w:rFonts w:cs="Tahoma"/>
          <w:sz w:val="22"/>
          <w:szCs w:val="22"/>
        </w:rPr>
        <w:t>posłużono się diagramami i wykresami</w:t>
      </w:r>
      <w:r w:rsidR="00646335" w:rsidRPr="009F1D5F">
        <w:rPr>
          <w:rFonts w:cs="Tahoma"/>
          <w:sz w:val="22"/>
          <w:szCs w:val="22"/>
        </w:rPr>
        <w:t>.</w:t>
      </w:r>
      <w:r w:rsidR="000B479D" w:rsidRPr="009F1D5F">
        <w:rPr>
          <w:rFonts w:cs="Tahoma"/>
          <w:sz w:val="22"/>
          <w:szCs w:val="22"/>
        </w:rPr>
        <w:t xml:space="preserve"> </w:t>
      </w:r>
    </w:p>
    <w:p w14:paraId="5A9E568F" w14:textId="7D4CA582" w:rsidR="005337E6" w:rsidRPr="009F1D5F" w:rsidRDefault="00180CD5" w:rsidP="00022650">
      <w:pPr>
        <w:spacing w:line="360" w:lineRule="auto"/>
        <w:ind w:firstLine="567"/>
        <w:jc w:val="both"/>
        <w:rPr>
          <w:rFonts w:cs="Tahoma"/>
          <w:sz w:val="22"/>
          <w:szCs w:val="22"/>
        </w:rPr>
      </w:pPr>
      <w:r w:rsidRPr="009F1D5F">
        <w:rPr>
          <w:rFonts w:cs="Tahoma"/>
          <w:sz w:val="22"/>
          <w:szCs w:val="22"/>
        </w:rPr>
        <w:t>W przedstawionej informacji</w:t>
      </w:r>
      <w:r w:rsidR="00A03E40" w:rsidRPr="009F1D5F">
        <w:rPr>
          <w:rFonts w:cs="Tahoma"/>
          <w:sz w:val="22"/>
          <w:szCs w:val="22"/>
        </w:rPr>
        <w:t xml:space="preserve"> </w:t>
      </w:r>
      <w:r w:rsidRPr="009F1D5F">
        <w:rPr>
          <w:rFonts w:cs="Tahoma"/>
          <w:sz w:val="22"/>
          <w:szCs w:val="22"/>
        </w:rPr>
        <w:t>można również odnaleźć</w:t>
      </w:r>
      <w:r w:rsidR="002E7B78" w:rsidRPr="009F1D5F">
        <w:rPr>
          <w:rFonts w:cs="Tahoma"/>
          <w:sz w:val="22"/>
          <w:szCs w:val="22"/>
        </w:rPr>
        <w:t xml:space="preserve"> dane, </w:t>
      </w:r>
      <w:r w:rsidR="00A03E40" w:rsidRPr="009F1D5F">
        <w:rPr>
          <w:rFonts w:cs="Tahoma"/>
          <w:sz w:val="22"/>
          <w:szCs w:val="22"/>
        </w:rPr>
        <w:t xml:space="preserve">przygotowane przez </w:t>
      </w:r>
      <w:r w:rsidR="002E7B78" w:rsidRPr="009F1D5F">
        <w:rPr>
          <w:rFonts w:cs="Tahoma"/>
          <w:sz w:val="22"/>
          <w:szCs w:val="22"/>
        </w:rPr>
        <w:t xml:space="preserve">Zarząd Dróg i </w:t>
      </w:r>
      <w:r w:rsidR="00264F3D" w:rsidRPr="009F1D5F">
        <w:rPr>
          <w:rFonts w:cs="Tahoma"/>
          <w:sz w:val="22"/>
          <w:szCs w:val="22"/>
        </w:rPr>
        <w:t xml:space="preserve">Utrzymania Miasta, </w:t>
      </w:r>
      <w:r w:rsidR="00A03E40" w:rsidRPr="009F1D5F">
        <w:rPr>
          <w:rFonts w:cs="Tahoma"/>
          <w:sz w:val="22"/>
          <w:szCs w:val="22"/>
        </w:rPr>
        <w:t>doty</w:t>
      </w:r>
      <w:r w:rsidRPr="009F1D5F">
        <w:rPr>
          <w:rFonts w:cs="Tahoma"/>
          <w:sz w:val="22"/>
          <w:szCs w:val="22"/>
        </w:rPr>
        <w:t>czące dróg publicznych, obiektów inżynieryjnych w rozumien</w:t>
      </w:r>
      <w:r w:rsidR="00CA7596" w:rsidRPr="009F1D5F">
        <w:rPr>
          <w:rFonts w:cs="Tahoma"/>
          <w:sz w:val="22"/>
          <w:szCs w:val="22"/>
        </w:rPr>
        <w:t xml:space="preserve">iu ustawy </w:t>
      </w:r>
      <w:r w:rsidR="00F851B9">
        <w:rPr>
          <w:rFonts w:cs="Tahoma"/>
          <w:sz w:val="22"/>
          <w:szCs w:val="22"/>
        </w:rPr>
        <w:br/>
      </w:r>
      <w:r w:rsidR="00CA7596" w:rsidRPr="009F1D5F">
        <w:rPr>
          <w:rFonts w:cs="Tahoma"/>
          <w:sz w:val="22"/>
          <w:szCs w:val="22"/>
        </w:rPr>
        <w:t xml:space="preserve">o drogach publicznych, </w:t>
      </w:r>
      <w:r w:rsidR="00A03E40" w:rsidRPr="009F1D5F">
        <w:rPr>
          <w:rFonts w:cs="Tahoma"/>
          <w:sz w:val="22"/>
          <w:szCs w:val="22"/>
        </w:rPr>
        <w:t>zlokalizowanych w granicach administracyjnych Miasta Piotrkowa Trybunalskiego</w:t>
      </w:r>
      <w:r w:rsidRPr="009F1D5F">
        <w:rPr>
          <w:rFonts w:cs="Tahoma"/>
          <w:sz w:val="22"/>
          <w:szCs w:val="22"/>
        </w:rPr>
        <w:t>.</w:t>
      </w:r>
    </w:p>
    <w:p w14:paraId="076B8245" w14:textId="77777777" w:rsidR="00646335" w:rsidRPr="009F1D5F" w:rsidRDefault="000B479D" w:rsidP="00022650">
      <w:pPr>
        <w:spacing w:line="360" w:lineRule="auto"/>
        <w:ind w:firstLine="567"/>
        <w:jc w:val="both"/>
        <w:rPr>
          <w:rFonts w:cs="Tahoma"/>
          <w:sz w:val="22"/>
          <w:szCs w:val="22"/>
        </w:rPr>
      </w:pPr>
      <w:r w:rsidRPr="009F1D5F">
        <w:rPr>
          <w:rFonts w:cs="Tahoma"/>
          <w:sz w:val="22"/>
          <w:szCs w:val="22"/>
        </w:rPr>
        <w:t>O</w:t>
      </w:r>
      <w:r w:rsidR="00646335" w:rsidRPr="009F1D5F">
        <w:rPr>
          <w:rFonts w:cs="Tahoma"/>
          <w:sz w:val="22"/>
          <w:szCs w:val="22"/>
        </w:rPr>
        <w:t>prócz wyżej wskazanych jednostek</w:t>
      </w:r>
      <w:r w:rsidR="00412208" w:rsidRPr="009F1D5F">
        <w:rPr>
          <w:rFonts w:cs="Tahoma"/>
          <w:sz w:val="22"/>
          <w:szCs w:val="22"/>
        </w:rPr>
        <w:t xml:space="preserve">, </w:t>
      </w:r>
      <w:r w:rsidRPr="009F1D5F">
        <w:rPr>
          <w:rFonts w:cs="Tahoma"/>
          <w:sz w:val="22"/>
          <w:szCs w:val="22"/>
        </w:rPr>
        <w:t>informacją objęto również spó</w:t>
      </w:r>
      <w:r w:rsidR="00E80485" w:rsidRPr="009F1D5F">
        <w:rPr>
          <w:rFonts w:cs="Tahoma"/>
          <w:sz w:val="22"/>
          <w:szCs w:val="22"/>
        </w:rPr>
        <w:t xml:space="preserve">łki prawa handlowego </w:t>
      </w:r>
      <w:r w:rsidR="00412208" w:rsidRPr="009F1D5F">
        <w:rPr>
          <w:rFonts w:cs="Tahoma"/>
          <w:sz w:val="22"/>
          <w:szCs w:val="22"/>
        </w:rPr>
        <w:t xml:space="preserve">           </w:t>
      </w:r>
      <w:r w:rsidR="00E80485" w:rsidRPr="009F1D5F">
        <w:rPr>
          <w:rFonts w:cs="Tahoma"/>
          <w:sz w:val="22"/>
          <w:szCs w:val="22"/>
        </w:rPr>
        <w:t xml:space="preserve">z udziałem </w:t>
      </w:r>
      <w:r w:rsidR="007D4847" w:rsidRPr="009F1D5F">
        <w:rPr>
          <w:rFonts w:cs="Tahoma"/>
          <w:sz w:val="22"/>
          <w:szCs w:val="22"/>
        </w:rPr>
        <w:t>Miasta Piotrkowa</w:t>
      </w:r>
      <w:r w:rsidRPr="009F1D5F">
        <w:rPr>
          <w:rFonts w:cs="Tahoma"/>
          <w:sz w:val="22"/>
          <w:szCs w:val="22"/>
        </w:rPr>
        <w:t xml:space="preserve"> Trybuna</w:t>
      </w:r>
      <w:r w:rsidR="007D4847" w:rsidRPr="009F1D5F">
        <w:rPr>
          <w:rFonts w:cs="Tahoma"/>
          <w:sz w:val="22"/>
          <w:szCs w:val="22"/>
        </w:rPr>
        <w:t>lskiego.</w:t>
      </w:r>
    </w:p>
    <w:p w14:paraId="42714E22" w14:textId="6E7480D6" w:rsidR="00264F3D" w:rsidRPr="009F1D5F" w:rsidRDefault="000B479D" w:rsidP="00022650">
      <w:pPr>
        <w:spacing w:line="360" w:lineRule="auto"/>
        <w:ind w:firstLine="567"/>
        <w:jc w:val="both"/>
        <w:rPr>
          <w:rFonts w:cs="Tahoma"/>
          <w:sz w:val="22"/>
          <w:szCs w:val="22"/>
        </w:rPr>
      </w:pPr>
      <w:r w:rsidRPr="009F1D5F">
        <w:rPr>
          <w:rFonts w:cs="Tahoma"/>
          <w:sz w:val="22"/>
          <w:szCs w:val="22"/>
        </w:rPr>
        <w:t>W ramach wskazania zmia</w:t>
      </w:r>
      <w:r w:rsidR="00491DBB" w:rsidRPr="009F1D5F">
        <w:rPr>
          <w:rFonts w:cs="Tahoma"/>
          <w:sz w:val="22"/>
          <w:szCs w:val="22"/>
        </w:rPr>
        <w:t xml:space="preserve">n w zakresie mienia komunalnego, </w:t>
      </w:r>
      <w:r w:rsidRPr="009F1D5F">
        <w:rPr>
          <w:rFonts w:cs="Tahoma"/>
          <w:sz w:val="22"/>
          <w:szCs w:val="22"/>
        </w:rPr>
        <w:t xml:space="preserve">uzyskane dane </w:t>
      </w:r>
      <w:r w:rsidR="00491DBB" w:rsidRPr="009F1D5F">
        <w:rPr>
          <w:rFonts w:cs="Tahoma"/>
          <w:sz w:val="22"/>
          <w:szCs w:val="22"/>
        </w:rPr>
        <w:t xml:space="preserve">na dzień przygotowania niniejszej informacji, </w:t>
      </w:r>
      <w:r w:rsidRPr="009F1D5F">
        <w:rPr>
          <w:rFonts w:cs="Tahoma"/>
          <w:sz w:val="22"/>
          <w:szCs w:val="22"/>
        </w:rPr>
        <w:t xml:space="preserve">zostały porównane w stosunku do danych </w:t>
      </w:r>
      <w:r w:rsidR="00264F3D" w:rsidRPr="009F1D5F">
        <w:rPr>
          <w:rFonts w:cs="Arial"/>
          <w:sz w:val="22"/>
          <w:szCs w:val="22"/>
        </w:rPr>
        <w:t xml:space="preserve">na </w:t>
      </w:r>
      <w:r w:rsidR="006A38DA">
        <w:rPr>
          <w:rFonts w:cs="Arial"/>
          <w:sz w:val="22"/>
          <w:szCs w:val="22"/>
        </w:rPr>
        <w:t>dzień 31.12.20</w:t>
      </w:r>
      <w:r w:rsidR="001675CA">
        <w:rPr>
          <w:rFonts w:cs="Arial"/>
          <w:sz w:val="22"/>
          <w:szCs w:val="22"/>
        </w:rPr>
        <w:t>2</w:t>
      </w:r>
      <w:r w:rsidR="00B94792">
        <w:rPr>
          <w:rFonts w:cs="Arial"/>
          <w:sz w:val="22"/>
          <w:szCs w:val="22"/>
        </w:rPr>
        <w:t>1</w:t>
      </w:r>
      <w:r w:rsidR="00491DBB" w:rsidRPr="009F1D5F">
        <w:rPr>
          <w:rFonts w:cs="Arial"/>
          <w:sz w:val="22"/>
          <w:szCs w:val="22"/>
        </w:rPr>
        <w:t xml:space="preserve"> roku</w:t>
      </w:r>
      <w:r w:rsidR="002860C0" w:rsidRPr="009F1D5F">
        <w:rPr>
          <w:rFonts w:cs="Tahoma"/>
          <w:sz w:val="22"/>
          <w:szCs w:val="22"/>
        </w:rPr>
        <w:t xml:space="preserve">, natomiast </w:t>
      </w:r>
      <w:r w:rsidR="00491DBB" w:rsidRPr="009F1D5F">
        <w:rPr>
          <w:rFonts w:cs="Tahoma"/>
          <w:sz w:val="22"/>
          <w:szCs w:val="22"/>
        </w:rPr>
        <w:t xml:space="preserve">niektóre z nich </w:t>
      </w:r>
      <w:r w:rsidR="002860C0" w:rsidRPr="009F1D5F">
        <w:rPr>
          <w:rFonts w:cs="Tahoma"/>
          <w:sz w:val="22"/>
          <w:szCs w:val="22"/>
        </w:rPr>
        <w:t>porównano na przestrzeni kilku lat.</w:t>
      </w:r>
    </w:p>
    <w:p w14:paraId="0FCF499E" w14:textId="77777777" w:rsidR="000B479D" w:rsidRPr="009F1D5F" w:rsidRDefault="00B7154B" w:rsidP="00022650">
      <w:pPr>
        <w:spacing w:line="360" w:lineRule="auto"/>
        <w:ind w:firstLine="567"/>
        <w:jc w:val="both"/>
        <w:rPr>
          <w:rFonts w:cs="Tahoma"/>
          <w:b/>
          <w:sz w:val="22"/>
          <w:szCs w:val="22"/>
        </w:rPr>
      </w:pPr>
      <w:r w:rsidRPr="009F1D5F">
        <w:rPr>
          <w:rFonts w:cs="Tahoma"/>
          <w:b/>
          <w:sz w:val="22"/>
          <w:szCs w:val="22"/>
        </w:rPr>
        <w:t>Przygotowana i</w:t>
      </w:r>
      <w:r w:rsidR="000B479D" w:rsidRPr="009F1D5F">
        <w:rPr>
          <w:rFonts w:cs="Tahoma"/>
          <w:b/>
          <w:sz w:val="22"/>
          <w:szCs w:val="22"/>
        </w:rPr>
        <w:t xml:space="preserve">nformacja o stanie mienia </w:t>
      </w:r>
      <w:r w:rsidRPr="009F1D5F">
        <w:rPr>
          <w:rFonts w:cs="Tahoma"/>
          <w:b/>
          <w:sz w:val="22"/>
          <w:szCs w:val="22"/>
        </w:rPr>
        <w:t xml:space="preserve">komunalnego </w:t>
      </w:r>
      <w:r w:rsidR="000B479D" w:rsidRPr="009F1D5F">
        <w:rPr>
          <w:rFonts w:cs="Tahoma"/>
          <w:b/>
          <w:sz w:val="22"/>
          <w:szCs w:val="22"/>
        </w:rPr>
        <w:t xml:space="preserve">składa </w:t>
      </w:r>
      <w:r w:rsidR="00013D90" w:rsidRPr="009F1D5F">
        <w:rPr>
          <w:rFonts w:cs="Tahoma"/>
          <w:b/>
          <w:sz w:val="22"/>
          <w:szCs w:val="22"/>
        </w:rPr>
        <w:t xml:space="preserve">się </w:t>
      </w:r>
      <w:r w:rsidR="000B479D" w:rsidRPr="009F1D5F">
        <w:rPr>
          <w:rFonts w:cs="Tahoma"/>
          <w:b/>
          <w:sz w:val="22"/>
          <w:szCs w:val="22"/>
        </w:rPr>
        <w:t>z dwóch części:</w:t>
      </w:r>
    </w:p>
    <w:p w14:paraId="1E47EF05" w14:textId="77777777" w:rsidR="000B479D" w:rsidRPr="009F1D5F" w:rsidRDefault="007D4847" w:rsidP="000423F6">
      <w:pPr>
        <w:numPr>
          <w:ilvl w:val="0"/>
          <w:numId w:val="8"/>
        </w:numPr>
        <w:tabs>
          <w:tab w:val="clear" w:pos="1080"/>
          <w:tab w:val="num" w:pos="709"/>
        </w:tabs>
        <w:spacing w:line="360" w:lineRule="auto"/>
        <w:ind w:left="709" w:hanging="283"/>
        <w:jc w:val="both"/>
        <w:rPr>
          <w:rFonts w:cs="Arial"/>
          <w:sz w:val="22"/>
          <w:szCs w:val="22"/>
        </w:rPr>
      </w:pPr>
      <w:r w:rsidRPr="009F1D5F">
        <w:rPr>
          <w:rFonts w:cs="Arial"/>
          <w:sz w:val="22"/>
          <w:szCs w:val="22"/>
        </w:rPr>
        <w:t>O</w:t>
      </w:r>
      <w:r w:rsidR="001B2775" w:rsidRPr="009F1D5F">
        <w:rPr>
          <w:rFonts w:cs="Arial"/>
          <w:sz w:val="22"/>
          <w:szCs w:val="22"/>
        </w:rPr>
        <w:t>bejmującej podstawowe informacje o wszystkich składnikach majątkowych Miasta Piotrkowa Trybunalskiego, w szczególności:</w:t>
      </w:r>
    </w:p>
    <w:p w14:paraId="48A94445" w14:textId="497969DF" w:rsidR="001B2775" w:rsidRPr="009F1D5F" w:rsidRDefault="001B2775" w:rsidP="000423F6">
      <w:pPr>
        <w:numPr>
          <w:ilvl w:val="1"/>
          <w:numId w:val="8"/>
        </w:numPr>
        <w:tabs>
          <w:tab w:val="clear" w:pos="1440"/>
          <w:tab w:val="num" w:pos="993"/>
        </w:tabs>
        <w:spacing w:line="360" w:lineRule="auto"/>
        <w:ind w:left="993" w:hanging="284"/>
        <w:jc w:val="both"/>
        <w:rPr>
          <w:rFonts w:cs="Arial"/>
          <w:sz w:val="22"/>
          <w:szCs w:val="22"/>
        </w:rPr>
      </w:pPr>
      <w:r w:rsidRPr="009F1D5F">
        <w:rPr>
          <w:rFonts w:cs="Arial"/>
          <w:sz w:val="22"/>
          <w:szCs w:val="22"/>
        </w:rPr>
        <w:t xml:space="preserve">dane o </w:t>
      </w:r>
      <w:r w:rsidR="007D4847" w:rsidRPr="009F1D5F">
        <w:rPr>
          <w:rFonts w:cs="Arial"/>
          <w:sz w:val="22"/>
          <w:szCs w:val="22"/>
        </w:rPr>
        <w:t>stanie majątku komunalnego</w:t>
      </w:r>
      <w:r w:rsidRPr="009F1D5F">
        <w:rPr>
          <w:rFonts w:cs="Arial"/>
          <w:sz w:val="22"/>
          <w:szCs w:val="22"/>
        </w:rPr>
        <w:t xml:space="preserve"> </w:t>
      </w:r>
      <w:r w:rsidR="006A38DA">
        <w:rPr>
          <w:rFonts w:cs="Arial"/>
          <w:sz w:val="22"/>
          <w:szCs w:val="22"/>
        </w:rPr>
        <w:t>na dzień 31.12.20</w:t>
      </w:r>
      <w:r w:rsidR="001675CA">
        <w:rPr>
          <w:rFonts w:cs="Arial"/>
          <w:sz w:val="22"/>
          <w:szCs w:val="22"/>
        </w:rPr>
        <w:t>2</w:t>
      </w:r>
      <w:r w:rsidR="00B94792">
        <w:rPr>
          <w:rFonts w:cs="Arial"/>
          <w:sz w:val="22"/>
          <w:szCs w:val="22"/>
        </w:rPr>
        <w:t>2</w:t>
      </w:r>
      <w:r w:rsidR="00491DBB" w:rsidRPr="009F1D5F">
        <w:rPr>
          <w:rFonts w:cs="Arial"/>
          <w:sz w:val="22"/>
          <w:szCs w:val="22"/>
        </w:rPr>
        <w:t xml:space="preserve"> roku </w:t>
      </w:r>
      <w:r w:rsidRPr="009F1D5F">
        <w:rPr>
          <w:rFonts w:cs="Arial"/>
          <w:sz w:val="22"/>
          <w:szCs w:val="22"/>
        </w:rPr>
        <w:t>oraz porównanie stanu obecne</w:t>
      </w:r>
      <w:r w:rsidR="00E80485" w:rsidRPr="009F1D5F">
        <w:rPr>
          <w:rFonts w:cs="Arial"/>
          <w:sz w:val="22"/>
          <w:szCs w:val="22"/>
        </w:rPr>
        <w:t>go ze stanem na dzi</w:t>
      </w:r>
      <w:r w:rsidR="006A38DA">
        <w:rPr>
          <w:rFonts w:cs="Arial"/>
          <w:sz w:val="22"/>
          <w:szCs w:val="22"/>
        </w:rPr>
        <w:t>eń 31.12.20</w:t>
      </w:r>
      <w:r w:rsidR="001675CA">
        <w:rPr>
          <w:rFonts w:cs="Arial"/>
          <w:sz w:val="22"/>
          <w:szCs w:val="22"/>
        </w:rPr>
        <w:t>2</w:t>
      </w:r>
      <w:r w:rsidR="00B94792">
        <w:rPr>
          <w:rFonts w:cs="Arial"/>
          <w:sz w:val="22"/>
          <w:szCs w:val="22"/>
        </w:rPr>
        <w:t>1</w:t>
      </w:r>
      <w:r w:rsidRPr="009F1D5F">
        <w:rPr>
          <w:rFonts w:cs="Arial"/>
          <w:sz w:val="22"/>
          <w:szCs w:val="22"/>
        </w:rPr>
        <w:t xml:space="preserve"> roku;</w:t>
      </w:r>
    </w:p>
    <w:p w14:paraId="20ACE069" w14:textId="77777777" w:rsidR="001B2775" w:rsidRPr="009F1D5F" w:rsidRDefault="00E80485" w:rsidP="000423F6">
      <w:pPr>
        <w:numPr>
          <w:ilvl w:val="1"/>
          <w:numId w:val="8"/>
        </w:numPr>
        <w:tabs>
          <w:tab w:val="clear" w:pos="1440"/>
          <w:tab w:val="num" w:pos="993"/>
        </w:tabs>
        <w:spacing w:line="360" w:lineRule="auto"/>
        <w:ind w:left="993" w:hanging="284"/>
        <w:jc w:val="both"/>
        <w:rPr>
          <w:rFonts w:cs="Arial"/>
          <w:sz w:val="22"/>
          <w:szCs w:val="22"/>
        </w:rPr>
      </w:pPr>
      <w:r w:rsidRPr="009F1D5F">
        <w:rPr>
          <w:rFonts w:cs="Arial"/>
          <w:sz w:val="22"/>
          <w:szCs w:val="22"/>
        </w:rPr>
        <w:t xml:space="preserve">analizę wielkości udziałów </w:t>
      </w:r>
      <w:r w:rsidR="007D4847" w:rsidRPr="009F1D5F">
        <w:rPr>
          <w:rFonts w:cs="Arial"/>
          <w:sz w:val="22"/>
          <w:szCs w:val="22"/>
        </w:rPr>
        <w:t xml:space="preserve">Miasta Piotrkowa Trybunalskiego </w:t>
      </w:r>
      <w:r w:rsidR="001B2775" w:rsidRPr="009F1D5F">
        <w:rPr>
          <w:rFonts w:cs="Arial"/>
          <w:sz w:val="22"/>
          <w:szCs w:val="22"/>
        </w:rPr>
        <w:t>w spółkach prawa handlowego;</w:t>
      </w:r>
    </w:p>
    <w:p w14:paraId="2329F1B7" w14:textId="77777777" w:rsidR="001B2775" w:rsidRPr="009F1D5F" w:rsidRDefault="001B2775" w:rsidP="000423F6">
      <w:pPr>
        <w:numPr>
          <w:ilvl w:val="1"/>
          <w:numId w:val="8"/>
        </w:numPr>
        <w:tabs>
          <w:tab w:val="clear" w:pos="1440"/>
          <w:tab w:val="num" w:pos="993"/>
        </w:tabs>
        <w:spacing w:line="360" w:lineRule="auto"/>
        <w:ind w:left="993" w:hanging="284"/>
        <w:jc w:val="both"/>
        <w:rPr>
          <w:rFonts w:cs="Arial"/>
          <w:sz w:val="22"/>
          <w:szCs w:val="22"/>
        </w:rPr>
      </w:pPr>
      <w:r w:rsidRPr="009F1D5F">
        <w:rPr>
          <w:rFonts w:cs="Arial"/>
          <w:sz w:val="22"/>
          <w:szCs w:val="22"/>
        </w:rPr>
        <w:t xml:space="preserve">dane o składnikach </w:t>
      </w:r>
      <w:r w:rsidR="00E80485" w:rsidRPr="009F1D5F">
        <w:rPr>
          <w:rFonts w:cs="Arial"/>
          <w:sz w:val="22"/>
          <w:szCs w:val="22"/>
        </w:rPr>
        <w:t xml:space="preserve">majątku, administrowanych przez </w:t>
      </w:r>
      <w:r w:rsidR="00CA7596" w:rsidRPr="009F1D5F">
        <w:rPr>
          <w:rFonts w:cs="Arial"/>
          <w:sz w:val="22"/>
          <w:szCs w:val="22"/>
        </w:rPr>
        <w:t xml:space="preserve">Miasto Piotrków Trybunalski, </w:t>
      </w:r>
      <w:r w:rsidR="00022650">
        <w:rPr>
          <w:rFonts w:cs="Arial"/>
          <w:sz w:val="22"/>
          <w:szCs w:val="22"/>
        </w:rPr>
        <w:br/>
      </w:r>
      <w:r w:rsidRPr="009F1D5F">
        <w:rPr>
          <w:rFonts w:cs="Arial"/>
          <w:sz w:val="22"/>
          <w:szCs w:val="22"/>
        </w:rPr>
        <w:t>w sposób pośredni,</w:t>
      </w:r>
    </w:p>
    <w:p w14:paraId="1B2ABD98" w14:textId="77777777" w:rsidR="001B2775" w:rsidRPr="009F1D5F" w:rsidRDefault="00AB4860" w:rsidP="000423F6">
      <w:pPr>
        <w:numPr>
          <w:ilvl w:val="1"/>
          <w:numId w:val="8"/>
        </w:numPr>
        <w:tabs>
          <w:tab w:val="clear" w:pos="1440"/>
          <w:tab w:val="num" w:pos="993"/>
        </w:tabs>
        <w:spacing w:line="360" w:lineRule="auto"/>
        <w:ind w:left="993" w:hanging="284"/>
        <w:jc w:val="both"/>
        <w:rPr>
          <w:rFonts w:cs="Arial"/>
          <w:sz w:val="22"/>
          <w:szCs w:val="22"/>
        </w:rPr>
      </w:pPr>
      <w:r w:rsidRPr="009F1D5F">
        <w:rPr>
          <w:rFonts w:cs="Arial"/>
          <w:sz w:val="22"/>
          <w:szCs w:val="22"/>
        </w:rPr>
        <w:t>dane o dochodach miasta z tytułu wykonywania praw własności,</w:t>
      </w:r>
    </w:p>
    <w:p w14:paraId="51B827F7" w14:textId="45484537" w:rsidR="00B7154B" w:rsidRDefault="00AB4860" w:rsidP="000423F6">
      <w:pPr>
        <w:numPr>
          <w:ilvl w:val="1"/>
          <w:numId w:val="8"/>
        </w:numPr>
        <w:tabs>
          <w:tab w:val="clear" w:pos="1440"/>
          <w:tab w:val="num" w:pos="993"/>
        </w:tabs>
        <w:spacing w:line="360" w:lineRule="auto"/>
        <w:ind w:left="993" w:hanging="284"/>
        <w:jc w:val="both"/>
        <w:rPr>
          <w:rFonts w:cs="Arial"/>
          <w:sz w:val="22"/>
          <w:szCs w:val="22"/>
        </w:rPr>
      </w:pPr>
      <w:r w:rsidRPr="009F1D5F">
        <w:rPr>
          <w:rFonts w:cs="Arial"/>
          <w:sz w:val="22"/>
          <w:szCs w:val="22"/>
        </w:rPr>
        <w:t>informację o innych zdarzeniach, które miały wpływ na stan mienia komunalnego</w:t>
      </w:r>
      <w:r w:rsidR="00CA7596" w:rsidRPr="009F1D5F">
        <w:rPr>
          <w:rFonts w:cs="Arial"/>
          <w:sz w:val="22"/>
          <w:szCs w:val="22"/>
        </w:rPr>
        <w:t>.</w:t>
      </w:r>
    </w:p>
    <w:p w14:paraId="00943077" w14:textId="501404C5" w:rsidR="001675CA" w:rsidRDefault="001675CA" w:rsidP="001675CA">
      <w:pPr>
        <w:spacing w:line="360" w:lineRule="auto"/>
        <w:jc w:val="both"/>
        <w:rPr>
          <w:rFonts w:cs="Arial"/>
          <w:sz w:val="22"/>
          <w:szCs w:val="22"/>
        </w:rPr>
      </w:pPr>
    </w:p>
    <w:p w14:paraId="2B07D49B" w14:textId="77777777" w:rsidR="001675CA" w:rsidRPr="009F1D5F" w:rsidRDefault="001675CA" w:rsidP="001675CA">
      <w:pPr>
        <w:spacing w:line="360" w:lineRule="auto"/>
        <w:jc w:val="both"/>
        <w:rPr>
          <w:rFonts w:cs="Arial"/>
          <w:sz w:val="22"/>
          <w:szCs w:val="22"/>
        </w:rPr>
      </w:pPr>
    </w:p>
    <w:p w14:paraId="44B4E6FD" w14:textId="77777777" w:rsidR="001675CA" w:rsidRDefault="007D4847" w:rsidP="000423F6">
      <w:pPr>
        <w:numPr>
          <w:ilvl w:val="0"/>
          <w:numId w:val="8"/>
        </w:numPr>
        <w:tabs>
          <w:tab w:val="clear" w:pos="1080"/>
          <w:tab w:val="num" w:pos="709"/>
        </w:tabs>
        <w:spacing w:line="360" w:lineRule="auto"/>
        <w:ind w:left="709" w:hanging="283"/>
        <w:jc w:val="both"/>
        <w:rPr>
          <w:rFonts w:cs="Arial"/>
          <w:sz w:val="22"/>
          <w:szCs w:val="22"/>
        </w:rPr>
      </w:pPr>
      <w:r w:rsidRPr="009F1D5F">
        <w:rPr>
          <w:rFonts w:cs="Arial"/>
          <w:sz w:val="22"/>
          <w:szCs w:val="22"/>
        </w:rPr>
        <w:lastRenderedPageBreak/>
        <w:t>D</w:t>
      </w:r>
      <w:r w:rsidR="00AB4860" w:rsidRPr="009F1D5F">
        <w:rPr>
          <w:rFonts w:cs="Arial"/>
          <w:sz w:val="22"/>
          <w:szCs w:val="22"/>
        </w:rPr>
        <w:t xml:space="preserve">okumentacji opracowanej na podstawie danych źródłowych o stanie majątku komunalnego, </w:t>
      </w:r>
    </w:p>
    <w:p w14:paraId="20E20DF7" w14:textId="626480FA" w:rsidR="00B7154B" w:rsidRPr="009F1D5F" w:rsidRDefault="00AB4860" w:rsidP="001675CA">
      <w:pPr>
        <w:spacing w:line="360" w:lineRule="auto"/>
        <w:ind w:left="709"/>
        <w:jc w:val="both"/>
        <w:rPr>
          <w:rFonts w:cs="Arial"/>
          <w:sz w:val="22"/>
          <w:szCs w:val="22"/>
        </w:rPr>
      </w:pPr>
      <w:r w:rsidRPr="009F1D5F">
        <w:rPr>
          <w:rFonts w:cs="Arial"/>
          <w:sz w:val="22"/>
          <w:szCs w:val="22"/>
        </w:rPr>
        <w:t>będącego w dyspozycji jednostek organizacyjnych</w:t>
      </w:r>
      <w:r w:rsidR="00451FEF" w:rsidRPr="009F1D5F">
        <w:rPr>
          <w:rFonts w:cs="Arial"/>
          <w:sz w:val="22"/>
          <w:szCs w:val="22"/>
        </w:rPr>
        <w:t xml:space="preserve"> i instytucji kultury</w:t>
      </w:r>
      <w:r w:rsidR="007D4847" w:rsidRPr="009F1D5F">
        <w:rPr>
          <w:rFonts w:cs="Arial"/>
          <w:sz w:val="22"/>
          <w:szCs w:val="22"/>
        </w:rPr>
        <w:t xml:space="preserve"> </w:t>
      </w:r>
      <w:r w:rsidR="007D4847" w:rsidRPr="009F1D5F">
        <w:rPr>
          <w:rFonts w:cs="Tahoma"/>
          <w:sz w:val="22"/>
          <w:szCs w:val="22"/>
        </w:rPr>
        <w:t>Miasta Piotrkowa Trybunalskiego.</w:t>
      </w:r>
    </w:p>
    <w:p w14:paraId="1B3E9167" w14:textId="461DF237" w:rsidR="00F70BD1" w:rsidRPr="009F1D5F" w:rsidRDefault="00F70BD1" w:rsidP="005517F2">
      <w:pPr>
        <w:spacing w:line="360" w:lineRule="auto"/>
        <w:ind w:firstLine="567"/>
        <w:jc w:val="both"/>
        <w:rPr>
          <w:rFonts w:cs="Arial"/>
          <w:sz w:val="22"/>
          <w:szCs w:val="22"/>
        </w:rPr>
      </w:pPr>
      <w:r w:rsidRPr="009F1D5F">
        <w:rPr>
          <w:rFonts w:cs="Arial"/>
          <w:sz w:val="22"/>
          <w:szCs w:val="22"/>
        </w:rPr>
        <w:t xml:space="preserve">Składniki mienia komunalnego można podzielić na kilka kategorii, z których najważniejszą stanowi prawo własności, czyli najpełniejsze </w:t>
      </w:r>
      <w:r w:rsidR="00A87662" w:rsidRPr="009F1D5F">
        <w:rPr>
          <w:rFonts w:cs="Arial"/>
          <w:sz w:val="22"/>
          <w:szCs w:val="22"/>
        </w:rPr>
        <w:t>prawo podmiotowe, umożliwiające korzystanie, przede wszystkim z rzeczy (ruchomych i nieruchomości), w sposób zgodny z przeznaczeniem tego pra</w:t>
      </w:r>
      <w:r w:rsidR="00CA7596" w:rsidRPr="009F1D5F">
        <w:rPr>
          <w:rFonts w:cs="Arial"/>
          <w:sz w:val="22"/>
          <w:szCs w:val="22"/>
        </w:rPr>
        <w:t xml:space="preserve">wa, np. </w:t>
      </w:r>
      <w:r w:rsidR="00A87662" w:rsidRPr="009F1D5F">
        <w:rPr>
          <w:rFonts w:cs="Arial"/>
          <w:sz w:val="22"/>
          <w:szCs w:val="22"/>
        </w:rPr>
        <w:t xml:space="preserve">poprzez pobieranie pożytków i innych dochodów lub ograniczone prawa rzeczowe, czyli prawa na rzeczy cudzej, m.in. użytkowanie, służebności gruntowe, czy hipoteka. Do </w:t>
      </w:r>
      <w:r w:rsidR="007D4847" w:rsidRPr="009F1D5F">
        <w:rPr>
          <w:rFonts w:cs="Arial"/>
          <w:sz w:val="22"/>
          <w:szCs w:val="22"/>
        </w:rPr>
        <w:t xml:space="preserve">kolejnej </w:t>
      </w:r>
      <w:r w:rsidR="00A87662" w:rsidRPr="009F1D5F">
        <w:rPr>
          <w:rFonts w:cs="Arial"/>
          <w:sz w:val="22"/>
          <w:szCs w:val="22"/>
        </w:rPr>
        <w:t xml:space="preserve">grupy zalicza się prawa majątkowe względne, które nie skutkują wobec osób trzecich, wśród nich wierzytelności, uprawnienia wynikające z umów: najmu, dzierżawy, użyczenia itp. Odrębną kategorię stanowią prawa wynikające z faktu uzyskania przez </w:t>
      </w:r>
      <w:r w:rsidR="00E80485" w:rsidRPr="009F1D5F">
        <w:rPr>
          <w:rFonts w:cs="Arial"/>
          <w:sz w:val="22"/>
          <w:szCs w:val="22"/>
        </w:rPr>
        <w:t>miasto</w:t>
      </w:r>
      <w:r w:rsidR="00CA7596" w:rsidRPr="009F1D5F">
        <w:rPr>
          <w:rFonts w:cs="Arial"/>
          <w:sz w:val="22"/>
          <w:szCs w:val="22"/>
        </w:rPr>
        <w:t xml:space="preserve"> pozycji wspólnika </w:t>
      </w:r>
      <w:r w:rsidR="00A87662" w:rsidRPr="009F1D5F">
        <w:rPr>
          <w:rFonts w:cs="Arial"/>
          <w:sz w:val="22"/>
          <w:szCs w:val="22"/>
        </w:rPr>
        <w:t xml:space="preserve">w spółce prawa handlowego, </w:t>
      </w:r>
      <w:r w:rsidR="005517F2">
        <w:rPr>
          <w:rFonts w:cs="Arial"/>
          <w:sz w:val="22"/>
          <w:szCs w:val="22"/>
        </w:rPr>
        <w:br/>
      </w:r>
      <w:r w:rsidR="00A87662" w:rsidRPr="009F1D5F">
        <w:rPr>
          <w:rFonts w:cs="Arial"/>
          <w:sz w:val="22"/>
          <w:szCs w:val="22"/>
        </w:rPr>
        <w:t>tj. praw</w:t>
      </w:r>
      <w:r w:rsidR="003B1573" w:rsidRPr="009F1D5F">
        <w:rPr>
          <w:rFonts w:cs="Arial"/>
          <w:sz w:val="22"/>
          <w:szCs w:val="22"/>
        </w:rPr>
        <w:t xml:space="preserve">a z tytułu udziału w spółce z ograniczoną </w:t>
      </w:r>
      <w:r w:rsidR="00A87662" w:rsidRPr="009F1D5F">
        <w:rPr>
          <w:rFonts w:cs="Arial"/>
          <w:sz w:val="22"/>
          <w:szCs w:val="22"/>
        </w:rPr>
        <w:t>o</w:t>
      </w:r>
      <w:r w:rsidR="003B1573" w:rsidRPr="009F1D5F">
        <w:rPr>
          <w:rFonts w:cs="Arial"/>
          <w:sz w:val="22"/>
          <w:szCs w:val="22"/>
        </w:rPr>
        <w:t xml:space="preserve">dpowiedzialnością </w:t>
      </w:r>
      <w:r w:rsidR="00A87662" w:rsidRPr="009F1D5F">
        <w:rPr>
          <w:rFonts w:cs="Arial"/>
          <w:sz w:val="22"/>
          <w:szCs w:val="22"/>
        </w:rPr>
        <w:t>i wynikając</w:t>
      </w:r>
      <w:r w:rsidR="00E80485" w:rsidRPr="009F1D5F">
        <w:rPr>
          <w:rFonts w:cs="Arial"/>
          <w:sz w:val="22"/>
          <w:szCs w:val="22"/>
        </w:rPr>
        <w:t>e z udziałów należących do miasta</w:t>
      </w:r>
      <w:r w:rsidR="00A87662" w:rsidRPr="009F1D5F">
        <w:rPr>
          <w:rFonts w:cs="Arial"/>
          <w:sz w:val="22"/>
          <w:szCs w:val="22"/>
        </w:rPr>
        <w:t xml:space="preserve">. </w:t>
      </w:r>
    </w:p>
    <w:p w14:paraId="4A5CD9A2" w14:textId="5C754BA3" w:rsidR="00AB4860" w:rsidRPr="009F1D5F" w:rsidRDefault="00AB4860" w:rsidP="00022650">
      <w:pPr>
        <w:spacing w:line="360" w:lineRule="auto"/>
        <w:ind w:firstLine="567"/>
        <w:jc w:val="both"/>
        <w:rPr>
          <w:rFonts w:cs="Arial"/>
          <w:sz w:val="22"/>
          <w:szCs w:val="22"/>
        </w:rPr>
      </w:pPr>
      <w:r w:rsidRPr="009F1D5F">
        <w:rPr>
          <w:rFonts w:cs="Arial"/>
          <w:sz w:val="22"/>
          <w:szCs w:val="22"/>
        </w:rPr>
        <w:t>Wartości oraz struktura składników majątku zaprez</w:t>
      </w:r>
      <w:r w:rsidR="00022650">
        <w:rPr>
          <w:rFonts w:cs="Arial"/>
          <w:sz w:val="22"/>
          <w:szCs w:val="22"/>
        </w:rPr>
        <w:t>entowane zostały w formie tabel</w:t>
      </w:r>
      <w:r w:rsidR="005739CB">
        <w:rPr>
          <w:rFonts w:cs="Arial"/>
          <w:sz w:val="22"/>
          <w:szCs w:val="22"/>
        </w:rPr>
        <w:t xml:space="preserve">                                   </w:t>
      </w:r>
      <w:r w:rsidRPr="009F1D5F">
        <w:rPr>
          <w:rFonts w:cs="Arial"/>
          <w:sz w:val="22"/>
          <w:szCs w:val="22"/>
        </w:rPr>
        <w:t>i wykresów.</w:t>
      </w:r>
    </w:p>
    <w:p w14:paraId="6716050C" w14:textId="77777777" w:rsidR="007834C8" w:rsidRPr="009F1D5F" w:rsidRDefault="007834C8" w:rsidP="009C3197">
      <w:pPr>
        <w:spacing w:line="360" w:lineRule="auto"/>
        <w:ind w:firstLine="567"/>
        <w:jc w:val="center"/>
        <w:rPr>
          <w:rFonts w:cs="Arial"/>
          <w:b/>
          <w:sz w:val="22"/>
          <w:szCs w:val="22"/>
        </w:rPr>
      </w:pPr>
    </w:p>
    <w:p w14:paraId="52CC9E76" w14:textId="77777777" w:rsidR="005D2C96" w:rsidRPr="009F1D5F" w:rsidRDefault="005D2C96" w:rsidP="009C3197">
      <w:pPr>
        <w:spacing w:line="360" w:lineRule="auto"/>
        <w:ind w:firstLine="567"/>
        <w:jc w:val="center"/>
        <w:rPr>
          <w:rFonts w:cs="Arial"/>
          <w:b/>
          <w:sz w:val="22"/>
          <w:szCs w:val="22"/>
        </w:rPr>
      </w:pPr>
    </w:p>
    <w:p w14:paraId="0EE7ED70" w14:textId="77777777" w:rsidR="005D2C96" w:rsidRPr="009F1D5F" w:rsidRDefault="005D2C96" w:rsidP="009C3197">
      <w:pPr>
        <w:spacing w:line="360" w:lineRule="auto"/>
        <w:ind w:firstLine="567"/>
        <w:jc w:val="center"/>
        <w:rPr>
          <w:rFonts w:cs="Arial"/>
          <w:b/>
          <w:sz w:val="22"/>
          <w:szCs w:val="22"/>
        </w:rPr>
      </w:pPr>
    </w:p>
    <w:p w14:paraId="728C899F" w14:textId="77777777" w:rsidR="005D2C96" w:rsidRPr="009F1D5F" w:rsidRDefault="005D2C96" w:rsidP="009C3197">
      <w:pPr>
        <w:spacing w:line="360" w:lineRule="auto"/>
        <w:ind w:firstLine="567"/>
        <w:jc w:val="center"/>
        <w:rPr>
          <w:rFonts w:cs="Arial"/>
          <w:b/>
          <w:sz w:val="22"/>
          <w:szCs w:val="22"/>
        </w:rPr>
      </w:pPr>
    </w:p>
    <w:p w14:paraId="148891D9" w14:textId="77777777" w:rsidR="005D2C96" w:rsidRPr="009F1D5F" w:rsidRDefault="005D2C96" w:rsidP="009C3197">
      <w:pPr>
        <w:spacing w:line="360" w:lineRule="auto"/>
        <w:ind w:firstLine="567"/>
        <w:jc w:val="center"/>
        <w:rPr>
          <w:rFonts w:cs="Arial"/>
          <w:b/>
          <w:sz w:val="22"/>
          <w:szCs w:val="22"/>
        </w:rPr>
      </w:pPr>
    </w:p>
    <w:p w14:paraId="564FF9B0" w14:textId="77777777" w:rsidR="005D2C96" w:rsidRPr="009F1D5F" w:rsidRDefault="005D2C96" w:rsidP="009C3197">
      <w:pPr>
        <w:spacing w:line="360" w:lineRule="auto"/>
        <w:ind w:firstLine="567"/>
        <w:jc w:val="center"/>
        <w:rPr>
          <w:rFonts w:cs="Arial"/>
          <w:b/>
          <w:sz w:val="22"/>
          <w:szCs w:val="22"/>
        </w:rPr>
      </w:pPr>
    </w:p>
    <w:p w14:paraId="552AB632" w14:textId="77777777" w:rsidR="005D2C96" w:rsidRPr="009F1D5F" w:rsidRDefault="005D2C96" w:rsidP="009C3197">
      <w:pPr>
        <w:spacing w:line="360" w:lineRule="auto"/>
        <w:ind w:firstLine="567"/>
        <w:jc w:val="center"/>
        <w:rPr>
          <w:rFonts w:cs="Arial"/>
          <w:b/>
          <w:sz w:val="22"/>
          <w:szCs w:val="22"/>
        </w:rPr>
      </w:pPr>
    </w:p>
    <w:p w14:paraId="629C6D29" w14:textId="77777777" w:rsidR="005D2C96" w:rsidRPr="009F1D5F" w:rsidRDefault="005D2C96" w:rsidP="009C3197">
      <w:pPr>
        <w:spacing w:line="360" w:lineRule="auto"/>
        <w:ind w:firstLine="567"/>
        <w:jc w:val="center"/>
        <w:rPr>
          <w:rFonts w:cs="Arial"/>
          <w:b/>
          <w:sz w:val="22"/>
          <w:szCs w:val="22"/>
        </w:rPr>
      </w:pPr>
    </w:p>
    <w:p w14:paraId="2614A54C" w14:textId="77777777" w:rsidR="005D2C96" w:rsidRPr="009F1D5F" w:rsidRDefault="005D2C96" w:rsidP="009C3197">
      <w:pPr>
        <w:spacing w:line="360" w:lineRule="auto"/>
        <w:ind w:firstLine="567"/>
        <w:jc w:val="center"/>
        <w:rPr>
          <w:rFonts w:cs="Arial"/>
          <w:b/>
          <w:sz w:val="22"/>
          <w:szCs w:val="22"/>
        </w:rPr>
      </w:pPr>
    </w:p>
    <w:p w14:paraId="01162191" w14:textId="77777777" w:rsidR="009161EF" w:rsidRPr="009F1D5F" w:rsidRDefault="009161EF" w:rsidP="00A92A20">
      <w:pPr>
        <w:spacing w:line="360" w:lineRule="auto"/>
        <w:rPr>
          <w:rFonts w:asciiTheme="majorHAnsi" w:hAnsiTheme="majorHAnsi" w:cs="Arial"/>
          <w:b/>
          <w:sz w:val="22"/>
          <w:szCs w:val="22"/>
        </w:rPr>
      </w:pPr>
    </w:p>
    <w:p w14:paraId="491259B1" w14:textId="77777777" w:rsidR="00C87E90" w:rsidRPr="009F1D5F" w:rsidRDefault="00C87E90" w:rsidP="003B1573">
      <w:pPr>
        <w:spacing w:line="360" w:lineRule="auto"/>
        <w:ind w:firstLine="567"/>
        <w:jc w:val="center"/>
        <w:rPr>
          <w:rFonts w:asciiTheme="majorHAnsi" w:hAnsiTheme="majorHAnsi" w:cs="Arial"/>
          <w:b/>
          <w:sz w:val="22"/>
          <w:szCs w:val="22"/>
        </w:rPr>
      </w:pPr>
    </w:p>
    <w:p w14:paraId="6007C6F9" w14:textId="77777777" w:rsidR="00C87E90" w:rsidRPr="009F1D5F" w:rsidRDefault="00C87E90" w:rsidP="003B1573">
      <w:pPr>
        <w:spacing w:line="360" w:lineRule="auto"/>
        <w:ind w:firstLine="567"/>
        <w:jc w:val="center"/>
        <w:rPr>
          <w:rFonts w:asciiTheme="majorHAnsi" w:hAnsiTheme="majorHAnsi" w:cs="Arial"/>
          <w:b/>
          <w:sz w:val="22"/>
          <w:szCs w:val="22"/>
        </w:rPr>
      </w:pPr>
    </w:p>
    <w:p w14:paraId="25692470" w14:textId="77777777" w:rsidR="00C87E90" w:rsidRPr="009F1D5F" w:rsidRDefault="00C87E90" w:rsidP="003B1573">
      <w:pPr>
        <w:spacing w:line="360" w:lineRule="auto"/>
        <w:ind w:firstLine="567"/>
        <w:jc w:val="center"/>
        <w:rPr>
          <w:rFonts w:asciiTheme="majorHAnsi" w:hAnsiTheme="majorHAnsi" w:cs="Arial"/>
          <w:b/>
          <w:sz w:val="22"/>
          <w:szCs w:val="22"/>
        </w:rPr>
      </w:pPr>
    </w:p>
    <w:p w14:paraId="4DA79854" w14:textId="77777777" w:rsidR="00C87E90" w:rsidRPr="009F1D5F" w:rsidRDefault="00C87E90" w:rsidP="003B1573">
      <w:pPr>
        <w:spacing w:line="360" w:lineRule="auto"/>
        <w:ind w:firstLine="567"/>
        <w:jc w:val="center"/>
        <w:rPr>
          <w:rFonts w:asciiTheme="majorHAnsi" w:hAnsiTheme="majorHAnsi" w:cs="Arial"/>
          <w:b/>
          <w:sz w:val="22"/>
          <w:szCs w:val="22"/>
        </w:rPr>
      </w:pPr>
    </w:p>
    <w:p w14:paraId="318BBED6" w14:textId="64029CA3" w:rsidR="00C87E90" w:rsidRDefault="00C87E90" w:rsidP="003B1573">
      <w:pPr>
        <w:spacing w:line="360" w:lineRule="auto"/>
        <w:ind w:firstLine="567"/>
        <w:jc w:val="center"/>
        <w:rPr>
          <w:rFonts w:asciiTheme="majorHAnsi" w:hAnsiTheme="majorHAnsi" w:cs="Arial"/>
          <w:b/>
          <w:sz w:val="22"/>
          <w:szCs w:val="22"/>
        </w:rPr>
      </w:pPr>
    </w:p>
    <w:p w14:paraId="53401452" w14:textId="5C587856" w:rsidR="00587155" w:rsidRDefault="00587155" w:rsidP="003B1573">
      <w:pPr>
        <w:spacing w:line="360" w:lineRule="auto"/>
        <w:ind w:firstLine="567"/>
        <w:jc w:val="center"/>
        <w:rPr>
          <w:rFonts w:asciiTheme="majorHAnsi" w:hAnsiTheme="majorHAnsi" w:cs="Arial"/>
          <w:b/>
          <w:sz w:val="22"/>
          <w:szCs w:val="22"/>
        </w:rPr>
      </w:pPr>
    </w:p>
    <w:p w14:paraId="490D6052" w14:textId="213504E7" w:rsidR="00587155" w:rsidRDefault="00587155" w:rsidP="003B1573">
      <w:pPr>
        <w:spacing w:line="360" w:lineRule="auto"/>
        <w:ind w:firstLine="567"/>
        <w:jc w:val="center"/>
        <w:rPr>
          <w:rFonts w:asciiTheme="majorHAnsi" w:hAnsiTheme="majorHAnsi" w:cs="Arial"/>
          <w:b/>
          <w:sz w:val="22"/>
          <w:szCs w:val="22"/>
        </w:rPr>
      </w:pPr>
    </w:p>
    <w:p w14:paraId="0A09E6F7" w14:textId="38EE4B6D" w:rsidR="00587155" w:rsidRDefault="00587155" w:rsidP="003B1573">
      <w:pPr>
        <w:spacing w:line="360" w:lineRule="auto"/>
        <w:ind w:firstLine="567"/>
        <w:jc w:val="center"/>
        <w:rPr>
          <w:rFonts w:asciiTheme="majorHAnsi" w:hAnsiTheme="majorHAnsi" w:cs="Arial"/>
          <w:b/>
          <w:sz w:val="22"/>
          <w:szCs w:val="22"/>
        </w:rPr>
      </w:pPr>
    </w:p>
    <w:p w14:paraId="28D06932" w14:textId="5E605969" w:rsidR="00587155" w:rsidRDefault="00587155" w:rsidP="003B1573">
      <w:pPr>
        <w:spacing w:line="360" w:lineRule="auto"/>
        <w:ind w:firstLine="567"/>
        <w:jc w:val="center"/>
        <w:rPr>
          <w:rFonts w:asciiTheme="majorHAnsi" w:hAnsiTheme="majorHAnsi" w:cs="Arial"/>
          <w:b/>
          <w:sz w:val="22"/>
          <w:szCs w:val="22"/>
        </w:rPr>
      </w:pPr>
    </w:p>
    <w:p w14:paraId="3152FE77" w14:textId="57F8F598" w:rsidR="00587155" w:rsidRDefault="00587155" w:rsidP="003B1573">
      <w:pPr>
        <w:spacing w:line="360" w:lineRule="auto"/>
        <w:ind w:firstLine="567"/>
        <w:jc w:val="center"/>
        <w:rPr>
          <w:rFonts w:asciiTheme="majorHAnsi" w:hAnsiTheme="majorHAnsi" w:cs="Arial"/>
          <w:b/>
          <w:sz w:val="22"/>
          <w:szCs w:val="22"/>
        </w:rPr>
      </w:pPr>
    </w:p>
    <w:p w14:paraId="04F2A44F" w14:textId="6B96273D" w:rsidR="00587155" w:rsidRDefault="00587155" w:rsidP="003B1573">
      <w:pPr>
        <w:spacing w:line="360" w:lineRule="auto"/>
        <w:ind w:firstLine="567"/>
        <w:jc w:val="center"/>
        <w:rPr>
          <w:rFonts w:asciiTheme="majorHAnsi" w:hAnsiTheme="majorHAnsi" w:cs="Arial"/>
          <w:b/>
          <w:sz w:val="22"/>
          <w:szCs w:val="22"/>
        </w:rPr>
      </w:pPr>
    </w:p>
    <w:p w14:paraId="75300285" w14:textId="77777777" w:rsidR="00991AE7" w:rsidRPr="009F1D5F" w:rsidRDefault="00991AE7" w:rsidP="009A21F0">
      <w:pPr>
        <w:spacing w:line="360" w:lineRule="auto"/>
        <w:rPr>
          <w:rFonts w:asciiTheme="majorHAnsi" w:hAnsiTheme="majorHAnsi" w:cs="Arial"/>
          <w:b/>
          <w:sz w:val="22"/>
          <w:szCs w:val="22"/>
        </w:rPr>
      </w:pPr>
    </w:p>
    <w:p w14:paraId="4DDD9A35" w14:textId="77777777" w:rsidR="00CA36FC" w:rsidRPr="009F1D5F" w:rsidRDefault="00CA36FC" w:rsidP="003B1573">
      <w:pPr>
        <w:spacing w:line="360" w:lineRule="auto"/>
        <w:ind w:firstLine="567"/>
        <w:jc w:val="center"/>
        <w:rPr>
          <w:rFonts w:asciiTheme="majorHAnsi" w:hAnsiTheme="majorHAnsi" w:cs="Arial"/>
          <w:b/>
          <w:sz w:val="22"/>
          <w:szCs w:val="22"/>
        </w:rPr>
      </w:pPr>
      <w:r w:rsidRPr="00515285">
        <w:rPr>
          <w:rFonts w:asciiTheme="majorHAnsi" w:hAnsiTheme="majorHAnsi" w:cs="Arial"/>
          <w:b/>
          <w:sz w:val="22"/>
          <w:szCs w:val="22"/>
        </w:rPr>
        <w:t>CZĘŚĆ I</w:t>
      </w:r>
    </w:p>
    <w:p w14:paraId="4971C0B0" w14:textId="77777777" w:rsidR="00966681" w:rsidRPr="009F1D5F" w:rsidRDefault="00215BF5" w:rsidP="009C3197">
      <w:pPr>
        <w:spacing w:line="360" w:lineRule="auto"/>
        <w:ind w:firstLine="567"/>
        <w:jc w:val="center"/>
        <w:rPr>
          <w:rFonts w:asciiTheme="majorHAnsi" w:hAnsiTheme="majorHAnsi" w:cs="Arial"/>
          <w:b/>
          <w:sz w:val="22"/>
          <w:szCs w:val="22"/>
        </w:rPr>
      </w:pPr>
      <w:r w:rsidRPr="009F1D5F">
        <w:rPr>
          <w:rFonts w:asciiTheme="majorHAnsi" w:hAnsiTheme="majorHAnsi" w:cs="Arial"/>
          <w:b/>
          <w:sz w:val="22"/>
          <w:szCs w:val="22"/>
        </w:rPr>
        <w:t>DANE</w:t>
      </w:r>
      <w:r w:rsidR="00E80485" w:rsidRPr="009F1D5F">
        <w:rPr>
          <w:rFonts w:asciiTheme="majorHAnsi" w:hAnsiTheme="majorHAnsi" w:cs="Arial"/>
          <w:b/>
          <w:sz w:val="22"/>
          <w:szCs w:val="22"/>
        </w:rPr>
        <w:t xml:space="preserve"> O SKŁADNI</w:t>
      </w:r>
      <w:r w:rsidR="00966681" w:rsidRPr="009F1D5F">
        <w:rPr>
          <w:rFonts w:asciiTheme="majorHAnsi" w:hAnsiTheme="majorHAnsi" w:cs="Arial"/>
          <w:b/>
          <w:sz w:val="22"/>
          <w:szCs w:val="22"/>
        </w:rPr>
        <w:t>KACH MAJĄTKOWYCH MIASTA PIOTRKOWA</w:t>
      </w:r>
      <w:r w:rsidR="00BA13AD" w:rsidRPr="009F1D5F">
        <w:rPr>
          <w:rFonts w:asciiTheme="majorHAnsi" w:hAnsiTheme="majorHAnsi" w:cs="Arial"/>
          <w:b/>
          <w:sz w:val="22"/>
          <w:szCs w:val="22"/>
        </w:rPr>
        <w:t xml:space="preserve"> TRYBUNALSKI</w:t>
      </w:r>
      <w:r w:rsidR="00966681" w:rsidRPr="009F1D5F">
        <w:rPr>
          <w:rFonts w:asciiTheme="majorHAnsi" w:hAnsiTheme="majorHAnsi" w:cs="Arial"/>
          <w:b/>
          <w:sz w:val="22"/>
          <w:szCs w:val="22"/>
        </w:rPr>
        <w:t>EGO</w:t>
      </w:r>
      <w:r w:rsidR="004E25A7" w:rsidRPr="009F1D5F">
        <w:rPr>
          <w:rFonts w:asciiTheme="majorHAnsi" w:hAnsiTheme="majorHAnsi" w:cs="Arial"/>
          <w:b/>
          <w:sz w:val="22"/>
          <w:szCs w:val="22"/>
        </w:rPr>
        <w:t xml:space="preserve">                      NA PRAWACH POWIATU</w:t>
      </w:r>
      <w:r w:rsidRPr="009F1D5F">
        <w:rPr>
          <w:rFonts w:asciiTheme="majorHAnsi" w:hAnsiTheme="majorHAnsi" w:cs="Arial"/>
          <w:b/>
          <w:sz w:val="22"/>
          <w:szCs w:val="22"/>
        </w:rPr>
        <w:t xml:space="preserve"> </w:t>
      </w:r>
      <w:r w:rsidR="00E80485" w:rsidRPr="009F1D5F">
        <w:rPr>
          <w:rFonts w:asciiTheme="majorHAnsi" w:hAnsiTheme="majorHAnsi" w:cs="Arial"/>
          <w:b/>
          <w:sz w:val="22"/>
          <w:szCs w:val="22"/>
        </w:rPr>
        <w:t xml:space="preserve">                  </w:t>
      </w:r>
    </w:p>
    <w:p w14:paraId="2BFA0D2F" w14:textId="77777777" w:rsidR="004E25A7" w:rsidRPr="009F1D5F" w:rsidRDefault="004E25A7" w:rsidP="009C3197">
      <w:pPr>
        <w:spacing w:line="360" w:lineRule="auto"/>
        <w:ind w:firstLine="567"/>
        <w:jc w:val="center"/>
        <w:rPr>
          <w:rFonts w:asciiTheme="majorHAnsi" w:hAnsiTheme="majorHAnsi" w:cs="Arial"/>
          <w:b/>
          <w:sz w:val="22"/>
          <w:szCs w:val="22"/>
        </w:rPr>
      </w:pPr>
    </w:p>
    <w:p w14:paraId="32D89778" w14:textId="77777777" w:rsidR="00A92A20" w:rsidRDefault="00810582" w:rsidP="009F1D5F">
      <w:pPr>
        <w:spacing w:line="360" w:lineRule="auto"/>
        <w:ind w:firstLine="567"/>
        <w:jc w:val="both"/>
        <w:rPr>
          <w:rFonts w:cs="Arial"/>
          <w:sz w:val="22"/>
          <w:szCs w:val="22"/>
        </w:rPr>
      </w:pPr>
      <w:r w:rsidRPr="009F1D5F">
        <w:rPr>
          <w:rFonts w:cs="Arial"/>
          <w:sz w:val="22"/>
          <w:szCs w:val="22"/>
        </w:rPr>
        <w:t>Mienie komunalne st</w:t>
      </w:r>
      <w:r w:rsidR="00966681" w:rsidRPr="009F1D5F">
        <w:rPr>
          <w:rFonts w:cs="Arial"/>
          <w:sz w:val="22"/>
          <w:szCs w:val="22"/>
        </w:rPr>
        <w:t>anowiące majątek Miasta Piotrkowa</w:t>
      </w:r>
      <w:r w:rsidRPr="009F1D5F">
        <w:rPr>
          <w:rFonts w:cs="Arial"/>
          <w:sz w:val="22"/>
          <w:szCs w:val="22"/>
        </w:rPr>
        <w:t xml:space="preserve"> Trybunalski</w:t>
      </w:r>
      <w:r w:rsidR="00966681" w:rsidRPr="009F1D5F">
        <w:rPr>
          <w:rFonts w:cs="Arial"/>
          <w:sz w:val="22"/>
          <w:szCs w:val="22"/>
        </w:rPr>
        <w:t>ego</w:t>
      </w:r>
      <w:r w:rsidR="004E25A7" w:rsidRPr="009F1D5F">
        <w:rPr>
          <w:rFonts w:cs="Arial"/>
          <w:sz w:val="22"/>
          <w:szCs w:val="22"/>
        </w:rPr>
        <w:t xml:space="preserve"> na prawach powiatu</w:t>
      </w:r>
      <w:r w:rsidRPr="009F1D5F">
        <w:rPr>
          <w:rFonts w:cs="Arial"/>
          <w:sz w:val="22"/>
          <w:szCs w:val="22"/>
        </w:rPr>
        <w:t xml:space="preserve"> w roku objętym informacją zostało podzielone na 11 grup rodzajowych. Dane zamieszczone w </w:t>
      </w:r>
      <w:r w:rsidRPr="009F1D5F">
        <w:rPr>
          <w:rFonts w:cs="Arial"/>
          <w:b/>
          <w:sz w:val="22"/>
          <w:szCs w:val="22"/>
        </w:rPr>
        <w:t xml:space="preserve">tabeli nr 1 </w:t>
      </w:r>
      <w:r w:rsidRPr="009F1D5F">
        <w:rPr>
          <w:rFonts w:cs="Arial"/>
          <w:sz w:val="22"/>
          <w:szCs w:val="22"/>
        </w:rPr>
        <w:t>zawierają informację o składnikach majątkowych według przedstawionych grup środków trwałych w wartości b</w:t>
      </w:r>
      <w:r w:rsidR="006D1687" w:rsidRPr="009F1D5F">
        <w:rPr>
          <w:rFonts w:cs="Arial"/>
          <w:sz w:val="22"/>
          <w:szCs w:val="22"/>
        </w:rPr>
        <w:t>rutto, tj. wartości początkowej.</w:t>
      </w:r>
    </w:p>
    <w:p w14:paraId="3A37B6CD" w14:textId="77777777" w:rsidR="009A21F0" w:rsidRPr="009F1D5F" w:rsidRDefault="009A21F0" w:rsidP="009F1D5F">
      <w:pPr>
        <w:spacing w:line="360" w:lineRule="auto"/>
        <w:ind w:firstLine="567"/>
        <w:jc w:val="both"/>
        <w:rPr>
          <w:rFonts w:cs="Arial"/>
          <w:sz w:val="22"/>
          <w:szCs w:val="22"/>
        </w:rPr>
      </w:pPr>
    </w:p>
    <w:p w14:paraId="066CB902" w14:textId="6D15504E" w:rsidR="00564681" w:rsidRDefault="00810582" w:rsidP="00C4610F">
      <w:pPr>
        <w:spacing w:line="360" w:lineRule="auto"/>
        <w:ind w:firstLine="567"/>
        <w:jc w:val="center"/>
        <w:rPr>
          <w:rFonts w:cs="Arial"/>
          <w:b/>
          <w:i/>
          <w:sz w:val="18"/>
          <w:szCs w:val="18"/>
        </w:rPr>
      </w:pPr>
      <w:r w:rsidRPr="009F1D5F">
        <w:rPr>
          <w:rFonts w:cs="Arial"/>
          <w:b/>
          <w:i/>
          <w:sz w:val="18"/>
          <w:szCs w:val="18"/>
        </w:rPr>
        <w:t>Tabela 1.</w:t>
      </w:r>
      <w:r w:rsidRPr="009F1D5F">
        <w:rPr>
          <w:rFonts w:cs="Arial"/>
          <w:i/>
          <w:sz w:val="18"/>
          <w:szCs w:val="18"/>
        </w:rPr>
        <w:t xml:space="preserve"> Informacja o stanie mienia </w:t>
      </w:r>
      <w:r w:rsidR="00C67AF3" w:rsidRPr="009F1D5F">
        <w:rPr>
          <w:rFonts w:cs="Arial"/>
          <w:i/>
          <w:sz w:val="18"/>
          <w:szCs w:val="18"/>
        </w:rPr>
        <w:t xml:space="preserve">komunalnego </w:t>
      </w:r>
      <w:r w:rsidR="00543957">
        <w:rPr>
          <w:rFonts w:cs="Arial"/>
          <w:i/>
          <w:sz w:val="18"/>
          <w:szCs w:val="18"/>
        </w:rPr>
        <w:t xml:space="preserve">na dzień </w:t>
      </w:r>
      <w:r w:rsidR="00543957" w:rsidRPr="004F5066">
        <w:rPr>
          <w:rFonts w:cs="Arial"/>
          <w:i/>
          <w:sz w:val="18"/>
          <w:szCs w:val="18"/>
        </w:rPr>
        <w:t>31.12.202</w:t>
      </w:r>
      <w:r w:rsidR="00357FB0">
        <w:rPr>
          <w:rFonts w:cs="Arial"/>
          <w:i/>
          <w:sz w:val="18"/>
          <w:szCs w:val="18"/>
        </w:rPr>
        <w:t>2</w:t>
      </w:r>
      <w:r w:rsidR="009B1B4F" w:rsidRPr="004F5066">
        <w:rPr>
          <w:rFonts w:cs="Arial"/>
          <w:i/>
          <w:sz w:val="18"/>
          <w:szCs w:val="18"/>
        </w:rPr>
        <w:t xml:space="preserve"> </w:t>
      </w:r>
      <w:r w:rsidR="00FE4C33" w:rsidRPr="009F1D5F">
        <w:rPr>
          <w:rFonts w:cs="Arial"/>
          <w:i/>
          <w:sz w:val="18"/>
          <w:szCs w:val="18"/>
        </w:rPr>
        <w:t xml:space="preserve">roku </w:t>
      </w:r>
      <w:r w:rsidRPr="009F1D5F">
        <w:rPr>
          <w:rFonts w:cs="Arial"/>
          <w:i/>
          <w:sz w:val="18"/>
          <w:szCs w:val="18"/>
        </w:rPr>
        <w:t xml:space="preserve">wg </w:t>
      </w:r>
      <w:r w:rsidR="006D1687" w:rsidRPr="009F1D5F">
        <w:rPr>
          <w:rFonts w:cs="Arial"/>
          <w:i/>
          <w:sz w:val="18"/>
          <w:szCs w:val="18"/>
        </w:rPr>
        <w:t>wartości ewidencyjnej</w:t>
      </w:r>
      <w:r w:rsidRPr="009F1D5F">
        <w:rPr>
          <w:rFonts w:cs="Arial"/>
          <w:i/>
          <w:sz w:val="18"/>
          <w:szCs w:val="18"/>
        </w:rPr>
        <w:t xml:space="preserve"> </w:t>
      </w:r>
      <w:r w:rsidRPr="009F1D5F">
        <w:rPr>
          <w:rFonts w:cs="Arial"/>
          <w:b/>
          <w:i/>
          <w:sz w:val="18"/>
          <w:szCs w:val="18"/>
        </w:rPr>
        <w:t>brutto</w:t>
      </w:r>
    </w:p>
    <w:tbl>
      <w:tblPr>
        <w:tblW w:w="9634" w:type="dxa"/>
        <w:tblCellMar>
          <w:left w:w="70" w:type="dxa"/>
          <w:right w:w="70" w:type="dxa"/>
        </w:tblCellMar>
        <w:tblLook w:val="04A0" w:firstRow="1" w:lastRow="0" w:firstColumn="1" w:lastColumn="0" w:noHBand="0" w:noVBand="1"/>
      </w:tblPr>
      <w:tblGrid>
        <w:gridCol w:w="395"/>
        <w:gridCol w:w="4987"/>
        <w:gridCol w:w="1512"/>
        <w:gridCol w:w="1323"/>
        <w:gridCol w:w="1417"/>
      </w:tblGrid>
      <w:tr w:rsidR="006D65B1" w:rsidRPr="006D65B1" w14:paraId="7994B1FD" w14:textId="77777777" w:rsidTr="006D65B1">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EDB5342" w14:textId="77777777" w:rsidR="006D65B1" w:rsidRPr="006D65B1" w:rsidRDefault="006D65B1" w:rsidP="006D65B1">
            <w:pPr>
              <w:widowControl/>
              <w:suppressAutoHyphens w:val="0"/>
              <w:jc w:val="center"/>
              <w:rPr>
                <w:rFonts w:ascii="Arial Narrow" w:eastAsia="Times New Roman" w:hAnsi="Arial Narrow" w:cs="Arial"/>
                <w:b/>
                <w:bCs/>
                <w:sz w:val="18"/>
                <w:szCs w:val="18"/>
              </w:rPr>
            </w:pPr>
            <w:r w:rsidRPr="006D65B1">
              <w:rPr>
                <w:rFonts w:ascii="Arial Narrow" w:eastAsia="Times New Roman" w:hAnsi="Arial Narrow" w:cs="Arial"/>
                <w:b/>
                <w:bCs/>
                <w:sz w:val="18"/>
                <w:szCs w:val="18"/>
              </w:rPr>
              <w:t>Lp.</w:t>
            </w:r>
          </w:p>
        </w:tc>
        <w:tc>
          <w:tcPr>
            <w:tcW w:w="4987" w:type="dxa"/>
            <w:tcBorders>
              <w:top w:val="single" w:sz="4" w:space="0" w:color="auto"/>
              <w:left w:val="nil"/>
              <w:bottom w:val="single" w:sz="4" w:space="0" w:color="auto"/>
              <w:right w:val="single" w:sz="4" w:space="0" w:color="auto"/>
            </w:tcBorders>
            <w:shd w:val="clear" w:color="000000" w:fill="0070C0"/>
            <w:noWrap/>
            <w:vAlign w:val="bottom"/>
            <w:hideMark/>
          </w:tcPr>
          <w:p w14:paraId="2F15D7C8" w14:textId="77777777" w:rsidR="006D65B1" w:rsidRPr="006D65B1" w:rsidRDefault="006D65B1" w:rsidP="006D65B1">
            <w:pPr>
              <w:widowControl/>
              <w:suppressAutoHyphens w:val="0"/>
              <w:jc w:val="center"/>
              <w:rPr>
                <w:rFonts w:ascii="Arial Narrow" w:eastAsia="Times New Roman" w:hAnsi="Arial Narrow" w:cs="Arial"/>
                <w:b/>
                <w:bCs/>
                <w:sz w:val="18"/>
                <w:szCs w:val="18"/>
              </w:rPr>
            </w:pPr>
            <w:r w:rsidRPr="006D65B1">
              <w:rPr>
                <w:rFonts w:ascii="Arial Narrow" w:eastAsia="Times New Roman" w:hAnsi="Arial Narrow" w:cs="Arial"/>
                <w:b/>
                <w:bCs/>
                <w:sz w:val="18"/>
                <w:szCs w:val="18"/>
              </w:rPr>
              <w:t>Grupa</w:t>
            </w:r>
          </w:p>
        </w:tc>
        <w:tc>
          <w:tcPr>
            <w:tcW w:w="1512" w:type="dxa"/>
            <w:tcBorders>
              <w:top w:val="single" w:sz="4" w:space="0" w:color="auto"/>
              <w:left w:val="nil"/>
              <w:bottom w:val="single" w:sz="4" w:space="0" w:color="auto"/>
              <w:right w:val="single" w:sz="4" w:space="0" w:color="auto"/>
            </w:tcBorders>
            <w:shd w:val="clear" w:color="000000" w:fill="0070C0"/>
            <w:noWrap/>
            <w:vAlign w:val="bottom"/>
            <w:hideMark/>
          </w:tcPr>
          <w:p w14:paraId="7403CE19" w14:textId="77777777" w:rsidR="006D65B1" w:rsidRPr="006D65B1" w:rsidRDefault="006D65B1" w:rsidP="006D65B1">
            <w:pPr>
              <w:widowControl/>
              <w:suppressAutoHyphens w:val="0"/>
              <w:jc w:val="center"/>
              <w:rPr>
                <w:rFonts w:ascii="Arial Narrow" w:eastAsia="Times New Roman" w:hAnsi="Arial Narrow" w:cs="Arial"/>
                <w:b/>
                <w:bCs/>
                <w:sz w:val="18"/>
                <w:szCs w:val="18"/>
              </w:rPr>
            </w:pPr>
            <w:r w:rsidRPr="006D65B1">
              <w:rPr>
                <w:rFonts w:ascii="Arial Narrow" w:eastAsia="Times New Roman" w:hAnsi="Arial Narrow" w:cs="Arial"/>
                <w:b/>
                <w:bCs/>
                <w:sz w:val="18"/>
                <w:szCs w:val="18"/>
              </w:rPr>
              <w:t>Gmina</w:t>
            </w:r>
          </w:p>
        </w:tc>
        <w:tc>
          <w:tcPr>
            <w:tcW w:w="1323" w:type="dxa"/>
            <w:tcBorders>
              <w:top w:val="single" w:sz="4" w:space="0" w:color="auto"/>
              <w:left w:val="nil"/>
              <w:bottom w:val="single" w:sz="4" w:space="0" w:color="auto"/>
              <w:right w:val="single" w:sz="4" w:space="0" w:color="auto"/>
            </w:tcBorders>
            <w:shd w:val="clear" w:color="000000" w:fill="0070C0"/>
            <w:noWrap/>
            <w:vAlign w:val="bottom"/>
            <w:hideMark/>
          </w:tcPr>
          <w:p w14:paraId="510688FF" w14:textId="77777777" w:rsidR="006D65B1" w:rsidRPr="006D65B1" w:rsidRDefault="006D65B1" w:rsidP="006D65B1">
            <w:pPr>
              <w:widowControl/>
              <w:suppressAutoHyphens w:val="0"/>
              <w:jc w:val="center"/>
              <w:rPr>
                <w:rFonts w:ascii="Arial Narrow" w:eastAsia="Times New Roman" w:hAnsi="Arial Narrow" w:cs="Arial"/>
                <w:b/>
                <w:bCs/>
                <w:sz w:val="18"/>
                <w:szCs w:val="18"/>
              </w:rPr>
            </w:pPr>
            <w:r w:rsidRPr="006D65B1">
              <w:rPr>
                <w:rFonts w:ascii="Arial Narrow" w:eastAsia="Times New Roman" w:hAnsi="Arial Narrow" w:cs="Arial"/>
                <w:b/>
                <w:bCs/>
                <w:sz w:val="18"/>
                <w:szCs w:val="18"/>
              </w:rPr>
              <w:t>Powiat</w:t>
            </w:r>
          </w:p>
        </w:tc>
        <w:tc>
          <w:tcPr>
            <w:tcW w:w="1417" w:type="dxa"/>
            <w:tcBorders>
              <w:top w:val="single" w:sz="4" w:space="0" w:color="auto"/>
              <w:left w:val="nil"/>
              <w:bottom w:val="single" w:sz="4" w:space="0" w:color="auto"/>
              <w:right w:val="single" w:sz="4" w:space="0" w:color="auto"/>
            </w:tcBorders>
            <w:shd w:val="clear" w:color="000000" w:fill="0070C0"/>
            <w:noWrap/>
            <w:vAlign w:val="bottom"/>
            <w:hideMark/>
          </w:tcPr>
          <w:p w14:paraId="02C2787B" w14:textId="77777777" w:rsidR="006D65B1" w:rsidRPr="006D65B1" w:rsidRDefault="006D65B1" w:rsidP="006D65B1">
            <w:pPr>
              <w:widowControl/>
              <w:suppressAutoHyphens w:val="0"/>
              <w:jc w:val="center"/>
              <w:rPr>
                <w:rFonts w:ascii="Arial Narrow" w:eastAsia="Times New Roman" w:hAnsi="Arial Narrow" w:cs="Arial"/>
                <w:b/>
                <w:bCs/>
                <w:sz w:val="18"/>
                <w:szCs w:val="18"/>
              </w:rPr>
            </w:pPr>
            <w:r w:rsidRPr="006D65B1">
              <w:rPr>
                <w:rFonts w:ascii="Arial Narrow" w:eastAsia="Times New Roman" w:hAnsi="Arial Narrow" w:cs="Arial"/>
                <w:b/>
                <w:bCs/>
                <w:sz w:val="18"/>
                <w:szCs w:val="18"/>
              </w:rPr>
              <w:t xml:space="preserve"> Ogółem</w:t>
            </w:r>
          </w:p>
        </w:tc>
      </w:tr>
      <w:tr w:rsidR="006D65B1" w:rsidRPr="006D65B1" w14:paraId="50F3FBB2" w14:textId="77777777" w:rsidTr="006D65B1">
        <w:trPr>
          <w:trHeight w:val="367"/>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587D36AA"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1</w:t>
            </w:r>
          </w:p>
        </w:tc>
        <w:tc>
          <w:tcPr>
            <w:tcW w:w="4987" w:type="dxa"/>
            <w:tcBorders>
              <w:top w:val="nil"/>
              <w:left w:val="nil"/>
              <w:bottom w:val="single" w:sz="4" w:space="0" w:color="auto"/>
              <w:right w:val="single" w:sz="4" w:space="0" w:color="auto"/>
            </w:tcBorders>
            <w:shd w:val="clear" w:color="000000" w:fill="FFFFFF"/>
            <w:noWrap/>
            <w:vAlign w:val="bottom"/>
            <w:hideMark/>
          </w:tcPr>
          <w:p w14:paraId="56A6FCFC"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0 - Grunty</w:t>
            </w:r>
          </w:p>
        </w:tc>
        <w:tc>
          <w:tcPr>
            <w:tcW w:w="1512" w:type="dxa"/>
            <w:tcBorders>
              <w:top w:val="nil"/>
              <w:left w:val="nil"/>
              <w:bottom w:val="single" w:sz="4" w:space="0" w:color="auto"/>
              <w:right w:val="single" w:sz="4" w:space="0" w:color="auto"/>
            </w:tcBorders>
            <w:shd w:val="clear" w:color="000000" w:fill="FFFFFF"/>
            <w:noWrap/>
            <w:vAlign w:val="bottom"/>
            <w:hideMark/>
          </w:tcPr>
          <w:p w14:paraId="5F443898"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190 676 225,60</w:t>
            </w:r>
          </w:p>
        </w:tc>
        <w:tc>
          <w:tcPr>
            <w:tcW w:w="1323" w:type="dxa"/>
            <w:tcBorders>
              <w:top w:val="nil"/>
              <w:left w:val="nil"/>
              <w:bottom w:val="single" w:sz="4" w:space="0" w:color="auto"/>
              <w:right w:val="single" w:sz="4" w:space="0" w:color="auto"/>
            </w:tcBorders>
            <w:shd w:val="clear" w:color="000000" w:fill="FFFFFF"/>
            <w:noWrap/>
            <w:vAlign w:val="bottom"/>
            <w:hideMark/>
          </w:tcPr>
          <w:p w14:paraId="573C1262"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65 353 170,82</w:t>
            </w:r>
          </w:p>
        </w:tc>
        <w:tc>
          <w:tcPr>
            <w:tcW w:w="1417" w:type="dxa"/>
            <w:tcBorders>
              <w:top w:val="nil"/>
              <w:left w:val="nil"/>
              <w:bottom w:val="single" w:sz="4" w:space="0" w:color="auto"/>
              <w:right w:val="single" w:sz="4" w:space="0" w:color="auto"/>
            </w:tcBorders>
            <w:shd w:val="clear" w:color="000000" w:fill="FFFFFF"/>
            <w:noWrap/>
            <w:vAlign w:val="bottom"/>
            <w:hideMark/>
          </w:tcPr>
          <w:p w14:paraId="369A1A69"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256 029 396,42</w:t>
            </w:r>
          </w:p>
        </w:tc>
      </w:tr>
      <w:tr w:rsidR="006D65B1" w:rsidRPr="006D65B1" w14:paraId="76C57685" w14:textId="77777777" w:rsidTr="006D65B1">
        <w:trPr>
          <w:trHeight w:val="415"/>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3B0BB56E"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2</w:t>
            </w:r>
          </w:p>
        </w:tc>
        <w:tc>
          <w:tcPr>
            <w:tcW w:w="4987" w:type="dxa"/>
            <w:tcBorders>
              <w:top w:val="nil"/>
              <w:left w:val="nil"/>
              <w:bottom w:val="single" w:sz="4" w:space="0" w:color="auto"/>
              <w:right w:val="single" w:sz="4" w:space="0" w:color="auto"/>
            </w:tcBorders>
            <w:shd w:val="clear" w:color="000000" w:fill="FFFFFF"/>
            <w:noWrap/>
            <w:vAlign w:val="bottom"/>
            <w:hideMark/>
          </w:tcPr>
          <w:p w14:paraId="4B3C07AA"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I - Budynki</w:t>
            </w:r>
          </w:p>
        </w:tc>
        <w:tc>
          <w:tcPr>
            <w:tcW w:w="1512" w:type="dxa"/>
            <w:tcBorders>
              <w:top w:val="nil"/>
              <w:left w:val="nil"/>
              <w:bottom w:val="single" w:sz="4" w:space="0" w:color="auto"/>
              <w:right w:val="single" w:sz="4" w:space="0" w:color="auto"/>
            </w:tcBorders>
            <w:shd w:val="clear" w:color="000000" w:fill="FFFFFF"/>
            <w:noWrap/>
            <w:vAlign w:val="bottom"/>
            <w:hideMark/>
          </w:tcPr>
          <w:p w14:paraId="58FEE244"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288 981 804,15</w:t>
            </w:r>
          </w:p>
        </w:tc>
        <w:tc>
          <w:tcPr>
            <w:tcW w:w="1323" w:type="dxa"/>
            <w:tcBorders>
              <w:top w:val="nil"/>
              <w:left w:val="nil"/>
              <w:bottom w:val="nil"/>
              <w:right w:val="nil"/>
            </w:tcBorders>
            <w:shd w:val="clear" w:color="000000" w:fill="FFFFFF"/>
            <w:noWrap/>
            <w:vAlign w:val="bottom"/>
            <w:hideMark/>
          </w:tcPr>
          <w:p w14:paraId="453B3EEB" w14:textId="77777777" w:rsidR="006D65B1" w:rsidRPr="006D65B1" w:rsidRDefault="006D65B1" w:rsidP="006D65B1">
            <w:pPr>
              <w:widowControl/>
              <w:suppressAutoHyphens w:val="0"/>
              <w:spacing w:line="360" w:lineRule="auto"/>
              <w:jc w:val="right"/>
              <w:rPr>
                <w:rFonts w:eastAsia="Times New Roman" w:cs="Arial"/>
                <w:color w:val="000000"/>
                <w:sz w:val="18"/>
                <w:szCs w:val="18"/>
              </w:rPr>
            </w:pPr>
            <w:r w:rsidRPr="006D65B1">
              <w:rPr>
                <w:rFonts w:eastAsia="Times New Roman" w:cs="Arial"/>
                <w:color w:val="000000"/>
                <w:sz w:val="18"/>
                <w:szCs w:val="18"/>
              </w:rPr>
              <w:t>60 379 832,98</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0CE98CA6"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349 361 637,13</w:t>
            </w:r>
          </w:p>
        </w:tc>
      </w:tr>
      <w:tr w:rsidR="006D65B1" w:rsidRPr="006D65B1" w14:paraId="44ADD49C" w14:textId="77777777" w:rsidTr="006D65B1">
        <w:trPr>
          <w:trHeight w:val="421"/>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1060D1B1"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3</w:t>
            </w:r>
          </w:p>
        </w:tc>
        <w:tc>
          <w:tcPr>
            <w:tcW w:w="4987" w:type="dxa"/>
            <w:tcBorders>
              <w:top w:val="nil"/>
              <w:left w:val="nil"/>
              <w:bottom w:val="single" w:sz="4" w:space="0" w:color="auto"/>
              <w:right w:val="single" w:sz="4" w:space="0" w:color="auto"/>
            </w:tcBorders>
            <w:shd w:val="clear" w:color="000000" w:fill="FFFFFF"/>
            <w:noWrap/>
            <w:vAlign w:val="bottom"/>
            <w:hideMark/>
          </w:tcPr>
          <w:p w14:paraId="6D593310"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II - Budowle</w:t>
            </w:r>
          </w:p>
        </w:tc>
        <w:tc>
          <w:tcPr>
            <w:tcW w:w="1512" w:type="dxa"/>
            <w:tcBorders>
              <w:top w:val="nil"/>
              <w:left w:val="nil"/>
              <w:bottom w:val="single" w:sz="4" w:space="0" w:color="auto"/>
              <w:right w:val="single" w:sz="4" w:space="0" w:color="auto"/>
            </w:tcBorders>
            <w:shd w:val="clear" w:color="000000" w:fill="FFFFFF"/>
            <w:noWrap/>
            <w:vAlign w:val="bottom"/>
            <w:hideMark/>
          </w:tcPr>
          <w:p w14:paraId="1208DCC2"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664 352 353,43</w:t>
            </w:r>
          </w:p>
        </w:tc>
        <w:tc>
          <w:tcPr>
            <w:tcW w:w="1323" w:type="dxa"/>
            <w:tcBorders>
              <w:top w:val="single" w:sz="4" w:space="0" w:color="auto"/>
              <w:left w:val="nil"/>
              <w:bottom w:val="single" w:sz="4" w:space="0" w:color="auto"/>
              <w:right w:val="single" w:sz="4" w:space="0" w:color="auto"/>
            </w:tcBorders>
            <w:shd w:val="clear" w:color="000000" w:fill="FFFFFF"/>
            <w:noWrap/>
            <w:vAlign w:val="bottom"/>
            <w:hideMark/>
          </w:tcPr>
          <w:p w14:paraId="7909C056"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6 629 589,75</w:t>
            </w:r>
          </w:p>
        </w:tc>
        <w:tc>
          <w:tcPr>
            <w:tcW w:w="1417" w:type="dxa"/>
            <w:tcBorders>
              <w:top w:val="nil"/>
              <w:left w:val="nil"/>
              <w:bottom w:val="single" w:sz="4" w:space="0" w:color="auto"/>
              <w:right w:val="single" w:sz="4" w:space="0" w:color="auto"/>
            </w:tcBorders>
            <w:shd w:val="clear" w:color="000000" w:fill="FFFFFF"/>
            <w:noWrap/>
            <w:vAlign w:val="bottom"/>
            <w:hideMark/>
          </w:tcPr>
          <w:p w14:paraId="0624967C"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670 981 943,18</w:t>
            </w:r>
          </w:p>
        </w:tc>
      </w:tr>
      <w:tr w:rsidR="006D65B1" w:rsidRPr="006D65B1" w14:paraId="60F3685E" w14:textId="77777777" w:rsidTr="006D65B1">
        <w:trPr>
          <w:trHeight w:val="413"/>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5BC23C09"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4</w:t>
            </w:r>
          </w:p>
        </w:tc>
        <w:tc>
          <w:tcPr>
            <w:tcW w:w="4987" w:type="dxa"/>
            <w:tcBorders>
              <w:top w:val="nil"/>
              <w:left w:val="nil"/>
              <w:bottom w:val="single" w:sz="4" w:space="0" w:color="auto"/>
              <w:right w:val="single" w:sz="4" w:space="0" w:color="auto"/>
            </w:tcBorders>
            <w:shd w:val="clear" w:color="000000" w:fill="FFFFFF"/>
            <w:noWrap/>
            <w:vAlign w:val="bottom"/>
            <w:hideMark/>
          </w:tcPr>
          <w:p w14:paraId="45861D88"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III - Kotły, maszyny energetyczne</w:t>
            </w:r>
          </w:p>
        </w:tc>
        <w:tc>
          <w:tcPr>
            <w:tcW w:w="1512" w:type="dxa"/>
            <w:tcBorders>
              <w:top w:val="nil"/>
              <w:left w:val="nil"/>
              <w:bottom w:val="single" w:sz="4" w:space="0" w:color="auto"/>
              <w:right w:val="single" w:sz="4" w:space="0" w:color="auto"/>
            </w:tcBorders>
            <w:shd w:val="clear" w:color="000000" w:fill="FFFFFF"/>
            <w:noWrap/>
            <w:vAlign w:val="bottom"/>
            <w:hideMark/>
          </w:tcPr>
          <w:p w14:paraId="4527B256"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5 553 803,78</w:t>
            </w:r>
          </w:p>
        </w:tc>
        <w:tc>
          <w:tcPr>
            <w:tcW w:w="1323" w:type="dxa"/>
            <w:tcBorders>
              <w:top w:val="nil"/>
              <w:left w:val="nil"/>
              <w:bottom w:val="single" w:sz="4" w:space="0" w:color="auto"/>
              <w:right w:val="single" w:sz="4" w:space="0" w:color="auto"/>
            </w:tcBorders>
            <w:shd w:val="clear" w:color="000000" w:fill="FFFFFF"/>
            <w:noWrap/>
            <w:vAlign w:val="bottom"/>
            <w:hideMark/>
          </w:tcPr>
          <w:p w14:paraId="1EF17578"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301 317,51</w:t>
            </w:r>
          </w:p>
        </w:tc>
        <w:tc>
          <w:tcPr>
            <w:tcW w:w="1417" w:type="dxa"/>
            <w:tcBorders>
              <w:top w:val="nil"/>
              <w:left w:val="nil"/>
              <w:bottom w:val="single" w:sz="4" w:space="0" w:color="auto"/>
              <w:right w:val="single" w:sz="4" w:space="0" w:color="auto"/>
            </w:tcBorders>
            <w:shd w:val="clear" w:color="000000" w:fill="FFFFFF"/>
            <w:noWrap/>
            <w:vAlign w:val="bottom"/>
            <w:hideMark/>
          </w:tcPr>
          <w:p w14:paraId="30344979"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5 855 121,29</w:t>
            </w:r>
          </w:p>
        </w:tc>
      </w:tr>
      <w:tr w:rsidR="006D65B1" w:rsidRPr="006D65B1" w14:paraId="3D21B9D5" w14:textId="77777777" w:rsidTr="006D65B1">
        <w:trPr>
          <w:trHeight w:val="418"/>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74F7CDF0"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5</w:t>
            </w:r>
          </w:p>
        </w:tc>
        <w:tc>
          <w:tcPr>
            <w:tcW w:w="4987" w:type="dxa"/>
            <w:tcBorders>
              <w:top w:val="nil"/>
              <w:left w:val="nil"/>
              <w:bottom w:val="single" w:sz="4" w:space="0" w:color="auto"/>
              <w:right w:val="single" w:sz="4" w:space="0" w:color="auto"/>
            </w:tcBorders>
            <w:shd w:val="clear" w:color="000000" w:fill="FFFFFF"/>
            <w:noWrap/>
            <w:vAlign w:val="bottom"/>
            <w:hideMark/>
          </w:tcPr>
          <w:p w14:paraId="61A470B0"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 xml:space="preserve">IV - Maszyny, urządzenia, aparaty </w:t>
            </w:r>
          </w:p>
        </w:tc>
        <w:tc>
          <w:tcPr>
            <w:tcW w:w="1512" w:type="dxa"/>
            <w:tcBorders>
              <w:top w:val="nil"/>
              <w:left w:val="nil"/>
              <w:bottom w:val="single" w:sz="4" w:space="0" w:color="auto"/>
              <w:right w:val="single" w:sz="4" w:space="0" w:color="auto"/>
            </w:tcBorders>
            <w:shd w:val="clear" w:color="000000" w:fill="FFFFFF"/>
            <w:noWrap/>
            <w:vAlign w:val="bottom"/>
            <w:hideMark/>
          </w:tcPr>
          <w:p w14:paraId="7C83FD8E"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12 863 790,84</w:t>
            </w:r>
          </w:p>
        </w:tc>
        <w:tc>
          <w:tcPr>
            <w:tcW w:w="1323" w:type="dxa"/>
            <w:tcBorders>
              <w:top w:val="nil"/>
              <w:left w:val="nil"/>
              <w:bottom w:val="single" w:sz="4" w:space="0" w:color="auto"/>
              <w:right w:val="single" w:sz="4" w:space="0" w:color="auto"/>
            </w:tcBorders>
            <w:shd w:val="clear" w:color="000000" w:fill="FFFFFF"/>
            <w:noWrap/>
            <w:vAlign w:val="bottom"/>
            <w:hideMark/>
          </w:tcPr>
          <w:p w14:paraId="6EA326D2"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2 391 180,49</w:t>
            </w:r>
          </w:p>
        </w:tc>
        <w:tc>
          <w:tcPr>
            <w:tcW w:w="1417" w:type="dxa"/>
            <w:tcBorders>
              <w:top w:val="nil"/>
              <w:left w:val="nil"/>
              <w:bottom w:val="single" w:sz="4" w:space="0" w:color="auto"/>
              <w:right w:val="single" w:sz="4" w:space="0" w:color="auto"/>
            </w:tcBorders>
            <w:shd w:val="clear" w:color="000000" w:fill="FFFFFF"/>
            <w:noWrap/>
            <w:vAlign w:val="bottom"/>
            <w:hideMark/>
          </w:tcPr>
          <w:p w14:paraId="04153869"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15 254 971,33</w:t>
            </w:r>
          </w:p>
        </w:tc>
      </w:tr>
      <w:tr w:rsidR="006D65B1" w:rsidRPr="006D65B1" w14:paraId="09019A5B" w14:textId="77777777" w:rsidTr="006D65B1">
        <w:trPr>
          <w:trHeight w:val="411"/>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51E3083B"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6</w:t>
            </w:r>
          </w:p>
        </w:tc>
        <w:tc>
          <w:tcPr>
            <w:tcW w:w="4987" w:type="dxa"/>
            <w:tcBorders>
              <w:top w:val="nil"/>
              <w:left w:val="nil"/>
              <w:bottom w:val="single" w:sz="4" w:space="0" w:color="auto"/>
              <w:right w:val="single" w:sz="4" w:space="0" w:color="auto"/>
            </w:tcBorders>
            <w:shd w:val="clear" w:color="000000" w:fill="FFFFFF"/>
            <w:noWrap/>
            <w:vAlign w:val="bottom"/>
            <w:hideMark/>
          </w:tcPr>
          <w:p w14:paraId="0DBF8FD6"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V - Maszyny, urządzenia, aparaty specjalne</w:t>
            </w:r>
          </w:p>
        </w:tc>
        <w:tc>
          <w:tcPr>
            <w:tcW w:w="1512" w:type="dxa"/>
            <w:tcBorders>
              <w:top w:val="nil"/>
              <w:left w:val="nil"/>
              <w:bottom w:val="single" w:sz="4" w:space="0" w:color="auto"/>
              <w:right w:val="single" w:sz="4" w:space="0" w:color="auto"/>
            </w:tcBorders>
            <w:shd w:val="clear" w:color="000000" w:fill="FFFFFF"/>
            <w:noWrap/>
            <w:vAlign w:val="bottom"/>
            <w:hideMark/>
          </w:tcPr>
          <w:p w14:paraId="08FDB466"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608 415,30</w:t>
            </w:r>
          </w:p>
        </w:tc>
        <w:tc>
          <w:tcPr>
            <w:tcW w:w="1323" w:type="dxa"/>
            <w:tcBorders>
              <w:top w:val="nil"/>
              <w:left w:val="nil"/>
              <w:bottom w:val="single" w:sz="4" w:space="0" w:color="auto"/>
              <w:right w:val="single" w:sz="4" w:space="0" w:color="auto"/>
            </w:tcBorders>
            <w:shd w:val="clear" w:color="000000" w:fill="FFFFFF"/>
            <w:noWrap/>
            <w:vAlign w:val="bottom"/>
            <w:hideMark/>
          </w:tcPr>
          <w:p w14:paraId="07FE749D"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276 961,60</w:t>
            </w:r>
          </w:p>
        </w:tc>
        <w:tc>
          <w:tcPr>
            <w:tcW w:w="1417" w:type="dxa"/>
            <w:tcBorders>
              <w:top w:val="nil"/>
              <w:left w:val="nil"/>
              <w:bottom w:val="single" w:sz="4" w:space="0" w:color="auto"/>
              <w:right w:val="single" w:sz="4" w:space="0" w:color="auto"/>
            </w:tcBorders>
            <w:shd w:val="clear" w:color="000000" w:fill="FFFFFF"/>
            <w:noWrap/>
            <w:vAlign w:val="bottom"/>
            <w:hideMark/>
          </w:tcPr>
          <w:p w14:paraId="47CC706B"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885 376,90</w:t>
            </w:r>
          </w:p>
        </w:tc>
      </w:tr>
      <w:tr w:rsidR="006D65B1" w:rsidRPr="006D65B1" w14:paraId="1F00E2C6" w14:textId="77777777" w:rsidTr="006D65B1">
        <w:trPr>
          <w:trHeight w:val="417"/>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1D8B549A"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7</w:t>
            </w:r>
          </w:p>
        </w:tc>
        <w:tc>
          <w:tcPr>
            <w:tcW w:w="4987" w:type="dxa"/>
            <w:tcBorders>
              <w:top w:val="nil"/>
              <w:left w:val="nil"/>
              <w:bottom w:val="single" w:sz="4" w:space="0" w:color="auto"/>
              <w:right w:val="single" w:sz="4" w:space="0" w:color="auto"/>
            </w:tcBorders>
            <w:shd w:val="clear" w:color="000000" w:fill="FFFFFF"/>
            <w:noWrap/>
            <w:vAlign w:val="bottom"/>
            <w:hideMark/>
          </w:tcPr>
          <w:p w14:paraId="05394CA0"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VI - Urządzenia techniczne</w:t>
            </w:r>
          </w:p>
        </w:tc>
        <w:tc>
          <w:tcPr>
            <w:tcW w:w="1512" w:type="dxa"/>
            <w:tcBorders>
              <w:top w:val="nil"/>
              <w:left w:val="nil"/>
              <w:bottom w:val="single" w:sz="4" w:space="0" w:color="auto"/>
              <w:right w:val="single" w:sz="4" w:space="0" w:color="auto"/>
            </w:tcBorders>
            <w:shd w:val="clear" w:color="000000" w:fill="FFFFFF"/>
            <w:noWrap/>
            <w:vAlign w:val="bottom"/>
            <w:hideMark/>
          </w:tcPr>
          <w:p w14:paraId="023D3DD7"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53 516 178,51</w:t>
            </w:r>
          </w:p>
        </w:tc>
        <w:tc>
          <w:tcPr>
            <w:tcW w:w="1323" w:type="dxa"/>
            <w:tcBorders>
              <w:top w:val="nil"/>
              <w:left w:val="nil"/>
              <w:bottom w:val="single" w:sz="4" w:space="0" w:color="auto"/>
              <w:right w:val="single" w:sz="4" w:space="0" w:color="auto"/>
            </w:tcBorders>
            <w:shd w:val="clear" w:color="000000" w:fill="FFFFFF"/>
            <w:noWrap/>
            <w:vAlign w:val="bottom"/>
            <w:hideMark/>
          </w:tcPr>
          <w:p w14:paraId="027A1EED"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2 804 585,89</w:t>
            </w:r>
          </w:p>
        </w:tc>
        <w:tc>
          <w:tcPr>
            <w:tcW w:w="1417" w:type="dxa"/>
            <w:tcBorders>
              <w:top w:val="nil"/>
              <w:left w:val="nil"/>
              <w:bottom w:val="single" w:sz="4" w:space="0" w:color="auto"/>
              <w:right w:val="single" w:sz="4" w:space="0" w:color="auto"/>
            </w:tcBorders>
            <w:shd w:val="clear" w:color="000000" w:fill="FFFFFF"/>
            <w:noWrap/>
            <w:vAlign w:val="bottom"/>
            <w:hideMark/>
          </w:tcPr>
          <w:p w14:paraId="220117F5"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56 320 764,40</w:t>
            </w:r>
          </w:p>
        </w:tc>
      </w:tr>
      <w:tr w:rsidR="006D65B1" w:rsidRPr="006D65B1" w14:paraId="2DBD8D46" w14:textId="77777777" w:rsidTr="006D65B1">
        <w:trPr>
          <w:trHeight w:val="423"/>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000890CA"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8</w:t>
            </w:r>
          </w:p>
        </w:tc>
        <w:tc>
          <w:tcPr>
            <w:tcW w:w="4987" w:type="dxa"/>
            <w:tcBorders>
              <w:top w:val="nil"/>
              <w:left w:val="nil"/>
              <w:bottom w:val="single" w:sz="4" w:space="0" w:color="auto"/>
              <w:right w:val="single" w:sz="4" w:space="0" w:color="auto"/>
            </w:tcBorders>
            <w:shd w:val="clear" w:color="000000" w:fill="FFFFFF"/>
            <w:noWrap/>
            <w:vAlign w:val="bottom"/>
            <w:hideMark/>
          </w:tcPr>
          <w:p w14:paraId="63A7341A"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VII - Środki transportu</w:t>
            </w:r>
          </w:p>
        </w:tc>
        <w:tc>
          <w:tcPr>
            <w:tcW w:w="1512" w:type="dxa"/>
            <w:tcBorders>
              <w:top w:val="nil"/>
              <w:left w:val="nil"/>
              <w:bottom w:val="single" w:sz="4" w:space="0" w:color="auto"/>
              <w:right w:val="single" w:sz="4" w:space="0" w:color="auto"/>
            </w:tcBorders>
            <w:shd w:val="clear" w:color="000000" w:fill="FFFFFF"/>
            <w:noWrap/>
            <w:vAlign w:val="bottom"/>
            <w:hideMark/>
          </w:tcPr>
          <w:p w14:paraId="2086B56C"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9 796 580,36</w:t>
            </w:r>
          </w:p>
        </w:tc>
        <w:tc>
          <w:tcPr>
            <w:tcW w:w="1323" w:type="dxa"/>
            <w:tcBorders>
              <w:top w:val="nil"/>
              <w:left w:val="nil"/>
              <w:bottom w:val="single" w:sz="4" w:space="0" w:color="auto"/>
              <w:right w:val="single" w:sz="4" w:space="0" w:color="auto"/>
            </w:tcBorders>
            <w:shd w:val="clear" w:color="000000" w:fill="FFFFFF"/>
            <w:noWrap/>
            <w:vAlign w:val="bottom"/>
            <w:hideMark/>
          </w:tcPr>
          <w:p w14:paraId="6AEAA787"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582 478,18</w:t>
            </w:r>
          </w:p>
        </w:tc>
        <w:tc>
          <w:tcPr>
            <w:tcW w:w="1417" w:type="dxa"/>
            <w:tcBorders>
              <w:top w:val="nil"/>
              <w:left w:val="nil"/>
              <w:bottom w:val="single" w:sz="4" w:space="0" w:color="auto"/>
              <w:right w:val="single" w:sz="4" w:space="0" w:color="auto"/>
            </w:tcBorders>
            <w:shd w:val="clear" w:color="000000" w:fill="FFFFFF"/>
            <w:noWrap/>
            <w:vAlign w:val="bottom"/>
            <w:hideMark/>
          </w:tcPr>
          <w:p w14:paraId="4729E831"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10 379 058,54</w:t>
            </w:r>
          </w:p>
        </w:tc>
      </w:tr>
      <w:tr w:rsidR="006D65B1" w:rsidRPr="006D65B1" w14:paraId="4C26A583" w14:textId="77777777" w:rsidTr="006D65B1">
        <w:trPr>
          <w:trHeight w:val="416"/>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5BE1785D"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9</w:t>
            </w:r>
          </w:p>
        </w:tc>
        <w:tc>
          <w:tcPr>
            <w:tcW w:w="4987" w:type="dxa"/>
            <w:tcBorders>
              <w:top w:val="nil"/>
              <w:left w:val="nil"/>
              <w:bottom w:val="single" w:sz="4" w:space="0" w:color="auto"/>
              <w:right w:val="single" w:sz="4" w:space="0" w:color="auto"/>
            </w:tcBorders>
            <w:shd w:val="clear" w:color="000000" w:fill="FFFFFF"/>
            <w:noWrap/>
            <w:vAlign w:val="bottom"/>
            <w:hideMark/>
          </w:tcPr>
          <w:p w14:paraId="73D381FE"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VIII - Narzędzia, przyrządy ruchome, wyposażenie</w:t>
            </w:r>
          </w:p>
        </w:tc>
        <w:tc>
          <w:tcPr>
            <w:tcW w:w="1512" w:type="dxa"/>
            <w:tcBorders>
              <w:top w:val="nil"/>
              <w:left w:val="nil"/>
              <w:bottom w:val="single" w:sz="4" w:space="0" w:color="auto"/>
              <w:right w:val="single" w:sz="4" w:space="0" w:color="auto"/>
            </w:tcBorders>
            <w:shd w:val="clear" w:color="000000" w:fill="FFFFFF"/>
            <w:noWrap/>
            <w:vAlign w:val="bottom"/>
            <w:hideMark/>
          </w:tcPr>
          <w:p w14:paraId="142ED0EE"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12 545 320,37</w:t>
            </w:r>
          </w:p>
        </w:tc>
        <w:tc>
          <w:tcPr>
            <w:tcW w:w="1323" w:type="dxa"/>
            <w:tcBorders>
              <w:top w:val="nil"/>
              <w:left w:val="nil"/>
              <w:bottom w:val="single" w:sz="4" w:space="0" w:color="auto"/>
              <w:right w:val="single" w:sz="4" w:space="0" w:color="auto"/>
            </w:tcBorders>
            <w:shd w:val="clear" w:color="000000" w:fill="FFFFFF"/>
            <w:noWrap/>
            <w:vAlign w:val="bottom"/>
            <w:hideMark/>
          </w:tcPr>
          <w:p w14:paraId="6312046A"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2 274 703,59</w:t>
            </w:r>
          </w:p>
        </w:tc>
        <w:tc>
          <w:tcPr>
            <w:tcW w:w="1417" w:type="dxa"/>
            <w:tcBorders>
              <w:top w:val="nil"/>
              <w:left w:val="nil"/>
              <w:bottom w:val="single" w:sz="4" w:space="0" w:color="auto"/>
              <w:right w:val="single" w:sz="4" w:space="0" w:color="auto"/>
            </w:tcBorders>
            <w:shd w:val="clear" w:color="000000" w:fill="FFFFFF"/>
            <w:noWrap/>
            <w:vAlign w:val="bottom"/>
            <w:hideMark/>
          </w:tcPr>
          <w:p w14:paraId="45403B10"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14 820 023,96</w:t>
            </w:r>
          </w:p>
        </w:tc>
      </w:tr>
      <w:tr w:rsidR="006D65B1" w:rsidRPr="006D65B1" w14:paraId="519B21DD" w14:textId="77777777" w:rsidTr="006D65B1">
        <w:trPr>
          <w:trHeight w:val="563"/>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01A85E1F"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10</w:t>
            </w:r>
          </w:p>
        </w:tc>
        <w:tc>
          <w:tcPr>
            <w:tcW w:w="4987" w:type="dxa"/>
            <w:tcBorders>
              <w:top w:val="nil"/>
              <w:left w:val="nil"/>
              <w:bottom w:val="nil"/>
              <w:right w:val="nil"/>
            </w:tcBorders>
            <w:shd w:val="clear" w:color="000000" w:fill="FFFFFF"/>
            <w:noWrap/>
            <w:vAlign w:val="bottom"/>
            <w:hideMark/>
          </w:tcPr>
          <w:p w14:paraId="332F8256" w14:textId="77777777" w:rsidR="006D65B1" w:rsidRPr="006D65B1" w:rsidRDefault="006D65B1" w:rsidP="006D65B1">
            <w:pPr>
              <w:widowControl/>
              <w:suppressAutoHyphens w:val="0"/>
              <w:spacing w:line="360" w:lineRule="auto"/>
              <w:rPr>
                <w:rFonts w:eastAsia="Times New Roman" w:cs="Arial"/>
                <w:color w:val="000000"/>
                <w:sz w:val="18"/>
                <w:szCs w:val="18"/>
              </w:rPr>
            </w:pPr>
            <w:r w:rsidRPr="006D65B1">
              <w:rPr>
                <w:rFonts w:eastAsia="Times New Roman" w:cs="Arial"/>
                <w:color w:val="000000"/>
                <w:sz w:val="18"/>
                <w:szCs w:val="18"/>
              </w:rPr>
              <w:t>Pozostałe mienie (należności długoterminowe, wybrane aktywa obrotowe, środki trwałe w budowie oraz długotrwałe aktywa finansowe)</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14:paraId="40A7E420"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191 258 874,22</w:t>
            </w:r>
          </w:p>
        </w:tc>
        <w:tc>
          <w:tcPr>
            <w:tcW w:w="1323" w:type="dxa"/>
            <w:tcBorders>
              <w:top w:val="nil"/>
              <w:left w:val="nil"/>
              <w:bottom w:val="single" w:sz="4" w:space="0" w:color="auto"/>
              <w:right w:val="single" w:sz="4" w:space="0" w:color="auto"/>
            </w:tcBorders>
            <w:shd w:val="clear" w:color="000000" w:fill="FFFFFF"/>
            <w:noWrap/>
            <w:vAlign w:val="bottom"/>
            <w:hideMark/>
          </w:tcPr>
          <w:p w14:paraId="03E77E87"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21 615 011,82</w:t>
            </w:r>
          </w:p>
        </w:tc>
        <w:tc>
          <w:tcPr>
            <w:tcW w:w="1417" w:type="dxa"/>
            <w:tcBorders>
              <w:top w:val="nil"/>
              <w:left w:val="nil"/>
              <w:bottom w:val="single" w:sz="4" w:space="0" w:color="auto"/>
              <w:right w:val="single" w:sz="4" w:space="0" w:color="auto"/>
            </w:tcBorders>
            <w:shd w:val="clear" w:color="000000" w:fill="FFFFFF"/>
            <w:noWrap/>
            <w:vAlign w:val="bottom"/>
            <w:hideMark/>
          </w:tcPr>
          <w:p w14:paraId="62EDA335"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212 873 886,04</w:t>
            </w:r>
          </w:p>
        </w:tc>
      </w:tr>
      <w:tr w:rsidR="006D65B1" w:rsidRPr="006D65B1" w14:paraId="267FFE15" w14:textId="77777777" w:rsidTr="006D65B1">
        <w:trPr>
          <w:trHeight w:val="401"/>
        </w:trPr>
        <w:tc>
          <w:tcPr>
            <w:tcW w:w="395" w:type="dxa"/>
            <w:tcBorders>
              <w:top w:val="nil"/>
              <w:left w:val="single" w:sz="4" w:space="0" w:color="auto"/>
              <w:bottom w:val="single" w:sz="4" w:space="0" w:color="auto"/>
              <w:right w:val="single" w:sz="4" w:space="0" w:color="auto"/>
            </w:tcBorders>
            <w:shd w:val="clear" w:color="000000" w:fill="FFFFFF"/>
            <w:noWrap/>
            <w:vAlign w:val="bottom"/>
            <w:hideMark/>
          </w:tcPr>
          <w:p w14:paraId="476EED8E" w14:textId="77777777" w:rsidR="006D65B1" w:rsidRPr="006D65B1" w:rsidRDefault="006D65B1" w:rsidP="006D65B1">
            <w:pPr>
              <w:widowControl/>
              <w:suppressAutoHyphens w:val="0"/>
              <w:jc w:val="center"/>
              <w:rPr>
                <w:rFonts w:eastAsia="Times New Roman" w:cs="Arial"/>
                <w:sz w:val="16"/>
                <w:szCs w:val="16"/>
              </w:rPr>
            </w:pPr>
            <w:r w:rsidRPr="006D65B1">
              <w:rPr>
                <w:rFonts w:eastAsia="Times New Roman" w:cs="Arial"/>
                <w:sz w:val="16"/>
                <w:szCs w:val="16"/>
              </w:rPr>
              <w:t>11</w:t>
            </w:r>
          </w:p>
        </w:tc>
        <w:tc>
          <w:tcPr>
            <w:tcW w:w="4987" w:type="dxa"/>
            <w:tcBorders>
              <w:top w:val="single" w:sz="4" w:space="0" w:color="auto"/>
              <w:left w:val="nil"/>
              <w:bottom w:val="single" w:sz="4" w:space="0" w:color="auto"/>
              <w:right w:val="single" w:sz="4" w:space="0" w:color="auto"/>
            </w:tcBorders>
            <w:shd w:val="clear" w:color="000000" w:fill="FFFFFF"/>
            <w:noWrap/>
            <w:vAlign w:val="bottom"/>
            <w:hideMark/>
          </w:tcPr>
          <w:p w14:paraId="059C4B5D" w14:textId="77777777" w:rsidR="006D65B1" w:rsidRPr="006D65B1" w:rsidRDefault="006D65B1" w:rsidP="006D65B1">
            <w:pPr>
              <w:widowControl/>
              <w:suppressAutoHyphens w:val="0"/>
              <w:spacing w:line="360" w:lineRule="auto"/>
              <w:rPr>
                <w:rFonts w:eastAsia="Times New Roman" w:cs="Arial"/>
                <w:sz w:val="18"/>
                <w:szCs w:val="18"/>
              </w:rPr>
            </w:pPr>
            <w:r w:rsidRPr="006D65B1">
              <w:rPr>
                <w:rFonts w:eastAsia="Times New Roman" w:cs="Arial"/>
                <w:sz w:val="18"/>
                <w:szCs w:val="18"/>
              </w:rPr>
              <w:t>Wartości niematerialne i prawne</w:t>
            </w:r>
          </w:p>
        </w:tc>
        <w:tc>
          <w:tcPr>
            <w:tcW w:w="1512" w:type="dxa"/>
            <w:tcBorders>
              <w:top w:val="nil"/>
              <w:left w:val="nil"/>
              <w:bottom w:val="single" w:sz="4" w:space="0" w:color="auto"/>
              <w:right w:val="single" w:sz="4" w:space="0" w:color="auto"/>
            </w:tcBorders>
            <w:shd w:val="clear" w:color="000000" w:fill="FFFFFF"/>
            <w:noWrap/>
            <w:vAlign w:val="bottom"/>
            <w:hideMark/>
          </w:tcPr>
          <w:p w14:paraId="5803DC0A"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15 357 444,03</w:t>
            </w:r>
          </w:p>
        </w:tc>
        <w:tc>
          <w:tcPr>
            <w:tcW w:w="1323" w:type="dxa"/>
            <w:tcBorders>
              <w:top w:val="nil"/>
              <w:left w:val="nil"/>
              <w:bottom w:val="single" w:sz="4" w:space="0" w:color="auto"/>
              <w:right w:val="single" w:sz="4" w:space="0" w:color="auto"/>
            </w:tcBorders>
            <w:shd w:val="clear" w:color="000000" w:fill="FFFFFF"/>
            <w:noWrap/>
            <w:vAlign w:val="bottom"/>
            <w:hideMark/>
          </w:tcPr>
          <w:p w14:paraId="271D60BF"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891 313,88</w:t>
            </w:r>
          </w:p>
        </w:tc>
        <w:tc>
          <w:tcPr>
            <w:tcW w:w="1417" w:type="dxa"/>
            <w:tcBorders>
              <w:top w:val="nil"/>
              <w:left w:val="nil"/>
              <w:bottom w:val="single" w:sz="4" w:space="0" w:color="auto"/>
              <w:right w:val="single" w:sz="4" w:space="0" w:color="auto"/>
            </w:tcBorders>
            <w:shd w:val="clear" w:color="000000" w:fill="FFFFFF"/>
            <w:noWrap/>
            <w:vAlign w:val="bottom"/>
            <w:hideMark/>
          </w:tcPr>
          <w:p w14:paraId="2D15558E" w14:textId="77777777" w:rsidR="006D65B1" w:rsidRPr="006D65B1" w:rsidRDefault="006D65B1" w:rsidP="006D65B1">
            <w:pPr>
              <w:widowControl/>
              <w:suppressAutoHyphens w:val="0"/>
              <w:spacing w:line="360" w:lineRule="auto"/>
              <w:jc w:val="right"/>
              <w:rPr>
                <w:rFonts w:eastAsia="Times New Roman" w:cs="Arial"/>
                <w:sz w:val="18"/>
                <w:szCs w:val="18"/>
              </w:rPr>
            </w:pPr>
            <w:r w:rsidRPr="006D65B1">
              <w:rPr>
                <w:rFonts w:eastAsia="Times New Roman" w:cs="Arial"/>
                <w:sz w:val="18"/>
                <w:szCs w:val="18"/>
              </w:rPr>
              <w:t>16 248 757,91</w:t>
            </w:r>
          </w:p>
        </w:tc>
      </w:tr>
      <w:tr w:rsidR="006D65B1" w:rsidRPr="006D65B1" w14:paraId="2C3C2BCE" w14:textId="77777777" w:rsidTr="006D65B1">
        <w:trPr>
          <w:trHeight w:val="507"/>
        </w:trPr>
        <w:tc>
          <w:tcPr>
            <w:tcW w:w="395" w:type="dxa"/>
            <w:tcBorders>
              <w:top w:val="nil"/>
              <w:left w:val="nil"/>
              <w:bottom w:val="nil"/>
              <w:right w:val="nil"/>
            </w:tcBorders>
            <w:shd w:val="clear" w:color="auto" w:fill="auto"/>
            <w:noWrap/>
            <w:vAlign w:val="bottom"/>
            <w:hideMark/>
          </w:tcPr>
          <w:p w14:paraId="174328C6" w14:textId="77777777" w:rsidR="006D65B1" w:rsidRPr="006D65B1" w:rsidRDefault="006D65B1" w:rsidP="006D65B1">
            <w:pPr>
              <w:widowControl/>
              <w:suppressAutoHyphens w:val="0"/>
              <w:jc w:val="right"/>
              <w:rPr>
                <w:rFonts w:ascii="Arial Narrow" w:eastAsia="Times New Roman" w:hAnsi="Arial Narrow" w:cs="Arial"/>
                <w:sz w:val="16"/>
                <w:szCs w:val="16"/>
              </w:rPr>
            </w:pPr>
          </w:p>
        </w:tc>
        <w:tc>
          <w:tcPr>
            <w:tcW w:w="4987" w:type="dxa"/>
            <w:tcBorders>
              <w:top w:val="nil"/>
              <w:left w:val="single" w:sz="4" w:space="0" w:color="auto"/>
              <w:bottom w:val="single" w:sz="4" w:space="0" w:color="auto"/>
              <w:right w:val="single" w:sz="4" w:space="0" w:color="auto"/>
            </w:tcBorders>
            <w:shd w:val="clear" w:color="000000" w:fill="0070C0"/>
            <w:noWrap/>
            <w:vAlign w:val="bottom"/>
            <w:hideMark/>
          </w:tcPr>
          <w:p w14:paraId="067FEFCD" w14:textId="77777777" w:rsidR="006D65B1" w:rsidRPr="006D65B1" w:rsidRDefault="006D65B1" w:rsidP="006D65B1">
            <w:pPr>
              <w:widowControl/>
              <w:suppressAutoHyphens w:val="0"/>
              <w:spacing w:line="360" w:lineRule="auto"/>
              <w:jc w:val="center"/>
              <w:rPr>
                <w:rFonts w:ascii="Arial Narrow" w:eastAsia="Times New Roman" w:hAnsi="Arial Narrow" w:cs="Arial"/>
                <w:b/>
                <w:bCs/>
                <w:sz w:val="18"/>
                <w:szCs w:val="18"/>
              </w:rPr>
            </w:pPr>
            <w:r w:rsidRPr="006D65B1">
              <w:rPr>
                <w:rFonts w:ascii="Arial Narrow" w:eastAsia="Times New Roman" w:hAnsi="Arial Narrow" w:cs="Arial"/>
                <w:b/>
                <w:bCs/>
                <w:sz w:val="18"/>
                <w:szCs w:val="18"/>
              </w:rPr>
              <w:t>OGÓŁEM</w:t>
            </w:r>
          </w:p>
        </w:tc>
        <w:tc>
          <w:tcPr>
            <w:tcW w:w="1512" w:type="dxa"/>
            <w:tcBorders>
              <w:top w:val="nil"/>
              <w:left w:val="nil"/>
              <w:bottom w:val="single" w:sz="4" w:space="0" w:color="auto"/>
              <w:right w:val="single" w:sz="4" w:space="0" w:color="auto"/>
            </w:tcBorders>
            <w:shd w:val="clear" w:color="000000" w:fill="0070C0"/>
            <w:noWrap/>
            <w:vAlign w:val="bottom"/>
            <w:hideMark/>
          </w:tcPr>
          <w:p w14:paraId="751F43F7" w14:textId="77777777" w:rsidR="006D65B1" w:rsidRPr="006D65B1" w:rsidRDefault="006D65B1" w:rsidP="006D65B1">
            <w:pPr>
              <w:widowControl/>
              <w:suppressAutoHyphens w:val="0"/>
              <w:spacing w:line="360" w:lineRule="auto"/>
              <w:jc w:val="right"/>
              <w:rPr>
                <w:rFonts w:ascii="Arial Narrow" w:eastAsia="Times New Roman" w:hAnsi="Arial Narrow" w:cs="Arial"/>
                <w:b/>
                <w:bCs/>
                <w:sz w:val="18"/>
                <w:szCs w:val="18"/>
              </w:rPr>
            </w:pPr>
            <w:r w:rsidRPr="006D65B1">
              <w:rPr>
                <w:rFonts w:ascii="Arial Narrow" w:eastAsia="Times New Roman" w:hAnsi="Arial Narrow" w:cs="Arial"/>
                <w:b/>
                <w:bCs/>
                <w:sz w:val="18"/>
                <w:szCs w:val="18"/>
              </w:rPr>
              <w:t>1 445 510 790,59</w:t>
            </w:r>
          </w:p>
        </w:tc>
        <w:tc>
          <w:tcPr>
            <w:tcW w:w="1323" w:type="dxa"/>
            <w:tcBorders>
              <w:top w:val="nil"/>
              <w:left w:val="nil"/>
              <w:bottom w:val="single" w:sz="4" w:space="0" w:color="auto"/>
              <w:right w:val="single" w:sz="4" w:space="0" w:color="auto"/>
            </w:tcBorders>
            <w:shd w:val="clear" w:color="000000" w:fill="0070C0"/>
            <w:noWrap/>
            <w:vAlign w:val="bottom"/>
            <w:hideMark/>
          </w:tcPr>
          <w:p w14:paraId="4B7F5949" w14:textId="77777777" w:rsidR="006D65B1" w:rsidRPr="006D65B1" w:rsidRDefault="006D65B1" w:rsidP="006D65B1">
            <w:pPr>
              <w:widowControl/>
              <w:suppressAutoHyphens w:val="0"/>
              <w:spacing w:line="360" w:lineRule="auto"/>
              <w:jc w:val="right"/>
              <w:rPr>
                <w:rFonts w:ascii="Arial Narrow" w:eastAsia="Times New Roman" w:hAnsi="Arial Narrow" w:cs="Arial"/>
                <w:b/>
                <w:bCs/>
                <w:sz w:val="18"/>
                <w:szCs w:val="18"/>
              </w:rPr>
            </w:pPr>
            <w:r w:rsidRPr="006D65B1">
              <w:rPr>
                <w:rFonts w:ascii="Arial Narrow" w:eastAsia="Times New Roman" w:hAnsi="Arial Narrow" w:cs="Arial"/>
                <w:b/>
                <w:bCs/>
                <w:sz w:val="18"/>
                <w:szCs w:val="18"/>
              </w:rPr>
              <w:t>163 500 146,51</w:t>
            </w:r>
          </w:p>
        </w:tc>
        <w:tc>
          <w:tcPr>
            <w:tcW w:w="1417" w:type="dxa"/>
            <w:tcBorders>
              <w:top w:val="nil"/>
              <w:left w:val="nil"/>
              <w:bottom w:val="single" w:sz="4" w:space="0" w:color="auto"/>
              <w:right w:val="single" w:sz="4" w:space="0" w:color="auto"/>
            </w:tcBorders>
            <w:shd w:val="clear" w:color="000000" w:fill="0070C0"/>
            <w:noWrap/>
            <w:vAlign w:val="bottom"/>
            <w:hideMark/>
          </w:tcPr>
          <w:p w14:paraId="6F91176A" w14:textId="77777777" w:rsidR="006D65B1" w:rsidRPr="006D65B1" w:rsidRDefault="006D65B1" w:rsidP="006D65B1">
            <w:pPr>
              <w:widowControl/>
              <w:suppressAutoHyphens w:val="0"/>
              <w:spacing w:line="360" w:lineRule="auto"/>
              <w:jc w:val="right"/>
              <w:rPr>
                <w:rFonts w:ascii="Arial Narrow" w:eastAsia="Times New Roman" w:hAnsi="Arial Narrow" w:cs="Arial"/>
                <w:b/>
                <w:bCs/>
                <w:sz w:val="18"/>
                <w:szCs w:val="18"/>
              </w:rPr>
            </w:pPr>
            <w:r w:rsidRPr="006D65B1">
              <w:rPr>
                <w:rFonts w:ascii="Arial Narrow" w:eastAsia="Times New Roman" w:hAnsi="Arial Narrow" w:cs="Arial"/>
                <w:b/>
                <w:bCs/>
                <w:sz w:val="18"/>
                <w:szCs w:val="18"/>
              </w:rPr>
              <w:t>1 609 010 937,10</w:t>
            </w:r>
          </w:p>
        </w:tc>
      </w:tr>
    </w:tbl>
    <w:p w14:paraId="4B592766" w14:textId="77777777" w:rsidR="00687A9A" w:rsidRPr="009F1D5F" w:rsidRDefault="00687A9A" w:rsidP="00C4610F">
      <w:pPr>
        <w:spacing w:line="360" w:lineRule="auto"/>
        <w:jc w:val="both"/>
        <w:rPr>
          <w:rFonts w:cs="Arial"/>
          <w:sz w:val="22"/>
          <w:szCs w:val="22"/>
        </w:rPr>
      </w:pPr>
    </w:p>
    <w:p w14:paraId="36494D85" w14:textId="34C2F8FD" w:rsidR="005A36E7" w:rsidRPr="009F1D5F" w:rsidRDefault="006D1687" w:rsidP="00966681">
      <w:pPr>
        <w:spacing w:line="360" w:lineRule="auto"/>
        <w:ind w:firstLine="567"/>
        <w:jc w:val="both"/>
        <w:rPr>
          <w:rFonts w:cs="Arial"/>
          <w:b/>
          <w:sz w:val="22"/>
          <w:szCs w:val="22"/>
        </w:rPr>
      </w:pPr>
      <w:r w:rsidRPr="009F1D5F">
        <w:rPr>
          <w:rFonts w:cs="Arial"/>
          <w:sz w:val="22"/>
          <w:szCs w:val="22"/>
        </w:rPr>
        <w:t>Ewidencyjna w</w:t>
      </w:r>
      <w:r w:rsidR="0004246B" w:rsidRPr="009F1D5F">
        <w:rPr>
          <w:rFonts w:cs="Arial"/>
          <w:sz w:val="22"/>
          <w:szCs w:val="22"/>
        </w:rPr>
        <w:t xml:space="preserve">artość </w:t>
      </w:r>
      <w:r w:rsidRPr="009F1D5F">
        <w:rPr>
          <w:rFonts w:cs="Arial"/>
          <w:sz w:val="22"/>
          <w:szCs w:val="22"/>
        </w:rPr>
        <w:t xml:space="preserve">brutto </w:t>
      </w:r>
      <w:r w:rsidR="00451FEF" w:rsidRPr="009F1D5F">
        <w:rPr>
          <w:rFonts w:cs="Arial"/>
          <w:sz w:val="22"/>
          <w:szCs w:val="22"/>
        </w:rPr>
        <w:t xml:space="preserve">gminnego </w:t>
      </w:r>
      <w:r w:rsidR="0004246B" w:rsidRPr="009F1D5F">
        <w:rPr>
          <w:rFonts w:cs="Arial"/>
          <w:sz w:val="22"/>
          <w:szCs w:val="22"/>
        </w:rPr>
        <w:t xml:space="preserve">mienia komunalnego </w:t>
      </w:r>
      <w:r w:rsidR="00C10EA1" w:rsidRPr="009F1D5F">
        <w:rPr>
          <w:rFonts w:cs="Arial"/>
          <w:sz w:val="22"/>
          <w:szCs w:val="22"/>
        </w:rPr>
        <w:t>na dzi</w:t>
      </w:r>
      <w:r w:rsidRPr="009F1D5F">
        <w:rPr>
          <w:rFonts w:cs="Arial"/>
          <w:sz w:val="22"/>
          <w:szCs w:val="22"/>
        </w:rPr>
        <w:t xml:space="preserve">eń </w:t>
      </w:r>
      <w:r w:rsidR="006C582B" w:rsidRPr="009F1D5F">
        <w:rPr>
          <w:rFonts w:cs="Arial"/>
          <w:sz w:val="22"/>
          <w:szCs w:val="22"/>
        </w:rPr>
        <w:t xml:space="preserve">31 </w:t>
      </w:r>
      <w:r w:rsidR="00543957">
        <w:rPr>
          <w:rFonts w:cs="Arial"/>
          <w:sz w:val="22"/>
          <w:szCs w:val="22"/>
        </w:rPr>
        <w:t>grudnia 202</w:t>
      </w:r>
      <w:r w:rsidR="00357FB0">
        <w:rPr>
          <w:rFonts w:cs="Arial"/>
          <w:sz w:val="22"/>
          <w:szCs w:val="22"/>
        </w:rPr>
        <w:t>2</w:t>
      </w:r>
      <w:r w:rsidR="00E23F1D" w:rsidRPr="009F1D5F">
        <w:rPr>
          <w:rFonts w:cs="Arial"/>
          <w:sz w:val="22"/>
          <w:szCs w:val="22"/>
        </w:rPr>
        <w:t xml:space="preserve"> </w:t>
      </w:r>
      <w:r w:rsidR="006B58BB" w:rsidRPr="009F1D5F">
        <w:rPr>
          <w:rFonts w:cs="Arial"/>
          <w:sz w:val="22"/>
          <w:szCs w:val="22"/>
        </w:rPr>
        <w:t xml:space="preserve">roku wynosi </w:t>
      </w:r>
      <w:r w:rsidR="00520A38">
        <w:rPr>
          <w:rFonts w:eastAsia="Times New Roman" w:cs="Arial"/>
          <w:b/>
          <w:bCs/>
          <w:sz w:val="22"/>
          <w:szCs w:val="22"/>
        </w:rPr>
        <w:t>1.</w:t>
      </w:r>
      <w:r w:rsidR="006D65B1">
        <w:rPr>
          <w:rFonts w:eastAsia="Times New Roman" w:cs="Arial"/>
          <w:b/>
          <w:bCs/>
          <w:sz w:val="22"/>
          <w:szCs w:val="22"/>
        </w:rPr>
        <w:t>445</w:t>
      </w:r>
      <w:r w:rsidR="00520A38">
        <w:rPr>
          <w:rFonts w:eastAsia="Times New Roman" w:cs="Arial"/>
          <w:b/>
          <w:bCs/>
          <w:sz w:val="22"/>
          <w:szCs w:val="22"/>
        </w:rPr>
        <w:t>.</w:t>
      </w:r>
      <w:r w:rsidR="006D65B1">
        <w:rPr>
          <w:rFonts w:eastAsia="Times New Roman" w:cs="Arial"/>
          <w:b/>
          <w:bCs/>
          <w:sz w:val="22"/>
          <w:szCs w:val="22"/>
        </w:rPr>
        <w:t>510</w:t>
      </w:r>
      <w:r w:rsidR="00520A38">
        <w:rPr>
          <w:rFonts w:eastAsia="Times New Roman" w:cs="Arial"/>
          <w:b/>
          <w:bCs/>
          <w:sz w:val="22"/>
          <w:szCs w:val="22"/>
        </w:rPr>
        <w:t>.</w:t>
      </w:r>
      <w:r w:rsidR="006D65B1">
        <w:rPr>
          <w:rFonts w:eastAsia="Times New Roman" w:cs="Arial"/>
          <w:b/>
          <w:bCs/>
          <w:sz w:val="22"/>
          <w:szCs w:val="22"/>
        </w:rPr>
        <w:t>790</w:t>
      </w:r>
      <w:r w:rsidR="005F01D0">
        <w:rPr>
          <w:rFonts w:eastAsia="Times New Roman" w:cs="Arial"/>
          <w:b/>
          <w:bCs/>
          <w:sz w:val="22"/>
          <w:szCs w:val="22"/>
        </w:rPr>
        <w:t>,</w:t>
      </w:r>
      <w:r w:rsidR="006D65B1">
        <w:rPr>
          <w:rFonts w:eastAsia="Times New Roman" w:cs="Arial"/>
          <w:b/>
          <w:bCs/>
          <w:sz w:val="22"/>
          <w:szCs w:val="22"/>
        </w:rPr>
        <w:t>59</w:t>
      </w:r>
      <w:r w:rsidR="003C0DF6" w:rsidRPr="009F1D5F">
        <w:rPr>
          <w:rFonts w:cs="Arial"/>
          <w:sz w:val="22"/>
          <w:szCs w:val="22"/>
        </w:rPr>
        <w:t xml:space="preserve"> zł, </w:t>
      </w:r>
      <w:r w:rsidR="006B58BB" w:rsidRPr="009F1D5F">
        <w:rPr>
          <w:rFonts w:cs="Arial"/>
          <w:sz w:val="22"/>
          <w:szCs w:val="22"/>
        </w:rPr>
        <w:t>w tym gruntów</w:t>
      </w:r>
      <w:r w:rsidR="00FE4C33" w:rsidRPr="009F1D5F">
        <w:rPr>
          <w:rFonts w:cs="Arial"/>
          <w:sz w:val="22"/>
          <w:szCs w:val="22"/>
        </w:rPr>
        <w:t xml:space="preserve"> </w:t>
      </w:r>
      <w:r w:rsidR="00E658B1">
        <w:rPr>
          <w:rFonts w:cs="Arial"/>
          <w:b/>
          <w:sz w:val="22"/>
          <w:szCs w:val="22"/>
        </w:rPr>
        <w:t>1</w:t>
      </w:r>
      <w:r w:rsidR="00357FB0">
        <w:rPr>
          <w:rFonts w:cs="Arial"/>
          <w:b/>
          <w:sz w:val="22"/>
          <w:szCs w:val="22"/>
        </w:rPr>
        <w:t>90</w:t>
      </w:r>
      <w:r w:rsidR="00520A38">
        <w:rPr>
          <w:rFonts w:cs="Arial"/>
          <w:b/>
          <w:sz w:val="22"/>
          <w:szCs w:val="22"/>
        </w:rPr>
        <w:t>.</w:t>
      </w:r>
      <w:r w:rsidR="00357FB0">
        <w:rPr>
          <w:rFonts w:cs="Arial"/>
          <w:b/>
          <w:sz w:val="22"/>
          <w:szCs w:val="22"/>
        </w:rPr>
        <w:t>676</w:t>
      </w:r>
      <w:r w:rsidR="00520A38">
        <w:rPr>
          <w:rFonts w:cs="Arial"/>
          <w:b/>
          <w:sz w:val="22"/>
          <w:szCs w:val="22"/>
        </w:rPr>
        <w:t>.</w:t>
      </w:r>
      <w:r w:rsidR="00357FB0">
        <w:rPr>
          <w:rFonts w:cs="Arial"/>
          <w:b/>
          <w:sz w:val="22"/>
          <w:szCs w:val="22"/>
        </w:rPr>
        <w:t>225</w:t>
      </w:r>
      <w:r w:rsidR="00520A38">
        <w:rPr>
          <w:rFonts w:cs="Arial"/>
          <w:b/>
          <w:sz w:val="22"/>
          <w:szCs w:val="22"/>
        </w:rPr>
        <w:t>,</w:t>
      </w:r>
      <w:r w:rsidR="00357FB0">
        <w:rPr>
          <w:rFonts w:cs="Arial"/>
          <w:b/>
          <w:sz w:val="22"/>
          <w:szCs w:val="22"/>
        </w:rPr>
        <w:t>60</w:t>
      </w:r>
      <w:r w:rsidR="003C0DF6" w:rsidRPr="009F1D5F">
        <w:rPr>
          <w:rFonts w:cs="Arial"/>
          <w:b/>
          <w:sz w:val="22"/>
          <w:szCs w:val="22"/>
        </w:rPr>
        <w:t xml:space="preserve"> </w:t>
      </w:r>
      <w:r w:rsidR="003C0DF6" w:rsidRPr="009F1D5F">
        <w:rPr>
          <w:rFonts w:cs="Arial"/>
          <w:sz w:val="22"/>
          <w:szCs w:val="22"/>
        </w:rPr>
        <w:t>zł.</w:t>
      </w:r>
    </w:p>
    <w:p w14:paraId="352FBC83" w14:textId="4896B23C" w:rsidR="00E23F1D" w:rsidRPr="009F1D5F" w:rsidRDefault="00BB5A01" w:rsidP="00966681">
      <w:pPr>
        <w:spacing w:line="360" w:lineRule="auto"/>
        <w:ind w:firstLine="567"/>
        <w:jc w:val="both"/>
        <w:rPr>
          <w:rFonts w:cs="Arial"/>
          <w:sz w:val="22"/>
          <w:szCs w:val="22"/>
        </w:rPr>
      </w:pPr>
      <w:r w:rsidRPr="009F1D5F">
        <w:rPr>
          <w:rFonts w:cs="Arial"/>
          <w:sz w:val="22"/>
          <w:szCs w:val="22"/>
        </w:rPr>
        <w:t>Budowle</w:t>
      </w:r>
      <w:r w:rsidR="00236EF8" w:rsidRPr="009F1D5F">
        <w:rPr>
          <w:rFonts w:cs="Arial"/>
          <w:sz w:val="22"/>
          <w:szCs w:val="22"/>
        </w:rPr>
        <w:t>,</w:t>
      </w:r>
      <w:r w:rsidR="006D1687" w:rsidRPr="009F1D5F">
        <w:rPr>
          <w:rFonts w:cs="Arial"/>
          <w:sz w:val="22"/>
          <w:szCs w:val="22"/>
        </w:rPr>
        <w:t xml:space="preserve"> </w:t>
      </w:r>
      <w:r w:rsidR="00C436D2" w:rsidRPr="009F1D5F">
        <w:rPr>
          <w:rFonts w:cs="Arial"/>
          <w:sz w:val="22"/>
          <w:szCs w:val="22"/>
        </w:rPr>
        <w:t xml:space="preserve">o wartości </w:t>
      </w:r>
      <w:r w:rsidR="00543957">
        <w:rPr>
          <w:rFonts w:cs="Arial"/>
          <w:b/>
          <w:sz w:val="22"/>
          <w:szCs w:val="22"/>
        </w:rPr>
        <w:t>6</w:t>
      </w:r>
      <w:r w:rsidR="00357FB0">
        <w:rPr>
          <w:rFonts w:cs="Arial"/>
          <w:b/>
          <w:sz w:val="22"/>
          <w:szCs w:val="22"/>
        </w:rPr>
        <w:t>64</w:t>
      </w:r>
      <w:r w:rsidR="00E8159C">
        <w:rPr>
          <w:rFonts w:cs="Arial"/>
          <w:b/>
          <w:sz w:val="22"/>
          <w:szCs w:val="22"/>
        </w:rPr>
        <w:t>.</w:t>
      </w:r>
      <w:r w:rsidR="006D65B1">
        <w:rPr>
          <w:rFonts w:cs="Arial"/>
          <w:b/>
          <w:sz w:val="22"/>
          <w:szCs w:val="22"/>
        </w:rPr>
        <w:t>352</w:t>
      </w:r>
      <w:r w:rsidR="00520A38">
        <w:rPr>
          <w:rFonts w:cs="Arial"/>
          <w:b/>
          <w:sz w:val="22"/>
          <w:szCs w:val="22"/>
        </w:rPr>
        <w:t>.</w:t>
      </w:r>
      <w:r w:rsidR="006D65B1">
        <w:rPr>
          <w:rFonts w:cs="Arial"/>
          <w:b/>
          <w:sz w:val="22"/>
          <w:szCs w:val="22"/>
        </w:rPr>
        <w:t>353</w:t>
      </w:r>
      <w:r w:rsidR="00357FB0">
        <w:rPr>
          <w:rFonts w:cs="Arial"/>
          <w:b/>
          <w:sz w:val="22"/>
          <w:szCs w:val="22"/>
        </w:rPr>
        <w:t>,</w:t>
      </w:r>
      <w:r w:rsidR="006D65B1">
        <w:rPr>
          <w:rFonts w:cs="Arial"/>
          <w:b/>
          <w:sz w:val="22"/>
          <w:szCs w:val="22"/>
        </w:rPr>
        <w:t>43</w:t>
      </w:r>
      <w:r w:rsidR="00C436D2" w:rsidRPr="009F1D5F">
        <w:rPr>
          <w:rFonts w:cs="Arial"/>
          <w:b/>
          <w:sz w:val="22"/>
          <w:szCs w:val="22"/>
        </w:rPr>
        <w:t xml:space="preserve"> </w:t>
      </w:r>
      <w:r w:rsidR="00C436D2" w:rsidRPr="009F1D5F">
        <w:rPr>
          <w:rFonts w:cs="Arial"/>
          <w:sz w:val="22"/>
          <w:szCs w:val="22"/>
        </w:rPr>
        <w:t xml:space="preserve">zł, </w:t>
      </w:r>
      <w:r w:rsidR="00966681" w:rsidRPr="009F1D5F">
        <w:rPr>
          <w:rFonts w:cs="Arial"/>
          <w:sz w:val="22"/>
          <w:szCs w:val="22"/>
        </w:rPr>
        <w:t xml:space="preserve">są grupą majątku o najwyższej wartości, co stanowi </w:t>
      </w:r>
      <w:r w:rsidR="00C0500A">
        <w:rPr>
          <w:rFonts w:cs="Arial"/>
          <w:b/>
          <w:sz w:val="22"/>
          <w:szCs w:val="22"/>
        </w:rPr>
        <w:t>4</w:t>
      </w:r>
      <w:r w:rsidR="006D65B1">
        <w:rPr>
          <w:rFonts w:cs="Arial"/>
          <w:b/>
          <w:sz w:val="22"/>
          <w:szCs w:val="22"/>
        </w:rPr>
        <w:t>5</w:t>
      </w:r>
      <w:r w:rsidR="00520A38">
        <w:rPr>
          <w:rFonts w:cs="Arial"/>
          <w:b/>
          <w:sz w:val="22"/>
          <w:szCs w:val="22"/>
        </w:rPr>
        <w:t>,</w:t>
      </w:r>
      <w:r w:rsidR="006D65B1">
        <w:rPr>
          <w:rFonts w:cs="Arial"/>
          <w:b/>
          <w:sz w:val="22"/>
          <w:szCs w:val="22"/>
        </w:rPr>
        <w:t>9%</w:t>
      </w:r>
      <w:r w:rsidR="00E23F1D" w:rsidRPr="009F1D5F">
        <w:rPr>
          <w:rFonts w:cs="Arial"/>
          <w:sz w:val="22"/>
          <w:szCs w:val="22"/>
        </w:rPr>
        <w:t xml:space="preserve"> udziału </w:t>
      </w:r>
      <w:r w:rsidR="00966681" w:rsidRPr="009F1D5F">
        <w:rPr>
          <w:rFonts w:cs="Arial"/>
          <w:sz w:val="22"/>
          <w:szCs w:val="22"/>
        </w:rPr>
        <w:t xml:space="preserve">w całości mienia komunalnego </w:t>
      </w:r>
      <w:r w:rsidR="00B9142B" w:rsidRPr="009F1D5F">
        <w:rPr>
          <w:rFonts w:cs="Arial"/>
          <w:sz w:val="22"/>
          <w:szCs w:val="22"/>
        </w:rPr>
        <w:t xml:space="preserve">gminnego </w:t>
      </w:r>
      <w:r w:rsidR="00966681" w:rsidRPr="009F1D5F">
        <w:rPr>
          <w:rFonts w:cs="Arial"/>
          <w:sz w:val="22"/>
          <w:szCs w:val="22"/>
        </w:rPr>
        <w:t>w wartości brutto.</w:t>
      </w:r>
    </w:p>
    <w:p w14:paraId="035FB53A" w14:textId="02CAFF32" w:rsidR="005A36E7" w:rsidRPr="009F1D5F" w:rsidRDefault="006D1687" w:rsidP="009C3197">
      <w:pPr>
        <w:spacing w:line="360" w:lineRule="auto"/>
        <w:ind w:firstLine="567"/>
        <w:jc w:val="both"/>
        <w:rPr>
          <w:rFonts w:cs="Arial"/>
          <w:b/>
          <w:sz w:val="22"/>
          <w:szCs w:val="22"/>
        </w:rPr>
      </w:pPr>
      <w:r w:rsidRPr="009F1D5F">
        <w:rPr>
          <w:rFonts w:cs="Arial"/>
          <w:sz w:val="22"/>
          <w:szCs w:val="22"/>
        </w:rPr>
        <w:t>Ewidencyjna w</w:t>
      </w:r>
      <w:r w:rsidR="00C10EA1" w:rsidRPr="009F1D5F">
        <w:rPr>
          <w:rFonts w:cs="Arial"/>
          <w:sz w:val="22"/>
          <w:szCs w:val="22"/>
        </w:rPr>
        <w:t xml:space="preserve">artość </w:t>
      </w:r>
      <w:r w:rsidRPr="009F1D5F">
        <w:rPr>
          <w:rFonts w:cs="Arial"/>
          <w:sz w:val="22"/>
          <w:szCs w:val="22"/>
        </w:rPr>
        <w:t xml:space="preserve">brutto </w:t>
      </w:r>
      <w:r w:rsidR="00451FEF" w:rsidRPr="009F1D5F">
        <w:rPr>
          <w:rFonts w:cs="Arial"/>
          <w:sz w:val="22"/>
          <w:szCs w:val="22"/>
        </w:rPr>
        <w:t xml:space="preserve">powiatowego </w:t>
      </w:r>
      <w:r w:rsidR="00C10EA1" w:rsidRPr="009F1D5F">
        <w:rPr>
          <w:rFonts w:cs="Arial"/>
          <w:sz w:val="22"/>
          <w:szCs w:val="22"/>
        </w:rPr>
        <w:t>mienia komunalnego</w:t>
      </w:r>
      <w:r w:rsidR="00724D43" w:rsidRPr="009F1D5F">
        <w:rPr>
          <w:rFonts w:cs="Arial"/>
          <w:sz w:val="22"/>
          <w:szCs w:val="22"/>
        </w:rPr>
        <w:t xml:space="preserve"> </w:t>
      </w:r>
      <w:r w:rsidR="00C10EA1" w:rsidRPr="009F1D5F">
        <w:rPr>
          <w:rFonts w:cs="Arial"/>
          <w:sz w:val="22"/>
          <w:szCs w:val="22"/>
        </w:rPr>
        <w:t>na dzie</w:t>
      </w:r>
      <w:r w:rsidRPr="009F1D5F">
        <w:rPr>
          <w:rFonts w:cs="Arial"/>
          <w:sz w:val="22"/>
          <w:szCs w:val="22"/>
        </w:rPr>
        <w:t xml:space="preserve">ń </w:t>
      </w:r>
      <w:r w:rsidR="001C4042">
        <w:rPr>
          <w:rFonts w:cs="Arial"/>
          <w:sz w:val="22"/>
          <w:szCs w:val="22"/>
        </w:rPr>
        <w:t>31 grudnia 202</w:t>
      </w:r>
      <w:r w:rsidR="00B71DC7">
        <w:rPr>
          <w:rFonts w:cs="Arial"/>
          <w:sz w:val="22"/>
          <w:szCs w:val="22"/>
        </w:rPr>
        <w:t>2</w:t>
      </w:r>
      <w:r w:rsidR="00E23F1D" w:rsidRPr="009F1D5F">
        <w:rPr>
          <w:rFonts w:cs="Arial"/>
          <w:sz w:val="22"/>
          <w:szCs w:val="22"/>
        </w:rPr>
        <w:t xml:space="preserve"> </w:t>
      </w:r>
      <w:r w:rsidR="008A5BFF" w:rsidRPr="009F1D5F">
        <w:rPr>
          <w:rFonts w:cs="Arial"/>
          <w:sz w:val="22"/>
          <w:szCs w:val="22"/>
        </w:rPr>
        <w:t xml:space="preserve">roku wynosi </w:t>
      </w:r>
      <w:r w:rsidR="00520A38">
        <w:rPr>
          <w:rFonts w:cs="Arial"/>
          <w:b/>
          <w:sz w:val="22"/>
          <w:szCs w:val="22"/>
        </w:rPr>
        <w:t>1</w:t>
      </w:r>
      <w:r w:rsidR="00B71DC7">
        <w:rPr>
          <w:rFonts w:cs="Arial"/>
          <w:b/>
          <w:sz w:val="22"/>
          <w:szCs w:val="22"/>
        </w:rPr>
        <w:t>63</w:t>
      </w:r>
      <w:r w:rsidR="00520A38">
        <w:rPr>
          <w:rFonts w:cs="Arial"/>
          <w:b/>
          <w:sz w:val="22"/>
          <w:szCs w:val="22"/>
        </w:rPr>
        <w:t>.</w:t>
      </w:r>
      <w:r w:rsidR="006D65B1">
        <w:rPr>
          <w:rFonts w:cs="Arial"/>
          <w:b/>
          <w:sz w:val="22"/>
          <w:szCs w:val="22"/>
        </w:rPr>
        <w:t>500</w:t>
      </w:r>
      <w:r w:rsidR="00520A38">
        <w:rPr>
          <w:rFonts w:cs="Arial"/>
          <w:b/>
          <w:sz w:val="22"/>
          <w:szCs w:val="22"/>
        </w:rPr>
        <w:t>.</w:t>
      </w:r>
      <w:r w:rsidR="006D65B1">
        <w:rPr>
          <w:rFonts w:cs="Arial"/>
          <w:b/>
          <w:sz w:val="22"/>
          <w:szCs w:val="22"/>
        </w:rPr>
        <w:t>146</w:t>
      </w:r>
      <w:r w:rsidR="00520A38">
        <w:rPr>
          <w:rFonts w:cs="Arial"/>
          <w:b/>
          <w:sz w:val="22"/>
          <w:szCs w:val="22"/>
        </w:rPr>
        <w:t>,</w:t>
      </w:r>
      <w:r w:rsidR="006D65B1">
        <w:rPr>
          <w:rFonts w:cs="Arial"/>
          <w:b/>
          <w:sz w:val="22"/>
          <w:szCs w:val="22"/>
        </w:rPr>
        <w:t>51</w:t>
      </w:r>
      <w:r w:rsidR="008A5BFF" w:rsidRPr="009F1D5F">
        <w:rPr>
          <w:rFonts w:cs="Arial"/>
          <w:b/>
          <w:sz w:val="22"/>
          <w:szCs w:val="22"/>
        </w:rPr>
        <w:t xml:space="preserve"> </w:t>
      </w:r>
      <w:r w:rsidR="008A5BFF" w:rsidRPr="009F1D5F">
        <w:rPr>
          <w:rFonts w:cs="Arial"/>
          <w:sz w:val="22"/>
          <w:szCs w:val="22"/>
        </w:rPr>
        <w:t>zł</w:t>
      </w:r>
      <w:r w:rsidR="00451FEF" w:rsidRPr="009F1D5F">
        <w:rPr>
          <w:rFonts w:cs="Arial"/>
          <w:sz w:val="22"/>
          <w:szCs w:val="22"/>
        </w:rPr>
        <w:t xml:space="preserve">, </w:t>
      </w:r>
      <w:r w:rsidR="008A5BFF" w:rsidRPr="009F1D5F">
        <w:rPr>
          <w:rFonts w:cs="Arial"/>
          <w:sz w:val="22"/>
          <w:szCs w:val="22"/>
        </w:rPr>
        <w:t xml:space="preserve">w tym gruntów </w:t>
      </w:r>
      <w:r w:rsidR="00B71DC7">
        <w:rPr>
          <w:rFonts w:cs="Arial"/>
          <w:b/>
          <w:sz w:val="22"/>
          <w:szCs w:val="22"/>
        </w:rPr>
        <w:t>65</w:t>
      </w:r>
      <w:r w:rsidR="00520A38">
        <w:rPr>
          <w:rFonts w:cs="Arial"/>
          <w:b/>
          <w:sz w:val="22"/>
          <w:szCs w:val="22"/>
        </w:rPr>
        <w:t>.</w:t>
      </w:r>
      <w:r w:rsidR="00B71DC7">
        <w:rPr>
          <w:rFonts w:cs="Arial"/>
          <w:b/>
          <w:sz w:val="22"/>
          <w:szCs w:val="22"/>
        </w:rPr>
        <w:t>353</w:t>
      </w:r>
      <w:r w:rsidR="00520A38">
        <w:rPr>
          <w:rFonts w:cs="Arial"/>
          <w:b/>
          <w:sz w:val="22"/>
          <w:szCs w:val="22"/>
        </w:rPr>
        <w:t>.</w:t>
      </w:r>
      <w:r w:rsidR="00B71DC7">
        <w:rPr>
          <w:rFonts w:cs="Arial"/>
          <w:b/>
          <w:sz w:val="22"/>
          <w:szCs w:val="22"/>
        </w:rPr>
        <w:t>170</w:t>
      </w:r>
      <w:r w:rsidR="00520A38">
        <w:rPr>
          <w:rFonts w:cs="Arial"/>
          <w:b/>
          <w:sz w:val="22"/>
          <w:szCs w:val="22"/>
        </w:rPr>
        <w:t>,</w:t>
      </w:r>
      <w:r w:rsidR="00B71DC7">
        <w:rPr>
          <w:rFonts w:cs="Arial"/>
          <w:b/>
          <w:sz w:val="22"/>
          <w:szCs w:val="22"/>
        </w:rPr>
        <w:t>82</w:t>
      </w:r>
      <w:r w:rsidR="00724D43" w:rsidRPr="009F1D5F">
        <w:rPr>
          <w:rFonts w:cs="Arial"/>
          <w:b/>
          <w:sz w:val="22"/>
          <w:szCs w:val="22"/>
        </w:rPr>
        <w:t xml:space="preserve"> </w:t>
      </w:r>
      <w:r w:rsidR="008A5BFF" w:rsidRPr="009F1D5F">
        <w:rPr>
          <w:rFonts w:cs="Arial"/>
          <w:sz w:val="22"/>
          <w:szCs w:val="22"/>
        </w:rPr>
        <w:t>z</w:t>
      </w:r>
      <w:r w:rsidR="00966681" w:rsidRPr="009F1D5F">
        <w:rPr>
          <w:rFonts w:cs="Arial"/>
          <w:sz w:val="22"/>
          <w:szCs w:val="22"/>
        </w:rPr>
        <w:t>ł</w:t>
      </w:r>
      <w:r w:rsidR="00966681" w:rsidRPr="009F1D5F">
        <w:rPr>
          <w:rFonts w:cs="Arial"/>
          <w:b/>
          <w:sz w:val="22"/>
          <w:szCs w:val="22"/>
        </w:rPr>
        <w:t>.</w:t>
      </w:r>
    </w:p>
    <w:p w14:paraId="2113EF7B" w14:textId="2C28C521" w:rsidR="008B5DAA" w:rsidRPr="005739CB" w:rsidRDefault="00E23F1D" w:rsidP="005739CB">
      <w:pPr>
        <w:spacing w:line="360" w:lineRule="auto"/>
        <w:ind w:firstLine="567"/>
        <w:jc w:val="both"/>
        <w:rPr>
          <w:rFonts w:cs="Arial"/>
          <w:b/>
          <w:sz w:val="22"/>
          <w:szCs w:val="22"/>
        </w:rPr>
      </w:pPr>
      <w:r w:rsidRPr="009F1D5F">
        <w:rPr>
          <w:rFonts w:cs="Arial"/>
          <w:sz w:val="22"/>
          <w:szCs w:val="22"/>
        </w:rPr>
        <w:t>N</w:t>
      </w:r>
      <w:r w:rsidR="00966681" w:rsidRPr="009F1D5F">
        <w:rPr>
          <w:rFonts w:cs="Arial"/>
          <w:sz w:val="22"/>
          <w:szCs w:val="22"/>
        </w:rPr>
        <w:t xml:space="preserve">ajwiększy udział w </w:t>
      </w:r>
      <w:r w:rsidR="00451FEF" w:rsidRPr="009F1D5F">
        <w:rPr>
          <w:rFonts w:cs="Arial"/>
          <w:sz w:val="22"/>
          <w:szCs w:val="22"/>
        </w:rPr>
        <w:t xml:space="preserve">powiatowym </w:t>
      </w:r>
      <w:r w:rsidR="00966681" w:rsidRPr="009F1D5F">
        <w:rPr>
          <w:rFonts w:cs="Arial"/>
          <w:sz w:val="22"/>
          <w:szCs w:val="22"/>
        </w:rPr>
        <w:t xml:space="preserve">mieniu komunalnym </w:t>
      </w:r>
      <w:r w:rsidR="00574C7C" w:rsidRPr="009F1D5F">
        <w:rPr>
          <w:rFonts w:cs="Arial"/>
          <w:sz w:val="22"/>
          <w:szCs w:val="22"/>
        </w:rPr>
        <w:t>w wartości brutto</w:t>
      </w:r>
      <w:r w:rsidRPr="009F1D5F">
        <w:rPr>
          <w:rFonts w:cs="Arial"/>
          <w:sz w:val="22"/>
          <w:szCs w:val="22"/>
        </w:rPr>
        <w:t xml:space="preserve"> stanowią </w:t>
      </w:r>
      <w:r w:rsidR="00B71DC7">
        <w:rPr>
          <w:rFonts w:cs="Arial"/>
          <w:sz w:val="22"/>
          <w:szCs w:val="22"/>
        </w:rPr>
        <w:t>grunty</w:t>
      </w:r>
      <w:r w:rsidR="00C436D2" w:rsidRPr="009F1D5F">
        <w:rPr>
          <w:rFonts w:cs="Arial"/>
          <w:sz w:val="22"/>
          <w:szCs w:val="22"/>
        </w:rPr>
        <w:t xml:space="preserve">, </w:t>
      </w:r>
      <w:r w:rsidR="005517F2">
        <w:rPr>
          <w:rFonts w:cs="Arial"/>
          <w:sz w:val="22"/>
          <w:szCs w:val="22"/>
        </w:rPr>
        <w:br/>
      </w:r>
      <w:r w:rsidRPr="009F1D5F">
        <w:rPr>
          <w:rFonts w:cs="Arial"/>
          <w:sz w:val="22"/>
          <w:szCs w:val="22"/>
        </w:rPr>
        <w:t xml:space="preserve">co daje </w:t>
      </w:r>
      <w:r w:rsidR="00B71DC7">
        <w:rPr>
          <w:rFonts w:cs="Arial"/>
          <w:b/>
          <w:sz w:val="22"/>
          <w:szCs w:val="22"/>
        </w:rPr>
        <w:t>39,9</w:t>
      </w:r>
      <w:r w:rsidR="00574C7C" w:rsidRPr="009F1D5F">
        <w:rPr>
          <w:rFonts w:cs="Arial"/>
          <w:b/>
          <w:sz w:val="22"/>
          <w:szCs w:val="22"/>
        </w:rPr>
        <w:t>%</w:t>
      </w:r>
      <w:r w:rsidRPr="009F1D5F">
        <w:rPr>
          <w:rFonts w:cs="Arial"/>
          <w:b/>
          <w:sz w:val="22"/>
          <w:szCs w:val="22"/>
        </w:rPr>
        <w:t xml:space="preserve"> </w:t>
      </w:r>
      <w:r w:rsidRPr="009F1D5F">
        <w:rPr>
          <w:rFonts w:cs="Arial"/>
          <w:sz w:val="22"/>
          <w:szCs w:val="22"/>
        </w:rPr>
        <w:t>ogólnej wartości mienia</w:t>
      </w:r>
      <w:r w:rsidR="00B9142B" w:rsidRPr="009F1D5F">
        <w:rPr>
          <w:rFonts w:cs="Arial"/>
          <w:sz w:val="22"/>
          <w:szCs w:val="22"/>
        </w:rPr>
        <w:t xml:space="preserve"> powiatowego.</w:t>
      </w:r>
    </w:p>
    <w:p w14:paraId="7702F1BC" w14:textId="4BBE1486" w:rsidR="008A437A" w:rsidRDefault="008A437A" w:rsidP="009C3197">
      <w:pPr>
        <w:spacing w:line="360" w:lineRule="auto"/>
        <w:ind w:firstLine="567"/>
        <w:jc w:val="both"/>
        <w:rPr>
          <w:rFonts w:cs="Arial"/>
          <w:sz w:val="22"/>
          <w:szCs w:val="22"/>
        </w:rPr>
      </w:pPr>
    </w:p>
    <w:p w14:paraId="3BF1A71E" w14:textId="77777777" w:rsidR="006D65B1" w:rsidRDefault="006D65B1" w:rsidP="006D65B1">
      <w:pPr>
        <w:spacing w:line="360" w:lineRule="auto"/>
        <w:jc w:val="both"/>
        <w:rPr>
          <w:rFonts w:cs="Arial"/>
          <w:sz w:val="22"/>
          <w:szCs w:val="22"/>
        </w:rPr>
      </w:pPr>
    </w:p>
    <w:p w14:paraId="6B3CB719" w14:textId="77777777" w:rsidR="009F1D5F" w:rsidRPr="009F1D5F" w:rsidRDefault="009F1D5F" w:rsidP="00F939A7">
      <w:pPr>
        <w:spacing w:line="360" w:lineRule="auto"/>
        <w:jc w:val="both"/>
        <w:rPr>
          <w:rFonts w:cs="Arial"/>
          <w:sz w:val="22"/>
          <w:szCs w:val="22"/>
        </w:rPr>
      </w:pPr>
    </w:p>
    <w:p w14:paraId="79E0C49D" w14:textId="66BF484E" w:rsidR="000B5177" w:rsidRPr="009F1D5F" w:rsidRDefault="00DB47DE" w:rsidP="009D5467">
      <w:pPr>
        <w:spacing w:line="360" w:lineRule="auto"/>
        <w:ind w:firstLine="567"/>
        <w:jc w:val="center"/>
        <w:rPr>
          <w:rFonts w:cs="Arial"/>
          <w:b/>
          <w:sz w:val="22"/>
          <w:szCs w:val="22"/>
        </w:rPr>
      </w:pPr>
      <w:r w:rsidRPr="009F1D5F">
        <w:rPr>
          <w:rFonts w:cs="Arial"/>
          <w:b/>
          <w:sz w:val="22"/>
          <w:szCs w:val="22"/>
        </w:rPr>
        <w:t>W</w:t>
      </w:r>
      <w:r w:rsidR="00FA2339" w:rsidRPr="009F1D5F">
        <w:rPr>
          <w:rFonts w:cs="Arial"/>
          <w:b/>
          <w:sz w:val="22"/>
          <w:szCs w:val="22"/>
        </w:rPr>
        <w:t xml:space="preserve">artość mienia </w:t>
      </w:r>
      <w:r w:rsidR="00F47295" w:rsidRPr="009F1D5F">
        <w:rPr>
          <w:rFonts w:cs="Arial"/>
          <w:b/>
          <w:sz w:val="22"/>
          <w:szCs w:val="22"/>
        </w:rPr>
        <w:t>Miasta Pi</w:t>
      </w:r>
      <w:r w:rsidR="00A92A20" w:rsidRPr="009F1D5F">
        <w:rPr>
          <w:rFonts w:cs="Arial"/>
          <w:b/>
          <w:sz w:val="22"/>
          <w:szCs w:val="22"/>
        </w:rPr>
        <w:t>otrkowa Trybunalskiego (miasta</w:t>
      </w:r>
      <w:r w:rsidR="00EE3595" w:rsidRPr="009F1D5F">
        <w:rPr>
          <w:rFonts w:cs="Arial"/>
          <w:b/>
          <w:sz w:val="22"/>
          <w:szCs w:val="22"/>
        </w:rPr>
        <w:t xml:space="preserve"> na prawach powiatu</w:t>
      </w:r>
      <w:r w:rsidR="00A92A20" w:rsidRPr="009F1D5F">
        <w:rPr>
          <w:rFonts w:cs="Arial"/>
          <w:b/>
          <w:sz w:val="22"/>
          <w:szCs w:val="22"/>
        </w:rPr>
        <w:t xml:space="preserve">) </w:t>
      </w:r>
      <w:r w:rsidR="002B6F10" w:rsidRPr="009F1D5F">
        <w:rPr>
          <w:rFonts w:cs="Arial"/>
          <w:b/>
          <w:sz w:val="22"/>
          <w:szCs w:val="22"/>
        </w:rPr>
        <w:t xml:space="preserve">na dzień </w:t>
      </w:r>
      <w:r w:rsidR="00830CFE">
        <w:rPr>
          <w:rFonts w:cs="Arial"/>
          <w:b/>
          <w:sz w:val="22"/>
          <w:szCs w:val="22"/>
        </w:rPr>
        <w:t>31 grudnia 202</w:t>
      </w:r>
      <w:r w:rsidR="00B71DC7">
        <w:rPr>
          <w:rFonts w:cs="Arial"/>
          <w:b/>
          <w:sz w:val="22"/>
          <w:szCs w:val="22"/>
        </w:rPr>
        <w:t>2</w:t>
      </w:r>
      <w:r w:rsidR="00E768FC" w:rsidRPr="009F1D5F">
        <w:rPr>
          <w:rFonts w:cs="Arial"/>
          <w:b/>
          <w:sz w:val="22"/>
          <w:szCs w:val="22"/>
        </w:rPr>
        <w:t xml:space="preserve"> </w:t>
      </w:r>
      <w:r w:rsidR="002B6F10" w:rsidRPr="009F1D5F">
        <w:rPr>
          <w:rFonts w:cs="Arial"/>
          <w:b/>
          <w:sz w:val="22"/>
          <w:szCs w:val="22"/>
        </w:rPr>
        <w:t xml:space="preserve">roku, </w:t>
      </w:r>
      <w:r w:rsidR="00F47295" w:rsidRPr="009F1D5F">
        <w:rPr>
          <w:rFonts w:cs="Arial"/>
          <w:b/>
          <w:sz w:val="22"/>
          <w:szCs w:val="22"/>
        </w:rPr>
        <w:t xml:space="preserve">po uwzględnieniu inwestycji (środków </w:t>
      </w:r>
      <w:r w:rsidR="00A92A20" w:rsidRPr="009F1D5F">
        <w:rPr>
          <w:rFonts w:cs="Arial"/>
          <w:b/>
          <w:sz w:val="22"/>
          <w:szCs w:val="22"/>
        </w:rPr>
        <w:t xml:space="preserve">trwałych </w:t>
      </w:r>
      <w:r w:rsidR="00FF4A39" w:rsidRPr="009F1D5F">
        <w:rPr>
          <w:rFonts w:cs="Arial"/>
          <w:b/>
          <w:sz w:val="22"/>
          <w:szCs w:val="22"/>
        </w:rPr>
        <w:t xml:space="preserve">w budowie) </w:t>
      </w:r>
      <w:r w:rsidR="00F47295" w:rsidRPr="009F1D5F">
        <w:rPr>
          <w:rFonts w:cs="Arial"/>
          <w:b/>
          <w:sz w:val="22"/>
          <w:szCs w:val="22"/>
        </w:rPr>
        <w:t>oraz dł</w:t>
      </w:r>
      <w:r w:rsidR="002B6F10" w:rsidRPr="009F1D5F">
        <w:rPr>
          <w:rFonts w:cs="Arial"/>
          <w:b/>
          <w:sz w:val="22"/>
          <w:szCs w:val="22"/>
        </w:rPr>
        <w:t xml:space="preserve">ugotrwałych aktywów finansowych, </w:t>
      </w:r>
      <w:r w:rsidRPr="009F1D5F">
        <w:rPr>
          <w:rFonts w:cs="Arial"/>
          <w:b/>
          <w:sz w:val="22"/>
          <w:szCs w:val="22"/>
        </w:rPr>
        <w:t xml:space="preserve">wynosi </w:t>
      </w:r>
      <w:r w:rsidR="00A92A20" w:rsidRPr="009F1D5F">
        <w:rPr>
          <w:rFonts w:cs="Arial"/>
          <w:b/>
          <w:sz w:val="22"/>
          <w:szCs w:val="22"/>
        </w:rPr>
        <w:t xml:space="preserve">w wartości ewidencyjnej </w:t>
      </w:r>
      <w:r w:rsidR="00CC7190" w:rsidRPr="009F1D5F">
        <w:rPr>
          <w:rFonts w:cs="Arial"/>
          <w:b/>
          <w:sz w:val="22"/>
          <w:szCs w:val="22"/>
        </w:rPr>
        <w:t>brutto</w:t>
      </w:r>
    </w:p>
    <w:p w14:paraId="3EE3AD14" w14:textId="3C808674" w:rsidR="00C920DD" w:rsidRDefault="007D7C8D" w:rsidP="009D5467">
      <w:pPr>
        <w:spacing w:line="360" w:lineRule="auto"/>
        <w:jc w:val="center"/>
        <w:rPr>
          <w:rFonts w:eastAsia="Times New Roman" w:cs="Arial"/>
          <w:b/>
          <w:bCs/>
          <w:sz w:val="22"/>
          <w:szCs w:val="22"/>
          <w:u w:val="single"/>
        </w:rPr>
      </w:pPr>
      <w:r>
        <w:rPr>
          <w:rFonts w:eastAsia="Times New Roman" w:cs="Arial"/>
          <w:b/>
          <w:bCs/>
          <w:sz w:val="22"/>
          <w:szCs w:val="22"/>
          <w:u w:val="single"/>
        </w:rPr>
        <w:t>1.</w:t>
      </w:r>
      <w:r w:rsidR="006D65B1">
        <w:rPr>
          <w:rFonts w:eastAsia="Times New Roman" w:cs="Arial"/>
          <w:b/>
          <w:bCs/>
          <w:sz w:val="22"/>
          <w:szCs w:val="22"/>
          <w:u w:val="single"/>
        </w:rPr>
        <w:t>609</w:t>
      </w:r>
      <w:r>
        <w:rPr>
          <w:rFonts w:eastAsia="Times New Roman" w:cs="Arial"/>
          <w:b/>
          <w:bCs/>
          <w:sz w:val="22"/>
          <w:szCs w:val="22"/>
          <w:u w:val="single"/>
        </w:rPr>
        <w:t>.</w:t>
      </w:r>
      <w:r w:rsidR="006D65B1">
        <w:rPr>
          <w:rFonts w:eastAsia="Times New Roman" w:cs="Arial"/>
          <w:b/>
          <w:bCs/>
          <w:sz w:val="22"/>
          <w:szCs w:val="22"/>
          <w:u w:val="single"/>
        </w:rPr>
        <w:t>010</w:t>
      </w:r>
      <w:r>
        <w:rPr>
          <w:rFonts w:eastAsia="Times New Roman" w:cs="Arial"/>
          <w:b/>
          <w:bCs/>
          <w:sz w:val="22"/>
          <w:szCs w:val="22"/>
          <w:u w:val="single"/>
        </w:rPr>
        <w:t>.</w:t>
      </w:r>
      <w:r w:rsidR="006D65B1">
        <w:rPr>
          <w:rFonts w:eastAsia="Times New Roman" w:cs="Arial"/>
          <w:b/>
          <w:bCs/>
          <w:sz w:val="22"/>
          <w:szCs w:val="22"/>
          <w:u w:val="single"/>
        </w:rPr>
        <w:t>937</w:t>
      </w:r>
      <w:r w:rsidR="00676977">
        <w:rPr>
          <w:rFonts w:eastAsia="Times New Roman" w:cs="Arial"/>
          <w:b/>
          <w:bCs/>
          <w:sz w:val="22"/>
          <w:szCs w:val="22"/>
          <w:u w:val="single"/>
        </w:rPr>
        <w:t>,</w:t>
      </w:r>
      <w:r w:rsidR="006D65B1">
        <w:rPr>
          <w:rFonts w:eastAsia="Times New Roman" w:cs="Arial"/>
          <w:b/>
          <w:bCs/>
          <w:sz w:val="22"/>
          <w:szCs w:val="22"/>
          <w:u w:val="single"/>
        </w:rPr>
        <w:t>10</w:t>
      </w:r>
      <w:r w:rsidR="00704367" w:rsidRPr="009F1D5F">
        <w:rPr>
          <w:rFonts w:eastAsia="Times New Roman" w:cs="Arial"/>
          <w:b/>
          <w:bCs/>
          <w:sz w:val="22"/>
          <w:szCs w:val="22"/>
          <w:u w:val="single"/>
        </w:rPr>
        <w:t xml:space="preserve"> </w:t>
      </w:r>
      <w:r w:rsidR="005F25BD" w:rsidRPr="009F1D5F">
        <w:rPr>
          <w:rFonts w:eastAsia="Times New Roman" w:cs="Arial"/>
          <w:b/>
          <w:bCs/>
          <w:sz w:val="22"/>
          <w:szCs w:val="22"/>
          <w:u w:val="single"/>
        </w:rPr>
        <w:t>zł</w:t>
      </w:r>
    </w:p>
    <w:p w14:paraId="3F739D6D" w14:textId="77777777" w:rsidR="000B5177" w:rsidRPr="009F1D5F" w:rsidRDefault="000B5177" w:rsidP="00C920DD">
      <w:pPr>
        <w:spacing w:line="360" w:lineRule="auto"/>
        <w:jc w:val="center"/>
        <w:rPr>
          <w:rFonts w:eastAsia="Times New Roman" w:cs="Arial"/>
          <w:b/>
          <w:bCs/>
          <w:sz w:val="22"/>
          <w:szCs w:val="22"/>
          <w:u w:val="single"/>
        </w:rPr>
      </w:pPr>
    </w:p>
    <w:p w14:paraId="516B2B2C" w14:textId="77777777" w:rsidR="000E2CD3" w:rsidRDefault="008C1D34" w:rsidP="000E2CD3">
      <w:pPr>
        <w:spacing w:line="360" w:lineRule="auto"/>
        <w:ind w:firstLine="567"/>
        <w:jc w:val="both"/>
        <w:rPr>
          <w:rFonts w:cs="Arial"/>
          <w:sz w:val="22"/>
          <w:szCs w:val="22"/>
        </w:rPr>
      </w:pPr>
      <w:r w:rsidRPr="009F1D5F">
        <w:rPr>
          <w:rFonts w:cs="Arial"/>
          <w:sz w:val="22"/>
          <w:szCs w:val="22"/>
        </w:rPr>
        <w:t xml:space="preserve">Strukturę wartościową mienia komunalnego wg poszczególnych grup klasyfikacji środków trwałych </w:t>
      </w:r>
      <w:r w:rsidR="00ED7A2F" w:rsidRPr="009F1D5F">
        <w:rPr>
          <w:rFonts w:cs="Arial"/>
          <w:sz w:val="22"/>
          <w:szCs w:val="22"/>
        </w:rPr>
        <w:t xml:space="preserve">w wartości </w:t>
      </w:r>
      <w:r w:rsidR="00E34E93" w:rsidRPr="009F1D5F">
        <w:rPr>
          <w:rFonts w:cs="Arial"/>
          <w:sz w:val="22"/>
          <w:szCs w:val="22"/>
        </w:rPr>
        <w:t xml:space="preserve">brutto </w:t>
      </w:r>
      <w:r w:rsidRPr="009F1D5F">
        <w:rPr>
          <w:rFonts w:cs="Arial"/>
          <w:sz w:val="22"/>
          <w:szCs w:val="22"/>
        </w:rPr>
        <w:t xml:space="preserve">przedstawia </w:t>
      </w:r>
      <w:r w:rsidRPr="009F1D5F">
        <w:rPr>
          <w:rFonts w:cs="Arial"/>
          <w:b/>
          <w:sz w:val="22"/>
          <w:szCs w:val="22"/>
        </w:rPr>
        <w:t xml:space="preserve">wykres nr </w:t>
      </w:r>
      <w:r w:rsidR="00AF1650" w:rsidRPr="009F1D5F">
        <w:rPr>
          <w:rFonts w:cs="Arial"/>
          <w:b/>
          <w:sz w:val="22"/>
          <w:szCs w:val="22"/>
        </w:rPr>
        <w:t>1</w:t>
      </w:r>
      <w:r w:rsidRPr="009F1D5F">
        <w:rPr>
          <w:rFonts w:cs="Arial"/>
          <w:sz w:val="22"/>
          <w:szCs w:val="22"/>
        </w:rPr>
        <w:t>.</w:t>
      </w:r>
    </w:p>
    <w:p w14:paraId="17642941" w14:textId="77777777" w:rsidR="001D630D" w:rsidRPr="009F1D5F" w:rsidRDefault="001D630D" w:rsidP="003B1573">
      <w:pPr>
        <w:spacing w:line="360" w:lineRule="auto"/>
        <w:ind w:firstLine="567"/>
        <w:jc w:val="both"/>
        <w:rPr>
          <w:rFonts w:cs="Arial"/>
          <w:sz w:val="22"/>
          <w:szCs w:val="22"/>
        </w:rPr>
      </w:pPr>
    </w:p>
    <w:p w14:paraId="24E2FBB3" w14:textId="56162029" w:rsidR="00531F7E" w:rsidRDefault="00830CFE" w:rsidP="00830CFE">
      <w:pPr>
        <w:spacing w:line="360" w:lineRule="auto"/>
        <w:rPr>
          <w:rFonts w:cs="Arial"/>
          <w:i/>
          <w:sz w:val="18"/>
          <w:szCs w:val="18"/>
        </w:rPr>
      </w:pPr>
      <w:r>
        <w:rPr>
          <w:rFonts w:cs="Arial"/>
          <w:b/>
          <w:i/>
          <w:sz w:val="18"/>
          <w:szCs w:val="18"/>
        </w:rPr>
        <w:t xml:space="preserve">     </w:t>
      </w:r>
      <w:r w:rsidR="00AF1650" w:rsidRPr="009F1D5F">
        <w:rPr>
          <w:rFonts w:cs="Arial"/>
          <w:b/>
          <w:i/>
          <w:sz w:val="18"/>
          <w:szCs w:val="18"/>
        </w:rPr>
        <w:t>Wykres 1</w:t>
      </w:r>
      <w:r w:rsidR="00267412" w:rsidRPr="009F1D5F">
        <w:rPr>
          <w:rFonts w:cs="Arial"/>
          <w:b/>
          <w:i/>
          <w:sz w:val="18"/>
          <w:szCs w:val="18"/>
        </w:rPr>
        <w:t>.</w:t>
      </w:r>
      <w:r w:rsidR="00267412" w:rsidRPr="009F1D5F">
        <w:rPr>
          <w:rFonts w:cs="Arial"/>
          <w:i/>
          <w:sz w:val="18"/>
          <w:szCs w:val="18"/>
        </w:rPr>
        <w:t xml:space="preserve"> Udział środków trwałych w wartości ewi</w:t>
      </w:r>
      <w:r w:rsidR="00890D26" w:rsidRPr="009F1D5F">
        <w:rPr>
          <w:rFonts w:cs="Arial"/>
          <w:i/>
          <w:sz w:val="18"/>
          <w:szCs w:val="18"/>
        </w:rPr>
        <w:t>dencyjn</w:t>
      </w:r>
      <w:r w:rsidR="00052480" w:rsidRPr="009F1D5F">
        <w:rPr>
          <w:rFonts w:cs="Arial"/>
          <w:i/>
          <w:sz w:val="18"/>
          <w:szCs w:val="18"/>
        </w:rPr>
        <w:t xml:space="preserve">ej </w:t>
      </w:r>
      <w:r w:rsidR="00052480" w:rsidRPr="009F1D5F">
        <w:rPr>
          <w:rFonts w:cs="Arial"/>
          <w:b/>
          <w:i/>
          <w:sz w:val="18"/>
          <w:szCs w:val="18"/>
        </w:rPr>
        <w:t>brutto</w:t>
      </w:r>
      <w:r w:rsidR="00052480" w:rsidRPr="009F1D5F">
        <w:rPr>
          <w:rFonts w:cs="Arial"/>
          <w:i/>
          <w:sz w:val="18"/>
          <w:szCs w:val="18"/>
        </w:rPr>
        <w:t xml:space="preserve"> mienia Miasta Piotrkowa</w:t>
      </w:r>
      <w:r w:rsidR="00890D26" w:rsidRPr="009F1D5F">
        <w:rPr>
          <w:rFonts w:cs="Arial"/>
          <w:i/>
          <w:sz w:val="18"/>
          <w:szCs w:val="18"/>
        </w:rPr>
        <w:t xml:space="preserve"> Trybunalski</w:t>
      </w:r>
      <w:r w:rsidR="00052480" w:rsidRPr="009F1D5F">
        <w:rPr>
          <w:rFonts w:cs="Arial"/>
          <w:i/>
          <w:sz w:val="18"/>
          <w:szCs w:val="18"/>
        </w:rPr>
        <w:t>e</w:t>
      </w:r>
      <w:r>
        <w:rPr>
          <w:rFonts w:cs="Arial"/>
          <w:i/>
          <w:sz w:val="18"/>
          <w:szCs w:val="18"/>
        </w:rPr>
        <w:t>go</w:t>
      </w:r>
    </w:p>
    <w:p w14:paraId="01139D55" w14:textId="734010FA" w:rsidR="007D7C8D" w:rsidRPr="00247145" w:rsidRDefault="009A1395" w:rsidP="00247145">
      <w:pPr>
        <w:spacing w:line="360" w:lineRule="auto"/>
        <w:rPr>
          <w:rFonts w:cs="Arial"/>
          <w:i/>
          <w:sz w:val="18"/>
          <w:szCs w:val="18"/>
        </w:rPr>
      </w:pPr>
      <w:r>
        <w:rPr>
          <w:noProof/>
        </w:rPr>
        <w:drawing>
          <wp:inline distT="0" distB="0" distL="0" distR="0" wp14:anchorId="7BD8442D" wp14:editId="32BC5EC5">
            <wp:extent cx="6115050" cy="3867150"/>
            <wp:effectExtent l="0" t="0" r="0" b="0"/>
            <wp:docPr id="10" name="Wykres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56F883-DC43-5CFD-83E0-C92C9349F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80F6E3" w14:textId="77777777" w:rsidR="009D5467" w:rsidRDefault="009D5467" w:rsidP="007745D5">
      <w:pPr>
        <w:spacing w:line="360" w:lineRule="auto"/>
        <w:ind w:firstLine="567"/>
        <w:jc w:val="both"/>
        <w:rPr>
          <w:rFonts w:cs="Arial"/>
          <w:sz w:val="22"/>
          <w:szCs w:val="22"/>
        </w:rPr>
      </w:pPr>
    </w:p>
    <w:p w14:paraId="53FA8BCC" w14:textId="7EFC64CE" w:rsidR="00656C6C" w:rsidRDefault="00077338" w:rsidP="007745D5">
      <w:pPr>
        <w:spacing w:line="360" w:lineRule="auto"/>
        <w:ind w:firstLine="567"/>
        <w:jc w:val="both"/>
        <w:rPr>
          <w:rFonts w:cs="Arial"/>
          <w:sz w:val="22"/>
          <w:szCs w:val="22"/>
        </w:rPr>
      </w:pPr>
      <w:r w:rsidRPr="009F1D5F">
        <w:rPr>
          <w:rFonts w:cs="Arial"/>
          <w:sz w:val="22"/>
          <w:szCs w:val="22"/>
        </w:rPr>
        <w:t>Z powyższego wykresu</w:t>
      </w:r>
      <w:r w:rsidR="00656C6C" w:rsidRPr="009F1D5F">
        <w:rPr>
          <w:rFonts w:cs="Arial"/>
          <w:sz w:val="22"/>
          <w:szCs w:val="22"/>
        </w:rPr>
        <w:t xml:space="preserve"> wynik</w:t>
      </w:r>
      <w:r w:rsidR="00154288" w:rsidRPr="009F1D5F">
        <w:rPr>
          <w:rFonts w:cs="Arial"/>
          <w:sz w:val="22"/>
          <w:szCs w:val="22"/>
        </w:rPr>
        <w:t xml:space="preserve">a, iż w </w:t>
      </w:r>
      <w:r w:rsidR="00052480" w:rsidRPr="009F1D5F">
        <w:rPr>
          <w:rFonts w:cs="Arial"/>
          <w:sz w:val="22"/>
          <w:szCs w:val="22"/>
        </w:rPr>
        <w:t xml:space="preserve">strukturze </w:t>
      </w:r>
      <w:r w:rsidR="00E55079" w:rsidRPr="009F1D5F">
        <w:rPr>
          <w:rFonts w:cs="Arial"/>
          <w:sz w:val="22"/>
          <w:szCs w:val="22"/>
        </w:rPr>
        <w:t xml:space="preserve">wartości brutto </w:t>
      </w:r>
      <w:r w:rsidR="00052480" w:rsidRPr="009F1D5F">
        <w:rPr>
          <w:rFonts w:cs="Arial"/>
          <w:sz w:val="22"/>
          <w:szCs w:val="22"/>
        </w:rPr>
        <w:t>mienia komunalnego</w:t>
      </w:r>
      <w:r w:rsidR="00154288" w:rsidRPr="009F1D5F">
        <w:rPr>
          <w:rFonts w:cs="Arial"/>
          <w:sz w:val="22"/>
          <w:szCs w:val="22"/>
        </w:rPr>
        <w:t xml:space="preserve"> </w:t>
      </w:r>
      <w:r w:rsidR="00656C6C" w:rsidRPr="009F1D5F">
        <w:rPr>
          <w:rFonts w:cs="Arial"/>
          <w:sz w:val="22"/>
          <w:szCs w:val="22"/>
        </w:rPr>
        <w:t>Mi</w:t>
      </w:r>
      <w:r w:rsidR="00052480" w:rsidRPr="009F1D5F">
        <w:rPr>
          <w:rFonts w:cs="Arial"/>
          <w:sz w:val="22"/>
          <w:szCs w:val="22"/>
        </w:rPr>
        <w:t>asta Piotrkowa</w:t>
      </w:r>
      <w:r w:rsidR="009B369C" w:rsidRPr="009F1D5F">
        <w:rPr>
          <w:rFonts w:cs="Arial"/>
          <w:sz w:val="22"/>
          <w:szCs w:val="22"/>
        </w:rPr>
        <w:t xml:space="preserve"> Trybunalski</w:t>
      </w:r>
      <w:r w:rsidR="00052480" w:rsidRPr="009F1D5F">
        <w:rPr>
          <w:rFonts w:cs="Arial"/>
          <w:sz w:val="22"/>
          <w:szCs w:val="22"/>
        </w:rPr>
        <w:t xml:space="preserve">ego </w:t>
      </w:r>
      <w:r w:rsidR="00656C6C" w:rsidRPr="009F1D5F">
        <w:rPr>
          <w:rFonts w:cs="Arial"/>
          <w:sz w:val="22"/>
          <w:szCs w:val="22"/>
        </w:rPr>
        <w:t>największy udzi</w:t>
      </w:r>
      <w:r w:rsidR="00034362" w:rsidRPr="009F1D5F">
        <w:rPr>
          <w:rFonts w:cs="Arial"/>
          <w:sz w:val="22"/>
          <w:szCs w:val="22"/>
        </w:rPr>
        <w:t xml:space="preserve">ał, podobnie jak w roku ubiegłym, </w:t>
      </w:r>
      <w:r w:rsidR="007B0F3D" w:rsidRPr="009F1D5F">
        <w:rPr>
          <w:rFonts w:cs="Arial"/>
          <w:sz w:val="22"/>
          <w:szCs w:val="22"/>
        </w:rPr>
        <w:t>mają budowle, które stanowi</w:t>
      </w:r>
      <w:r w:rsidR="00531F7E">
        <w:rPr>
          <w:rFonts w:cs="Arial"/>
          <w:sz w:val="22"/>
          <w:szCs w:val="22"/>
        </w:rPr>
        <w:t>ą</w:t>
      </w:r>
      <w:r w:rsidR="00536728" w:rsidRPr="009F1D5F">
        <w:rPr>
          <w:rFonts w:cs="Arial"/>
          <w:sz w:val="22"/>
          <w:szCs w:val="22"/>
        </w:rPr>
        <w:t xml:space="preserve"> </w:t>
      </w:r>
      <w:r w:rsidR="00830CFE">
        <w:rPr>
          <w:rFonts w:cs="Arial"/>
          <w:b/>
          <w:sz w:val="22"/>
          <w:szCs w:val="22"/>
        </w:rPr>
        <w:t>4</w:t>
      </w:r>
      <w:r w:rsidR="009A1395">
        <w:rPr>
          <w:rFonts w:cs="Arial"/>
          <w:b/>
          <w:sz w:val="22"/>
          <w:szCs w:val="22"/>
        </w:rPr>
        <w:t>1</w:t>
      </w:r>
      <w:r w:rsidR="00830CFE">
        <w:rPr>
          <w:rFonts w:cs="Arial"/>
          <w:b/>
          <w:sz w:val="22"/>
          <w:szCs w:val="22"/>
        </w:rPr>
        <w:t>,</w:t>
      </w:r>
      <w:r w:rsidR="009A1395">
        <w:rPr>
          <w:rFonts w:cs="Arial"/>
          <w:b/>
          <w:sz w:val="22"/>
          <w:szCs w:val="22"/>
        </w:rPr>
        <w:t>70</w:t>
      </w:r>
      <w:r w:rsidR="00656C6C" w:rsidRPr="009F1D5F">
        <w:rPr>
          <w:rFonts w:cs="Arial"/>
          <w:b/>
          <w:sz w:val="22"/>
          <w:szCs w:val="22"/>
        </w:rPr>
        <w:t>%</w:t>
      </w:r>
      <w:r w:rsidR="00656C6C" w:rsidRPr="009F1D5F">
        <w:rPr>
          <w:rFonts w:cs="Arial"/>
          <w:sz w:val="22"/>
          <w:szCs w:val="22"/>
        </w:rPr>
        <w:t xml:space="preserve"> całości mienia komunalnego</w:t>
      </w:r>
      <w:r w:rsidR="00412845" w:rsidRPr="009F1D5F">
        <w:rPr>
          <w:rFonts w:cs="Arial"/>
          <w:sz w:val="22"/>
          <w:szCs w:val="22"/>
        </w:rPr>
        <w:t xml:space="preserve"> </w:t>
      </w:r>
      <w:r w:rsidR="00656C6C" w:rsidRPr="009F1D5F">
        <w:rPr>
          <w:rFonts w:cs="Arial"/>
          <w:sz w:val="22"/>
          <w:szCs w:val="22"/>
        </w:rPr>
        <w:t>oraz b</w:t>
      </w:r>
      <w:r w:rsidR="007B0F3D" w:rsidRPr="009F1D5F">
        <w:rPr>
          <w:rFonts w:cs="Arial"/>
          <w:sz w:val="22"/>
          <w:szCs w:val="22"/>
        </w:rPr>
        <w:t>udynki</w:t>
      </w:r>
      <w:r w:rsidR="00567741" w:rsidRPr="009F1D5F">
        <w:rPr>
          <w:rFonts w:cs="Arial"/>
          <w:sz w:val="22"/>
          <w:szCs w:val="22"/>
        </w:rPr>
        <w:t xml:space="preserve">, stanowiące </w:t>
      </w:r>
      <w:r w:rsidR="00830CFE">
        <w:rPr>
          <w:rFonts w:cs="Arial"/>
          <w:b/>
          <w:sz w:val="22"/>
          <w:szCs w:val="22"/>
        </w:rPr>
        <w:t>2</w:t>
      </w:r>
      <w:r w:rsidR="00B71DC7">
        <w:rPr>
          <w:rFonts w:cs="Arial"/>
          <w:b/>
          <w:sz w:val="22"/>
          <w:szCs w:val="22"/>
        </w:rPr>
        <w:t>1</w:t>
      </w:r>
      <w:r w:rsidR="00830CFE">
        <w:rPr>
          <w:rFonts w:cs="Arial"/>
          <w:b/>
          <w:sz w:val="22"/>
          <w:szCs w:val="22"/>
        </w:rPr>
        <w:t>,</w:t>
      </w:r>
      <w:r w:rsidR="00D3194D">
        <w:rPr>
          <w:rFonts w:cs="Arial"/>
          <w:b/>
          <w:sz w:val="22"/>
          <w:szCs w:val="22"/>
        </w:rPr>
        <w:t>71</w:t>
      </w:r>
      <w:r w:rsidR="00656C6C" w:rsidRPr="009F1D5F">
        <w:rPr>
          <w:rFonts w:cs="Arial"/>
          <w:b/>
          <w:sz w:val="22"/>
          <w:szCs w:val="22"/>
        </w:rPr>
        <w:t>%</w:t>
      </w:r>
      <w:r w:rsidR="001D6D0E" w:rsidRPr="009F1D5F">
        <w:rPr>
          <w:rFonts w:cs="Arial"/>
          <w:sz w:val="22"/>
          <w:szCs w:val="22"/>
        </w:rPr>
        <w:t xml:space="preserve"> całości mienia </w:t>
      </w:r>
      <w:r w:rsidR="00656C6C" w:rsidRPr="009F1D5F">
        <w:rPr>
          <w:rFonts w:cs="Arial"/>
          <w:sz w:val="22"/>
          <w:szCs w:val="22"/>
        </w:rPr>
        <w:t>komunalneg</w:t>
      </w:r>
      <w:r w:rsidR="007B0F3D" w:rsidRPr="009F1D5F">
        <w:rPr>
          <w:rFonts w:cs="Arial"/>
          <w:sz w:val="22"/>
          <w:szCs w:val="22"/>
        </w:rPr>
        <w:t xml:space="preserve">o. </w:t>
      </w:r>
      <w:r w:rsidR="00D155A1" w:rsidRPr="009F1D5F">
        <w:rPr>
          <w:rFonts w:cs="Arial"/>
          <w:sz w:val="22"/>
          <w:szCs w:val="22"/>
        </w:rPr>
        <w:t>Należy dodać, iż</w:t>
      </w:r>
      <w:r w:rsidR="007B0F3D" w:rsidRPr="009F1D5F">
        <w:rPr>
          <w:rFonts w:cs="Arial"/>
          <w:sz w:val="22"/>
          <w:szCs w:val="22"/>
        </w:rPr>
        <w:t xml:space="preserve"> grunty </w:t>
      </w:r>
      <w:r w:rsidR="00656C6C" w:rsidRPr="009F1D5F">
        <w:rPr>
          <w:rFonts w:cs="Arial"/>
          <w:sz w:val="22"/>
          <w:szCs w:val="22"/>
        </w:rPr>
        <w:t>stanowią istot</w:t>
      </w:r>
      <w:r w:rsidR="00154288" w:rsidRPr="009F1D5F">
        <w:rPr>
          <w:rFonts w:cs="Arial"/>
          <w:sz w:val="22"/>
          <w:szCs w:val="22"/>
        </w:rPr>
        <w:t xml:space="preserve">ną pozycję w mieniu </w:t>
      </w:r>
      <w:r w:rsidR="00656C6C" w:rsidRPr="009F1D5F">
        <w:rPr>
          <w:rFonts w:cs="Arial"/>
          <w:sz w:val="22"/>
          <w:szCs w:val="22"/>
        </w:rPr>
        <w:t>Miasta P</w:t>
      </w:r>
      <w:r w:rsidR="00D155A1" w:rsidRPr="009F1D5F">
        <w:rPr>
          <w:rFonts w:cs="Arial"/>
          <w:sz w:val="22"/>
          <w:szCs w:val="22"/>
        </w:rPr>
        <w:t>iotrkowa</w:t>
      </w:r>
      <w:r w:rsidR="00034362" w:rsidRPr="009F1D5F">
        <w:rPr>
          <w:rFonts w:cs="Arial"/>
          <w:sz w:val="22"/>
          <w:szCs w:val="22"/>
        </w:rPr>
        <w:t xml:space="preserve"> Trybunalski</w:t>
      </w:r>
      <w:r w:rsidR="00D155A1" w:rsidRPr="009F1D5F">
        <w:rPr>
          <w:rFonts w:cs="Arial"/>
          <w:sz w:val="22"/>
          <w:szCs w:val="22"/>
        </w:rPr>
        <w:t>ego</w:t>
      </w:r>
      <w:r w:rsidR="00034362" w:rsidRPr="009F1D5F">
        <w:rPr>
          <w:rFonts w:cs="Arial"/>
          <w:sz w:val="22"/>
          <w:szCs w:val="22"/>
        </w:rPr>
        <w:t xml:space="preserve">. Ich udział </w:t>
      </w:r>
      <w:r w:rsidR="00656C6C" w:rsidRPr="009F1D5F">
        <w:rPr>
          <w:rFonts w:cs="Arial"/>
          <w:sz w:val="22"/>
          <w:szCs w:val="22"/>
        </w:rPr>
        <w:t xml:space="preserve">w środkach trwałych </w:t>
      </w:r>
      <w:r w:rsidR="0044392D" w:rsidRPr="009F1D5F">
        <w:rPr>
          <w:rFonts w:cs="Arial"/>
          <w:sz w:val="22"/>
          <w:szCs w:val="22"/>
        </w:rPr>
        <w:t xml:space="preserve">to </w:t>
      </w:r>
      <w:r w:rsidR="00830CFE">
        <w:rPr>
          <w:rFonts w:cs="Arial"/>
          <w:sz w:val="22"/>
          <w:szCs w:val="22"/>
        </w:rPr>
        <w:t>p</w:t>
      </w:r>
      <w:r w:rsidR="00D3194D">
        <w:rPr>
          <w:rFonts w:cs="Arial"/>
          <w:sz w:val="22"/>
          <w:szCs w:val="22"/>
        </w:rPr>
        <w:t>rawie</w:t>
      </w:r>
      <w:r w:rsidR="00567741" w:rsidRPr="009F1D5F">
        <w:rPr>
          <w:rFonts w:cs="Arial"/>
          <w:sz w:val="22"/>
          <w:szCs w:val="22"/>
        </w:rPr>
        <w:t xml:space="preserve"> </w:t>
      </w:r>
      <w:r w:rsidR="00830CFE">
        <w:rPr>
          <w:rFonts w:cs="Arial"/>
          <w:b/>
          <w:sz w:val="22"/>
          <w:szCs w:val="22"/>
        </w:rPr>
        <w:t>1</w:t>
      </w:r>
      <w:r w:rsidR="00B71DC7">
        <w:rPr>
          <w:rFonts w:cs="Arial"/>
          <w:b/>
          <w:sz w:val="22"/>
          <w:szCs w:val="22"/>
        </w:rPr>
        <w:t>6</w:t>
      </w:r>
      <w:r w:rsidR="00656C6C" w:rsidRPr="009F1D5F">
        <w:rPr>
          <w:rFonts w:cs="Arial"/>
          <w:b/>
          <w:sz w:val="22"/>
          <w:szCs w:val="22"/>
        </w:rPr>
        <w:t>%</w:t>
      </w:r>
      <w:r w:rsidR="00034362" w:rsidRPr="009F1D5F">
        <w:rPr>
          <w:rFonts w:cs="Arial"/>
          <w:sz w:val="22"/>
          <w:szCs w:val="22"/>
        </w:rPr>
        <w:t>.</w:t>
      </w:r>
      <w:r w:rsidR="00E55079" w:rsidRPr="009F1D5F">
        <w:rPr>
          <w:rFonts w:cs="Arial"/>
          <w:sz w:val="22"/>
          <w:szCs w:val="22"/>
        </w:rPr>
        <w:t xml:space="preserve"> </w:t>
      </w:r>
      <w:r w:rsidR="00656C6C" w:rsidRPr="009F1D5F">
        <w:rPr>
          <w:rFonts w:cs="Arial"/>
          <w:sz w:val="22"/>
          <w:szCs w:val="22"/>
        </w:rPr>
        <w:t xml:space="preserve">Wartość </w:t>
      </w:r>
      <w:r w:rsidR="006D1687" w:rsidRPr="009F1D5F">
        <w:rPr>
          <w:rFonts w:cs="Arial"/>
          <w:sz w:val="22"/>
          <w:szCs w:val="22"/>
        </w:rPr>
        <w:t xml:space="preserve">ewidencyjna brutto majątku </w:t>
      </w:r>
      <w:r w:rsidR="00154288" w:rsidRPr="009F1D5F">
        <w:rPr>
          <w:rFonts w:cs="Arial"/>
          <w:sz w:val="22"/>
          <w:szCs w:val="22"/>
        </w:rPr>
        <w:t xml:space="preserve">Miasta </w:t>
      </w:r>
      <w:r w:rsidR="00D155A1" w:rsidRPr="009F1D5F">
        <w:rPr>
          <w:rFonts w:cs="Arial"/>
          <w:sz w:val="22"/>
          <w:szCs w:val="22"/>
        </w:rPr>
        <w:t>Piotrkowa</w:t>
      </w:r>
      <w:r w:rsidR="00656C6C" w:rsidRPr="009F1D5F">
        <w:rPr>
          <w:rFonts w:cs="Arial"/>
          <w:sz w:val="22"/>
          <w:szCs w:val="22"/>
        </w:rPr>
        <w:t xml:space="preserve"> T</w:t>
      </w:r>
      <w:r w:rsidR="00B263F5" w:rsidRPr="009F1D5F">
        <w:rPr>
          <w:rFonts w:cs="Arial"/>
          <w:sz w:val="22"/>
          <w:szCs w:val="22"/>
        </w:rPr>
        <w:t>rybunalski</w:t>
      </w:r>
      <w:r w:rsidR="00D155A1" w:rsidRPr="009F1D5F">
        <w:rPr>
          <w:rFonts w:cs="Arial"/>
          <w:sz w:val="22"/>
          <w:szCs w:val="22"/>
        </w:rPr>
        <w:t>ego</w:t>
      </w:r>
      <w:r w:rsidR="006D1687" w:rsidRPr="009F1D5F">
        <w:rPr>
          <w:rFonts w:cs="Arial"/>
          <w:sz w:val="22"/>
          <w:szCs w:val="22"/>
        </w:rPr>
        <w:t>, według grup ro</w:t>
      </w:r>
      <w:r w:rsidR="005D7D27">
        <w:rPr>
          <w:rFonts w:cs="Arial"/>
          <w:sz w:val="22"/>
          <w:szCs w:val="22"/>
        </w:rPr>
        <w:t xml:space="preserve">dzajowych w ujęciu podmiotowym </w:t>
      </w:r>
      <w:r w:rsidR="00536728" w:rsidRPr="009F1D5F">
        <w:rPr>
          <w:rFonts w:cs="Arial"/>
          <w:sz w:val="22"/>
          <w:szCs w:val="22"/>
        </w:rPr>
        <w:t xml:space="preserve">na dzień </w:t>
      </w:r>
      <w:r w:rsidR="00830CFE">
        <w:rPr>
          <w:rFonts w:cs="Arial"/>
          <w:sz w:val="22"/>
          <w:szCs w:val="22"/>
        </w:rPr>
        <w:t>31 grudnia 202</w:t>
      </w:r>
      <w:r w:rsidR="00B71DC7">
        <w:rPr>
          <w:rFonts w:cs="Arial"/>
          <w:sz w:val="22"/>
          <w:szCs w:val="22"/>
        </w:rPr>
        <w:t>2</w:t>
      </w:r>
      <w:r w:rsidR="006D1687" w:rsidRPr="009F1D5F">
        <w:rPr>
          <w:rFonts w:cs="Arial"/>
          <w:sz w:val="22"/>
          <w:szCs w:val="22"/>
        </w:rPr>
        <w:t xml:space="preserve"> roku, </w:t>
      </w:r>
      <w:r w:rsidR="00656C6C" w:rsidRPr="009F1D5F">
        <w:rPr>
          <w:rFonts w:cs="Arial"/>
          <w:sz w:val="22"/>
          <w:szCs w:val="22"/>
        </w:rPr>
        <w:t xml:space="preserve">przedstawiają </w:t>
      </w:r>
      <w:r w:rsidR="00656C6C" w:rsidRPr="009F1D5F">
        <w:rPr>
          <w:rFonts w:cs="Arial"/>
          <w:b/>
          <w:sz w:val="22"/>
          <w:szCs w:val="22"/>
        </w:rPr>
        <w:t xml:space="preserve">tabele </w:t>
      </w:r>
      <w:r w:rsidR="00162DCF" w:rsidRPr="009F1D5F">
        <w:rPr>
          <w:rFonts w:cs="Arial"/>
          <w:b/>
          <w:sz w:val="22"/>
          <w:szCs w:val="22"/>
        </w:rPr>
        <w:t>nr 1</w:t>
      </w:r>
      <w:r w:rsidR="000744E8">
        <w:rPr>
          <w:rFonts w:cs="Arial"/>
          <w:b/>
          <w:sz w:val="22"/>
          <w:szCs w:val="22"/>
        </w:rPr>
        <w:t>7</w:t>
      </w:r>
      <w:r w:rsidR="007D7C8D">
        <w:rPr>
          <w:rFonts w:cs="Arial"/>
          <w:b/>
          <w:sz w:val="22"/>
          <w:szCs w:val="22"/>
        </w:rPr>
        <w:t>, 1</w:t>
      </w:r>
      <w:r w:rsidR="000744E8">
        <w:rPr>
          <w:rFonts w:cs="Arial"/>
          <w:b/>
          <w:sz w:val="22"/>
          <w:szCs w:val="22"/>
        </w:rPr>
        <w:t>8</w:t>
      </w:r>
      <w:r w:rsidR="007D7C8D">
        <w:rPr>
          <w:rFonts w:cs="Arial"/>
          <w:b/>
          <w:sz w:val="22"/>
          <w:szCs w:val="22"/>
        </w:rPr>
        <w:t>, 2</w:t>
      </w:r>
      <w:r w:rsidR="000744E8">
        <w:rPr>
          <w:rFonts w:cs="Arial"/>
          <w:b/>
          <w:sz w:val="22"/>
          <w:szCs w:val="22"/>
        </w:rPr>
        <w:t>1</w:t>
      </w:r>
      <w:r w:rsidR="00567741" w:rsidRPr="009F1D5F">
        <w:rPr>
          <w:rFonts w:cs="Arial"/>
          <w:b/>
          <w:sz w:val="22"/>
          <w:szCs w:val="22"/>
        </w:rPr>
        <w:t xml:space="preserve"> </w:t>
      </w:r>
      <w:r w:rsidR="00E34E93" w:rsidRPr="009F1D5F">
        <w:rPr>
          <w:rFonts w:cs="Arial"/>
          <w:b/>
          <w:sz w:val="22"/>
          <w:szCs w:val="22"/>
        </w:rPr>
        <w:t xml:space="preserve">i </w:t>
      </w:r>
      <w:r w:rsidR="002D4D39" w:rsidRPr="009F1D5F">
        <w:rPr>
          <w:rFonts w:cs="Arial"/>
          <w:b/>
          <w:sz w:val="22"/>
          <w:szCs w:val="22"/>
        </w:rPr>
        <w:t>2</w:t>
      </w:r>
      <w:r w:rsidR="000744E8">
        <w:rPr>
          <w:rFonts w:cs="Arial"/>
          <w:b/>
          <w:sz w:val="22"/>
          <w:szCs w:val="22"/>
        </w:rPr>
        <w:t>3</w:t>
      </w:r>
      <w:r w:rsidRPr="009F1D5F">
        <w:rPr>
          <w:rFonts w:cs="Arial"/>
          <w:sz w:val="22"/>
          <w:szCs w:val="22"/>
        </w:rPr>
        <w:t xml:space="preserve"> </w:t>
      </w:r>
      <w:r w:rsidR="00656C6C" w:rsidRPr="009F1D5F">
        <w:rPr>
          <w:rFonts w:cs="Arial"/>
          <w:sz w:val="22"/>
          <w:szCs w:val="22"/>
        </w:rPr>
        <w:t>niniejszego opracowania.</w:t>
      </w:r>
    </w:p>
    <w:p w14:paraId="4DD1E687" w14:textId="50C2369B" w:rsidR="004651F5" w:rsidRDefault="004651F5" w:rsidP="000B5177">
      <w:pPr>
        <w:spacing w:line="360" w:lineRule="auto"/>
        <w:rPr>
          <w:rFonts w:asciiTheme="majorHAnsi" w:hAnsiTheme="majorHAnsi" w:cs="Tahoma"/>
          <w:b/>
          <w:sz w:val="22"/>
          <w:szCs w:val="22"/>
          <w:u w:val="single"/>
        </w:rPr>
      </w:pPr>
    </w:p>
    <w:p w14:paraId="45B5BA8A" w14:textId="77777777" w:rsidR="009D5467" w:rsidRDefault="009D5467" w:rsidP="000B5177">
      <w:pPr>
        <w:spacing w:line="360" w:lineRule="auto"/>
        <w:rPr>
          <w:rFonts w:asciiTheme="majorHAnsi" w:hAnsiTheme="majorHAnsi" w:cs="Tahoma"/>
          <w:b/>
          <w:sz w:val="22"/>
          <w:szCs w:val="22"/>
          <w:u w:val="single"/>
        </w:rPr>
      </w:pPr>
    </w:p>
    <w:p w14:paraId="0885A595" w14:textId="77777777" w:rsidR="001D630D" w:rsidRDefault="00656C6C" w:rsidP="001D630D">
      <w:pPr>
        <w:spacing w:line="360" w:lineRule="auto"/>
        <w:ind w:firstLine="567"/>
        <w:jc w:val="center"/>
        <w:rPr>
          <w:rFonts w:asciiTheme="majorHAnsi" w:hAnsiTheme="majorHAnsi" w:cs="Tahoma"/>
          <w:b/>
          <w:sz w:val="22"/>
          <w:szCs w:val="22"/>
        </w:rPr>
      </w:pPr>
      <w:r w:rsidRPr="0051728F">
        <w:rPr>
          <w:rFonts w:asciiTheme="majorHAnsi" w:hAnsiTheme="majorHAnsi" w:cs="Tahoma"/>
          <w:b/>
          <w:sz w:val="22"/>
          <w:szCs w:val="22"/>
          <w:u w:val="single"/>
        </w:rPr>
        <w:t>Rozdział 1</w:t>
      </w:r>
      <w:r w:rsidRPr="009F1D5F">
        <w:rPr>
          <w:rFonts w:asciiTheme="majorHAnsi" w:hAnsiTheme="majorHAnsi" w:cs="Tahoma"/>
          <w:b/>
          <w:sz w:val="22"/>
          <w:szCs w:val="22"/>
        </w:rPr>
        <w:t xml:space="preserve"> </w:t>
      </w:r>
    </w:p>
    <w:p w14:paraId="0A2E051F" w14:textId="77777777" w:rsidR="004651F5" w:rsidRPr="001D630D" w:rsidRDefault="004651F5" w:rsidP="001D630D">
      <w:pPr>
        <w:spacing w:line="360" w:lineRule="auto"/>
        <w:ind w:firstLine="567"/>
        <w:jc w:val="center"/>
        <w:rPr>
          <w:rFonts w:asciiTheme="majorHAnsi" w:hAnsiTheme="majorHAnsi" w:cs="Tahoma"/>
          <w:b/>
          <w:sz w:val="22"/>
          <w:szCs w:val="22"/>
          <w:u w:val="single"/>
        </w:rPr>
      </w:pPr>
    </w:p>
    <w:p w14:paraId="22872E63" w14:textId="77777777" w:rsidR="004E1962" w:rsidRPr="009F1D5F" w:rsidRDefault="00656C6C" w:rsidP="001D630D">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Da</w:t>
      </w:r>
      <w:r w:rsidR="007A7663" w:rsidRPr="009F1D5F">
        <w:rPr>
          <w:rFonts w:asciiTheme="majorHAnsi" w:hAnsiTheme="majorHAnsi" w:cs="Tahoma"/>
          <w:b/>
          <w:sz w:val="22"/>
          <w:szCs w:val="22"/>
        </w:rPr>
        <w:t>ne o zmianach w mieniu</w:t>
      </w:r>
      <w:r w:rsidRPr="009F1D5F">
        <w:rPr>
          <w:rFonts w:asciiTheme="majorHAnsi" w:hAnsiTheme="majorHAnsi" w:cs="Tahoma"/>
          <w:b/>
          <w:sz w:val="22"/>
          <w:szCs w:val="22"/>
        </w:rPr>
        <w:t xml:space="preserve"> komunalnym w</w:t>
      </w:r>
      <w:r w:rsidR="007A7663" w:rsidRPr="009F1D5F">
        <w:rPr>
          <w:rFonts w:asciiTheme="majorHAnsi" w:hAnsiTheme="majorHAnsi" w:cs="Tahoma"/>
          <w:b/>
          <w:sz w:val="22"/>
          <w:szCs w:val="22"/>
        </w:rPr>
        <w:t>edłu</w:t>
      </w:r>
      <w:r w:rsidRPr="009F1D5F">
        <w:rPr>
          <w:rFonts w:asciiTheme="majorHAnsi" w:hAnsiTheme="majorHAnsi" w:cs="Tahoma"/>
          <w:b/>
          <w:sz w:val="22"/>
          <w:szCs w:val="22"/>
        </w:rPr>
        <w:t xml:space="preserve">g stanu na dzień </w:t>
      </w:r>
    </w:p>
    <w:p w14:paraId="370B4151" w14:textId="7470ED92" w:rsidR="00A826B5" w:rsidRDefault="00830CFE" w:rsidP="00AC3BC5">
      <w:pPr>
        <w:spacing w:line="360" w:lineRule="auto"/>
        <w:ind w:firstLine="567"/>
        <w:jc w:val="center"/>
        <w:rPr>
          <w:rFonts w:asciiTheme="majorHAnsi" w:hAnsiTheme="majorHAnsi" w:cs="Tahoma"/>
          <w:b/>
          <w:sz w:val="22"/>
          <w:szCs w:val="22"/>
        </w:rPr>
      </w:pPr>
      <w:r>
        <w:rPr>
          <w:rFonts w:asciiTheme="majorHAnsi" w:hAnsiTheme="majorHAnsi" w:cs="Tahoma"/>
          <w:b/>
          <w:sz w:val="22"/>
          <w:szCs w:val="22"/>
        </w:rPr>
        <w:t>31.12.202</w:t>
      </w:r>
      <w:r w:rsidR="002E0124">
        <w:rPr>
          <w:rFonts w:asciiTheme="majorHAnsi" w:hAnsiTheme="majorHAnsi" w:cs="Tahoma"/>
          <w:b/>
          <w:sz w:val="22"/>
          <w:szCs w:val="22"/>
        </w:rPr>
        <w:t>2</w:t>
      </w:r>
      <w:r w:rsidR="00656C6C" w:rsidRPr="009F1D5F">
        <w:rPr>
          <w:rFonts w:asciiTheme="majorHAnsi" w:hAnsiTheme="majorHAnsi" w:cs="Tahoma"/>
          <w:b/>
          <w:sz w:val="22"/>
          <w:szCs w:val="22"/>
        </w:rPr>
        <w:t xml:space="preserve"> roku w </w:t>
      </w:r>
      <w:r>
        <w:rPr>
          <w:rFonts w:asciiTheme="majorHAnsi" w:hAnsiTheme="majorHAnsi" w:cs="Tahoma"/>
          <w:b/>
          <w:sz w:val="22"/>
          <w:szCs w:val="22"/>
        </w:rPr>
        <w:t>relacji do 201</w:t>
      </w:r>
      <w:r w:rsidR="002E0124">
        <w:rPr>
          <w:rFonts w:asciiTheme="majorHAnsi" w:hAnsiTheme="majorHAnsi" w:cs="Tahoma"/>
          <w:b/>
          <w:sz w:val="22"/>
          <w:szCs w:val="22"/>
        </w:rPr>
        <w:t>9</w:t>
      </w:r>
      <w:r>
        <w:rPr>
          <w:rFonts w:asciiTheme="majorHAnsi" w:hAnsiTheme="majorHAnsi" w:cs="Tahoma"/>
          <w:b/>
          <w:sz w:val="22"/>
          <w:szCs w:val="22"/>
        </w:rPr>
        <w:t>, 20</w:t>
      </w:r>
      <w:r w:rsidR="002E0124">
        <w:rPr>
          <w:rFonts w:asciiTheme="majorHAnsi" w:hAnsiTheme="majorHAnsi" w:cs="Tahoma"/>
          <w:b/>
          <w:sz w:val="22"/>
          <w:szCs w:val="22"/>
        </w:rPr>
        <w:t>20</w:t>
      </w:r>
      <w:r>
        <w:rPr>
          <w:rFonts w:asciiTheme="majorHAnsi" w:hAnsiTheme="majorHAnsi" w:cs="Tahoma"/>
          <w:b/>
          <w:sz w:val="22"/>
          <w:szCs w:val="22"/>
        </w:rPr>
        <w:t xml:space="preserve"> i 20</w:t>
      </w:r>
      <w:r w:rsidR="00D603D6">
        <w:rPr>
          <w:rFonts w:asciiTheme="majorHAnsi" w:hAnsiTheme="majorHAnsi" w:cs="Tahoma"/>
          <w:b/>
          <w:sz w:val="22"/>
          <w:szCs w:val="22"/>
        </w:rPr>
        <w:t>2</w:t>
      </w:r>
      <w:r w:rsidR="002E0124">
        <w:rPr>
          <w:rFonts w:asciiTheme="majorHAnsi" w:hAnsiTheme="majorHAnsi" w:cs="Tahoma"/>
          <w:b/>
          <w:sz w:val="22"/>
          <w:szCs w:val="22"/>
        </w:rPr>
        <w:t>1</w:t>
      </w:r>
      <w:r w:rsidR="000D65B8" w:rsidRPr="009F1D5F">
        <w:rPr>
          <w:rFonts w:asciiTheme="majorHAnsi" w:hAnsiTheme="majorHAnsi" w:cs="Tahoma"/>
          <w:b/>
          <w:sz w:val="22"/>
          <w:szCs w:val="22"/>
        </w:rPr>
        <w:t xml:space="preserve"> roku</w:t>
      </w:r>
    </w:p>
    <w:p w14:paraId="45D5807D" w14:textId="77777777" w:rsidR="004651F5" w:rsidRPr="009F1D5F" w:rsidRDefault="004651F5" w:rsidP="00AC3BC5">
      <w:pPr>
        <w:spacing w:line="360" w:lineRule="auto"/>
        <w:ind w:firstLine="567"/>
        <w:jc w:val="center"/>
        <w:rPr>
          <w:rFonts w:asciiTheme="majorHAnsi" w:hAnsiTheme="majorHAnsi" w:cs="Tahoma"/>
          <w:b/>
          <w:sz w:val="22"/>
          <w:szCs w:val="22"/>
        </w:rPr>
      </w:pPr>
    </w:p>
    <w:p w14:paraId="2AAF20DD" w14:textId="52240DF7" w:rsidR="001D630D" w:rsidRDefault="00AF1650" w:rsidP="001D630D">
      <w:pPr>
        <w:spacing w:line="360" w:lineRule="auto"/>
        <w:ind w:firstLine="567"/>
        <w:jc w:val="both"/>
        <w:rPr>
          <w:rFonts w:cs="Arial"/>
          <w:sz w:val="22"/>
          <w:szCs w:val="22"/>
        </w:rPr>
      </w:pPr>
      <w:r w:rsidRPr="009F1D5F">
        <w:rPr>
          <w:rFonts w:cs="Arial"/>
          <w:sz w:val="22"/>
          <w:szCs w:val="22"/>
        </w:rPr>
        <w:t xml:space="preserve">Zmiany stanu mienia komunalnego i wybranych grup mienia według </w:t>
      </w:r>
      <w:r w:rsidR="006D1687" w:rsidRPr="009F1D5F">
        <w:rPr>
          <w:rFonts w:cs="Arial"/>
          <w:sz w:val="22"/>
          <w:szCs w:val="22"/>
        </w:rPr>
        <w:t>wartości ewidencyjnej</w:t>
      </w:r>
      <w:r w:rsidRPr="009F1D5F">
        <w:rPr>
          <w:rFonts w:cs="Arial"/>
          <w:sz w:val="22"/>
          <w:szCs w:val="22"/>
        </w:rPr>
        <w:t xml:space="preserve"> brutto </w:t>
      </w:r>
      <w:r w:rsidR="00D66B32" w:rsidRPr="009F1D5F">
        <w:rPr>
          <w:rFonts w:cs="Arial"/>
          <w:sz w:val="22"/>
          <w:szCs w:val="22"/>
        </w:rPr>
        <w:t>w okres</w:t>
      </w:r>
      <w:r w:rsidR="0051728F">
        <w:rPr>
          <w:rFonts w:cs="Arial"/>
          <w:sz w:val="22"/>
          <w:szCs w:val="22"/>
        </w:rPr>
        <w:t xml:space="preserve">ie </w:t>
      </w:r>
      <w:r w:rsidR="006453FD">
        <w:rPr>
          <w:rFonts w:cs="Arial"/>
          <w:sz w:val="22"/>
          <w:szCs w:val="22"/>
        </w:rPr>
        <w:t>od 31 grudnia 201</w:t>
      </w:r>
      <w:r w:rsidR="002E0124">
        <w:rPr>
          <w:rFonts w:cs="Arial"/>
          <w:sz w:val="22"/>
          <w:szCs w:val="22"/>
        </w:rPr>
        <w:t>9</w:t>
      </w:r>
      <w:r w:rsidR="00F82FB4" w:rsidRPr="009F1D5F">
        <w:rPr>
          <w:rFonts w:cs="Arial"/>
          <w:sz w:val="22"/>
          <w:szCs w:val="22"/>
        </w:rPr>
        <w:t xml:space="preserve"> roku do 31 grudnia </w:t>
      </w:r>
      <w:r w:rsidR="00830CFE">
        <w:rPr>
          <w:rFonts w:cs="Arial"/>
          <w:sz w:val="22"/>
          <w:szCs w:val="22"/>
        </w:rPr>
        <w:t>202</w:t>
      </w:r>
      <w:r w:rsidR="00C1071B">
        <w:rPr>
          <w:rFonts w:cs="Arial"/>
          <w:sz w:val="22"/>
          <w:szCs w:val="22"/>
        </w:rPr>
        <w:t>2</w:t>
      </w:r>
      <w:r w:rsidRPr="009F1D5F">
        <w:rPr>
          <w:rFonts w:cs="Arial"/>
          <w:sz w:val="22"/>
          <w:szCs w:val="22"/>
        </w:rPr>
        <w:t xml:space="preserve"> roku ilustruje </w:t>
      </w:r>
      <w:r w:rsidRPr="009F1D5F">
        <w:rPr>
          <w:rFonts w:cs="Arial"/>
          <w:b/>
          <w:sz w:val="22"/>
          <w:szCs w:val="22"/>
        </w:rPr>
        <w:t>wykres nr 2</w:t>
      </w:r>
      <w:r w:rsidRPr="009F1D5F">
        <w:rPr>
          <w:rFonts w:cs="Arial"/>
          <w:sz w:val="22"/>
          <w:szCs w:val="22"/>
        </w:rPr>
        <w:t>.</w:t>
      </w:r>
    </w:p>
    <w:p w14:paraId="6C4ADFD2" w14:textId="77777777" w:rsidR="00123CC3" w:rsidRDefault="00123CC3" w:rsidP="00123CC3">
      <w:pPr>
        <w:spacing w:line="360" w:lineRule="auto"/>
        <w:ind w:firstLine="709"/>
        <w:rPr>
          <w:rFonts w:cs="Arial"/>
          <w:b/>
          <w:i/>
          <w:sz w:val="18"/>
          <w:szCs w:val="18"/>
        </w:rPr>
      </w:pPr>
    </w:p>
    <w:p w14:paraId="4BE90BA6" w14:textId="319CEDB6" w:rsidR="00123CC3" w:rsidRPr="009F1D5F" w:rsidRDefault="00123CC3" w:rsidP="00123CC3">
      <w:pPr>
        <w:spacing w:line="360" w:lineRule="auto"/>
        <w:ind w:firstLine="709"/>
        <w:rPr>
          <w:rFonts w:cs="Arial"/>
          <w:i/>
          <w:sz w:val="18"/>
          <w:szCs w:val="18"/>
        </w:rPr>
      </w:pPr>
      <w:r w:rsidRPr="009F1D5F">
        <w:rPr>
          <w:rFonts w:cs="Arial"/>
          <w:b/>
          <w:i/>
          <w:sz w:val="18"/>
          <w:szCs w:val="18"/>
        </w:rPr>
        <w:t>Wykres 2.</w:t>
      </w:r>
      <w:r w:rsidRPr="009F1D5F">
        <w:rPr>
          <w:rFonts w:cs="Arial"/>
          <w:i/>
          <w:sz w:val="18"/>
          <w:szCs w:val="18"/>
        </w:rPr>
        <w:t xml:space="preserve"> Zmiany stanu mienia komunalnego według wartości ewidencyjnej</w:t>
      </w:r>
      <w:r w:rsidR="00830CFE">
        <w:rPr>
          <w:rFonts w:cs="Arial"/>
          <w:i/>
          <w:sz w:val="18"/>
          <w:szCs w:val="18"/>
        </w:rPr>
        <w:t xml:space="preserve"> brutto w okresie 201</w:t>
      </w:r>
      <w:r w:rsidR="002E0124">
        <w:rPr>
          <w:rFonts w:cs="Arial"/>
          <w:i/>
          <w:sz w:val="18"/>
          <w:szCs w:val="18"/>
        </w:rPr>
        <w:t>9</w:t>
      </w:r>
      <w:r w:rsidR="00830CFE">
        <w:rPr>
          <w:rFonts w:cs="Arial"/>
          <w:i/>
          <w:sz w:val="18"/>
          <w:szCs w:val="18"/>
        </w:rPr>
        <w:t xml:space="preserve"> – 202</w:t>
      </w:r>
      <w:r w:rsidR="002E0124">
        <w:rPr>
          <w:rFonts w:cs="Arial"/>
          <w:i/>
          <w:sz w:val="18"/>
          <w:szCs w:val="18"/>
        </w:rPr>
        <w:t>2</w:t>
      </w:r>
    </w:p>
    <w:p w14:paraId="4BDF4385" w14:textId="511D7C5E" w:rsidR="00D603D6" w:rsidRDefault="00123CC3" w:rsidP="00504401">
      <w:pPr>
        <w:spacing w:line="360" w:lineRule="auto"/>
        <w:ind w:left="2836"/>
        <w:rPr>
          <w:rFonts w:cs="Arial"/>
          <w:i/>
          <w:sz w:val="18"/>
          <w:szCs w:val="18"/>
        </w:rPr>
      </w:pPr>
      <w:r>
        <w:rPr>
          <w:rFonts w:cs="Arial"/>
          <w:i/>
          <w:sz w:val="18"/>
          <w:szCs w:val="18"/>
        </w:rPr>
        <w:t xml:space="preserve">                </w:t>
      </w:r>
      <w:r w:rsidRPr="009F1D5F">
        <w:rPr>
          <w:rFonts w:cs="Arial"/>
          <w:i/>
          <w:sz w:val="18"/>
          <w:szCs w:val="18"/>
        </w:rPr>
        <w:t>(wartości zaokrąglone do pełnych zł)</w:t>
      </w:r>
    </w:p>
    <w:p w14:paraId="33B59E3D" w14:textId="7B55F721" w:rsidR="00D603D6" w:rsidRDefault="0087228A" w:rsidP="00D603D6">
      <w:pPr>
        <w:spacing w:line="360" w:lineRule="auto"/>
        <w:ind w:left="709"/>
        <w:rPr>
          <w:rFonts w:cs="Arial"/>
          <w:i/>
          <w:sz w:val="18"/>
          <w:szCs w:val="18"/>
        </w:rPr>
      </w:pPr>
      <w:r>
        <w:rPr>
          <w:noProof/>
        </w:rPr>
        <w:drawing>
          <wp:inline distT="0" distB="0" distL="0" distR="0" wp14:anchorId="2BF6A9E5" wp14:editId="30E0883D">
            <wp:extent cx="5886450" cy="3333750"/>
            <wp:effectExtent l="0" t="0" r="0" b="0"/>
            <wp:docPr id="11" name="Wykres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BB11B2-3883-E69D-7EDD-747DEF082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7B5569" w14:textId="2A403A50" w:rsidR="00E238B3" w:rsidRDefault="00E238B3" w:rsidP="00E238B3">
      <w:pPr>
        <w:spacing w:line="360" w:lineRule="auto"/>
        <w:rPr>
          <w:rFonts w:cs="Arial"/>
          <w:i/>
          <w:sz w:val="18"/>
          <w:szCs w:val="18"/>
        </w:rPr>
      </w:pPr>
      <w:r>
        <w:rPr>
          <w:rFonts w:cs="Arial"/>
          <w:i/>
          <w:sz w:val="18"/>
          <w:szCs w:val="18"/>
        </w:rPr>
        <w:t xml:space="preserve">            </w:t>
      </w:r>
    </w:p>
    <w:p w14:paraId="5C30ECC3" w14:textId="6323CC58" w:rsidR="00123CC3" w:rsidRPr="00D603D6" w:rsidRDefault="00A76550" w:rsidP="00D603D6">
      <w:pPr>
        <w:spacing w:line="360" w:lineRule="auto"/>
        <w:rPr>
          <w:rFonts w:cs="Arial"/>
          <w:i/>
          <w:sz w:val="18"/>
          <w:szCs w:val="18"/>
        </w:rPr>
      </w:pPr>
      <w:r>
        <w:rPr>
          <w:rFonts w:cs="Arial"/>
          <w:i/>
          <w:sz w:val="18"/>
          <w:szCs w:val="18"/>
        </w:rPr>
        <w:t xml:space="preserve"> </w:t>
      </w:r>
    </w:p>
    <w:p w14:paraId="1649BD33" w14:textId="2D071985" w:rsidR="00AF1650" w:rsidRPr="009F1D5F" w:rsidRDefault="00AF1650" w:rsidP="00123CC3">
      <w:pPr>
        <w:spacing w:line="360" w:lineRule="auto"/>
        <w:ind w:firstLine="567"/>
        <w:jc w:val="both"/>
        <w:rPr>
          <w:rFonts w:cs="Arial"/>
          <w:sz w:val="22"/>
          <w:szCs w:val="22"/>
        </w:rPr>
      </w:pPr>
      <w:r w:rsidRPr="009F1D5F">
        <w:rPr>
          <w:rFonts w:cs="Arial"/>
          <w:sz w:val="22"/>
          <w:szCs w:val="22"/>
        </w:rPr>
        <w:t>W porównaniu z</w:t>
      </w:r>
      <w:r w:rsidR="00D20E02" w:rsidRPr="009F1D5F">
        <w:rPr>
          <w:rFonts w:cs="Arial"/>
          <w:sz w:val="22"/>
          <w:szCs w:val="22"/>
        </w:rPr>
        <w:t xml:space="preserve">e stanem na </w:t>
      </w:r>
      <w:r w:rsidR="008906B3" w:rsidRPr="009F1D5F">
        <w:rPr>
          <w:rFonts w:cs="Arial"/>
          <w:sz w:val="22"/>
          <w:szCs w:val="22"/>
        </w:rPr>
        <w:t xml:space="preserve">dzień </w:t>
      </w:r>
      <w:r w:rsidR="003562E1">
        <w:rPr>
          <w:rFonts w:cs="Arial"/>
          <w:sz w:val="22"/>
          <w:szCs w:val="22"/>
        </w:rPr>
        <w:t>31.12.20</w:t>
      </w:r>
      <w:r w:rsidR="00D603D6">
        <w:rPr>
          <w:rFonts w:cs="Arial"/>
          <w:sz w:val="22"/>
          <w:szCs w:val="22"/>
        </w:rPr>
        <w:t>2</w:t>
      </w:r>
      <w:r w:rsidR="002E0124">
        <w:rPr>
          <w:rFonts w:cs="Arial"/>
          <w:sz w:val="22"/>
          <w:szCs w:val="22"/>
        </w:rPr>
        <w:t>2</w:t>
      </w:r>
      <w:r w:rsidRPr="009F1D5F">
        <w:rPr>
          <w:rFonts w:cs="Arial"/>
          <w:sz w:val="22"/>
          <w:szCs w:val="22"/>
        </w:rPr>
        <w:t xml:space="preserve"> roku największy przyrost </w:t>
      </w:r>
      <w:r w:rsidR="009701E4" w:rsidRPr="009F1D5F">
        <w:rPr>
          <w:rFonts w:cs="Arial"/>
          <w:sz w:val="22"/>
          <w:szCs w:val="22"/>
        </w:rPr>
        <w:t xml:space="preserve">majątku w </w:t>
      </w:r>
      <w:r w:rsidRPr="009F1D5F">
        <w:rPr>
          <w:rFonts w:cs="Arial"/>
          <w:sz w:val="22"/>
          <w:szCs w:val="22"/>
        </w:rPr>
        <w:t>wartości</w:t>
      </w:r>
      <w:r w:rsidR="00D75DE0" w:rsidRPr="009F1D5F">
        <w:rPr>
          <w:rFonts w:cs="Arial"/>
          <w:sz w:val="22"/>
          <w:szCs w:val="22"/>
        </w:rPr>
        <w:t xml:space="preserve"> początkowej </w:t>
      </w:r>
      <w:r w:rsidR="00094B02" w:rsidRPr="009F1D5F">
        <w:rPr>
          <w:rFonts w:cs="Arial"/>
          <w:sz w:val="22"/>
          <w:szCs w:val="22"/>
        </w:rPr>
        <w:t xml:space="preserve">brutto </w:t>
      </w:r>
      <w:r w:rsidR="00D75DE0" w:rsidRPr="009F1D5F">
        <w:rPr>
          <w:rFonts w:cs="Arial"/>
          <w:sz w:val="22"/>
          <w:szCs w:val="22"/>
        </w:rPr>
        <w:t xml:space="preserve">przypadł w grupie </w:t>
      </w:r>
      <w:r w:rsidR="003562E1">
        <w:rPr>
          <w:rFonts w:cs="Arial"/>
          <w:sz w:val="22"/>
          <w:szCs w:val="22"/>
        </w:rPr>
        <w:t>„</w:t>
      </w:r>
      <w:r w:rsidR="004D7A5C">
        <w:rPr>
          <w:rFonts w:cs="Arial"/>
          <w:sz w:val="22"/>
          <w:szCs w:val="22"/>
        </w:rPr>
        <w:t>grunty</w:t>
      </w:r>
      <w:r w:rsidR="001D4F78" w:rsidRPr="009F1D5F">
        <w:rPr>
          <w:rFonts w:cs="Arial"/>
          <w:sz w:val="22"/>
          <w:szCs w:val="22"/>
        </w:rPr>
        <w:t xml:space="preserve">” i wyniósł </w:t>
      </w:r>
      <w:r w:rsidR="004D7A5C">
        <w:rPr>
          <w:rFonts w:cs="Arial"/>
          <w:b/>
          <w:sz w:val="22"/>
          <w:szCs w:val="22"/>
        </w:rPr>
        <w:t>39</w:t>
      </w:r>
      <w:r w:rsidR="003562E1">
        <w:rPr>
          <w:rFonts w:cs="Arial"/>
          <w:b/>
          <w:sz w:val="22"/>
          <w:szCs w:val="22"/>
        </w:rPr>
        <w:t>.</w:t>
      </w:r>
      <w:r w:rsidR="004D7A5C">
        <w:rPr>
          <w:rFonts w:cs="Arial"/>
          <w:b/>
          <w:sz w:val="22"/>
          <w:szCs w:val="22"/>
        </w:rPr>
        <w:t>031</w:t>
      </w:r>
      <w:r w:rsidR="003562E1">
        <w:rPr>
          <w:rFonts w:cs="Arial"/>
          <w:b/>
          <w:sz w:val="22"/>
          <w:szCs w:val="22"/>
        </w:rPr>
        <w:t>.</w:t>
      </w:r>
      <w:r w:rsidR="004D7A5C">
        <w:rPr>
          <w:rFonts w:cs="Arial"/>
          <w:b/>
          <w:sz w:val="22"/>
          <w:szCs w:val="22"/>
        </w:rPr>
        <w:t>408</w:t>
      </w:r>
      <w:r w:rsidR="00E75DEB">
        <w:rPr>
          <w:rFonts w:cs="Arial"/>
          <w:b/>
          <w:sz w:val="22"/>
          <w:szCs w:val="22"/>
        </w:rPr>
        <w:t>,00</w:t>
      </w:r>
      <w:r w:rsidR="00057751" w:rsidRPr="009F1D5F">
        <w:rPr>
          <w:rFonts w:cs="Arial"/>
          <w:b/>
          <w:sz w:val="22"/>
          <w:szCs w:val="22"/>
        </w:rPr>
        <w:t xml:space="preserve"> </w:t>
      </w:r>
      <w:r w:rsidR="001D4F78" w:rsidRPr="009F1D5F">
        <w:rPr>
          <w:rFonts w:cs="Arial"/>
          <w:sz w:val="22"/>
          <w:szCs w:val="22"/>
        </w:rPr>
        <w:t xml:space="preserve">zł. </w:t>
      </w:r>
      <w:r w:rsidR="00D75DE0" w:rsidRPr="009F1D5F">
        <w:rPr>
          <w:rFonts w:cs="Arial"/>
          <w:sz w:val="22"/>
          <w:szCs w:val="22"/>
        </w:rPr>
        <w:t xml:space="preserve">Jednocześnie </w:t>
      </w:r>
      <w:r w:rsidR="009200EF" w:rsidRPr="009F1D5F">
        <w:rPr>
          <w:rFonts w:cs="Arial"/>
          <w:sz w:val="22"/>
          <w:szCs w:val="22"/>
        </w:rPr>
        <w:t xml:space="preserve">należy </w:t>
      </w:r>
      <w:r w:rsidRPr="009F1D5F">
        <w:rPr>
          <w:rFonts w:cs="Arial"/>
          <w:sz w:val="22"/>
          <w:szCs w:val="22"/>
        </w:rPr>
        <w:t xml:space="preserve">zauważyć także </w:t>
      </w:r>
      <w:r w:rsidR="00094B02" w:rsidRPr="009F1D5F">
        <w:rPr>
          <w:rFonts w:cs="Arial"/>
          <w:sz w:val="22"/>
          <w:szCs w:val="22"/>
        </w:rPr>
        <w:t xml:space="preserve">znaczny </w:t>
      </w:r>
      <w:r w:rsidR="00D20E02" w:rsidRPr="009F1D5F">
        <w:rPr>
          <w:rFonts w:cs="Arial"/>
          <w:sz w:val="22"/>
          <w:szCs w:val="22"/>
        </w:rPr>
        <w:t>wzrost wartości</w:t>
      </w:r>
      <w:r w:rsidR="0051728F">
        <w:rPr>
          <w:rFonts w:cs="Arial"/>
          <w:sz w:val="22"/>
          <w:szCs w:val="22"/>
        </w:rPr>
        <w:t xml:space="preserve"> </w:t>
      </w:r>
      <w:r w:rsidR="006D1A5E">
        <w:rPr>
          <w:rFonts w:cs="Arial"/>
          <w:sz w:val="22"/>
          <w:szCs w:val="22"/>
        </w:rPr>
        <w:t>„</w:t>
      </w:r>
      <w:r w:rsidR="004D7A5C">
        <w:rPr>
          <w:rFonts w:cs="Arial"/>
          <w:sz w:val="22"/>
          <w:szCs w:val="22"/>
        </w:rPr>
        <w:t>budowle</w:t>
      </w:r>
      <w:r w:rsidR="006D1A5E">
        <w:rPr>
          <w:rFonts w:cs="Arial"/>
          <w:sz w:val="22"/>
          <w:szCs w:val="22"/>
        </w:rPr>
        <w:t>”</w:t>
      </w:r>
      <w:r w:rsidR="0051728F">
        <w:rPr>
          <w:rFonts w:cs="Arial"/>
          <w:sz w:val="22"/>
          <w:szCs w:val="22"/>
        </w:rPr>
        <w:t>,</w:t>
      </w:r>
      <w:r w:rsidR="00D20E02" w:rsidRPr="009F1D5F">
        <w:rPr>
          <w:rFonts w:cs="Arial"/>
          <w:sz w:val="22"/>
          <w:szCs w:val="22"/>
        </w:rPr>
        <w:t xml:space="preserve"> </w:t>
      </w:r>
      <w:r w:rsidR="001D4F78" w:rsidRPr="009F1D5F">
        <w:rPr>
          <w:rFonts w:cs="Arial"/>
          <w:sz w:val="22"/>
          <w:szCs w:val="22"/>
        </w:rPr>
        <w:t xml:space="preserve">który wyniósł </w:t>
      </w:r>
      <w:r w:rsidR="004D7A5C">
        <w:rPr>
          <w:rFonts w:cs="Arial"/>
          <w:b/>
          <w:sz w:val="22"/>
          <w:szCs w:val="22"/>
        </w:rPr>
        <w:t>12</w:t>
      </w:r>
      <w:r w:rsidR="003562E1">
        <w:rPr>
          <w:rFonts w:cs="Arial"/>
          <w:b/>
          <w:sz w:val="22"/>
          <w:szCs w:val="22"/>
        </w:rPr>
        <w:t>.</w:t>
      </w:r>
      <w:r w:rsidR="0087228A">
        <w:rPr>
          <w:rFonts w:cs="Arial"/>
          <w:b/>
          <w:sz w:val="22"/>
          <w:szCs w:val="22"/>
        </w:rPr>
        <w:t>704</w:t>
      </w:r>
      <w:r w:rsidR="003562E1">
        <w:rPr>
          <w:rFonts w:cs="Arial"/>
          <w:b/>
          <w:sz w:val="22"/>
          <w:szCs w:val="22"/>
        </w:rPr>
        <w:t>.</w:t>
      </w:r>
      <w:r w:rsidR="0087228A">
        <w:rPr>
          <w:rFonts w:cs="Arial"/>
          <w:b/>
          <w:sz w:val="22"/>
          <w:szCs w:val="22"/>
        </w:rPr>
        <w:t>726</w:t>
      </w:r>
      <w:r w:rsidR="00E75DEB">
        <w:rPr>
          <w:rFonts w:cs="Arial"/>
          <w:b/>
          <w:sz w:val="22"/>
          <w:szCs w:val="22"/>
        </w:rPr>
        <w:t>,00</w:t>
      </w:r>
      <w:r w:rsidR="00057751" w:rsidRPr="009F1D5F">
        <w:rPr>
          <w:rFonts w:cs="Arial"/>
          <w:b/>
          <w:sz w:val="22"/>
          <w:szCs w:val="22"/>
        </w:rPr>
        <w:t xml:space="preserve"> </w:t>
      </w:r>
      <w:r w:rsidR="003562E1">
        <w:rPr>
          <w:rFonts w:cs="Arial"/>
          <w:sz w:val="22"/>
          <w:szCs w:val="22"/>
        </w:rPr>
        <w:t>zł. Z</w:t>
      </w:r>
      <w:r w:rsidR="004D7A5C">
        <w:rPr>
          <w:rFonts w:cs="Arial"/>
          <w:sz w:val="22"/>
          <w:szCs w:val="22"/>
        </w:rPr>
        <w:t>mniejszenie</w:t>
      </w:r>
      <w:r w:rsidR="0051728F">
        <w:rPr>
          <w:rFonts w:cs="Arial"/>
          <w:sz w:val="22"/>
          <w:szCs w:val="22"/>
        </w:rPr>
        <w:t xml:space="preserve"> wartości </w:t>
      </w:r>
      <w:r w:rsidR="006D1A5E">
        <w:rPr>
          <w:rFonts w:cs="Arial"/>
          <w:sz w:val="22"/>
          <w:szCs w:val="22"/>
        </w:rPr>
        <w:t>„</w:t>
      </w:r>
      <w:r w:rsidR="004D7A5C">
        <w:rPr>
          <w:rFonts w:cs="Arial"/>
          <w:sz w:val="22"/>
          <w:szCs w:val="22"/>
        </w:rPr>
        <w:t>budynków</w:t>
      </w:r>
      <w:r w:rsidR="006D1A5E">
        <w:rPr>
          <w:rFonts w:cs="Arial"/>
          <w:sz w:val="22"/>
          <w:szCs w:val="22"/>
        </w:rPr>
        <w:t>”</w:t>
      </w:r>
      <w:r w:rsidR="003562E1">
        <w:rPr>
          <w:rFonts w:cs="Arial"/>
          <w:sz w:val="22"/>
          <w:szCs w:val="22"/>
        </w:rPr>
        <w:t xml:space="preserve"> wynosi</w:t>
      </w:r>
      <w:r w:rsidR="00251633">
        <w:rPr>
          <w:rFonts w:cs="Arial"/>
          <w:sz w:val="22"/>
          <w:szCs w:val="22"/>
        </w:rPr>
        <w:t xml:space="preserve"> natomiast</w:t>
      </w:r>
      <w:r w:rsidR="00057751" w:rsidRPr="009F1D5F">
        <w:rPr>
          <w:rFonts w:cs="Arial"/>
          <w:sz w:val="22"/>
          <w:szCs w:val="22"/>
        </w:rPr>
        <w:t xml:space="preserve"> </w:t>
      </w:r>
      <w:r w:rsidR="004D7A5C">
        <w:rPr>
          <w:rFonts w:cs="Arial"/>
          <w:b/>
          <w:sz w:val="22"/>
          <w:szCs w:val="22"/>
        </w:rPr>
        <w:t>29</w:t>
      </w:r>
      <w:r w:rsidR="003562E1">
        <w:rPr>
          <w:rFonts w:cs="Arial"/>
          <w:b/>
          <w:sz w:val="22"/>
          <w:szCs w:val="22"/>
        </w:rPr>
        <w:t>.</w:t>
      </w:r>
      <w:r w:rsidR="004D7A5C">
        <w:rPr>
          <w:rFonts w:cs="Arial"/>
          <w:b/>
          <w:sz w:val="22"/>
          <w:szCs w:val="22"/>
        </w:rPr>
        <w:t>166</w:t>
      </w:r>
      <w:r w:rsidR="00057751" w:rsidRPr="009F1D5F">
        <w:rPr>
          <w:rFonts w:cs="Arial"/>
          <w:b/>
          <w:sz w:val="22"/>
          <w:szCs w:val="22"/>
        </w:rPr>
        <w:t>.</w:t>
      </w:r>
      <w:r w:rsidR="004D7A5C">
        <w:rPr>
          <w:rFonts w:cs="Arial"/>
          <w:b/>
          <w:sz w:val="22"/>
          <w:szCs w:val="22"/>
        </w:rPr>
        <w:t>389</w:t>
      </w:r>
      <w:r w:rsidR="00E75DEB">
        <w:rPr>
          <w:rFonts w:cs="Arial"/>
          <w:b/>
          <w:sz w:val="22"/>
          <w:szCs w:val="22"/>
        </w:rPr>
        <w:t>,00</w:t>
      </w:r>
      <w:r w:rsidR="00057751" w:rsidRPr="009F1D5F">
        <w:rPr>
          <w:rFonts w:cs="Arial"/>
          <w:sz w:val="22"/>
          <w:szCs w:val="22"/>
        </w:rPr>
        <w:t xml:space="preserve"> zł.</w:t>
      </w:r>
    </w:p>
    <w:p w14:paraId="25EC18FB" w14:textId="4E81472C" w:rsidR="004651F5" w:rsidRPr="009245BC" w:rsidRDefault="00AF1650" w:rsidP="009245BC">
      <w:pPr>
        <w:spacing w:line="360" w:lineRule="auto"/>
        <w:ind w:firstLine="567"/>
        <w:jc w:val="both"/>
        <w:rPr>
          <w:rFonts w:cs="Arial"/>
          <w:sz w:val="22"/>
          <w:szCs w:val="22"/>
        </w:rPr>
      </w:pPr>
      <w:r w:rsidRPr="009F1D5F">
        <w:rPr>
          <w:rFonts w:cs="Arial"/>
          <w:sz w:val="22"/>
          <w:szCs w:val="22"/>
        </w:rPr>
        <w:t>Należy również przybliżyć dane dotyczące środków trwałych w budowie, w tym zadań współfinansowanych ze środków Unii Europejskiej oraz długot</w:t>
      </w:r>
      <w:r w:rsidR="00E10768">
        <w:rPr>
          <w:rFonts w:cs="Arial"/>
          <w:sz w:val="22"/>
          <w:szCs w:val="22"/>
        </w:rPr>
        <w:t xml:space="preserve">erminowych </w:t>
      </w:r>
      <w:r w:rsidRPr="009F1D5F">
        <w:rPr>
          <w:rFonts w:cs="Arial"/>
          <w:sz w:val="22"/>
          <w:szCs w:val="22"/>
        </w:rPr>
        <w:t xml:space="preserve">aktywów finansowych. Poniższy </w:t>
      </w:r>
      <w:r w:rsidRPr="009F1D5F">
        <w:rPr>
          <w:rFonts w:cs="Arial"/>
          <w:b/>
          <w:sz w:val="22"/>
          <w:szCs w:val="22"/>
        </w:rPr>
        <w:t>wykres nr 3</w:t>
      </w:r>
      <w:r w:rsidRPr="009F1D5F">
        <w:rPr>
          <w:rFonts w:cs="Arial"/>
          <w:sz w:val="22"/>
          <w:szCs w:val="22"/>
        </w:rPr>
        <w:t xml:space="preserve"> pokazuje zmiany zachodzące na przestrzeni ostatnich 4 lat. </w:t>
      </w:r>
      <w:r w:rsidR="00EE7619" w:rsidRPr="009F1D5F">
        <w:rPr>
          <w:rFonts w:cs="Arial"/>
          <w:sz w:val="22"/>
          <w:szCs w:val="22"/>
        </w:rPr>
        <w:t>Środki trwałe           w budowie (inwestycje)</w:t>
      </w:r>
      <w:r w:rsidRPr="009F1D5F">
        <w:rPr>
          <w:rFonts w:cs="Arial"/>
          <w:sz w:val="22"/>
          <w:szCs w:val="22"/>
        </w:rPr>
        <w:t xml:space="preserve"> wycenia się w wysokośc</w:t>
      </w:r>
      <w:r w:rsidR="00EE7619" w:rsidRPr="009F1D5F">
        <w:rPr>
          <w:rFonts w:cs="Arial"/>
          <w:sz w:val="22"/>
          <w:szCs w:val="22"/>
        </w:rPr>
        <w:t xml:space="preserve">i ogółu kosztów pozostających </w:t>
      </w:r>
      <w:r w:rsidRPr="009F1D5F">
        <w:rPr>
          <w:rFonts w:cs="Arial"/>
          <w:sz w:val="22"/>
          <w:szCs w:val="22"/>
        </w:rPr>
        <w:t xml:space="preserve">w bezpośrednim związku z nabyciem lub wytworzeniem nowych podstawowych środków trwałych lub zwiększających wartość już istniejących środków trwałych własnych lub obcych. </w:t>
      </w:r>
    </w:p>
    <w:p w14:paraId="6D872BA6" w14:textId="77777777" w:rsidR="004651F5" w:rsidRDefault="004651F5" w:rsidP="001D630D">
      <w:pPr>
        <w:spacing w:line="360" w:lineRule="auto"/>
        <w:ind w:firstLine="567"/>
        <w:rPr>
          <w:rFonts w:cs="Arial"/>
          <w:b/>
          <w:i/>
          <w:sz w:val="18"/>
          <w:szCs w:val="18"/>
        </w:rPr>
      </w:pPr>
    </w:p>
    <w:p w14:paraId="3D6EE538" w14:textId="19FC8947" w:rsidR="006D0DC5" w:rsidRDefault="00AF1650" w:rsidP="006D4A59">
      <w:pPr>
        <w:spacing w:line="360" w:lineRule="auto"/>
        <w:ind w:firstLine="567"/>
        <w:rPr>
          <w:rFonts w:cs="Arial"/>
          <w:i/>
          <w:sz w:val="18"/>
          <w:szCs w:val="18"/>
        </w:rPr>
      </w:pPr>
      <w:r w:rsidRPr="009F1D5F">
        <w:rPr>
          <w:rFonts w:cs="Arial"/>
          <w:b/>
          <w:i/>
          <w:sz w:val="18"/>
          <w:szCs w:val="18"/>
        </w:rPr>
        <w:t>Wykres 3.</w:t>
      </w:r>
      <w:r w:rsidRPr="009F1D5F">
        <w:rPr>
          <w:rFonts w:cs="Arial"/>
          <w:i/>
          <w:sz w:val="18"/>
          <w:szCs w:val="18"/>
        </w:rPr>
        <w:t xml:space="preserve"> Zmiany stanu środków w budowie i dłu</w:t>
      </w:r>
      <w:r w:rsidR="003B1573" w:rsidRPr="009F1D5F">
        <w:rPr>
          <w:rFonts w:cs="Arial"/>
          <w:i/>
          <w:sz w:val="18"/>
          <w:szCs w:val="18"/>
        </w:rPr>
        <w:t xml:space="preserve">gotrwałych aktywów finansowych </w:t>
      </w:r>
      <w:r w:rsidR="00CF49C4" w:rsidRPr="009F1D5F">
        <w:rPr>
          <w:rFonts w:cs="Arial"/>
          <w:i/>
          <w:sz w:val="18"/>
          <w:szCs w:val="18"/>
        </w:rPr>
        <w:t xml:space="preserve">w okresie </w:t>
      </w:r>
      <w:r w:rsidR="006D0DC5">
        <w:rPr>
          <w:rFonts w:cs="Arial"/>
          <w:i/>
          <w:sz w:val="18"/>
          <w:szCs w:val="18"/>
        </w:rPr>
        <w:t>201</w:t>
      </w:r>
      <w:r w:rsidR="004D7A5C">
        <w:rPr>
          <w:rFonts w:cs="Arial"/>
          <w:i/>
          <w:sz w:val="18"/>
          <w:szCs w:val="18"/>
        </w:rPr>
        <w:t>9</w:t>
      </w:r>
      <w:r w:rsidR="006D0DC5">
        <w:rPr>
          <w:rFonts w:cs="Arial"/>
          <w:i/>
          <w:sz w:val="18"/>
          <w:szCs w:val="18"/>
        </w:rPr>
        <w:t xml:space="preserve"> – 202</w:t>
      </w:r>
      <w:r w:rsidR="004D7A5C">
        <w:rPr>
          <w:rFonts w:cs="Arial"/>
          <w:i/>
          <w:sz w:val="18"/>
          <w:szCs w:val="18"/>
        </w:rPr>
        <w:t>2</w:t>
      </w:r>
      <w:r w:rsidR="00197CA8" w:rsidRPr="009F1D5F">
        <w:rPr>
          <w:rFonts w:cs="Arial"/>
          <w:i/>
          <w:sz w:val="18"/>
          <w:szCs w:val="18"/>
        </w:rPr>
        <w:t xml:space="preserve"> roku</w:t>
      </w:r>
      <w:r w:rsidR="001408EB" w:rsidRPr="009F1D5F">
        <w:rPr>
          <w:rFonts w:cs="Arial"/>
          <w:i/>
          <w:sz w:val="18"/>
          <w:szCs w:val="18"/>
        </w:rPr>
        <w:t xml:space="preserve"> </w:t>
      </w:r>
    </w:p>
    <w:p w14:paraId="09B96826" w14:textId="34C716E1" w:rsidR="000B68C8" w:rsidRDefault="00F56D8C" w:rsidP="000B68C8">
      <w:pPr>
        <w:spacing w:line="360" w:lineRule="auto"/>
        <w:rPr>
          <w:rFonts w:cs="Arial"/>
          <w:i/>
          <w:sz w:val="18"/>
          <w:szCs w:val="18"/>
        </w:rPr>
      </w:pPr>
      <w:r>
        <w:rPr>
          <w:noProof/>
        </w:rPr>
        <w:drawing>
          <wp:inline distT="0" distB="0" distL="0" distR="0" wp14:anchorId="54C578CD" wp14:editId="66AF19AF">
            <wp:extent cx="6118860" cy="2623185"/>
            <wp:effectExtent l="0" t="0" r="15240" b="5715"/>
            <wp:docPr id="3" name="Wykres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56EB73-A0F5-01EB-77BB-EA9991969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189D8B" w14:textId="5DDC7788" w:rsidR="00267769" w:rsidRPr="009245BC" w:rsidRDefault="00267769" w:rsidP="00247145">
      <w:pPr>
        <w:spacing w:line="360" w:lineRule="auto"/>
        <w:rPr>
          <w:rFonts w:cs="Arial"/>
          <w:i/>
          <w:sz w:val="18"/>
          <w:szCs w:val="18"/>
        </w:rPr>
      </w:pPr>
    </w:p>
    <w:p w14:paraId="27608AD4" w14:textId="3BFFD117" w:rsidR="00AF1650" w:rsidRPr="009F1D5F" w:rsidRDefault="002F4D6A" w:rsidP="00FD3427">
      <w:pPr>
        <w:spacing w:line="360" w:lineRule="auto"/>
        <w:ind w:firstLine="567"/>
        <w:jc w:val="both"/>
        <w:rPr>
          <w:rFonts w:cs="Arial"/>
          <w:sz w:val="22"/>
          <w:szCs w:val="22"/>
        </w:rPr>
      </w:pPr>
      <w:r>
        <w:rPr>
          <w:rFonts w:cs="Arial"/>
          <w:sz w:val="22"/>
          <w:szCs w:val="22"/>
        </w:rPr>
        <w:t xml:space="preserve"> Urząd Miasta Piotrkowa</w:t>
      </w:r>
      <w:r w:rsidR="00B00297" w:rsidRPr="009F1D5F">
        <w:rPr>
          <w:rFonts w:cs="Arial"/>
          <w:sz w:val="22"/>
          <w:szCs w:val="22"/>
        </w:rPr>
        <w:t xml:space="preserve"> Tr</w:t>
      </w:r>
      <w:r w:rsidR="009701E4" w:rsidRPr="009F1D5F">
        <w:rPr>
          <w:rFonts w:cs="Arial"/>
          <w:sz w:val="22"/>
          <w:szCs w:val="22"/>
        </w:rPr>
        <w:t>ybunalski</w:t>
      </w:r>
      <w:r>
        <w:rPr>
          <w:rFonts w:cs="Arial"/>
          <w:sz w:val="22"/>
          <w:szCs w:val="22"/>
        </w:rPr>
        <w:t>ego</w:t>
      </w:r>
      <w:r w:rsidR="00F56D8C">
        <w:rPr>
          <w:rFonts w:cs="Arial"/>
          <w:sz w:val="22"/>
          <w:szCs w:val="22"/>
        </w:rPr>
        <w:t xml:space="preserve"> w 2022 roku</w:t>
      </w:r>
      <w:r w:rsidR="00B00297" w:rsidRPr="009F1D5F">
        <w:rPr>
          <w:rFonts w:cs="Arial"/>
          <w:sz w:val="22"/>
          <w:szCs w:val="22"/>
        </w:rPr>
        <w:t xml:space="preserve"> </w:t>
      </w:r>
      <w:r w:rsidR="004A2F9A">
        <w:rPr>
          <w:rFonts w:cs="Arial"/>
          <w:sz w:val="22"/>
          <w:szCs w:val="22"/>
        </w:rPr>
        <w:t>poniósł</w:t>
      </w:r>
      <w:r w:rsidR="00701736" w:rsidRPr="009F1D5F">
        <w:rPr>
          <w:rFonts w:cs="Arial"/>
          <w:sz w:val="22"/>
          <w:szCs w:val="22"/>
        </w:rPr>
        <w:t xml:space="preserve"> nakłady inwestycyjne, </w:t>
      </w:r>
      <w:r w:rsidR="008F5000" w:rsidRPr="009F1D5F">
        <w:rPr>
          <w:rFonts w:cs="Arial"/>
          <w:sz w:val="22"/>
          <w:szCs w:val="22"/>
        </w:rPr>
        <w:t>współ</w:t>
      </w:r>
      <w:r w:rsidR="006D1687" w:rsidRPr="009F1D5F">
        <w:rPr>
          <w:rFonts w:cs="Arial"/>
          <w:sz w:val="22"/>
          <w:szCs w:val="22"/>
        </w:rPr>
        <w:t xml:space="preserve">finansowane </w:t>
      </w:r>
      <w:r w:rsidR="00B00297" w:rsidRPr="009F1D5F">
        <w:rPr>
          <w:rFonts w:cs="Arial"/>
          <w:sz w:val="22"/>
          <w:szCs w:val="22"/>
        </w:rPr>
        <w:t>z funduszy unijnych</w:t>
      </w:r>
      <w:r w:rsidR="00701736" w:rsidRPr="009F1D5F">
        <w:rPr>
          <w:rFonts w:cs="Arial"/>
          <w:sz w:val="22"/>
          <w:szCs w:val="22"/>
        </w:rPr>
        <w:t>,</w:t>
      </w:r>
      <w:r w:rsidR="00B00297" w:rsidRPr="009F1D5F">
        <w:rPr>
          <w:rFonts w:cs="Arial"/>
          <w:sz w:val="22"/>
          <w:szCs w:val="22"/>
        </w:rPr>
        <w:t xml:space="preserve"> </w:t>
      </w:r>
      <w:r w:rsidR="006D1687" w:rsidRPr="009F1D5F">
        <w:rPr>
          <w:rFonts w:cs="Arial"/>
          <w:sz w:val="22"/>
          <w:szCs w:val="22"/>
        </w:rPr>
        <w:t xml:space="preserve">na </w:t>
      </w:r>
      <w:r w:rsidR="00B00297" w:rsidRPr="009F1D5F">
        <w:rPr>
          <w:rFonts w:cs="Arial"/>
          <w:sz w:val="22"/>
          <w:szCs w:val="22"/>
        </w:rPr>
        <w:t>kwotę</w:t>
      </w:r>
      <w:r w:rsidR="00701736" w:rsidRPr="009F1D5F">
        <w:rPr>
          <w:rFonts w:cs="Arial"/>
          <w:sz w:val="22"/>
          <w:szCs w:val="22"/>
        </w:rPr>
        <w:t xml:space="preserve"> </w:t>
      </w:r>
      <w:r w:rsidR="00F56D8C">
        <w:rPr>
          <w:rFonts w:cs="Arial"/>
          <w:b/>
          <w:sz w:val="22"/>
          <w:szCs w:val="22"/>
        </w:rPr>
        <w:t>1</w:t>
      </w:r>
      <w:r w:rsidR="006D0DC5">
        <w:rPr>
          <w:rFonts w:cs="Arial"/>
          <w:b/>
          <w:sz w:val="22"/>
          <w:szCs w:val="22"/>
        </w:rPr>
        <w:t>.</w:t>
      </w:r>
      <w:r w:rsidR="00F56D8C">
        <w:rPr>
          <w:rFonts w:cs="Arial"/>
          <w:b/>
          <w:sz w:val="22"/>
          <w:szCs w:val="22"/>
        </w:rPr>
        <w:t>343</w:t>
      </w:r>
      <w:r w:rsidR="006D0DC5">
        <w:rPr>
          <w:rFonts w:cs="Arial"/>
          <w:b/>
          <w:sz w:val="22"/>
          <w:szCs w:val="22"/>
        </w:rPr>
        <w:t>.</w:t>
      </w:r>
      <w:r w:rsidR="00F56D8C">
        <w:rPr>
          <w:rFonts w:cs="Arial"/>
          <w:b/>
          <w:sz w:val="22"/>
          <w:szCs w:val="22"/>
        </w:rPr>
        <w:t>315</w:t>
      </w:r>
      <w:r w:rsidR="006D0DC5">
        <w:rPr>
          <w:rFonts w:cs="Arial"/>
          <w:b/>
          <w:sz w:val="22"/>
          <w:szCs w:val="22"/>
        </w:rPr>
        <w:t>,</w:t>
      </w:r>
      <w:r w:rsidR="00F56D8C">
        <w:rPr>
          <w:rFonts w:cs="Arial"/>
          <w:b/>
          <w:sz w:val="22"/>
          <w:szCs w:val="22"/>
        </w:rPr>
        <w:t>27</w:t>
      </w:r>
      <w:r w:rsidR="00D15183" w:rsidRPr="00DA235A">
        <w:rPr>
          <w:rFonts w:cs="Arial"/>
          <w:b/>
          <w:sz w:val="22"/>
          <w:szCs w:val="22"/>
        </w:rPr>
        <w:t xml:space="preserve"> </w:t>
      </w:r>
      <w:r w:rsidR="00D15183" w:rsidRPr="00DA235A">
        <w:rPr>
          <w:rFonts w:cs="Arial"/>
          <w:sz w:val="22"/>
          <w:szCs w:val="22"/>
        </w:rPr>
        <w:t>zł.</w:t>
      </w:r>
      <w:r w:rsidR="00701736" w:rsidRPr="009F1D5F">
        <w:rPr>
          <w:rFonts w:cs="Arial"/>
          <w:sz w:val="22"/>
          <w:szCs w:val="22"/>
        </w:rPr>
        <w:t xml:space="preserve"> </w:t>
      </w:r>
      <w:r w:rsidR="006D1687" w:rsidRPr="009F1D5F">
        <w:rPr>
          <w:rFonts w:cs="Arial"/>
          <w:sz w:val="22"/>
          <w:szCs w:val="22"/>
        </w:rPr>
        <w:t>W</w:t>
      </w:r>
      <w:r w:rsidR="005C5B5B" w:rsidRPr="009F1D5F">
        <w:rPr>
          <w:rFonts w:cs="Arial"/>
          <w:sz w:val="22"/>
          <w:szCs w:val="22"/>
        </w:rPr>
        <w:t xml:space="preserve">artość </w:t>
      </w:r>
      <w:r w:rsidR="00AF1650" w:rsidRPr="009F1D5F">
        <w:rPr>
          <w:rFonts w:cs="Arial"/>
          <w:sz w:val="22"/>
          <w:szCs w:val="22"/>
        </w:rPr>
        <w:t>dł</w:t>
      </w:r>
      <w:r w:rsidR="005C5B5B" w:rsidRPr="009F1D5F">
        <w:rPr>
          <w:rFonts w:cs="Arial"/>
          <w:sz w:val="22"/>
          <w:szCs w:val="22"/>
        </w:rPr>
        <w:t>u</w:t>
      </w:r>
      <w:r w:rsidR="006D1687" w:rsidRPr="009F1D5F">
        <w:rPr>
          <w:rFonts w:cs="Arial"/>
          <w:sz w:val="22"/>
          <w:szCs w:val="22"/>
        </w:rPr>
        <w:t>got</w:t>
      </w:r>
      <w:r w:rsidR="00E10768">
        <w:rPr>
          <w:rFonts w:cs="Arial"/>
          <w:sz w:val="22"/>
          <w:szCs w:val="22"/>
        </w:rPr>
        <w:t xml:space="preserve">erminowych </w:t>
      </w:r>
      <w:r w:rsidR="006D1687" w:rsidRPr="009F1D5F">
        <w:rPr>
          <w:rFonts w:cs="Arial"/>
          <w:sz w:val="22"/>
          <w:szCs w:val="22"/>
        </w:rPr>
        <w:t xml:space="preserve">aktywów finansowych </w:t>
      </w:r>
      <w:r w:rsidR="00F73E4E" w:rsidRPr="0008118B">
        <w:rPr>
          <w:rFonts w:cs="Arial"/>
          <w:sz w:val="22"/>
          <w:szCs w:val="22"/>
        </w:rPr>
        <w:t>uleg</w:t>
      </w:r>
      <w:r w:rsidR="009D5467" w:rsidRPr="0008118B">
        <w:rPr>
          <w:rFonts w:cs="Arial"/>
          <w:sz w:val="22"/>
          <w:szCs w:val="22"/>
        </w:rPr>
        <w:t xml:space="preserve">ła </w:t>
      </w:r>
      <w:r w:rsidR="00F73E4E" w:rsidRPr="0008118B">
        <w:rPr>
          <w:rFonts w:cs="Arial"/>
          <w:sz w:val="22"/>
          <w:szCs w:val="22"/>
        </w:rPr>
        <w:t>z</w:t>
      </w:r>
      <w:r w:rsidR="009D5467" w:rsidRPr="0008118B">
        <w:rPr>
          <w:rFonts w:cs="Arial"/>
          <w:sz w:val="22"/>
          <w:szCs w:val="22"/>
        </w:rPr>
        <w:t>większeniu</w:t>
      </w:r>
      <w:r w:rsidR="00F73E4E" w:rsidRPr="0008118B">
        <w:rPr>
          <w:rFonts w:cs="Arial"/>
          <w:sz w:val="22"/>
          <w:szCs w:val="22"/>
        </w:rPr>
        <w:t xml:space="preserve"> o </w:t>
      </w:r>
      <w:r w:rsidR="004D7A5C" w:rsidRPr="0008118B">
        <w:rPr>
          <w:rFonts w:cs="Arial"/>
          <w:b/>
          <w:bCs/>
          <w:sz w:val="22"/>
          <w:szCs w:val="22"/>
        </w:rPr>
        <w:t>9</w:t>
      </w:r>
      <w:r w:rsidR="00F73E4E" w:rsidRPr="0008118B">
        <w:rPr>
          <w:rFonts w:cs="Arial"/>
          <w:b/>
          <w:bCs/>
          <w:sz w:val="22"/>
          <w:szCs w:val="22"/>
        </w:rPr>
        <w:t>.</w:t>
      </w:r>
      <w:r w:rsidR="004D7A5C" w:rsidRPr="0008118B">
        <w:rPr>
          <w:rFonts w:cs="Arial"/>
          <w:b/>
          <w:bCs/>
          <w:sz w:val="22"/>
          <w:szCs w:val="22"/>
        </w:rPr>
        <w:t>072</w:t>
      </w:r>
      <w:r w:rsidR="00F73E4E" w:rsidRPr="0008118B">
        <w:rPr>
          <w:rFonts w:cs="Arial"/>
          <w:b/>
          <w:bCs/>
          <w:sz w:val="22"/>
          <w:szCs w:val="22"/>
        </w:rPr>
        <w:t>.</w:t>
      </w:r>
      <w:r w:rsidR="004D7A5C" w:rsidRPr="0008118B">
        <w:rPr>
          <w:rFonts w:cs="Arial"/>
          <w:b/>
          <w:bCs/>
          <w:sz w:val="22"/>
          <w:szCs w:val="22"/>
        </w:rPr>
        <w:t>440</w:t>
      </w:r>
      <w:r w:rsidR="00F73E4E" w:rsidRPr="0008118B">
        <w:rPr>
          <w:rFonts w:cs="Arial"/>
          <w:b/>
          <w:bCs/>
          <w:sz w:val="22"/>
          <w:szCs w:val="22"/>
        </w:rPr>
        <w:t>,00</w:t>
      </w:r>
      <w:r w:rsidR="009D5467" w:rsidRPr="0008118B">
        <w:rPr>
          <w:rFonts w:cs="Arial"/>
          <w:b/>
          <w:bCs/>
          <w:sz w:val="22"/>
          <w:szCs w:val="22"/>
        </w:rPr>
        <w:t xml:space="preserve"> </w:t>
      </w:r>
      <w:r w:rsidR="009D5467" w:rsidRPr="0008118B">
        <w:rPr>
          <w:rFonts w:cs="Arial"/>
          <w:sz w:val="22"/>
          <w:szCs w:val="22"/>
        </w:rPr>
        <w:t>zł</w:t>
      </w:r>
      <w:r w:rsidR="001F3B69" w:rsidRPr="0008118B">
        <w:rPr>
          <w:rFonts w:cs="Arial"/>
          <w:sz w:val="22"/>
          <w:szCs w:val="22"/>
        </w:rPr>
        <w:t xml:space="preserve"> </w:t>
      </w:r>
      <w:r w:rsidR="001F3B69" w:rsidRPr="009F1D5F">
        <w:rPr>
          <w:rFonts w:cs="Arial"/>
          <w:sz w:val="22"/>
          <w:szCs w:val="22"/>
        </w:rPr>
        <w:t xml:space="preserve">do poziomu </w:t>
      </w:r>
      <w:r w:rsidR="004D7A5C">
        <w:rPr>
          <w:rFonts w:cs="Arial"/>
          <w:b/>
          <w:sz w:val="22"/>
          <w:szCs w:val="22"/>
        </w:rPr>
        <w:t>96</w:t>
      </w:r>
      <w:r w:rsidR="006D0DC5">
        <w:rPr>
          <w:rFonts w:cs="Arial"/>
          <w:b/>
          <w:sz w:val="22"/>
          <w:szCs w:val="22"/>
        </w:rPr>
        <w:t>.</w:t>
      </w:r>
      <w:r w:rsidR="004D7A5C">
        <w:rPr>
          <w:rFonts w:cs="Arial"/>
          <w:b/>
          <w:sz w:val="22"/>
          <w:szCs w:val="22"/>
        </w:rPr>
        <w:t>834</w:t>
      </w:r>
      <w:r w:rsidR="006D0DC5">
        <w:rPr>
          <w:rFonts w:cs="Arial"/>
          <w:b/>
          <w:sz w:val="22"/>
          <w:szCs w:val="22"/>
        </w:rPr>
        <w:t>.</w:t>
      </w:r>
      <w:r w:rsidR="004D7A5C">
        <w:rPr>
          <w:rFonts w:cs="Arial"/>
          <w:b/>
          <w:sz w:val="22"/>
          <w:szCs w:val="22"/>
        </w:rPr>
        <w:t>544</w:t>
      </w:r>
      <w:r w:rsidR="001F3B69" w:rsidRPr="009F1D5F">
        <w:rPr>
          <w:rFonts w:cs="Arial"/>
          <w:b/>
          <w:sz w:val="22"/>
          <w:szCs w:val="22"/>
        </w:rPr>
        <w:t>,00</w:t>
      </w:r>
      <w:r w:rsidR="001F3B69" w:rsidRPr="009F1D5F">
        <w:rPr>
          <w:rFonts w:cs="Arial"/>
          <w:sz w:val="22"/>
          <w:szCs w:val="22"/>
        </w:rPr>
        <w:t xml:space="preserve"> zł.</w:t>
      </w:r>
    </w:p>
    <w:p w14:paraId="34924818" w14:textId="0A181669" w:rsidR="002C64DB" w:rsidRDefault="00A826B5" w:rsidP="002C64DB">
      <w:pPr>
        <w:spacing w:line="360" w:lineRule="auto"/>
        <w:ind w:firstLine="567"/>
        <w:jc w:val="both"/>
        <w:rPr>
          <w:rFonts w:cs="Tahoma"/>
          <w:sz w:val="22"/>
          <w:szCs w:val="22"/>
        </w:rPr>
      </w:pPr>
      <w:r w:rsidRPr="009F1D5F">
        <w:rPr>
          <w:rFonts w:cs="Tahoma"/>
          <w:sz w:val="22"/>
          <w:szCs w:val="22"/>
        </w:rPr>
        <w:t>Środki trwałe podlegają zużyciu ekonomicznemu w okresie ich użytkowania. Wartość środków podlega amortyzacji</w:t>
      </w:r>
      <w:r w:rsidR="00034362" w:rsidRPr="009F1D5F">
        <w:rPr>
          <w:rFonts w:cs="Tahoma"/>
          <w:sz w:val="22"/>
          <w:szCs w:val="22"/>
        </w:rPr>
        <w:t xml:space="preserve"> w stosunku rocznym</w:t>
      </w:r>
      <w:r w:rsidRPr="009F1D5F">
        <w:rPr>
          <w:rFonts w:cs="Tahoma"/>
          <w:sz w:val="22"/>
          <w:szCs w:val="22"/>
        </w:rPr>
        <w:t xml:space="preserve">, czyli </w:t>
      </w:r>
      <w:r w:rsidR="00034362" w:rsidRPr="009F1D5F">
        <w:rPr>
          <w:rFonts w:cs="Tahoma"/>
          <w:sz w:val="22"/>
          <w:szCs w:val="22"/>
        </w:rPr>
        <w:t xml:space="preserve">jej </w:t>
      </w:r>
      <w:r w:rsidRPr="009F1D5F">
        <w:rPr>
          <w:rFonts w:cs="Tahoma"/>
          <w:sz w:val="22"/>
          <w:szCs w:val="22"/>
        </w:rPr>
        <w:t xml:space="preserve">systematycznemu zmniejszeniu, co </w:t>
      </w:r>
      <w:r w:rsidR="00034362" w:rsidRPr="009F1D5F">
        <w:rPr>
          <w:rFonts w:cs="Tahoma"/>
          <w:sz w:val="22"/>
          <w:szCs w:val="22"/>
        </w:rPr>
        <w:t xml:space="preserve">zasadniczo </w:t>
      </w:r>
      <w:r w:rsidRPr="009F1D5F">
        <w:rPr>
          <w:rFonts w:cs="Tahoma"/>
          <w:sz w:val="22"/>
          <w:szCs w:val="22"/>
        </w:rPr>
        <w:t>wpływa na wartość mienia komunalnego.</w:t>
      </w:r>
      <w:r w:rsidR="001408EB" w:rsidRPr="009F1D5F">
        <w:rPr>
          <w:rFonts w:cs="Tahoma"/>
          <w:sz w:val="22"/>
          <w:szCs w:val="22"/>
        </w:rPr>
        <w:t xml:space="preserve"> </w:t>
      </w:r>
      <w:r w:rsidRPr="009F1D5F">
        <w:rPr>
          <w:rFonts w:cs="Tahoma"/>
          <w:sz w:val="22"/>
          <w:szCs w:val="22"/>
        </w:rPr>
        <w:t>Oprócz umorzenia, na mienie komunaln</w:t>
      </w:r>
      <w:r w:rsidR="00034362" w:rsidRPr="009F1D5F">
        <w:rPr>
          <w:rFonts w:cs="Tahoma"/>
          <w:sz w:val="22"/>
          <w:szCs w:val="22"/>
        </w:rPr>
        <w:t xml:space="preserve">e istotny wpływ mają poczynione </w:t>
      </w:r>
      <w:r w:rsidRPr="009F1D5F">
        <w:rPr>
          <w:rFonts w:cs="Tahoma"/>
          <w:sz w:val="22"/>
          <w:szCs w:val="22"/>
        </w:rPr>
        <w:t xml:space="preserve">inwestycje, </w:t>
      </w:r>
      <w:r w:rsidR="00AB69EF" w:rsidRPr="009F1D5F">
        <w:rPr>
          <w:rFonts w:cs="Tahoma"/>
          <w:sz w:val="22"/>
          <w:szCs w:val="22"/>
        </w:rPr>
        <w:t xml:space="preserve">modernizacje i </w:t>
      </w:r>
      <w:r w:rsidRPr="009F1D5F">
        <w:rPr>
          <w:rFonts w:cs="Tahoma"/>
          <w:sz w:val="22"/>
          <w:szCs w:val="22"/>
        </w:rPr>
        <w:t>likwidacje fizyczne, za</w:t>
      </w:r>
      <w:r w:rsidR="00AB69EF" w:rsidRPr="009F1D5F">
        <w:rPr>
          <w:rFonts w:cs="Tahoma"/>
          <w:sz w:val="22"/>
          <w:szCs w:val="22"/>
        </w:rPr>
        <w:t xml:space="preserve">kupy i sprzedaże oraz darowizny i przekazywanie majątku. </w:t>
      </w:r>
      <w:r w:rsidR="00034362" w:rsidRPr="009F1D5F">
        <w:rPr>
          <w:rFonts w:cs="Tahoma"/>
          <w:sz w:val="22"/>
          <w:szCs w:val="22"/>
        </w:rPr>
        <w:t>Niniejszy rozdział</w:t>
      </w:r>
      <w:r w:rsidRPr="009F1D5F">
        <w:rPr>
          <w:rFonts w:cs="Tahoma"/>
          <w:sz w:val="22"/>
          <w:szCs w:val="22"/>
        </w:rPr>
        <w:t xml:space="preserve"> </w:t>
      </w:r>
      <w:r w:rsidR="00034362" w:rsidRPr="009F1D5F">
        <w:rPr>
          <w:rFonts w:cs="Tahoma"/>
          <w:sz w:val="22"/>
          <w:szCs w:val="22"/>
        </w:rPr>
        <w:t>przedstawia</w:t>
      </w:r>
      <w:r w:rsidRPr="009F1D5F">
        <w:rPr>
          <w:rFonts w:cs="Tahoma"/>
          <w:sz w:val="22"/>
          <w:szCs w:val="22"/>
        </w:rPr>
        <w:t xml:space="preserve"> wpływ poszczególnych działań</w:t>
      </w:r>
      <w:r w:rsidR="00154288" w:rsidRPr="009F1D5F">
        <w:rPr>
          <w:rFonts w:cs="Tahoma"/>
          <w:sz w:val="22"/>
          <w:szCs w:val="22"/>
        </w:rPr>
        <w:t xml:space="preserve"> na wartość mienia </w:t>
      </w:r>
      <w:r w:rsidRPr="009F1D5F">
        <w:rPr>
          <w:rFonts w:cs="Tahoma"/>
          <w:sz w:val="22"/>
          <w:szCs w:val="22"/>
        </w:rPr>
        <w:t>Miasta Pio</w:t>
      </w:r>
      <w:r w:rsidR="00D155A1" w:rsidRPr="009F1D5F">
        <w:rPr>
          <w:rFonts w:cs="Tahoma"/>
          <w:sz w:val="22"/>
          <w:szCs w:val="22"/>
        </w:rPr>
        <w:t>trkowa</w:t>
      </w:r>
      <w:r w:rsidRPr="009F1D5F">
        <w:rPr>
          <w:rFonts w:cs="Tahoma"/>
          <w:sz w:val="22"/>
          <w:szCs w:val="22"/>
        </w:rPr>
        <w:t xml:space="preserve"> Trybunalski</w:t>
      </w:r>
      <w:r w:rsidR="00D155A1" w:rsidRPr="009F1D5F">
        <w:rPr>
          <w:rFonts w:cs="Tahoma"/>
          <w:sz w:val="22"/>
          <w:szCs w:val="22"/>
        </w:rPr>
        <w:t>ego</w:t>
      </w:r>
      <w:r w:rsidRPr="009F1D5F">
        <w:rPr>
          <w:rFonts w:cs="Tahoma"/>
          <w:sz w:val="22"/>
          <w:szCs w:val="22"/>
        </w:rPr>
        <w:t xml:space="preserve"> w ciągu ostatniego roku.</w:t>
      </w:r>
    </w:p>
    <w:p w14:paraId="73C92AD8" w14:textId="781272AF" w:rsidR="005739CB" w:rsidRDefault="003D00EF" w:rsidP="00247145">
      <w:pPr>
        <w:spacing w:line="360" w:lineRule="auto"/>
        <w:ind w:firstLine="567"/>
        <w:jc w:val="both"/>
        <w:rPr>
          <w:rFonts w:cs="Tahoma"/>
          <w:sz w:val="22"/>
          <w:szCs w:val="22"/>
        </w:rPr>
      </w:pPr>
      <w:r w:rsidRPr="009F1D5F">
        <w:rPr>
          <w:rFonts w:cs="Tahoma"/>
          <w:sz w:val="22"/>
          <w:szCs w:val="22"/>
        </w:rPr>
        <w:t>Stan mienia komunalnego według poszczególnych grup klasyfikacji rodzajowej środków trwałych w wartości netto</w:t>
      </w:r>
      <w:r w:rsidR="006D1687" w:rsidRPr="009F1D5F">
        <w:rPr>
          <w:rFonts w:cs="Tahoma"/>
          <w:sz w:val="22"/>
          <w:szCs w:val="22"/>
        </w:rPr>
        <w:t>, tj. wartości początkowej pomniejszonej o dotychczasowe umorzenie,</w:t>
      </w:r>
      <w:r w:rsidRPr="009F1D5F">
        <w:rPr>
          <w:rFonts w:cs="Tahoma"/>
          <w:sz w:val="22"/>
          <w:szCs w:val="22"/>
        </w:rPr>
        <w:t xml:space="preserve"> ilustruje </w:t>
      </w:r>
      <w:r w:rsidRPr="009F1D5F">
        <w:rPr>
          <w:rFonts w:cs="Tahoma"/>
          <w:b/>
          <w:sz w:val="22"/>
          <w:szCs w:val="22"/>
        </w:rPr>
        <w:t>tabela nr 2</w:t>
      </w:r>
      <w:r w:rsidRPr="009F1D5F">
        <w:rPr>
          <w:rFonts w:cs="Tahoma"/>
          <w:sz w:val="22"/>
          <w:szCs w:val="22"/>
        </w:rPr>
        <w:t>.</w:t>
      </w:r>
    </w:p>
    <w:p w14:paraId="76C694E6" w14:textId="3B4B44C0" w:rsidR="00247145" w:rsidRDefault="00247145" w:rsidP="00247145">
      <w:pPr>
        <w:spacing w:line="360" w:lineRule="auto"/>
        <w:ind w:firstLine="567"/>
        <w:jc w:val="both"/>
        <w:rPr>
          <w:rFonts w:cs="Tahoma"/>
          <w:sz w:val="22"/>
          <w:szCs w:val="22"/>
        </w:rPr>
      </w:pPr>
    </w:p>
    <w:p w14:paraId="519943B4" w14:textId="7FC734F1" w:rsidR="00247145" w:rsidRDefault="00247145" w:rsidP="00247145">
      <w:pPr>
        <w:spacing w:line="360" w:lineRule="auto"/>
        <w:ind w:firstLine="567"/>
        <w:jc w:val="both"/>
        <w:rPr>
          <w:rFonts w:cs="Tahoma"/>
          <w:sz w:val="22"/>
          <w:szCs w:val="22"/>
        </w:rPr>
      </w:pPr>
    </w:p>
    <w:p w14:paraId="1846F89D" w14:textId="75BC6AA3" w:rsidR="00247145" w:rsidRDefault="00247145" w:rsidP="00247145">
      <w:pPr>
        <w:spacing w:line="360" w:lineRule="auto"/>
        <w:ind w:firstLine="567"/>
        <w:jc w:val="both"/>
        <w:rPr>
          <w:rFonts w:cs="Tahoma"/>
          <w:sz w:val="22"/>
          <w:szCs w:val="22"/>
        </w:rPr>
      </w:pPr>
    </w:p>
    <w:p w14:paraId="5853D39E" w14:textId="22EA3D86" w:rsidR="00247145" w:rsidRDefault="00247145" w:rsidP="00247145">
      <w:pPr>
        <w:spacing w:line="360" w:lineRule="auto"/>
        <w:ind w:firstLine="567"/>
        <w:jc w:val="both"/>
        <w:rPr>
          <w:rFonts w:cs="Tahoma"/>
          <w:sz w:val="22"/>
          <w:szCs w:val="22"/>
        </w:rPr>
      </w:pPr>
    </w:p>
    <w:p w14:paraId="0F471174" w14:textId="34754577" w:rsidR="00247145" w:rsidRDefault="00247145" w:rsidP="00247145">
      <w:pPr>
        <w:spacing w:line="360" w:lineRule="auto"/>
        <w:ind w:firstLine="567"/>
        <w:jc w:val="both"/>
        <w:rPr>
          <w:rFonts w:cs="Tahoma"/>
          <w:sz w:val="22"/>
          <w:szCs w:val="22"/>
        </w:rPr>
      </w:pPr>
    </w:p>
    <w:p w14:paraId="11F6B429" w14:textId="406A38C6" w:rsidR="00247145" w:rsidRDefault="00247145" w:rsidP="00247145">
      <w:pPr>
        <w:spacing w:line="360" w:lineRule="auto"/>
        <w:ind w:firstLine="567"/>
        <w:jc w:val="both"/>
        <w:rPr>
          <w:rFonts w:cs="Tahoma"/>
          <w:sz w:val="22"/>
          <w:szCs w:val="22"/>
        </w:rPr>
      </w:pPr>
    </w:p>
    <w:p w14:paraId="4610E064" w14:textId="107D3BB7" w:rsidR="00247145" w:rsidRDefault="00247145" w:rsidP="00247145">
      <w:pPr>
        <w:spacing w:line="360" w:lineRule="auto"/>
        <w:ind w:firstLine="567"/>
        <w:jc w:val="both"/>
        <w:rPr>
          <w:rFonts w:cs="Tahoma"/>
          <w:sz w:val="22"/>
          <w:szCs w:val="22"/>
        </w:rPr>
      </w:pPr>
    </w:p>
    <w:p w14:paraId="2F6897B9" w14:textId="5A916F8B" w:rsidR="00247145" w:rsidRDefault="00247145" w:rsidP="00247145">
      <w:pPr>
        <w:spacing w:line="360" w:lineRule="auto"/>
        <w:ind w:firstLine="567"/>
        <w:jc w:val="both"/>
        <w:rPr>
          <w:rFonts w:cs="Tahoma"/>
          <w:sz w:val="22"/>
          <w:szCs w:val="22"/>
        </w:rPr>
      </w:pPr>
    </w:p>
    <w:p w14:paraId="18711173" w14:textId="21DEB374" w:rsidR="00247145" w:rsidRDefault="00247145" w:rsidP="00247145">
      <w:pPr>
        <w:spacing w:line="360" w:lineRule="auto"/>
        <w:ind w:firstLine="567"/>
        <w:jc w:val="both"/>
        <w:rPr>
          <w:rFonts w:cs="Tahoma"/>
          <w:sz w:val="22"/>
          <w:szCs w:val="22"/>
        </w:rPr>
      </w:pPr>
    </w:p>
    <w:p w14:paraId="779723CE" w14:textId="7C459EA7" w:rsidR="00F56D8C" w:rsidRDefault="00F56D8C" w:rsidP="00247145">
      <w:pPr>
        <w:spacing w:line="360" w:lineRule="auto"/>
        <w:ind w:firstLine="567"/>
        <w:jc w:val="both"/>
        <w:rPr>
          <w:rFonts w:cs="Tahoma"/>
          <w:sz w:val="22"/>
          <w:szCs w:val="22"/>
        </w:rPr>
      </w:pPr>
    </w:p>
    <w:p w14:paraId="3ED805E4" w14:textId="77777777" w:rsidR="00247145" w:rsidRPr="009F1D5F" w:rsidRDefault="00247145" w:rsidP="00966B18">
      <w:pPr>
        <w:spacing w:line="360" w:lineRule="auto"/>
        <w:jc w:val="both"/>
        <w:rPr>
          <w:rFonts w:cs="Tahoma"/>
          <w:sz w:val="22"/>
          <w:szCs w:val="22"/>
        </w:rPr>
      </w:pPr>
    </w:p>
    <w:p w14:paraId="5D0593B6" w14:textId="7C1FFF8E" w:rsidR="00B25CD8" w:rsidRDefault="003D00EF" w:rsidP="00BA16BB">
      <w:pPr>
        <w:spacing w:line="360" w:lineRule="auto"/>
        <w:ind w:firstLine="567"/>
        <w:jc w:val="center"/>
        <w:rPr>
          <w:rFonts w:cs="Arial"/>
          <w:b/>
          <w:i/>
          <w:sz w:val="18"/>
          <w:szCs w:val="18"/>
        </w:rPr>
      </w:pPr>
      <w:r w:rsidRPr="009F1D5F">
        <w:rPr>
          <w:rFonts w:cs="Arial"/>
          <w:b/>
          <w:i/>
          <w:sz w:val="18"/>
          <w:szCs w:val="18"/>
        </w:rPr>
        <w:lastRenderedPageBreak/>
        <w:t>Tabela 2.</w:t>
      </w:r>
      <w:r w:rsidRPr="009F1D5F">
        <w:rPr>
          <w:rFonts w:cs="Arial"/>
          <w:i/>
          <w:sz w:val="18"/>
          <w:szCs w:val="18"/>
        </w:rPr>
        <w:t xml:space="preserve"> Informacja o stanie mienia</w:t>
      </w:r>
      <w:r w:rsidR="005A36E7" w:rsidRPr="009F1D5F">
        <w:rPr>
          <w:rFonts w:cs="Arial"/>
          <w:i/>
          <w:sz w:val="18"/>
          <w:szCs w:val="18"/>
        </w:rPr>
        <w:t xml:space="preserve"> komunalnego n</w:t>
      </w:r>
      <w:r w:rsidR="00C83B60">
        <w:rPr>
          <w:rFonts w:cs="Arial"/>
          <w:i/>
          <w:sz w:val="18"/>
          <w:szCs w:val="18"/>
        </w:rPr>
        <w:t xml:space="preserve">a </w:t>
      </w:r>
      <w:r w:rsidR="009F61FD">
        <w:rPr>
          <w:rFonts w:cs="Arial"/>
          <w:i/>
          <w:sz w:val="18"/>
          <w:szCs w:val="18"/>
        </w:rPr>
        <w:t xml:space="preserve">dzień </w:t>
      </w:r>
      <w:r w:rsidR="009F61FD" w:rsidRPr="004F5066">
        <w:rPr>
          <w:rFonts w:cs="Arial"/>
          <w:i/>
          <w:sz w:val="18"/>
          <w:szCs w:val="18"/>
        </w:rPr>
        <w:t>31.12.202</w:t>
      </w:r>
      <w:r w:rsidR="004D7A5C">
        <w:rPr>
          <w:rFonts w:cs="Arial"/>
          <w:i/>
          <w:sz w:val="18"/>
          <w:szCs w:val="18"/>
        </w:rPr>
        <w:t>2</w:t>
      </w:r>
      <w:r w:rsidR="009B1B4F" w:rsidRPr="004F5066">
        <w:rPr>
          <w:rFonts w:cs="Arial"/>
          <w:i/>
          <w:sz w:val="18"/>
          <w:szCs w:val="18"/>
        </w:rPr>
        <w:t xml:space="preserve"> </w:t>
      </w:r>
      <w:r w:rsidRPr="009F1D5F">
        <w:rPr>
          <w:rFonts w:cs="Arial"/>
          <w:i/>
          <w:sz w:val="18"/>
          <w:szCs w:val="18"/>
        </w:rPr>
        <w:t xml:space="preserve">roku wg </w:t>
      </w:r>
      <w:r w:rsidR="006D1687" w:rsidRPr="009F1D5F">
        <w:rPr>
          <w:rFonts w:cs="Arial"/>
          <w:i/>
          <w:sz w:val="18"/>
          <w:szCs w:val="18"/>
        </w:rPr>
        <w:t>wartości ewidencyjnej</w:t>
      </w:r>
      <w:r w:rsidRPr="009F1D5F">
        <w:rPr>
          <w:rFonts w:cs="Arial"/>
          <w:i/>
          <w:sz w:val="18"/>
          <w:szCs w:val="18"/>
        </w:rPr>
        <w:t xml:space="preserve"> </w:t>
      </w:r>
      <w:r w:rsidRPr="009F1D5F">
        <w:rPr>
          <w:rFonts w:cs="Arial"/>
          <w:b/>
          <w:i/>
          <w:sz w:val="18"/>
          <w:szCs w:val="18"/>
        </w:rPr>
        <w:t>netto</w:t>
      </w:r>
    </w:p>
    <w:tbl>
      <w:tblPr>
        <w:tblW w:w="9776" w:type="dxa"/>
        <w:tblCellMar>
          <w:left w:w="70" w:type="dxa"/>
          <w:right w:w="70" w:type="dxa"/>
        </w:tblCellMar>
        <w:tblLook w:val="04A0" w:firstRow="1" w:lastRow="0" w:firstColumn="1" w:lastColumn="0" w:noHBand="0" w:noVBand="1"/>
      </w:tblPr>
      <w:tblGrid>
        <w:gridCol w:w="410"/>
        <w:gridCol w:w="4830"/>
        <w:gridCol w:w="1559"/>
        <w:gridCol w:w="1418"/>
        <w:gridCol w:w="1559"/>
      </w:tblGrid>
      <w:tr w:rsidR="00DA0A20" w:rsidRPr="00DA0A20" w14:paraId="17097A4A" w14:textId="77777777" w:rsidTr="00DA0A20">
        <w:trPr>
          <w:trHeight w:val="300"/>
        </w:trPr>
        <w:tc>
          <w:tcPr>
            <w:tcW w:w="410" w:type="dxa"/>
            <w:tcBorders>
              <w:top w:val="single" w:sz="4" w:space="0" w:color="000000"/>
              <w:left w:val="single" w:sz="4" w:space="0" w:color="000000"/>
              <w:bottom w:val="single" w:sz="4" w:space="0" w:color="000000"/>
              <w:right w:val="single" w:sz="4" w:space="0" w:color="000000"/>
            </w:tcBorders>
            <w:shd w:val="clear" w:color="000000" w:fill="0070C0"/>
            <w:noWrap/>
            <w:vAlign w:val="bottom"/>
            <w:hideMark/>
          </w:tcPr>
          <w:p w14:paraId="62B7C8B2" w14:textId="77777777" w:rsidR="00DA0A20" w:rsidRPr="00DA0A20" w:rsidRDefault="00DA0A20" w:rsidP="00DA0A20">
            <w:pPr>
              <w:widowControl/>
              <w:suppressAutoHyphens w:val="0"/>
              <w:jc w:val="center"/>
              <w:rPr>
                <w:rFonts w:eastAsia="Times New Roman" w:cs="Arial"/>
                <w:b/>
                <w:bCs/>
                <w:sz w:val="18"/>
                <w:szCs w:val="18"/>
              </w:rPr>
            </w:pPr>
            <w:r w:rsidRPr="00DA0A20">
              <w:rPr>
                <w:rFonts w:eastAsia="Times New Roman" w:cs="Arial"/>
                <w:b/>
                <w:bCs/>
                <w:sz w:val="18"/>
                <w:szCs w:val="18"/>
              </w:rPr>
              <w:t>Lp.</w:t>
            </w:r>
          </w:p>
        </w:tc>
        <w:tc>
          <w:tcPr>
            <w:tcW w:w="4830" w:type="dxa"/>
            <w:tcBorders>
              <w:top w:val="single" w:sz="4" w:space="0" w:color="000000"/>
              <w:left w:val="nil"/>
              <w:bottom w:val="single" w:sz="4" w:space="0" w:color="000000"/>
              <w:right w:val="single" w:sz="4" w:space="0" w:color="000000"/>
            </w:tcBorders>
            <w:shd w:val="clear" w:color="000000" w:fill="0070C0"/>
            <w:noWrap/>
            <w:vAlign w:val="bottom"/>
            <w:hideMark/>
          </w:tcPr>
          <w:p w14:paraId="3F9B2FC7" w14:textId="77777777" w:rsidR="00DA0A20" w:rsidRPr="00DA0A20" w:rsidRDefault="00DA0A20" w:rsidP="00DA0A20">
            <w:pPr>
              <w:widowControl/>
              <w:suppressAutoHyphens w:val="0"/>
              <w:jc w:val="center"/>
              <w:rPr>
                <w:rFonts w:eastAsia="Times New Roman" w:cs="Arial"/>
                <w:b/>
                <w:bCs/>
                <w:sz w:val="18"/>
                <w:szCs w:val="18"/>
              </w:rPr>
            </w:pPr>
            <w:r w:rsidRPr="00DA0A20">
              <w:rPr>
                <w:rFonts w:eastAsia="Times New Roman" w:cs="Arial"/>
                <w:b/>
                <w:bCs/>
                <w:sz w:val="18"/>
                <w:szCs w:val="18"/>
              </w:rPr>
              <w:t>Grupa</w:t>
            </w:r>
          </w:p>
        </w:tc>
        <w:tc>
          <w:tcPr>
            <w:tcW w:w="1559" w:type="dxa"/>
            <w:tcBorders>
              <w:top w:val="single" w:sz="4" w:space="0" w:color="000000"/>
              <w:left w:val="nil"/>
              <w:bottom w:val="single" w:sz="4" w:space="0" w:color="000000"/>
              <w:right w:val="single" w:sz="4" w:space="0" w:color="000000"/>
            </w:tcBorders>
            <w:shd w:val="clear" w:color="000000" w:fill="0070C0"/>
            <w:noWrap/>
            <w:vAlign w:val="bottom"/>
            <w:hideMark/>
          </w:tcPr>
          <w:p w14:paraId="3F84BA56" w14:textId="77777777" w:rsidR="00DA0A20" w:rsidRPr="00DA0A20" w:rsidRDefault="00DA0A20" w:rsidP="00DA0A20">
            <w:pPr>
              <w:widowControl/>
              <w:suppressAutoHyphens w:val="0"/>
              <w:jc w:val="center"/>
              <w:rPr>
                <w:rFonts w:eastAsia="Times New Roman" w:cs="Arial"/>
                <w:b/>
                <w:bCs/>
                <w:sz w:val="18"/>
                <w:szCs w:val="18"/>
              </w:rPr>
            </w:pPr>
            <w:r w:rsidRPr="00DA0A20">
              <w:rPr>
                <w:rFonts w:eastAsia="Times New Roman" w:cs="Arial"/>
                <w:b/>
                <w:bCs/>
                <w:sz w:val="18"/>
                <w:szCs w:val="18"/>
              </w:rPr>
              <w:t>Gmina</w:t>
            </w:r>
          </w:p>
        </w:tc>
        <w:tc>
          <w:tcPr>
            <w:tcW w:w="1418" w:type="dxa"/>
            <w:tcBorders>
              <w:top w:val="single" w:sz="4" w:space="0" w:color="000000"/>
              <w:left w:val="nil"/>
              <w:bottom w:val="single" w:sz="4" w:space="0" w:color="000000"/>
              <w:right w:val="single" w:sz="4" w:space="0" w:color="000000"/>
            </w:tcBorders>
            <w:shd w:val="clear" w:color="000000" w:fill="0070C0"/>
            <w:noWrap/>
            <w:vAlign w:val="bottom"/>
            <w:hideMark/>
          </w:tcPr>
          <w:p w14:paraId="61ED554C" w14:textId="77777777" w:rsidR="00DA0A20" w:rsidRPr="00DA0A20" w:rsidRDefault="00DA0A20" w:rsidP="00DA0A20">
            <w:pPr>
              <w:widowControl/>
              <w:suppressAutoHyphens w:val="0"/>
              <w:jc w:val="center"/>
              <w:rPr>
                <w:rFonts w:eastAsia="Times New Roman" w:cs="Arial"/>
                <w:b/>
                <w:bCs/>
                <w:sz w:val="18"/>
                <w:szCs w:val="18"/>
              </w:rPr>
            </w:pPr>
            <w:r w:rsidRPr="00DA0A20">
              <w:rPr>
                <w:rFonts w:eastAsia="Times New Roman" w:cs="Arial"/>
                <w:b/>
                <w:bCs/>
                <w:sz w:val="18"/>
                <w:szCs w:val="18"/>
              </w:rPr>
              <w:t>Powiat</w:t>
            </w:r>
          </w:p>
        </w:tc>
        <w:tc>
          <w:tcPr>
            <w:tcW w:w="1559" w:type="dxa"/>
            <w:tcBorders>
              <w:top w:val="single" w:sz="4" w:space="0" w:color="000000"/>
              <w:left w:val="nil"/>
              <w:bottom w:val="single" w:sz="4" w:space="0" w:color="000000"/>
              <w:right w:val="single" w:sz="4" w:space="0" w:color="000000"/>
            </w:tcBorders>
            <w:shd w:val="clear" w:color="000000" w:fill="0070C0"/>
            <w:noWrap/>
            <w:vAlign w:val="bottom"/>
            <w:hideMark/>
          </w:tcPr>
          <w:p w14:paraId="68EE3F91" w14:textId="77777777" w:rsidR="00DA0A20" w:rsidRPr="00DA0A20" w:rsidRDefault="00DA0A20" w:rsidP="00DA0A20">
            <w:pPr>
              <w:widowControl/>
              <w:suppressAutoHyphens w:val="0"/>
              <w:jc w:val="center"/>
              <w:rPr>
                <w:rFonts w:eastAsia="Times New Roman" w:cs="Arial"/>
                <w:b/>
                <w:bCs/>
                <w:sz w:val="18"/>
                <w:szCs w:val="18"/>
              </w:rPr>
            </w:pPr>
            <w:r w:rsidRPr="00DA0A20">
              <w:rPr>
                <w:rFonts w:eastAsia="Times New Roman" w:cs="Arial"/>
                <w:b/>
                <w:bCs/>
                <w:sz w:val="18"/>
                <w:szCs w:val="18"/>
              </w:rPr>
              <w:t xml:space="preserve"> Ogółem</w:t>
            </w:r>
          </w:p>
        </w:tc>
      </w:tr>
      <w:tr w:rsidR="00DA0A20" w:rsidRPr="00DA0A20" w14:paraId="2E6EB9DA" w14:textId="77777777" w:rsidTr="00DA0A20">
        <w:trPr>
          <w:trHeight w:val="431"/>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61A52FD7"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1</w:t>
            </w:r>
          </w:p>
        </w:tc>
        <w:tc>
          <w:tcPr>
            <w:tcW w:w="4830" w:type="dxa"/>
            <w:tcBorders>
              <w:top w:val="nil"/>
              <w:left w:val="nil"/>
              <w:bottom w:val="single" w:sz="4" w:space="0" w:color="000000"/>
              <w:right w:val="single" w:sz="4" w:space="0" w:color="000000"/>
            </w:tcBorders>
            <w:shd w:val="clear" w:color="auto" w:fill="auto"/>
            <w:noWrap/>
            <w:vAlign w:val="bottom"/>
            <w:hideMark/>
          </w:tcPr>
          <w:p w14:paraId="19292579"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0 - Grunty</w:t>
            </w:r>
          </w:p>
        </w:tc>
        <w:tc>
          <w:tcPr>
            <w:tcW w:w="1559" w:type="dxa"/>
            <w:tcBorders>
              <w:top w:val="nil"/>
              <w:left w:val="nil"/>
              <w:bottom w:val="single" w:sz="4" w:space="0" w:color="auto"/>
              <w:right w:val="single" w:sz="4" w:space="0" w:color="auto"/>
            </w:tcBorders>
            <w:shd w:val="clear" w:color="000000" w:fill="FFFFFF"/>
            <w:noWrap/>
            <w:vAlign w:val="bottom"/>
            <w:hideMark/>
          </w:tcPr>
          <w:p w14:paraId="5A8F48AE"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190 579 535,26</w:t>
            </w:r>
          </w:p>
        </w:tc>
        <w:tc>
          <w:tcPr>
            <w:tcW w:w="1418" w:type="dxa"/>
            <w:tcBorders>
              <w:top w:val="nil"/>
              <w:left w:val="nil"/>
              <w:bottom w:val="single" w:sz="4" w:space="0" w:color="000000"/>
              <w:right w:val="single" w:sz="4" w:space="0" w:color="000000"/>
            </w:tcBorders>
            <w:shd w:val="clear" w:color="000000" w:fill="FFFFFF"/>
            <w:noWrap/>
            <w:vAlign w:val="bottom"/>
            <w:hideMark/>
          </w:tcPr>
          <w:p w14:paraId="45E41E1E"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65 353 170,82</w:t>
            </w:r>
          </w:p>
        </w:tc>
        <w:tc>
          <w:tcPr>
            <w:tcW w:w="1559" w:type="dxa"/>
            <w:tcBorders>
              <w:top w:val="nil"/>
              <w:left w:val="nil"/>
              <w:bottom w:val="single" w:sz="4" w:space="0" w:color="000000"/>
              <w:right w:val="single" w:sz="4" w:space="0" w:color="000000"/>
            </w:tcBorders>
            <w:shd w:val="clear" w:color="000000" w:fill="FFFFFF"/>
            <w:noWrap/>
            <w:vAlign w:val="bottom"/>
            <w:hideMark/>
          </w:tcPr>
          <w:p w14:paraId="5B6435BF"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255 932 706,08</w:t>
            </w:r>
          </w:p>
        </w:tc>
      </w:tr>
      <w:tr w:rsidR="00DA0A20" w:rsidRPr="00DA0A20" w14:paraId="2AF30108" w14:textId="77777777" w:rsidTr="00DA0A20">
        <w:trPr>
          <w:trHeight w:val="423"/>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68DCB563"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2</w:t>
            </w:r>
          </w:p>
        </w:tc>
        <w:tc>
          <w:tcPr>
            <w:tcW w:w="4830" w:type="dxa"/>
            <w:tcBorders>
              <w:top w:val="nil"/>
              <w:left w:val="nil"/>
              <w:bottom w:val="single" w:sz="4" w:space="0" w:color="000000"/>
              <w:right w:val="single" w:sz="4" w:space="0" w:color="000000"/>
            </w:tcBorders>
            <w:shd w:val="clear" w:color="auto" w:fill="auto"/>
            <w:noWrap/>
            <w:vAlign w:val="bottom"/>
            <w:hideMark/>
          </w:tcPr>
          <w:p w14:paraId="762784F5"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I - Budynki</w:t>
            </w:r>
          </w:p>
        </w:tc>
        <w:tc>
          <w:tcPr>
            <w:tcW w:w="1559" w:type="dxa"/>
            <w:tcBorders>
              <w:top w:val="nil"/>
              <w:left w:val="nil"/>
              <w:bottom w:val="single" w:sz="4" w:space="0" w:color="auto"/>
              <w:right w:val="single" w:sz="4" w:space="0" w:color="auto"/>
            </w:tcBorders>
            <w:shd w:val="clear" w:color="000000" w:fill="FFFFFF"/>
            <w:noWrap/>
            <w:vAlign w:val="bottom"/>
            <w:hideMark/>
          </w:tcPr>
          <w:p w14:paraId="65249DB8"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194 843 875,44</w:t>
            </w:r>
          </w:p>
        </w:tc>
        <w:tc>
          <w:tcPr>
            <w:tcW w:w="1418" w:type="dxa"/>
            <w:tcBorders>
              <w:top w:val="nil"/>
              <w:left w:val="nil"/>
              <w:bottom w:val="single" w:sz="4" w:space="0" w:color="000000"/>
              <w:right w:val="single" w:sz="4" w:space="0" w:color="000000"/>
            </w:tcBorders>
            <w:shd w:val="clear" w:color="000000" w:fill="FFFFFF"/>
            <w:noWrap/>
            <w:vAlign w:val="bottom"/>
            <w:hideMark/>
          </w:tcPr>
          <w:p w14:paraId="48C37947"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35 817 374,12</w:t>
            </w:r>
          </w:p>
        </w:tc>
        <w:tc>
          <w:tcPr>
            <w:tcW w:w="1559" w:type="dxa"/>
            <w:tcBorders>
              <w:top w:val="nil"/>
              <w:left w:val="nil"/>
              <w:bottom w:val="single" w:sz="4" w:space="0" w:color="000000"/>
              <w:right w:val="single" w:sz="4" w:space="0" w:color="000000"/>
            </w:tcBorders>
            <w:shd w:val="clear" w:color="000000" w:fill="FFFFFF"/>
            <w:noWrap/>
            <w:vAlign w:val="bottom"/>
            <w:hideMark/>
          </w:tcPr>
          <w:p w14:paraId="0E10860B"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230 661 249,56</w:t>
            </w:r>
          </w:p>
        </w:tc>
      </w:tr>
      <w:tr w:rsidR="00DA0A20" w:rsidRPr="00DA0A20" w14:paraId="488585C7" w14:textId="77777777" w:rsidTr="00DA0A20">
        <w:trPr>
          <w:trHeight w:val="415"/>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477B49C0"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3</w:t>
            </w:r>
          </w:p>
        </w:tc>
        <w:tc>
          <w:tcPr>
            <w:tcW w:w="4830" w:type="dxa"/>
            <w:tcBorders>
              <w:top w:val="nil"/>
              <w:left w:val="nil"/>
              <w:bottom w:val="single" w:sz="4" w:space="0" w:color="000000"/>
              <w:right w:val="single" w:sz="4" w:space="0" w:color="000000"/>
            </w:tcBorders>
            <w:shd w:val="clear" w:color="auto" w:fill="auto"/>
            <w:noWrap/>
            <w:vAlign w:val="bottom"/>
            <w:hideMark/>
          </w:tcPr>
          <w:p w14:paraId="5FC92D47"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II - Budowle</w:t>
            </w:r>
          </w:p>
        </w:tc>
        <w:tc>
          <w:tcPr>
            <w:tcW w:w="1559" w:type="dxa"/>
            <w:tcBorders>
              <w:top w:val="nil"/>
              <w:left w:val="nil"/>
              <w:bottom w:val="single" w:sz="4" w:space="0" w:color="auto"/>
              <w:right w:val="single" w:sz="4" w:space="0" w:color="auto"/>
            </w:tcBorders>
            <w:shd w:val="clear" w:color="000000" w:fill="FFFFFF"/>
            <w:noWrap/>
            <w:vAlign w:val="bottom"/>
            <w:hideMark/>
          </w:tcPr>
          <w:p w14:paraId="43DAF787"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318 816 562,42</w:t>
            </w:r>
          </w:p>
        </w:tc>
        <w:tc>
          <w:tcPr>
            <w:tcW w:w="1418" w:type="dxa"/>
            <w:tcBorders>
              <w:top w:val="nil"/>
              <w:left w:val="nil"/>
              <w:bottom w:val="single" w:sz="4" w:space="0" w:color="000000"/>
              <w:right w:val="single" w:sz="4" w:space="0" w:color="000000"/>
            </w:tcBorders>
            <w:shd w:val="clear" w:color="000000" w:fill="FFFFFF"/>
            <w:noWrap/>
            <w:vAlign w:val="bottom"/>
            <w:hideMark/>
          </w:tcPr>
          <w:p w14:paraId="4256BDC0"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3 133 777,82</w:t>
            </w:r>
          </w:p>
        </w:tc>
        <w:tc>
          <w:tcPr>
            <w:tcW w:w="1559" w:type="dxa"/>
            <w:tcBorders>
              <w:top w:val="nil"/>
              <w:left w:val="nil"/>
              <w:bottom w:val="single" w:sz="4" w:space="0" w:color="000000"/>
              <w:right w:val="single" w:sz="4" w:space="0" w:color="000000"/>
            </w:tcBorders>
            <w:shd w:val="clear" w:color="000000" w:fill="FFFFFF"/>
            <w:noWrap/>
            <w:vAlign w:val="bottom"/>
            <w:hideMark/>
          </w:tcPr>
          <w:p w14:paraId="14BA4213"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321 950 340,24</w:t>
            </w:r>
          </w:p>
        </w:tc>
      </w:tr>
      <w:tr w:rsidR="00DA0A20" w:rsidRPr="00DA0A20" w14:paraId="01CAF6A3" w14:textId="77777777" w:rsidTr="00DA0A20">
        <w:trPr>
          <w:trHeight w:val="421"/>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456A09F2"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4</w:t>
            </w:r>
          </w:p>
        </w:tc>
        <w:tc>
          <w:tcPr>
            <w:tcW w:w="4830" w:type="dxa"/>
            <w:tcBorders>
              <w:top w:val="nil"/>
              <w:left w:val="nil"/>
              <w:bottom w:val="single" w:sz="4" w:space="0" w:color="000000"/>
              <w:right w:val="single" w:sz="4" w:space="0" w:color="000000"/>
            </w:tcBorders>
            <w:shd w:val="clear" w:color="auto" w:fill="auto"/>
            <w:noWrap/>
            <w:vAlign w:val="bottom"/>
            <w:hideMark/>
          </w:tcPr>
          <w:p w14:paraId="100C5CE9"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III - Kotły, maszyny energetyczne</w:t>
            </w:r>
          </w:p>
        </w:tc>
        <w:tc>
          <w:tcPr>
            <w:tcW w:w="1559" w:type="dxa"/>
            <w:tcBorders>
              <w:top w:val="nil"/>
              <w:left w:val="nil"/>
              <w:bottom w:val="single" w:sz="4" w:space="0" w:color="auto"/>
              <w:right w:val="single" w:sz="4" w:space="0" w:color="auto"/>
            </w:tcBorders>
            <w:shd w:val="clear" w:color="000000" w:fill="FFFFFF"/>
            <w:noWrap/>
            <w:vAlign w:val="bottom"/>
            <w:hideMark/>
          </w:tcPr>
          <w:p w14:paraId="455521DF"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1 221 898,98</w:t>
            </w:r>
          </w:p>
        </w:tc>
        <w:tc>
          <w:tcPr>
            <w:tcW w:w="1418" w:type="dxa"/>
            <w:tcBorders>
              <w:top w:val="nil"/>
              <w:left w:val="nil"/>
              <w:bottom w:val="single" w:sz="4" w:space="0" w:color="000000"/>
              <w:right w:val="single" w:sz="4" w:space="0" w:color="000000"/>
            </w:tcBorders>
            <w:shd w:val="clear" w:color="000000" w:fill="FFFFFF"/>
            <w:noWrap/>
            <w:vAlign w:val="bottom"/>
            <w:hideMark/>
          </w:tcPr>
          <w:p w14:paraId="6E014FEF"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0,00</w:t>
            </w:r>
          </w:p>
        </w:tc>
        <w:tc>
          <w:tcPr>
            <w:tcW w:w="1559" w:type="dxa"/>
            <w:tcBorders>
              <w:top w:val="nil"/>
              <w:left w:val="nil"/>
              <w:bottom w:val="single" w:sz="4" w:space="0" w:color="000000"/>
              <w:right w:val="single" w:sz="4" w:space="0" w:color="000000"/>
            </w:tcBorders>
            <w:shd w:val="clear" w:color="000000" w:fill="FFFFFF"/>
            <w:noWrap/>
            <w:vAlign w:val="bottom"/>
            <w:hideMark/>
          </w:tcPr>
          <w:p w14:paraId="4364818E"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1 221 898,98</w:t>
            </w:r>
          </w:p>
        </w:tc>
      </w:tr>
      <w:tr w:rsidR="00DA0A20" w:rsidRPr="00DA0A20" w14:paraId="461B4ED1" w14:textId="77777777" w:rsidTr="00DA0A20">
        <w:trPr>
          <w:trHeight w:val="413"/>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62647AB8"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5</w:t>
            </w:r>
          </w:p>
        </w:tc>
        <w:tc>
          <w:tcPr>
            <w:tcW w:w="4830" w:type="dxa"/>
            <w:tcBorders>
              <w:top w:val="nil"/>
              <w:left w:val="nil"/>
              <w:bottom w:val="single" w:sz="4" w:space="0" w:color="000000"/>
              <w:right w:val="single" w:sz="4" w:space="0" w:color="000000"/>
            </w:tcBorders>
            <w:shd w:val="clear" w:color="auto" w:fill="auto"/>
            <w:noWrap/>
            <w:vAlign w:val="bottom"/>
            <w:hideMark/>
          </w:tcPr>
          <w:p w14:paraId="43C4C4D4"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 xml:space="preserve">IV - Maszyny, urządzenia, aparaty </w:t>
            </w:r>
          </w:p>
        </w:tc>
        <w:tc>
          <w:tcPr>
            <w:tcW w:w="1559" w:type="dxa"/>
            <w:tcBorders>
              <w:top w:val="nil"/>
              <w:left w:val="nil"/>
              <w:bottom w:val="single" w:sz="4" w:space="0" w:color="auto"/>
              <w:right w:val="single" w:sz="4" w:space="0" w:color="auto"/>
            </w:tcBorders>
            <w:shd w:val="clear" w:color="000000" w:fill="FFFFFF"/>
            <w:noWrap/>
            <w:vAlign w:val="bottom"/>
            <w:hideMark/>
          </w:tcPr>
          <w:p w14:paraId="6EBFDDA4"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755 439,32</w:t>
            </w:r>
          </w:p>
        </w:tc>
        <w:tc>
          <w:tcPr>
            <w:tcW w:w="1418" w:type="dxa"/>
            <w:tcBorders>
              <w:top w:val="nil"/>
              <w:left w:val="nil"/>
              <w:bottom w:val="single" w:sz="4" w:space="0" w:color="000000"/>
              <w:right w:val="single" w:sz="4" w:space="0" w:color="000000"/>
            </w:tcBorders>
            <w:shd w:val="clear" w:color="000000" w:fill="FFFFFF"/>
            <w:noWrap/>
            <w:vAlign w:val="bottom"/>
            <w:hideMark/>
          </w:tcPr>
          <w:p w14:paraId="51A6DA9B"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295 614,87</w:t>
            </w:r>
          </w:p>
        </w:tc>
        <w:tc>
          <w:tcPr>
            <w:tcW w:w="1559" w:type="dxa"/>
            <w:tcBorders>
              <w:top w:val="nil"/>
              <w:left w:val="nil"/>
              <w:bottom w:val="single" w:sz="4" w:space="0" w:color="000000"/>
              <w:right w:val="single" w:sz="4" w:space="0" w:color="000000"/>
            </w:tcBorders>
            <w:shd w:val="clear" w:color="000000" w:fill="FFFFFF"/>
            <w:noWrap/>
            <w:vAlign w:val="bottom"/>
            <w:hideMark/>
          </w:tcPr>
          <w:p w14:paraId="091D5A3B"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1 051 054,19</w:t>
            </w:r>
          </w:p>
        </w:tc>
      </w:tr>
      <w:tr w:rsidR="00DA0A20" w:rsidRPr="00DA0A20" w14:paraId="4DAC19F4" w14:textId="77777777" w:rsidTr="00DA0A20">
        <w:trPr>
          <w:trHeight w:val="419"/>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20AB8969"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6</w:t>
            </w:r>
          </w:p>
        </w:tc>
        <w:tc>
          <w:tcPr>
            <w:tcW w:w="4830" w:type="dxa"/>
            <w:tcBorders>
              <w:top w:val="nil"/>
              <w:left w:val="nil"/>
              <w:bottom w:val="single" w:sz="4" w:space="0" w:color="000000"/>
              <w:right w:val="single" w:sz="4" w:space="0" w:color="000000"/>
            </w:tcBorders>
            <w:shd w:val="clear" w:color="auto" w:fill="auto"/>
            <w:noWrap/>
            <w:vAlign w:val="bottom"/>
            <w:hideMark/>
          </w:tcPr>
          <w:p w14:paraId="6FC340AE"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V - Maszyny, urządzenia, aparaty specjalne</w:t>
            </w:r>
          </w:p>
        </w:tc>
        <w:tc>
          <w:tcPr>
            <w:tcW w:w="1559" w:type="dxa"/>
            <w:tcBorders>
              <w:top w:val="nil"/>
              <w:left w:val="nil"/>
              <w:bottom w:val="single" w:sz="4" w:space="0" w:color="auto"/>
              <w:right w:val="single" w:sz="4" w:space="0" w:color="auto"/>
            </w:tcBorders>
            <w:shd w:val="clear" w:color="000000" w:fill="FFFFFF"/>
            <w:noWrap/>
            <w:vAlign w:val="bottom"/>
            <w:hideMark/>
          </w:tcPr>
          <w:p w14:paraId="3095549D"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41 878,11</w:t>
            </w:r>
          </w:p>
        </w:tc>
        <w:tc>
          <w:tcPr>
            <w:tcW w:w="1418" w:type="dxa"/>
            <w:tcBorders>
              <w:top w:val="nil"/>
              <w:left w:val="nil"/>
              <w:bottom w:val="single" w:sz="4" w:space="0" w:color="000000"/>
              <w:right w:val="single" w:sz="4" w:space="0" w:color="000000"/>
            </w:tcBorders>
            <w:shd w:val="clear" w:color="000000" w:fill="FFFFFF"/>
            <w:noWrap/>
            <w:vAlign w:val="bottom"/>
            <w:hideMark/>
          </w:tcPr>
          <w:p w14:paraId="6BDBD92F"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51 890,89</w:t>
            </w:r>
          </w:p>
        </w:tc>
        <w:tc>
          <w:tcPr>
            <w:tcW w:w="1559" w:type="dxa"/>
            <w:tcBorders>
              <w:top w:val="nil"/>
              <w:left w:val="nil"/>
              <w:bottom w:val="single" w:sz="4" w:space="0" w:color="000000"/>
              <w:right w:val="single" w:sz="4" w:space="0" w:color="000000"/>
            </w:tcBorders>
            <w:shd w:val="clear" w:color="000000" w:fill="FFFFFF"/>
            <w:noWrap/>
            <w:vAlign w:val="bottom"/>
            <w:hideMark/>
          </w:tcPr>
          <w:p w14:paraId="6C27CB38"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93 769,00</w:t>
            </w:r>
          </w:p>
        </w:tc>
      </w:tr>
      <w:tr w:rsidR="00DA0A20" w:rsidRPr="00DA0A20" w14:paraId="6446700D" w14:textId="77777777" w:rsidTr="00DA0A20">
        <w:trPr>
          <w:trHeight w:val="397"/>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5E6C9429"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7</w:t>
            </w:r>
          </w:p>
        </w:tc>
        <w:tc>
          <w:tcPr>
            <w:tcW w:w="4830" w:type="dxa"/>
            <w:tcBorders>
              <w:top w:val="nil"/>
              <w:left w:val="nil"/>
              <w:bottom w:val="single" w:sz="4" w:space="0" w:color="000000"/>
              <w:right w:val="single" w:sz="4" w:space="0" w:color="000000"/>
            </w:tcBorders>
            <w:shd w:val="clear" w:color="auto" w:fill="auto"/>
            <w:noWrap/>
            <w:vAlign w:val="bottom"/>
            <w:hideMark/>
          </w:tcPr>
          <w:p w14:paraId="067CBFAA"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VI - Urządzenia techniczne</w:t>
            </w:r>
          </w:p>
        </w:tc>
        <w:tc>
          <w:tcPr>
            <w:tcW w:w="1559" w:type="dxa"/>
            <w:tcBorders>
              <w:top w:val="nil"/>
              <w:left w:val="nil"/>
              <w:bottom w:val="single" w:sz="4" w:space="0" w:color="auto"/>
              <w:right w:val="single" w:sz="4" w:space="0" w:color="auto"/>
            </w:tcBorders>
            <w:shd w:val="clear" w:color="000000" w:fill="FFFFFF"/>
            <w:noWrap/>
            <w:vAlign w:val="bottom"/>
            <w:hideMark/>
          </w:tcPr>
          <w:p w14:paraId="7AD19D45"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10 790 080,82</w:t>
            </w:r>
          </w:p>
        </w:tc>
        <w:tc>
          <w:tcPr>
            <w:tcW w:w="1418" w:type="dxa"/>
            <w:tcBorders>
              <w:top w:val="nil"/>
              <w:left w:val="nil"/>
              <w:bottom w:val="single" w:sz="4" w:space="0" w:color="000000"/>
              <w:right w:val="single" w:sz="4" w:space="0" w:color="000000"/>
            </w:tcBorders>
            <w:shd w:val="clear" w:color="000000" w:fill="FFFFFF"/>
            <w:noWrap/>
            <w:vAlign w:val="bottom"/>
            <w:hideMark/>
          </w:tcPr>
          <w:p w14:paraId="568B48F7"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1 106 192,93</w:t>
            </w:r>
          </w:p>
        </w:tc>
        <w:tc>
          <w:tcPr>
            <w:tcW w:w="1559" w:type="dxa"/>
            <w:tcBorders>
              <w:top w:val="nil"/>
              <w:left w:val="nil"/>
              <w:bottom w:val="single" w:sz="4" w:space="0" w:color="000000"/>
              <w:right w:val="single" w:sz="4" w:space="0" w:color="000000"/>
            </w:tcBorders>
            <w:shd w:val="clear" w:color="000000" w:fill="FFFFFF"/>
            <w:noWrap/>
            <w:vAlign w:val="bottom"/>
            <w:hideMark/>
          </w:tcPr>
          <w:p w14:paraId="387B10F6"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11 896 273,75</w:t>
            </w:r>
          </w:p>
        </w:tc>
      </w:tr>
      <w:tr w:rsidR="00DA0A20" w:rsidRPr="00DA0A20" w14:paraId="1D54C696" w14:textId="77777777" w:rsidTr="00DA0A20">
        <w:trPr>
          <w:trHeight w:val="417"/>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7D4595E2"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8</w:t>
            </w:r>
          </w:p>
        </w:tc>
        <w:tc>
          <w:tcPr>
            <w:tcW w:w="4830" w:type="dxa"/>
            <w:tcBorders>
              <w:top w:val="nil"/>
              <w:left w:val="nil"/>
              <w:bottom w:val="single" w:sz="4" w:space="0" w:color="000000"/>
              <w:right w:val="single" w:sz="4" w:space="0" w:color="000000"/>
            </w:tcBorders>
            <w:shd w:val="clear" w:color="auto" w:fill="auto"/>
            <w:noWrap/>
            <w:vAlign w:val="bottom"/>
            <w:hideMark/>
          </w:tcPr>
          <w:p w14:paraId="71940645"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VII - Środki transportu</w:t>
            </w:r>
          </w:p>
        </w:tc>
        <w:tc>
          <w:tcPr>
            <w:tcW w:w="1559" w:type="dxa"/>
            <w:tcBorders>
              <w:top w:val="nil"/>
              <w:left w:val="nil"/>
              <w:bottom w:val="single" w:sz="4" w:space="0" w:color="auto"/>
              <w:right w:val="single" w:sz="4" w:space="0" w:color="auto"/>
            </w:tcBorders>
            <w:shd w:val="clear" w:color="000000" w:fill="FFFFFF"/>
            <w:noWrap/>
            <w:vAlign w:val="bottom"/>
            <w:hideMark/>
          </w:tcPr>
          <w:p w14:paraId="56C178FB"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7 557 811,48</w:t>
            </w:r>
          </w:p>
        </w:tc>
        <w:tc>
          <w:tcPr>
            <w:tcW w:w="1418" w:type="dxa"/>
            <w:tcBorders>
              <w:top w:val="nil"/>
              <w:left w:val="nil"/>
              <w:bottom w:val="single" w:sz="4" w:space="0" w:color="000000"/>
              <w:right w:val="single" w:sz="4" w:space="0" w:color="000000"/>
            </w:tcBorders>
            <w:shd w:val="clear" w:color="000000" w:fill="FFFFFF"/>
            <w:noWrap/>
            <w:vAlign w:val="bottom"/>
            <w:hideMark/>
          </w:tcPr>
          <w:p w14:paraId="574B0F06"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47 522,20</w:t>
            </w:r>
          </w:p>
        </w:tc>
        <w:tc>
          <w:tcPr>
            <w:tcW w:w="1559" w:type="dxa"/>
            <w:tcBorders>
              <w:top w:val="nil"/>
              <w:left w:val="nil"/>
              <w:bottom w:val="single" w:sz="4" w:space="0" w:color="000000"/>
              <w:right w:val="single" w:sz="4" w:space="0" w:color="000000"/>
            </w:tcBorders>
            <w:shd w:val="clear" w:color="000000" w:fill="FFFFFF"/>
            <w:noWrap/>
            <w:vAlign w:val="bottom"/>
            <w:hideMark/>
          </w:tcPr>
          <w:p w14:paraId="758C2AD9"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7 605 333,68</w:t>
            </w:r>
          </w:p>
        </w:tc>
      </w:tr>
      <w:tr w:rsidR="00DA0A20" w:rsidRPr="00DA0A20" w14:paraId="646E49D8" w14:textId="77777777" w:rsidTr="00DA0A20">
        <w:trPr>
          <w:trHeight w:val="423"/>
        </w:trPr>
        <w:tc>
          <w:tcPr>
            <w:tcW w:w="410" w:type="dxa"/>
            <w:tcBorders>
              <w:top w:val="nil"/>
              <w:left w:val="single" w:sz="4" w:space="0" w:color="000000"/>
              <w:bottom w:val="single" w:sz="4" w:space="0" w:color="000000"/>
              <w:right w:val="single" w:sz="4" w:space="0" w:color="000000"/>
            </w:tcBorders>
            <w:shd w:val="clear" w:color="auto" w:fill="auto"/>
            <w:noWrap/>
            <w:vAlign w:val="bottom"/>
            <w:hideMark/>
          </w:tcPr>
          <w:p w14:paraId="585336CB"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9</w:t>
            </w:r>
          </w:p>
        </w:tc>
        <w:tc>
          <w:tcPr>
            <w:tcW w:w="4830" w:type="dxa"/>
            <w:tcBorders>
              <w:top w:val="nil"/>
              <w:left w:val="nil"/>
              <w:bottom w:val="single" w:sz="4" w:space="0" w:color="000000"/>
              <w:right w:val="single" w:sz="4" w:space="0" w:color="000000"/>
            </w:tcBorders>
            <w:shd w:val="clear" w:color="auto" w:fill="auto"/>
            <w:noWrap/>
            <w:vAlign w:val="bottom"/>
            <w:hideMark/>
          </w:tcPr>
          <w:p w14:paraId="0B69DC78"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VIII - Narzędzia, przyrządy ruchome, wyposażenie</w:t>
            </w:r>
          </w:p>
        </w:tc>
        <w:tc>
          <w:tcPr>
            <w:tcW w:w="1559" w:type="dxa"/>
            <w:tcBorders>
              <w:top w:val="nil"/>
              <w:left w:val="nil"/>
              <w:bottom w:val="single" w:sz="4" w:space="0" w:color="auto"/>
              <w:right w:val="single" w:sz="4" w:space="0" w:color="auto"/>
            </w:tcBorders>
            <w:shd w:val="clear" w:color="000000" w:fill="FFFFFF"/>
            <w:noWrap/>
            <w:vAlign w:val="bottom"/>
            <w:hideMark/>
          </w:tcPr>
          <w:p w14:paraId="773BAF72"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1 220 868,57</w:t>
            </w:r>
          </w:p>
        </w:tc>
        <w:tc>
          <w:tcPr>
            <w:tcW w:w="1418" w:type="dxa"/>
            <w:tcBorders>
              <w:top w:val="nil"/>
              <w:left w:val="nil"/>
              <w:bottom w:val="single" w:sz="4" w:space="0" w:color="000000"/>
              <w:right w:val="single" w:sz="4" w:space="0" w:color="000000"/>
            </w:tcBorders>
            <w:shd w:val="clear" w:color="000000" w:fill="FFFFFF"/>
            <w:noWrap/>
            <w:vAlign w:val="bottom"/>
            <w:hideMark/>
          </w:tcPr>
          <w:p w14:paraId="47C6B009"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435 595,92</w:t>
            </w:r>
          </w:p>
        </w:tc>
        <w:tc>
          <w:tcPr>
            <w:tcW w:w="1559" w:type="dxa"/>
            <w:tcBorders>
              <w:top w:val="nil"/>
              <w:left w:val="nil"/>
              <w:bottom w:val="single" w:sz="4" w:space="0" w:color="000000"/>
              <w:right w:val="single" w:sz="4" w:space="0" w:color="000000"/>
            </w:tcBorders>
            <w:shd w:val="clear" w:color="000000" w:fill="FFFFFF"/>
            <w:noWrap/>
            <w:vAlign w:val="bottom"/>
            <w:hideMark/>
          </w:tcPr>
          <w:p w14:paraId="2C5C1A6B"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1 656 464,49</w:t>
            </w:r>
          </w:p>
        </w:tc>
      </w:tr>
      <w:tr w:rsidR="00DA0A20" w:rsidRPr="00DA0A20" w14:paraId="6183A162" w14:textId="77777777" w:rsidTr="00DA0A20">
        <w:trPr>
          <w:trHeight w:val="698"/>
        </w:trPr>
        <w:tc>
          <w:tcPr>
            <w:tcW w:w="410" w:type="dxa"/>
            <w:tcBorders>
              <w:top w:val="nil"/>
              <w:left w:val="single" w:sz="4" w:space="0" w:color="000000"/>
              <w:bottom w:val="nil"/>
              <w:right w:val="single" w:sz="4" w:space="0" w:color="000000"/>
            </w:tcBorders>
            <w:shd w:val="clear" w:color="auto" w:fill="auto"/>
            <w:noWrap/>
            <w:vAlign w:val="bottom"/>
            <w:hideMark/>
          </w:tcPr>
          <w:p w14:paraId="7613CE8A"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10</w:t>
            </w:r>
          </w:p>
        </w:tc>
        <w:tc>
          <w:tcPr>
            <w:tcW w:w="4830" w:type="dxa"/>
            <w:tcBorders>
              <w:top w:val="nil"/>
              <w:left w:val="nil"/>
              <w:bottom w:val="nil"/>
              <w:right w:val="nil"/>
            </w:tcBorders>
            <w:shd w:val="clear" w:color="auto" w:fill="auto"/>
            <w:noWrap/>
            <w:vAlign w:val="bottom"/>
            <w:hideMark/>
          </w:tcPr>
          <w:p w14:paraId="70E773A0" w14:textId="77777777" w:rsidR="00DA0A20" w:rsidRPr="00DA0A20" w:rsidRDefault="00DA0A20" w:rsidP="00DA0A20">
            <w:pPr>
              <w:widowControl/>
              <w:suppressAutoHyphens w:val="0"/>
              <w:rPr>
                <w:rFonts w:eastAsia="Times New Roman" w:cs="Arial"/>
                <w:color w:val="000000"/>
                <w:sz w:val="18"/>
                <w:szCs w:val="18"/>
              </w:rPr>
            </w:pPr>
            <w:r w:rsidRPr="00DA0A20">
              <w:rPr>
                <w:rFonts w:eastAsia="Times New Roman" w:cs="Arial"/>
                <w:color w:val="000000"/>
                <w:sz w:val="18"/>
                <w:szCs w:val="18"/>
              </w:rPr>
              <w:t>Pozostałe mienie (należności długoterminowe, wybrane aktywa obrotowe, środki trwałe w budowie oraz długotrwałe aktywa finansowe)</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7A4BA5C0"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171 619 500,54</w:t>
            </w:r>
          </w:p>
        </w:tc>
        <w:tc>
          <w:tcPr>
            <w:tcW w:w="1418" w:type="dxa"/>
            <w:tcBorders>
              <w:top w:val="nil"/>
              <w:left w:val="nil"/>
              <w:bottom w:val="single" w:sz="4" w:space="0" w:color="000000"/>
              <w:right w:val="single" w:sz="4" w:space="0" w:color="000000"/>
            </w:tcBorders>
            <w:shd w:val="clear" w:color="000000" w:fill="FFFFFF"/>
            <w:noWrap/>
            <w:vAlign w:val="bottom"/>
            <w:hideMark/>
          </w:tcPr>
          <w:p w14:paraId="4322B4DB"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1 207 436,38</w:t>
            </w:r>
          </w:p>
        </w:tc>
        <w:tc>
          <w:tcPr>
            <w:tcW w:w="1559" w:type="dxa"/>
            <w:tcBorders>
              <w:top w:val="nil"/>
              <w:left w:val="nil"/>
              <w:bottom w:val="single" w:sz="4" w:space="0" w:color="000000"/>
              <w:right w:val="single" w:sz="4" w:space="0" w:color="000000"/>
            </w:tcBorders>
            <w:shd w:val="clear" w:color="000000" w:fill="FFFFFF"/>
            <w:noWrap/>
            <w:vAlign w:val="bottom"/>
            <w:hideMark/>
          </w:tcPr>
          <w:p w14:paraId="25810403"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172 826 936,92</w:t>
            </w:r>
          </w:p>
        </w:tc>
      </w:tr>
      <w:tr w:rsidR="00DA0A20" w:rsidRPr="00DA0A20" w14:paraId="38FDFE34" w14:textId="77777777" w:rsidTr="00DA0A20">
        <w:trPr>
          <w:trHeight w:val="424"/>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1295" w14:textId="77777777" w:rsidR="00DA0A20" w:rsidRPr="00DA0A20" w:rsidRDefault="00DA0A20" w:rsidP="00DA0A20">
            <w:pPr>
              <w:widowControl/>
              <w:suppressAutoHyphens w:val="0"/>
              <w:jc w:val="center"/>
              <w:rPr>
                <w:rFonts w:eastAsia="Times New Roman" w:cs="Arial"/>
                <w:sz w:val="18"/>
                <w:szCs w:val="18"/>
              </w:rPr>
            </w:pPr>
            <w:r w:rsidRPr="00DA0A20">
              <w:rPr>
                <w:rFonts w:eastAsia="Times New Roman" w:cs="Arial"/>
                <w:sz w:val="18"/>
                <w:szCs w:val="18"/>
              </w:rPr>
              <w:t>11</w:t>
            </w:r>
          </w:p>
        </w:tc>
        <w:tc>
          <w:tcPr>
            <w:tcW w:w="4830" w:type="dxa"/>
            <w:tcBorders>
              <w:top w:val="single" w:sz="4" w:space="0" w:color="000000"/>
              <w:left w:val="nil"/>
              <w:bottom w:val="nil"/>
              <w:right w:val="single" w:sz="4" w:space="0" w:color="000000"/>
            </w:tcBorders>
            <w:shd w:val="clear" w:color="auto" w:fill="auto"/>
            <w:noWrap/>
            <w:vAlign w:val="bottom"/>
            <w:hideMark/>
          </w:tcPr>
          <w:p w14:paraId="697C99C5" w14:textId="77777777" w:rsidR="00DA0A20" w:rsidRPr="00DA0A20" w:rsidRDefault="00DA0A20" w:rsidP="00DA0A20">
            <w:pPr>
              <w:widowControl/>
              <w:suppressAutoHyphens w:val="0"/>
              <w:rPr>
                <w:rFonts w:eastAsia="Times New Roman" w:cs="Arial"/>
                <w:sz w:val="18"/>
                <w:szCs w:val="18"/>
              </w:rPr>
            </w:pPr>
            <w:r w:rsidRPr="00DA0A20">
              <w:rPr>
                <w:rFonts w:eastAsia="Times New Roman" w:cs="Arial"/>
                <w:sz w:val="18"/>
                <w:szCs w:val="18"/>
              </w:rPr>
              <w:t>Wartości niematerialne i prawne</w:t>
            </w:r>
          </w:p>
        </w:tc>
        <w:tc>
          <w:tcPr>
            <w:tcW w:w="1559" w:type="dxa"/>
            <w:tcBorders>
              <w:top w:val="nil"/>
              <w:left w:val="nil"/>
              <w:bottom w:val="single" w:sz="4" w:space="0" w:color="auto"/>
              <w:right w:val="single" w:sz="4" w:space="0" w:color="auto"/>
            </w:tcBorders>
            <w:shd w:val="clear" w:color="000000" w:fill="FFFFFF"/>
            <w:noWrap/>
            <w:vAlign w:val="bottom"/>
            <w:hideMark/>
          </w:tcPr>
          <w:p w14:paraId="6C240AE2"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83 792,39</w:t>
            </w:r>
          </w:p>
        </w:tc>
        <w:tc>
          <w:tcPr>
            <w:tcW w:w="1418" w:type="dxa"/>
            <w:tcBorders>
              <w:top w:val="nil"/>
              <w:left w:val="nil"/>
              <w:bottom w:val="single" w:sz="4" w:space="0" w:color="000000"/>
              <w:right w:val="single" w:sz="4" w:space="0" w:color="000000"/>
            </w:tcBorders>
            <w:shd w:val="clear" w:color="000000" w:fill="FFFFFF"/>
            <w:noWrap/>
            <w:vAlign w:val="bottom"/>
            <w:hideMark/>
          </w:tcPr>
          <w:p w14:paraId="3DC264A8" w14:textId="77777777" w:rsidR="00DA0A20" w:rsidRPr="00DA0A20" w:rsidRDefault="00DA0A20" w:rsidP="00DA0A20">
            <w:pPr>
              <w:widowControl/>
              <w:suppressAutoHyphens w:val="0"/>
              <w:jc w:val="right"/>
              <w:rPr>
                <w:rFonts w:eastAsia="Times New Roman" w:cs="Arial"/>
                <w:sz w:val="18"/>
                <w:szCs w:val="18"/>
              </w:rPr>
            </w:pPr>
            <w:r w:rsidRPr="00DA0A20">
              <w:rPr>
                <w:rFonts w:eastAsia="Times New Roman" w:cs="Arial"/>
                <w:sz w:val="18"/>
                <w:szCs w:val="18"/>
              </w:rPr>
              <w:t>5 635,60</w:t>
            </w:r>
          </w:p>
        </w:tc>
        <w:tc>
          <w:tcPr>
            <w:tcW w:w="1559" w:type="dxa"/>
            <w:tcBorders>
              <w:top w:val="nil"/>
              <w:left w:val="nil"/>
              <w:bottom w:val="single" w:sz="4" w:space="0" w:color="000000"/>
              <w:right w:val="single" w:sz="4" w:space="0" w:color="000000"/>
            </w:tcBorders>
            <w:shd w:val="clear" w:color="000000" w:fill="FFFFFF"/>
            <w:noWrap/>
            <w:vAlign w:val="bottom"/>
            <w:hideMark/>
          </w:tcPr>
          <w:p w14:paraId="659C51E0" w14:textId="77777777" w:rsidR="00DA0A20" w:rsidRPr="00DA0A20" w:rsidRDefault="00DA0A20" w:rsidP="00DA0A20">
            <w:pPr>
              <w:widowControl/>
              <w:suppressAutoHyphens w:val="0"/>
              <w:jc w:val="right"/>
              <w:rPr>
                <w:rFonts w:eastAsia="Times New Roman" w:cs="Arial"/>
                <w:b/>
                <w:bCs/>
                <w:sz w:val="18"/>
                <w:szCs w:val="18"/>
              </w:rPr>
            </w:pPr>
            <w:r w:rsidRPr="00DA0A20">
              <w:rPr>
                <w:rFonts w:eastAsia="Times New Roman" w:cs="Arial"/>
                <w:b/>
                <w:bCs/>
                <w:sz w:val="18"/>
                <w:szCs w:val="18"/>
              </w:rPr>
              <w:t>89 427,99</w:t>
            </w:r>
          </w:p>
        </w:tc>
      </w:tr>
      <w:tr w:rsidR="00DA0A20" w:rsidRPr="00DA0A20" w14:paraId="2566605D" w14:textId="77777777" w:rsidTr="00DA0A20">
        <w:trPr>
          <w:trHeight w:val="417"/>
        </w:trPr>
        <w:tc>
          <w:tcPr>
            <w:tcW w:w="410" w:type="dxa"/>
            <w:tcBorders>
              <w:top w:val="nil"/>
              <w:left w:val="nil"/>
              <w:bottom w:val="nil"/>
              <w:right w:val="nil"/>
            </w:tcBorders>
            <w:shd w:val="clear" w:color="auto" w:fill="auto"/>
            <w:noWrap/>
            <w:vAlign w:val="bottom"/>
            <w:hideMark/>
          </w:tcPr>
          <w:p w14:paraId="030DE617" w14:textId="77777777" w:rsidR="00DA0A20" w:rsidRPr="00DA0A20" w:rsidRDefault="00DA0A20" w:rsidP="00DA0A20">
            <w:pPr>
              <w:widowControl/>
              <w:suppressAutoHyphens w:val="0"/>
              <w:jc w:val="right"/>
              <w:rPr>
                <w:rFonts w:eastAsia="Times New Roman" w:cs="Arial"/>
                <w:b/>
                <w:bCs/>
                <w:sz w:val="18"/>
                <w:szCs w:val="18"/>
              </w:rPr>
            </w:pPr>
          </w:p>
        </w:tc>
        <w:tc>
          <w:tcPr>
            <w:tcW w:w="483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4740A1A0" w14:textId="77777777" w:rsidR="00DA0A20" w:rsidRPr="00DA0A20" w:rsidRDefault="00DA0A20" w:rsidP="00DA0A20">
            <w:pPr>
              <w:widowControl/>
              <w:suppressAutoHyphens w:val="0"/>
              <w:spacing w:line="360" w:lineRule="auto"/>
              <w:jc w:val="center"/>
              <w:rPr>
                <w:rFonts w:eastAsia="Times New Roman" w:cs="Arial"/>
                <w:b/>
                <w:bCs/>
                <w:sz w:val="18"/>
                <w:szCs w:val="18"/>
              </w:rPr>
            </w:pPr>
            <w:r w:rsidRPr="00DA0A20">
              <w:rPr>
                <w:rFonts w:eastAsia="Times New Roman" w:cs="Arial"/>
                <w:b/>
                <w:bCs/>
                <w:sz w:val="18"/>
                <w:szCs w:val="18"/>
              </w:rPr>
              <w:t>OGÓŁEM</w:t>
            </w:r>
          </w:p>
        </w:tc>
        <w:tc>
          <w:tcPr>
            <w:tcW w:w="1559" w:type="dxa"/>
            <w:tcBorders>
              <w:top w:val="nil"/>
              <w:left w:val="nil"/>
              <w:bottom w:val="single" w:sz="4" w:space="0" w:color="auto"/>
              <w:right w:val="single" w:sz="4" w:space="0" w:color="auto"/>
            </w:tcBorders>
            <w:shd w:val="clear" w:color="000000" w:fill="0070C0"/>
            <w:noWrap/>
            <w:vAlign w:val="bottom"/>
            <w:hideMark/>
          </w:tcPr>
          <w:p w14:paraId="1585437B" w14:textId="77777777" w:rsidR="00DA0A20" w:rsidRPr="00DA0A20" w:rsidRDefault="00DA0A20" w:rsidP="00DA0A20">
            <w:pPr>
              <w:widowControl/>
              <w:suppressAutoHyphens w:val="0"/>
              <w:spacing w:line="360" w:lineRule="auto"/>
              <w:jc w:val="right"/>
              <w:rPr>
                <w:rFonts w:eastAsia="Times New Roman" w:cs="Arial"/>
                <w:b/>
                <w:bCs/>
                <w:sz w:val="18"/>
                <w:szCs w:val="18"/>
              </w:rPr>
            </w:pPr>
            <w:r w:rsidRPr="00DA0A20">
              <w:rPr>
                <w:rFonts w:eastAsia="Times New Roman" w:cs="Arial"/>
                <w:b/>
                <w:bCs/>
                <w:sz w:val="18"/>
                <w:szCs w:val="18"/>
              </w:rPr>
              <w:t>897 531 243,33</w:t>
            </w:r>
          </w:p>
        </w:tc>
        <w:tc>
          <w:tcPr>
            <w:tcW w:w="1418" w:type="dxa"/>
            <w:tcBorders>
              <w:top w:val="nil"/>
              <w:left w:val="nil"/>
              <w:bottom w:val="single" w:sz="4" w:space="0" w:color="000000"/>
              <w:right w:val="single" w:sz="4" w:space="0" w:color="000000"/>
            </w:tcBorders>
            <w:shd w:val="clear" w:color="000000" w:fill="0070C0"/>
            <w:noWrap/>
            <w:vAlign w:val="bottom"/>
            <w:hideMark/>
          </w:tcPr>
          <w:p w14:paraId="347A93AF" w14:textId="77777777" w:rsidR="00DA0A20" w:rsidRPr="00DA0A20" w:rsidRDefault="00DA0A20" w:rsidP="00DA0A20">
            <w:pPr>
              <w:widowControl/>
              <w:suppressAutoHyphens w:val="0"/>
              <w:spacing w:line="360" w:lineRule="auto"/>
              <w:jc w:val="right"/>
              <w:rPr>
                <w:rFonts w:eastAsia="Times New Roman" w:cs="Arial"/>
                <w:b/>
                <w:bCs/>
                <w:sz w:val="18"/>
                <w:szCs w:val="18"/>
              </w:rPr>
            </w:pPr>
            <w:r w:rsidRPr="00DA0A20">
              <w:rPr>
                <w:rFonts w:eastAsia="Times New Roman" w:cs="Arial"/>
                <w:b/>
                <w:bCs/>
                <w:sz w:val="18"/>
                <w:szCs w:val="18"/>
              </w:rPr>
              <w:t>107 454 211,55</w:t>
            </w:r>
          </w:p>
        </w:tc>
        <w:tc>
          <w:tcPr>
            <w:tcW w:w="1559" w:type="dxa"/>
            <w:tcBorders>
              <w:top w:val="nil"/>
              <w:left w:val="nil"/>
              <w:bottom w:val="single" w:sz="4" w:space="0" w:color="000000"/>
              <w:right w:val="single" w:sz="4" w:space="0" w:color="000000"/>
            </w:tcBorders>
            <w:shd w:val="clear" w:color="000000" w:fill="0070C0"/>
            <w:noWrap/>
            <w:vAlign w:val="bottom"/>
            <w:hideMark/>
          </w:tcPr>
          <w:p w14:paraId="5D807DC9" w14:textId="77777777" w:rsidR="00DA0A20" w:rsidRPr="00DA0A20" w:rsidRDefault="00DA0A20" w:rsidP="00DA0A20">
            <w:pPr>
              <w:widowControl/>
              <w:suppressAutoHyphens w:val="0"/>
              <w:spacing w:line="360" w:lineRule="auto"/>
              <w:jc w:val="right"/>
              <w:rPr>
                <w:rFonts w:eastAsia="Times New Roman" w:cs="Arial"/>
                <w:b/>
                <w:bCs/>
                <w:sz w:val="18"/>
                <w:szCs w:val="18"/>
              </w:rPr>
            </w:pPr>
            <w:r w:rsidRPr="00DA0A20">
              <w:rPr>
                <w:rFonts w:eastAsia="Times New Roman" w:cs="Arial"/>
                <w:b/>
                <w:bCs/>
                <w:sz w:val="18"/>
                <w:szCs w:val="18"/>
              </w:rPr>
              <w:t>1 004 985 454,88</w:t>
            </w:r>
          </w:p>
        </w:tc>
      </w:tr>
    </w:tbl>
    <w:p w14:paraId="77DD2BA4" w14:textId="1B982BE7" w:rsidR="006D4A59" w:rsidRPr="004E5BF8" w:rsidRDefault="004E5BF8" w:rsidP="00BA16BB">
      <w:pPr>
        <w:spacing w:line="360" w:lineRule="auto"/>
        <w:rPr>
          <w:rFonts w:cs="Arial"/>
          <w:b/>
          <w:i/>
          <w:sz w:val="18"/>
          <w:szCs w:val="18"/>
        </w:rPr>
      </w:pPr>
      <w:r>
        <w:rPr>
          <w:rFonts w:cs="Arial"/>
          <w:b/>
          <w:i/>
          <w:sz w:val="18"/>
          <w:szCs w:val="18"/>
        </w:rPr>
        <w:tab/>
      </w:r>
    </w:p>
    <w:p w14:paraId="7AE03998" w14:textId="1D4B938E" w:rsidR="000B063F" w:rsidRPr="0022473E" w:rsidRDefault="00A826B5" w:rsidP="0022473E">
      <w:pPr>
        <w:spacing w:line="360" w:lineRule="auto"/>
        <w:ind w:firstLine="567"/>
        <w:jc w:val="both"/>
        <w:rPr>
          <w:rFonts w:cs="Tahoma"/>
          <w:b/>
          <w:sz w:val="22"/>
          <w:szCs w:val="22"/>
        </w:rPr>
      </w:pPr>
      <w:r w:rsidRPr="009F1D5F">
        <w:rPr>
          <w:rFonts w:cs="Tahoma"/>
          <w:sz w:val="22"/>
          <w:szCs w:val="22"/>
        </w:rPr>
        <w:t xml:space="preserve">Wartość </w:t>
      </w:r>
      <w:r w:rsidR="006D1687" w:rsidRPr="009F1D5F">
        <w:rPr>
          <w:rFonts w:cs="Tahoma"/>
          <w:sz w:val="22"/>
          <w:szCs w:val="22"/>
        </w:rPr>
        <w:t xml:space="preserve">ewidencyjna netto </w:t>
      </w:r>
      <w:r w:rsidR="00AF1650" w:rsidRPr="009F1D5F">
        <w:rPr>
          <w:rFonts w:cs="Tahoma"/>
          <w:sz w:val="22"/>
          <w:szCs w:val="22"/>
        </w:rPr>
        <w:t xml:space="preserve">gminnego </w:t>
      </w:r>
      <w:r w:rsidRPr="009F1D5F">
        <w:rPr>
          <w:rFonts w:cs="Tahoma"/>
          <w:sz w:val="22"/>
          <w:szCs w:val="22"/>
        </w:rPr>
        <w:t xml:space="preserve">mienia komunalnego </w:t>
      </w:r>
      <w:r w:rsidR="006D1687" w:rsidRPr="009F1D5F">
        <w:rPr>
          <w:rFonts w:cs="Tahoma"/>
          <w:sz w:val="22"/>
          <w:szCs w:val="22"/>
        </w:rPr>
        <w:t xml:space="preserve">ogółem </w:t>
      </w:r>
      <w:r w:rsidR="00154288" w:rsidRPr="009F1D5F">
        <w:rPr>
          <w:rFonts w:cs="Tahoma"/>
          <w:sz w:val="22"/>
          <w:szCs w:val="22"/>
        </w:rPr>
        <w:t xml:space="preserve">na dzień </w:t>
      </w:r>
      <w:r w:rsidR="002902A5">
        <w:rPr>
          <w:rFonts w:cs="Tahoma"/>
          <w:sz w:val="22"/>
          <w:szCs w:val="22"/>
        </w:rPr>
        <w:t>31 grudnia 202</w:t>
      </w:r>
      <w:r w:rsidR="00F84ABD">
        <w:rPr>
          <w:rFonts w:cs="Tahoma"/>
          <w:sz w:val="22"/>
          <w:szCs w:val="22"/>
        </w:rPr>
        <w:t>2</w:t>
      </w:r>
      <w:r w:rsidRPr="009F1D5F">
        <w:rPr>
          <w:rFonts w:cs="Tahoma"/>
          <w:sz w:val="22"/>
          <w:szCs w:val="22"/>
        </w:rPr>
        <w:t xml:space="preserve"> roku wynosi </w:t>
      </w:r>
      <w:r w:rsidR="002A59EA">
        <w:rPr>
          <w:rFonts w:cs="Tahoma"/>
          <w:b/>
          <w:sz w:val="22"/>
          <w:szCs w:val="22"/>
        </w:rPr>
        <w:t>8</w:t>
      </w:r>
      <w:r w:rsidR="00DA0A20">
        <w:rPr>
          <w:rFonts w:cs="Tahoma"/>
          <w:b/>
          <w:sz w:val="22"/>
          <w:szCs w:val="22"/>
        </w:rPr>
        <w:t>97</w:t>
      </w:r>
      <w:r w:rsidR="001A38D1">
        <w:rPr>
          <w:rFonts w:cs="Tahoma"/>
          <w:b/>
          <w:sz w:val="22"/>
          <w:szCs w:val="22"/>
        </w:rPr>
        <w:t>.</w:t>
      </w:r>
      <w:r w:rsidR="00DA0A20">
        <w:rPr>
          <w:rFonts w:cs="Tahoma"/>
          <w:b/>
          <w:sz w:val="22"/>
          <w:szCs w:val="22"/>
        </w:rPr>
        <w:t>531</w:t>
      </w:r>
      <w:r w:rsidR="001A38D1">
        <w:rPr>
          <w:rFonts w:cs="Tahoma"/>
          <w:b/>
          <w:sz w:val="22"/>
          <w:szCs w:val="22"/>
        </w:rPr>
        <w:t>.</w:t>
      </w:r>
      <w:r w:rsidR="00DA0A20">
        <w:rPr>
          <w:rFonts w:cs="Tahoma"/>
          <w:b/>
          <w:sz w:val="22"/>
          <w:szCs w:val="22"/>
        </w:rPr>
        <w:t>243</w:t>
      </w:r>
      <w:r w:rsidR="001A38D1">
        <w:rPr>
          <w:rFonts w:cs="Tahoma"/>
          <w:b/>
          <w:sz w:val="22"/>
          <w:szCs w:val="22"/>
        </w:rPr>
        <w:t>,</w:t>
      </w:r>
      <w:r w:rsidR="00DA0A20">
        <w:rPr>
          <w:rFonts w:cs="Tahoma"/>
          <w:b/>
          <w:sz w:val="22"/>
          <w:szCs w:val="22"/>
        </w:rPr>
        <w:t>33</w:t>
      </w:r>
      <w:r w:rsidR="005E3151" w:rsidRPr="009F1D5F">
        <w:rPr>
          <w:rFonts w:cs="Tahoma"/>
          <w:b/>
          <w:sz w:val="22"/>
          <w:szCs w:val="22"/>
        </w:rPr>
        <w:t xml:space="preserve"> </w:t>
      </w:r>
      <w:r w:rsidRPr="009F1D5F">
        <w:rPr>
          <w:rFonts w:cs="Tahoma"/>
          <w:sz w:val="22"/>
          <w:szCs w:val="22"/>
        </w:rPr>
        <w:t>zł</w:t>
      </w:r>
      <w:r w:rsidR="00B805FB" w:rsidRPr="009F1D5F">
        <w:rPr>
          <w:rFonts w:cs="Tahoma"/>
          <w:sz w:val="22"/>
          <w:szCs w:val="22"/>
        </w:rPr>
        <w:t>.</w:t>
      </w:r>
      <w:r w:rsidR="00F06B28" w:rsidRPr="009F1D5F">
        <w:rPr>
          <w:rFonts w:cs="Tahoma"/>
          <w:sz w:val="22"/>
          <w:szCs w:val="22"/>
        </w:rPr>
        <w:t xml:space="preserve"> </w:t>
      </w:r>
      <w:r w:rsidR="009161EF" w:rsidRPr="009F1D5F">
        <w:rPr>
          <w:rFonts w:cs="Tahoma"/>
          <w:sz w:val="22"/>
          <w:szCs w:val="22"/>
        </w:rPr>
        <w:t>Największy,</w:t>
      </w:r>
      <w:r w:rsidR="000B631A" w:rsidRPr="009F1D5F">
        <w:rPr>
          <w:rFonts w:cs="Tahoma"/>
          <w:sz w:val="22"/>
          <w:szCs w:val="22"/>
        </w:rPr>
        <w:t xml:space="preserve"> </w:t>
      </w:r>
      <w:r w:rsidR="002A59EA">
        <w:rPr>
          <w:rFonts w:cs="Tahoma"/>
          <w:b/>
          <w:sz w:val="22"/>
          <w:szCs w:val="22"/>
        </w:rPr>
        <w:t>3</w:t>
      </w:r>
      <w:r w:rsidR="00F84ABD">
        <w:rPr>
          <w:rFonts w:cs="Tahoma"/>
          <w:b/>
          <w:sz w:val="22"/>
          <w:szCs w:val="22"/>
        </w:rPr>
        <w:t>5</w:t>
      </w:r>
      <w:r w:rsidR="004A29AA" w:rsidRPr="009F1D5F">
        <w:rPr>
          <w:rFonts w:cs="Tahoma"/>
          <w:b/>
          <w:sz w:val="22"/>
          <w:szCs w:val="22"/>
        </w:rPr>
        <w:t>%</w:t>
      </w:r>
      <w:r w:rsidR="000B631A" w:rsidRPr="009F1D5F">
        <w:rPr>
          <w:rFonts w:cs="Tahoma"/>
          <w:sz w:val="22"/>
          <w:szCs w:val="22"/>
        </w:rPr>
        <w:t>-owy</w:t>
      </w:r>
      <w:r w:rsidR="004A29AA" w:rsidRPr="009F1D5F">
        <w:rPr>
          <w:rFonts w:cs="Tahoma"/>
          <w:sz w:val="22"/>
          <w:szCs w:val="22"/>
        </w:rPr>
        <w:t xml:space="preserve"> udział </w:t>
      </w:r>
      <w:r w:rsidR="00F06B28" w:rsidRPr="009F1D5F">
        <w:rPr>
          <w:rFonts w:cs="Arial"/>
          <w:sz w:val="22"/>
          <w:szCs w:val="22"/>
        </w:rPr>
        <w:t xml:space="preserve">w całości </w:t>
      </w:r>
      <w:r w:rsidR="00AF1650" w:rsidRPr="009F1D5F">
        <w:rPr>
          <w:rFonts w:cs="Arial"/>
          <w:sz w:val="22"/>
          <w:szCs w:val="22"/>
        </w:rPr>
        <w:t xml:space="preserve">gminnego </w:t>
      </w:r>
      <w:r w:rsidR="00F06B28" w:rsidRPr="009F1D5F">
        <w:rPr>
          <w:rFonts w:cs="Arial"/>
          <w:sz w:val="22"/>
          <w:szCs w:val="22"/>
        </w:rPr>
        <w:t>mienia komu</w:t>
      </w:r>
      <w:r w:rsidR="009161EF" w:rsidRPr="009F1D5F">
        <w:rPr>
          <w:rFonts w:cs="Arial"/>
          <w:sz w:val="22"/>
          <w:szCs w:val="22"/>
        </w:rPr>
        <w:t xml:space="preserve">nalnego miasta w wartości netto, </w:t>
      </w:r>
      <w:r w:rsidR="00E13F23" w:rsidRPr="009F1D5F">
        <w:rPr>
          <w:rFonts w:cs="Arial"/>
          <w:sz w:val="22"/>
          <w:szCs w:val="22"/>
        </w:rPr>
        <w:t xml:space="preserve">stanowią </w:t>
      </w:r>
      <w:r w:rsidR="009701E4" w:rsidRPr="009F1D5F">
        <w:rPr>
          <w:rFonts w:cs="Arial"/>
          <w:sz w:val="22"/>
          <w:szCs w:val="22"/>
        </w:rPr>
        <w:t>„</w:t>
      </w:r>
      <w:r w:rsidR="00E13F23" w:rsidRPr="009F1D5F">
        <w:rPr>
          <w:rFonts w:cs="Arial"/>
          <w:sz w:val="22"/>
          <w:szCs w:val="22"/>
        </w:rPr>
        <w:t>budowle</w:t>
      </w:r>
      <w:r w:rsidR="009701E4" w:rsidRPr="009F1D5F">
        <w:rPr>
          <w:rFonts w:cs="Arial"/>
          <w:sz w:val="22"/>
          <w:szCs w:val="22"/>
        </w:rPr>
        <w:t>”</w:t>
      </w:r>
      <w:r w:rsidR="00E13F23" w:rsidRPr="009F1D5F">
        <w:rPr>
          <w:rFonts w:cs="Arial"/>
          <w:sz w:val="22"/>
          <w:szCs w:val="22"/>
        </w:rPr>
        <w:t>.</w:t>
      </w:r>
    </w:p>
    <w:p w14:paraId="4E4E8981" w14:textId="0E67E393" w:rsidR="002C64DB" w:rsidRDefault="00A826B5" w:rsidP="00875400">
      <w:pPr>
        <w:spacing w:line="360" w:lineRule="auto"/>
        <w:ind w:firstLine="567"/>
        <w:jc w:val="both"/>
        <w:rPr>
          <w:rFonts w:cs="Arial"/>
          <w:sz w:val="22"/>
          <w:szCs w:val="22"/>
        </w:rPr>
      </w:pPr>
      <w:r w:rsidRPr="009F1D5F">
        <w:rPr>
          <w:rFonts w:cs="Tahoma"/>
          <w:sz w:val="22"/>
          <w:szCs w:val="22"/>
        </w:rPr>
        <w:t xml:space="preserve">Wartość </w:t>
      </w:r>
      <w:r w:rsidR="00AF1650" w:rsidRPr="009F1D5F">
        <w:rPr>
          <w:rFonts w:cs="Tahoma"/>
          <w:sz w:val="22"/>
          <w:szCs w:val="22"/>
        </w:rPr>
        <w:t xml:space="preserve">powiatowego </w:t>
      </w:r>
      <w:r w:rsidRPr="009F1D5F">
        <w:rPr>
          <w:rFonts w:cs="Tahoma"/>
          <w:sz w:val="22"/>
          <w:szCs w:val="22"/>
        </w:rPr>
        <w:t xml:space="preserve">mienia komunalnego według </w:t>
      </w:r>
      <w:r w:rsidR="006D1687" w:rsidRPr="009F1D5F">
        <w:rPr>
          <w:rFonts w:cs="Tahoma"/>
          <w:sz w:val="22"/>
          <w:szCs w:val="22"/>
        </w:rPr>
        <w:t xml:space="preserve">wartości </w:t>
      </w:r>
      <w:r w:rsidRPr="009F1D5F">
        <w:rPr>
          <w:rFonts w:cs="Tahoma"/>
          <w:sz w:val="22"/>
          <w:szCs w:val="22"/>
        </w:rPr>
        <w:t>ewi</w:t>
      </w:r>
      <w:r w:rsidR="006D1687" w:rsidRPr="009F1D5F">
        <w:rPr>
          <w:rFonts w:cs="Tahoma"/>
          <w:sz w:val="22"/>
          <w:szCs w:val="22"/>
        </w:rPr>
        <w:t>dencyjnej</w:t>
      </w:r>
      <w:r w:rsidR="00296D9B" w:rsidRPr="009F1D5F">
        <w:rPr>
          <w:rFonts w:cs="Tahoma"/>
          <w:sz w:val="22"/>
          <w:szCs w:val="22"/>
        </w:rPr>
        <w:t xml:space="preserve"> netto </w:t>
      </w:r>
      <w:r w:rsidR="00154288" w:rsidRPr="009F1D5F">
        <w:rPr>
          <w:rFonts w:cs="Tahoma"/>
          <w:sz w:val="22"/>
          <w:szCs w:val="22"/>
        </w:rPr>
        <w:t xml:space="preserve">na dzień </w:t>
      </w:r>
      <w:r w:rsidR="00AF1650" w:rsidRPr="009F1D5F">
        <w:rPr>
          <w:rFonts w:cs="Tahoma"/>
          <w:sz w:val="22"/>
          <w:szCs w:val="22"/>
        </w:rPr>
        <w:t xml:space="preserve">                     </w:t>
      </w:r>
      <w:r w:rsidR="00BA551F">
        <w:rPr>
          <w:rFonts w:cs="Tahoma"/>
          <w:sz w:val="22"/>
          <w:szCs w:val="22"/>
        </w:rPr>
        <w:t>31 grudnia 202</w:t>
      </w:r>
      <w:r w:rsidR="00F84ABD">
        <w:rPr>
          <w:rFonts w:cs="Tahoma"/>
          <w:sz w:val="22"/>
          <w:szCs w:val="22"/>
        </w:rPr>
        <w:t>2</w:t>
      </w:r>
      <w:r w:rsidRPr="009F1D5F">
        <w:rPr>
          <w:rFonts w:cs="Tahoma"/>
          <w:sz w:val="22"/>
          <w:szCs w:val="22"/>
        </w:rPr>
        <w:t xml:space="preserve"> roku wynosi </w:t>
      </w:r>
      <w:r w:rsidR="00F84ABD">
        <w:rPr>
          <w:rFonts w:cs="Tahoma"/>
          <w:b/>
          <w:sz w:val="22"/>
          <w:szCs w:val="22"/>
        </w:rPr>
        <w:t>107</w:t>
      </w:r>
      <w:r w:rsidR="00A342F4">
        <w:rPr>
          <w:rFonts w:cs="Tahoma"/>
          <w:b/>
          <w:sz w:val="22"/>
          <w:szCs w:val="22"/>
        </w:rPr>
        <w:t>.</w:t>
      </w:r>
      <w:r w:rsidR="00DA0A20">
        <w:rPr>
          <w:rFonts w:cs="Tahoma"/>
          <w:b/>
          <w:sz w:val="22"/>
          <w:szCs w:val="22"/>
        </w:rPr>
        <w:t>454</w:t>
      </w:r>
      <w:r w:rsidR="00E85494">
        <w:rPr>
          <w:rFonts w:cs="Tahoma"/>
          <w:b/>
          <w:sz w:val="22"/>
          <w:szCs w:val="22"/>
        </w:rPr>
        <w:t>.</w:t>
      </w:r>
      <w:r w:rsidR="00DA0A20">
        <w:rPr>
          <w:rFonts w:cs="Tahoma"/>
          <w:b/>
          <w:sz w:val="22"/>
          <w:szCs w:val="22"/>
        </w:rPr>
        <w:t>211</w:t>
      </w:r>
      <w:r w:rsidR="00A342F4">
        <w:rPr>
          <w:rFonts w:cs="Tahoma"/>
          <w:b/>
          <w:sz w:val="22"/>
          <w:szCs w:val="22"/>
        </w:rPr>
        <w:t>,</w:t>
      </w:r>
      <w:r w:rsidR="00DA0A20">
        <w:rPr>
          <w:rFonts w:cs="Tahoma"/>
          <w:b/>
          <w:sz w:val="22"/>
          <w:szCs w:val="22"/>
        </w:rPr>
        <w:t>55</w:t>
      </w:r>
      <w:r w:rsidR="008A5BFF" w:rsidRPr="009F1D5F">
        <w:rPr>
          <w:rFonts w:cs="Tahoma"/>
          <w:b/>
          <w:sz w:val="22"/>
          <w:szCs w:val="22"/>
        </w:rPr>
        <w:t xml:space="preserve"> </w:t>
      </w:r>
      <w:r w:rsidRPr="009F1D5F">
        <w:rPr>
          <w:rFonts w:cs="Tahoma"/>
          <w:sz w:val="22"/>
          <w:szCs w:val="22"/>
        </w:rPr>
        <w:t>zł</w:t>
      </w:r>
      <w:r w:rsidR="00E13F23" w:rsidRPr="009F1D5F">
        <w:rPr>
          <w:rFonts w:cs="Tahoma"/>
          <w:sz w:val="22"/>
          <w:szCs w:val="22"/>
        </w:rPr>
        <w:t xml:space="preserve">. </w:t>
      </w:r>
      <w:r w:rsidR="009701E4" w:rsidRPr="009F1D5F">
        <w:rPr>
          <w:rFonts w:cs="Tahoma"/>
          <w:sz w:val="22"/>
          <w:szCs w:val="22"/>
        </w:rPr>
        <w:t>„</w:t>
      </w:r>
      <w:r w:rsidR="00F84ABD">
        <w:rPr>
          <w:rFonts w:cs="Arial"/>
          <w:sz w:val="22"/>
          <w:szCs w:val="22"/>
        </w:rPr>
        <w:t>Grunty</w:t>
      </w:r>
      <w:r w:rsidR="009701E4" w:rsidRPr="009F1D5F">
        <w:rPr>
          <w:rFonts w:cs="Arial"/>
          <w:sz w:val="22"/>
          <w:szCs w:val="22"/>
        </w:rPr>
        <w:t>”</w:t>
      </w:r>
      <w:r w:rsidR="00F06B28" w:rsidRPr="009F1D5F">
        <w:rPr>
          <w:rFonts w:cs="Arial"/>
          <w:sz w:val="22"/>
          <w:szCs w:val="22"/>
        </w:rPr>
        <w:t xml:space="preserve"> są grupą majątku o </w:t>
      </w:r>
      <w:r w:rsidR="00E13F23" w:rsidRPr="009F1D5F">
        <w:rPr>
          <w:rFonts w:cs="Arial"/>
          <w:sz w:val="22"/>
          <w:szCs w:val="22"/>
        </w:rPr>
        <w:t xml:space="preserve">zdecydowanie </w:t>
      </w:r>
      <w:r w:rsidR="006639AD" w:rsidRPr="009F1D5F">
        <w:rPr>
          <w:rFonts w:cs="Arial"/>
          <w:sz w:val="22"/>
          <w:szCs w:val="22"/>
        </w:rPr>
        <w:t xml:space="preserve">najwyższej wartości i </w:t>
      </w:r>
      <w:r w:rsidR="00F06B28" w:rsidRPr="009F1D5F">
        <w:rPr>
          <w:rFonts w:cs="Arial"/>
          <w:sz w:val="22"/>
          <w:szCs w:val="22"/>
        </w:rPr>
        <w:t>stanowi</w:t>
      </w:r>
      <w:r w:rsidR="006639AD" w:rsidRPr="009F1D5F">
        <w:rPr>
          <w:rFonts w:cs="Arial"/>
          <w:sz w:val="22"/>
          <w:szCs w:val="22"/>
        </w:rPr>
        <w:t>ą</w:t>
      </w:r>
      <w:r w:rsidR="00AF1650" w:rsidRPr="009F1D5F">
        <w:rPr>
          <w:rFonts w:cs="Arial"/>
          <w:sz w:val="22"/>
          <w:szCs w:val="22"/>
        </w:rPr>
        <w:t xml:space="preserve"> </w:t>
      </w:r>
      <w:r w:rsidR="00A342F4">
        <w:rPr>
          <w:rFonts w:cs="Arial"/>
          <w:sz w:val="22"/>
          <w:szCs w:val="22"/>
        </w:rPr>
        <w:t>p</w:t>
      </w:r>
      <w:r w:rsidR="00F84ABD">
        <w:rPr>
          <w:rFonts w:cs="Arial"/>
          <w:sz w:val="22"/>
          <w:szCs w:val="22"/>
        </w:rPr>
        <w:t>onad</w:t>
      </w:r>
      <w:r w:rsidR="000B631A" w:rsidRPr="009F1D5F">
        <w:rPr>
          <w:rFonts w:cs="Arial"/>
          <w:sz w:val="22"/>
          <w:szCs w:val="22"/>
        </w:rPr>
        <w:t xml:space="preserve"> </w:t>
      </w:r>
      <w:r w:rsidR="00F84ABD">
        <w:rPr>
          <w:rFonts w:cs="Arial"/>
          <w:b/>
          <w:sz w:val="22"/>
          <w:szCs w:val="22"/>
        </w:rPr>
        <w:t>6</w:t>
      </w:r>
      <w:r w:rsidR="002A59EA">
        <w:rPr>
          <w:rFonts w:cs="Arial"/>
          <w:b/>
          <w:sz w:val="22"/>
          <w:szCs w:val="22"/>
        </w:rPr>
        <w:t>0</w:t>
      </w:r>
      <w:r w:rsidR="00F06B28" w:rsidRPr="009F1D5F">
        <w:rPr>
          <w:rFonts w:cs="Arial"/>
          <w:b/>
          <w:sz w:val="22"/>
          <w:szCs w:val="22"/>
        </w:rPr>
        <w:t>%</w:t>
      </w:r>
      <w:r w:rsidR="00296D9B" w:rsidRPr="009F1D5F">
        <w:rPr>
          <w:rFonts w:cs="Arial"/>
          <w:sz w:val="22"/>
          <w:szCs w:val="22"/>
        </w:rPr>
        <w:t xml:space="preserve"> udziału </w:t>
      </w:r>
      <w:r w:rsidR="00F06B28" w:rsidRPr="009F1D5F">
        <w:rPr>
          <w:rFonts w:cs="Arial"/>
          <w:sz w:val="22"/>
          <w:szCs w:val="22"/>
        </w:rPr>
        <w:t xml:space="preserve">w całości mienia komunalnego </w:t>
      </w:r>
      <w:r w:rsidR="006639AD" w:rsidRPr="009F1D5F">
        <w:rPr>
          <w:rFonts w:cs="Arial"/>
          <w:sz w:val="22"/>
          <w:szCs w:val="22"/>
        </w:rPr>
        <w:t xml:space="preserve">powiatowego                        </w:t>
      </w:r>
      <w:r w:rsidR="00F06B28" w:rsidRPr="009F1D5F">
        <w:rPr>
          <w:rFonts w:cs="Arial"/>
          <w:sz w:val="22"/>
          <w:szCs w:val="22"/>
        </w:rPr>
        <w:t>w wartości netto.</w:t>
      </w:r>
    </w:p>
    <w:p w14:paraId="1C439D75" w14:textId="68FC4893" w:rsidR="002A59EA" w:rsidRDefault="002A59EA" w:rsidP="00875400">
      <w:pPr>
        <w:spacing w:line="360" w:lineRule="auto"/>
        <w:ind w:firstLine="567"/>
        <w:jc w:val="both"/>
        <w:rPr>
          <w:rFonts w:cs="Arial"/>
          <w:sz w:val="22"/>
          <w:szCs w:val="22"/>
        </w:rPr>
      </w:pPr>
    </w:p>
    <w:p w14:paraId="31791CA6" w14:textId="77777777" w:rsidR="002A59EA" w:rsidRPr="002C64DB" w:rsidRDefault="002A59EA" w:rsidP="00875400">
      <w:pPr>
        <w:spacing w:line="360" w:lineRule="auto"/>
        <w:ind w:firstLine="567"/>
        <w:jc w:val="both"/>
        <w:rPr>
          <w:rFonts w:cs="Arial"/>
          <w:sz w:val="22"/>
          <w:szCs w:val="22"/>
        </w:rPr>
      </w:pPr>
    </w:p>
    <w:p w14:paraId="27C2AF9D" w14:textId="37E5B846" w:rsidR="009D0AE0" w:rsidRPr="009F1D5F" w:rsidRDefault="00F06B28" w:rsidP="00E13F23">
      <w:pPr>
        <w:spacing w:line="360" w:lineRule="auto"/>
        <w:ind w:firstLine="567"/>
        <w:jc w:val="center"/>
        <w:rPr>
          <w:rFonts w:cs="Arial"/>
          <w:b/>
          <w:sz w:val="22"/>
          <w:szCs w:val="22"/>
        </w:rPr>
      </w:pPr>
      <w:r w:rsidRPr="009F1D5F">
        <w:rPr>
          <w:rFonts w:cs="Arial"/>
          <w:b/>
          <w:sz w:val="22"/>
          <w:szCs w:val="22"/>
        </w:rPr>
        <w:t>Wartość mienia Miasta Piotrkowa Try</w:t>
      </w:r>
      <w:r w:rsidR="00052480" w:rsidRPr="009F1D5F">
        <w:rPr>
          <w:rFonts w:cs="Arial"/>
          <w:b/>
          <w:sz w:val="22"/>
          <w:szCs w:val="22"/>
        </w:rPr>
        <w:t xml:space="preserve">bunalskiego </w:t>
      </w:r>
      <w:r w:rsidR="00AF1650" w:rsidRPr="009F1D5F">
        <w:rPr>
          <w:rFonts w:cs="Arial"/>
          <w:b/>
          <w:sz w:val="22"/>
          <w:szCs w:val="22"/>
        </w:rPr>
        <w:t>(miasta</w:t>
      </w:r>
      <w:r w:rsidRPr="009F1D5F">
        <w:rPr>
          <w:rFonts w:cs="Arial"/>
          <w:b/>
          <w:sz w:val="22"/>
          <w:szCs w:val="22"/>
        </w:rPr>
        <w:t xml:space="preserve"> na prawach powiatu</w:t>
      </w:r>
      <w:r w:rsidR="00AF1650" w:rsidRPr="009F1D5F">
        <w:rPr>
          <w:rFonts w:cs="Arial"/>
          <w:b/>
          <w:sz w:val="22"/>
          <w:szCs w:val="22"/>
        </w:rPr>
        <w:t>)</w:t>
      </w:r>
      <w:r w:rsidRPr="009F1D5F">
        <w:rPr>
          <w:rFonts w:cs="Arial"/>
          <w:b/>
          <w:sz w:val="22"/>
          <w:szCs w:val="22"/>
        </w:rPr>
        <w:t xml:space="preserve"> na </w:t>
      </w:r>
      <w:r w:rsidRPr="004F5066">
        <w:rPr>
          <w:rFonts w:cs="Arial"/>
          <w:b/>
          <w:sz w:val="22"/>
          <w:szCs w:val="22"/>
        </w:rPr>
        <w:t>dzień</w:t>
      </w:r>
      <w:r w:rsidR="00A92A20" w:rsidRPr="004F5066">
        <w:rPr>
          <w:rFonts w:cs="Arial"/>
          <w:b/>
          <w:sz w:val="22"/>
          <w:szCs w:val="22"/>
        </w:rPr>
        <w:t xml:space="preserve"> </w:t>
      </w:r>
      <w:r w:rsidR="00E75DEB" w:rsidRPr="004F5066">
        <w:rPr>
          <w:rFonts w:cs="Arial"/>
          <w:b/>
          <w:sz w:val="22"/>
          <w:szCs w:val="22"/>
        </w:rPr>
        <w:t>31 grudnia 20</w:t>
      </w:r>
      <w:r w:rsidR="00BA551F" w:rsidRPr="004F5066">
        <w:rPr>
          <w:rFonts w:cs="Arial"/>
          <w:b/>
          <w:sz w:val="22"/>
          <w:szCs w:val="22"/>
        </w:rPr>
        <w:t>2</w:t>
      </w:r>
      <w:r w:rsidR="00F84ABD">
        <w:rPr>
          <w:rFonts w:cs="Arial"/>
          <w:b/>
          <w:sz w:val="22"/>
          <w:szCs w:val="22"/>
        </w:rPr>
        <w:t>2</w:t>
      </w:r>
      <w:r w:rsidRPr="004F5066">
        <w:rPr>
          <w:rFonts w:cs="Arial"/>
          <w:b/>
          <w:sz w:val="22"/>
          <w:szCs w:val="22"/>
        </w:rPr>
        <w:t xml:space="preserve"> roku, </w:t>
      </w:r>
      <w:r w:rsidRPr="009F1D5F">
        <w:rPr>
          <w:rFonts w:cs="Arial"/>
          <w:b/>
          <w:sz w:val="22"/>
          <w:szCs w:val="22"/>
        </w:rPr>
        <w:t>po uwzględnien</w:t>
      </w:r>
      <w:r w:rsidR="001603EF" w:rsidRPr="009F1D5F">
        <w:rPr>
          <w:rFonts w:cs="Arial"/>
          <w:b/>
          <w:sz w:val="22"/>
          <w:szCs w:val="22"/>
        </w:rPr>
        <w:t xml:space="preserve">iu inwestycji (środków trwałych </w:t>
      </w:r>
      <w:r w:rsidRPr="009F1D5F">
        <w:rPr>
          <w:rFonts w:cs="Arial"/>
          <w:b/>
          <w:sz w:val="22"/>
          <w:szCs w:val="22"/>
        </w:rPr>
        <w:t>w budowie) oraz dłu</w:t>
      </w:r>
      <w:r w:rsidR="00E13F23" w:rsidRPr="009F1D5F">
        <w:rPr>
          <w:rFonts w:cs="Arial"/>
          <w:b/>
          <w:sz w:val="22"/>
          <w:szCs w:val="22"/>
        </w:rPr>
        <w:t>gotrwałych aktywów finansowych,</w:t>
      </w:r>
      <w:r w:rsidR="009D0AE0" w:rsidRPr="009F1D5F">
        <w:rPr>
          <w:rFonts w:cs="Arial"/>
          <w:b/>
          <w:sz w:val="22"/>
          <w:szCs w:val="22"/>
        </w:rPr>
        <w:t xml:space="preserve"> </w:t>
      </w:r>
      <w:r w:rsidRPr="009F1D5F">
        <w:rPr>
          <w:rFonts w:cs="Arial"/>
          <w:b/>
          <w:sz w:val="22"/>
          <w:szCs w:val="22"/>
        </w:rPr>
        <w:t>wynosi w wartości ewidencyjnej netto</w:t>
      </w:r>
    </w:p>
    <w:p w14:paraId="77224B07" w14:textId="78306A1F" w:rsidR="00C83B60" w:rsidRDefault="00F84ABD" w:rsidP="00875400">
      <w:pPr>
        <w:spacing w:line="360" w:lineRule="auto"/>
        <w:ind w:firstLine="567"/>
        <w:jc w:val="center"/>
        <w:rPr>
          <w:rFonts w:cs="Arial"/>
          <w:b/>
          <w:sz w:val="22"/>
          <w:szCs w:val="22"/>
          <w:u w:val="single"/>
        </w:rPr>
      </w:pPr>
      <w:r>
        <w:rPr>
          <w:rFonts w:cs="Arial"/>
          <w:b/>
          <w:sz w:val="22"/>
          <w:szCs w:val="22"/>
          <w:u w:val="single"/>
        </w:rPr>
        <w:t>1.00</w:t>
      </w:r>
      <w:r w:rsidR="00DA0A20">
        <w:rPr>
          <w:rFonts w:cs="Arial"/>
          <w:b/>
          <w:sz w:val="22"/>
          <w:szCs w:val="22"/>
          <w:u w:val="single"/>
        </w:rPr>
        <w:t>4</w:t>
      </w:r>
      <w:r w:rsidR="00BA551F">
        <w:rPr>
          <w:rFonts w:cs="Arial"/>
          <w:b/>
          <w:sz w:val="22"/>
          <w:szCs w:val="22"/>
          <w:u w:val="single"/>
        </w:rPr>
        <w:t>.</w:t>
      </w:r>
      <w:r w:rsidR="00DA0A20">
        <w:rPr>
          <w:rFonts w:cs="Arial"/>
          <w:b/>
          <w:sz w:val="22"/>
          <w:szCs w:val="22"/>
          <w:u w:val="single"/>
        </w:rPr>
        <w:t>985</w:t>
      </w:r>
      <w:r w:rsidR="00BA551F">
        <w:rPr>
          <w:rFonts w:cs="Arial"/>
          <w:b/>
          <w:sz w:val="22"/>
          <w:szCs w:val="22"/>
          <w:u w:val="single"/>
        </w:rPr>
        <w:t>.</w:t>
      </w:r>
      <w:r w:rsidR="00DA0A20">
        <w:rPr>
          <w:rFonts w:cs="Arial"/>
          <w:b/>
          <w:sz w:val="22"/>
          <w:szCs w:val="22"/>
          <w:u w:val="single"/>
        </w:rPr>
        <w:t>454</w:t>
      </w:r>
      <w:r w:rsidR="00BA551F">
        <w:rPr>
          <w:rFonts w:cs="Arial"/>
          <w:b/>
          <w:sz w:val="22"/>
          <w:szCs w:val="22"/>
          <w:u w:val="single"/>
        </w:rPr>
        <w:t>,</w:t>
      </w:r>
      <w:r w:rsidR="00DA0A20">
        <w:rPr>
          <w:rFonts w:cs="Arial"/>
          <w:b/>
          <w:sz w:val="22"/>
          <w:szCs w:val="22"/>
          <w:u w:val="single"/>
        </w:rPr>
        <w:t>88</w:t>
      </w:r>
      <w:r w:rsidR="000B631A" w:rsidRPr="009F1D5F">
        <w:rPr>
          <w:rFonts w:cs="Arial"/>
          <w:b/>
          <w:sz w:val="22"/>
          <w:szCs w:val="22"/>
          <w:u w:val="single"/>
        </w:rPr>
        <w:t xml:space="preserve"> </w:t>
      </w:r>
      <w:r w:rsidR="00A20297" w:rsidRPr="009F1D5F">
        <w:rPr>
          <w:rFonts w:cs="Arial"/>
          <w:b/>
          <w:sz w:val="22"/>
          <w:szCs w:val="22"/>
          <w:u w:val="single"/>
        </w:rPr>
        <w:t>zł</w:t>
      </w:r>
    </w:p>
    <w:p w14:paraId="7B84C396" w14:textId="362B25F5" w:rsidR="00875400" w:rsidRDefault="00875400" w:rsidP="00875400">
      <w:pPr>
        <w:spacing w:line="360" w:lineRule="auto"/>
        <w:ind w:firstLine="567"/>
        <w:jc w:val="center"/>
        <w:rPr>
          <w:rFonts w:cs="Arial"/>
          <w:b/>
          <w:sz w:val="22"/>
          <w:szCs w:val="22"/>
          <w:u w:val="single"/>
        </w:rPr>
      </w:pPr>
    </w:p>
    <w:p w14:paraId="62A58C0F" w14:textId="2BAB15F0" w:rsidR="000D3F24" w:rsidRDefault="000D3F24" w:rsidP="00247145">
      <w:pPr>
        <w:spacing w:line="360" w:lineRule="auto"/>
        <w:rPr>
          <w:rFonts w:cs="Arial"/>
          <w:b/>
          <w:sz w:val="22"/>
          <w:szCs w:val="22"/>
          <w:u w:val="single"/>
        </w:rPr>
      </w:pPr>
    </w:p>
    <w:p w14:paraId="2EB66381" w14:textId="6ED70483" w:rsidR="00894B7E" w:rsidRDefault="00894B7E" w:rsidP="00247145">
      <w:pPr>
        <w:spacing w:line="360" w:lineRule="auto"/>
        <w:rPr>
          <w:rFonts w:cs="Arial"/>
          <w:b/>
          <w:sz w:val="22"/>
          <w:szCs w:val="22"/>
          <w:u w:val="single"/>
        </w:rPr>
      </w:pPr>
    </w:p>
    <w:p w14:paraId="49D50E00" w14:textId="77777777" w:rsidR="00E73AAA" w:rsidRDefault="00E73AAA" w:rsidP="00247145">
      <w:pPr>
        <w:spacing w:line="360" w:lineRule="auto"/>
        <w:rPr>
          <w:rFonts w:cs="Arial"/>
          <w:b/>
          <w:sz w:val="22"/>
          <w:szCs w:val="22"/>
          <w:u w:val="single"/>
        </w:rPr>
      </w:pPr>
    </w:p>
    <w:p w14:paraId="6A53E5F6" w14:textId="5345D457" w:rsidR="00894B7E" w:rsidRDefault="00894B7E" w:rsidP="00247145">
      <w:pPr>
        <w:spacing w:line="360" w:lineRule="auto"/>
        <w:rPr>
          <w:rFonts w:cs="Arial"/>
          <w:b/>
          <w:sz w:val="22"/>
          <w:szCs w:val="22"/>
          <w:u w:val="single"/>
        </w:rPr>
      </w:pPr>
    </w:p>
    <w:p w14:paraId="0ED26DB4" w14:textId="77777777" w:rsidR="00DA0A20" w:rsidRDefault="00DA0A20" w:rsidP="00247145">
      <w:pPr>
        <w:spacing w:line="360" w:lineRule="auto"/>
        <w:rPr>
          <w:rFonts w:cs="Arial"/>
          <w:b/>
          <w:sz w:val="22"/>
          <w:szCs w:val="22"/>
          <w:u w:val="single"/>
        </w:rPr>
      </w:pPr>
    </w:p>
    <w:p w14:paraId="38EFFF0C" w14:textId="77777777" w:rsidR="009D5467" w:rsidRDefault="009D5467" w:rsidP="00247145">
      <w:pPr>
        <w:spacing w:line="360" w:lineRule="auto"/>
        <w:rPr>
          <w:rFonts w:cs="Arial"/>
          <w:b/>
          <w:sz w:val="22"/>
          <w:szCs w:val="22"/>
          <w:u w:val="single"/>
        </w:rPr>
      </w:pPr>
    </w:p>
    <w:p w14:paraId="0834D476" w14:textId="6D7F3E51" w:rsidR="005739CB" w:rsidRPr="00247145" w:rsidRDefault="0019217B" w:rsidP="005931AF">
      <w:pPr>
        <w:spacing w:line="360" w:lineRule="auto"/>
        <w:ind w:firstLine="709"/>
        <w:jc w:val="both"/>
        <w:rPr>
          <w:rFonts w:cs="Arial"/>
          <w:sz w:val="22"/>
          <w:szCs w:val="22"/>
        </w:rPr>
      </w:pPr>
      <w:r w:rsidRPr="009F1D5F">
        <w:rPr>
          <w:rFonts w:cs="Arial"/>
          <w:sz w:val="22"/>
          <w:szCs w:val="22"/>
        </w:rPr>
        <w:lastRenderedPageBreak/>
        <w:t xml:space="preserve">Zmiany stanu mienia komunalnego i wybranych grup mienia według </w:t>
      </w:r>
      <w:r w:rsidR="006D1687" w:rsidRPr="009F1D5F">
        <w:rPr>
          <w:rFonts w:cs="Arial"/>
          <w:sz w:val="22"/>
          <w:szCs w:val="22"/>
        </w:rPr>
        <w:t>wartości ewidencyjnej</w:t>
      </w:r>
      <w:r w:rsidRPr="009F1D5F">
        <w:rPr>
          <w:rFonts w:cs="Arial"/>
          <w:sz w:val="22"/>
          <w:szCs w:val="22"/>
        </w:rPr>
        <w:t xml:space="preserve"> net</w:t>
      </w:r>
      <w:r w:rsidR="00197CA8" w:rsidRPr="009F1D5F">
        <w:rPr>
          <w:rFonts w:cs="Arial"/>
          <w:sz w:val="22"/>
          <w:szCs w:val="22"/>
        </w:rPr>
        <w:t>to w okresie od 31 grudni</w:t>
      </w:r>
      <w:r w:rsidR="00DB5D12">
        <w:rPr>
          <w:rFonts w:cs="Arial"/>
          <w:sz w:val="22"/>
          <w:szCs w:val="22"/>
        </w:rPr>
        <w:t>a 201</w:t>
      </w:r>
      <w:r w:rsidR="00F84ABD">
        <w:rPr>
          <w:rFonts w:cs="Arial"/>
          <w:sz w:val="22"/>
          <w:szCs w:val="22"/>
        </w:rPr>
        <w:t>9</w:t>
      </w:r>
      <w:r w:rsidR="00197CA8" w:rsidRPr="009F1D5F">
        <w:rPr>
          <w:rFonts w:cs="Arial"/>
          <w:sz w:val="22"/>
          <w:szCs w:val="22"/>
        </w:rPr>
        <w:t xml:space="preserve"> </w:t>
      </w:r>
      <w:r w:rsidRPr="009F1D5F">
        <w:rPr>
          <w:rFonts w:cs="Arial"/>
          <w:sz w:val="22"/>
          <w:szCs w:val="22"/>
        </w:rPr>
        <w:t xml:space="preserve">roku do </w:t>
      </w:r>
      <w:r w:rsidR="009B2A06">
        <w:rPr>
          <w:rFonts w:cs="Arial"/>
          <w:sz w:val="22"/>
          <w:szCs w:val="22"/>
        </w:rPr>
        <w:t>31 grudnia 202</w:t>
      </w:r>
      <w:r w:rsidR="00F84ABD">
        <w:rPr>
          <w:rFonts w:cs="Arial"/>
          <w:sz w:val="22"/>
          <w:szCs w:val="22"/>
        </w:rPr>
        <w:t>2</w:t>
      </w:r>
      <w:r w:rsidRPr="009F1D5F">
        <w:rPr>
          <w:rFonts w:cs="Arial"/>
          <w:sz w:val="22"/>
          <w:szCs w:val="22"/>
        </w:rPr>
        <w:t xml:space="preserve"> roku ilustruje </w:t>
      </w:r>
      <w:r w:rsidRPr="009F1D5F">
        <w:rPr>
          <w:rFonts w:cs="Arial"/>
          <w:b/>
          <w:sz w:val="22"/>
          <w:szCs w:val="22"/>
        </w:rPr>
        <w:t>wykres nr 4</w:t>
      </w:r>
      <w:r w:rsidRPr="009F1D5F">
        <w:rPr>
          <w:rFonts w:cs="Arial"/>
          <w:sz w:val="22"/>
          <w:szCs w:val="22"/>
        </w:rPr>
        <w:t>.</w:t>
      </w:r>
    </w:p>
    <w:p w14:paraId="4A13CC76" w14:textId="71333541" w:rsidR="00620968" w:rsidRDefault="00296D9B" w:rsidP="00620968">
      <w:pPr>
        <w:spacing w:line="360" w:lineRule="auto"/>
        <w:jc w:val="center"/>
        <w:rPr>
          <w:rFonts w:cs="Arial"/>
          <w:i/>
          <w:sz w:val="18"/>
          <w:szCs w:val="18"/>
        </w:rPr>
      </w:pPr>
      <w:r w:rsidRPr="009F1D5F">
        <w:rPr>
          <w:rFonts w:cs="Arial"/>
          <w:b/>
          <w:i/>
          <w:sz w:val="18"/>
          <w:szCs w:val="18"/>
        </w:rPr>
        <w:t>Wykres 4</w:t>
      </w:r>
      <w:r w:rsidR="0019217B" w:rsidRPr="009F1D5F">
        <w:rPr>
          <w:rFonts w:cs="Arial"/>
          <w:b/>
          <w:i/>
          <w:sz w:val="18"/>
          <w:szCs w:val="18"/>
        </w:rPr>
        <w:t>.</w:t>
      </w:r>
      <w:r w:rsidR="0019217B" w:rsidRPr="009F1D5F">
        <w:rPr>
          <w:rFonts w:cs="Arial"/>
          <w:i/>
          <w:sz w:val="18"/>
          <w:szCs w:val="18"/>
        </w:rPr>
        <w:t xml:space="preserve"> Zmiany </w:t>
      </w:r>
      <w:r w:rsidR="006D1687" w:rsidRPr="009F1D5F">
        <w:rPr>
          <w:rFonts w:cs="Arial"/>
          <w:i/>
          <w:sz w:val="18"/>
          <w:szCs w:val="18"/>
        </w:rPr>
        <w:t xml:space="preserve">stanu mienia komunalnego wg wartości </w:t>
      </w:r>
      <w:r w:rsidR="0019217B" w:rsidRPr="009F1D5F">
        <w:rPr>
          <w:rFonts w:cs="Arial"/>
          <w:i/>
          <w:sz w:val="18"/>
          <w:szCs w:val="18"/>
        </w:rPr>
        <w:t>ewidency</w:t>
      </w:r>
      <w:r w:rsidR="006D1687" w:rsidRPr="009F1D5F">
        <w:rPr>
          <w:rFonts w:cs="Arial"/>
          <w:i/>
          <w:sz w:val="18"/>
          <w:szCs w:val="18"/>
        </w:rPr>
        <w:t>jnej</w:t>
      </w:r>
      <w:r w:rsidR="009B1B4F" w:rsidRPr="009F1D5F">
        <w:rPr>
          <w:rFonts w:cs="Arial"/>
          <w:i/>
          <w:sz w:val="18"/>
          <w:szCs w:val="18"/>
        </w:rPr>
        <w:t xml:space="preserve"> </w:t>
      </w:r>
      <w:r w:rsidR="009B1B4F" w:rsidRPr="009F1D5F">
        <w:rPr>
          <w:rFonts w:cs="Arial"/>
          <w:b/>
          <w:i/>
          <w:sz w:val="18"/>
          <w:szCs w:val="18"/>
        </w:rPr>
        <w:t>netto</w:t>
      </w:r>
      <w:r w:rsidR="009B1B4F" w:rsidRPr="009F1D5F">
        <w:rPr>
          <w:rFonts w:cs="Arial"/>
          <w:i/>
          <w:sz w:val="18"/>
          <w:szCs w:val="18"/>
        </w:rPr>
        <w:t xml:space="preserve"> w okresie</w:t>
      </w:r>
      <w:r w:rsidR="00CF49C4" w:rsidRPr="009F1D5F">
        <w:rPr>
          <w:rFonts w:cs="Arial"/>
          <w:i/>
          <w:sz w:val="18"/>
          <w:szCs w:val="18"/>
        </w:rPr>
        <w:t xml:space="preserve"> </w:t>
      </w:r>
      <w:r w:rsidR="009F61FD">
        <w:rPr>
          <w:rFonts w:cs="Arial"/>
          <w:i/>
          <w:sz w:val="18"/>
          <w:szCs w:val="18"/>
        </w:rPr>
        <w:t>20</w:t>
      </w:r>
      <w:r w:rsidR="008F1F7B">
        <w:rPr>
          <w:rFonts w:cs="Arial"/>
          <w:i/>
          <w:sz w:val="18"/>
          <w:szCs w:val="18"/>
        </w:rPr>
        <w:t>1</w:t>
      </w:r>
      <w:r w:rsidR="00F84ABD">
        <w:rPr>
          <w:rFonts w:cs="Arial"/>
          <w:i/>
          <w:sz w:val="18"/>
          <w:szCs w:val="18"/>
        </w:rPr>
        <w:t>9</w:t>
      </w:r>
      <w:r w:rsidR="00620968">
        <w:rPr>
          <w:rFonts w:cs="Arial"/>
          <w:i/>
          <w:sz w:val="18"/>
          <w:szCs w:val="18"/>
        </w:rPr>
        <w:t xml:space="preserve"> – 202</w:t>
      </w:r>
      <w:r w:rsidR="00F84ABD">
        <w:rPr>
          <w:rFonts w:cs="Arial"/>
          <w:i/>
          <w:sz w:val="18"/>
          <w:szCs w:val="18"/>
        </w:rPr>
        <w:t>2</w:t>
      </w:r>
      <w:r w:rsidR="00197CA8" w:rsidRPr="009F1D5F">
        <w:rPr>
          <w:rFonts w:cs="Arial"/>
          <w:i/>
          <w:sz w:val="18"/>
          <w:szCs w:val="18"/>
        </w:rPr>
        <w:t xml:space="preserve"> </w:t>
      </w:r>
      <w:r w:rsidR="0019217B" w:rsidRPr="009F1D5F">
        <w:rPr>
          <w:rFonts w:cs="Arial"/>
          <w:i/>
          <w:sz w:val="18"/>
          <w:szCs w:val="18"/>
        </w:rPr>
        <w:t>roku</w:t>
      </w:r>
    </w:p>
    <w:p w14:paraId="4B7192C8" w14:textId="4A06847A" w:rsidR="006D4A59" w:rsidRPr="00966FE0" w:rsidRDefault="000448F6" w:rsidP="004739E0">
      <w:pPr>
        <w:spacing w:line="360" w:lineRule="auto"/>
        <w:rPr>
          <w:rFonts w:cs="Arial"/>
          <w:i/>
          <w:sz w:val="18"/>
          <w:szCs w:val="18"/>
        </w:rPr>
      </w:pPr>
      <w:r>
        <w:rPr>
          <w:noProof/>
        </w:rPr>
        <w:drawing>
          <wp:inline distT="0" distB="0" distL="0" distR="0" wp14:anchorId="77151FBF" wp14:editId="1147150B">
            <wp:extent cx="6067425" cy="2314575"/>
            <wp:effectExtent l="0" t="0" r="9525" b="9525"/>
            <wp:docPr id="13" name="Wykres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0A148-644A-B379-6748-B8F380F86C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91F790" w14:textId="053F6BF4" w:rsidR="005931AF" w:rsidRDefault="00E34E93" w:rsidP="000448F6">
      <w:pPr>
        <w:spacing w:line="360" w:lineRule="auto"/>
        <w:ind w:firstLine="567"/>
        <w:jc w:val="both"/>
        <w:rPr>
          <w:rFonts w:cs="Arial"/>
          <w:sz w:val="22"/>
          <w:szCs w:val="22"/>
        </w:rPr>
      </w:pPr>
      <w:r w:rsidRPr="009F1D5F">
        <w:rPr>
          <w:rFonts w:cs="Arial"/>
          <w:sz w:val="22"/>
          <w:szCs w:val="22"/>
        </w:rPr>
        <w:t>Strukturę wartościową mienia komunalnego w</w:t>
      </w:r>
      <w:r w:rsidR="004F2953" w:rsidRPr="009F1D5F">
        <w:rPr>
          <w:rFonts w:cs="Arial"/>
          <w:sz w:val="22"/>
          <w:szCs w:val="22"/>
        </w:rPr>
        <w:t>edłu</w:t>
      </w:r>
      <w:r w:rsidRPr="009F1D5F">
        <w:rPr>
          <w:rFonts w:cs="Arial"/>
          <w:sz w:val="22"/>
          <w:szCs w:val="22"/>
        </w:rPr>
        <w:t xml:space="preserve">g poszczególnych grup klasyfikacji środków trwałych w wartości netto przedstawia </w:t>
      </w:r>
      <w:r w:rsidR="004F2953" w:rsidRPr="009F1D5F">
        <w:rPr>
          <w:rFonts w:cs="Arial"/>
          <w:sz w:val="22"/>
          <w:szCs w:val="22"/>
        </w:rPr>
        <w:t xml:space="preserve">poniżej zamieszczony </w:t>
      </w:r>
      <w:r w:rsidRPr="009F1D5F">
        <w:rPr>
          <w:rFonts w:cs="Arial"/>
          <w:b/>
          <w:sz w:val="22"/>
          <w:szCs w:val="22"/>
        </w:rPr>
        <w:t xml:space="preserve">wykres nr </w:t>
      </w:r>
      <w:r w:rsidR="00296D9B" w:rsidRPr="009F1D5F">
        <w:rPr>
          <w:rFonts w:cs="Arial"/>
          <w:b/>
          <w:sz w:val="22"/>
          <w:szCs w:val="22"/>
        </w:rPr>
        <w:t>5</w:t>
      </w:r>
      <w:r w:rsidRPr="009F1D5F">
        <w:rPr>
          <w:rFonts w:cs="Arial"/>
          <w:sz w:val="22"/>
          <w:szCs w:val="22"/>
        </w:rPr>
        <w:t>.</w:t>
      </w:r>
      <w:r w:rsidR="00842FAC">
        <w:rPr>
          <w:rFonts w:cs="Arial"/>
          <w:sz w:val="22"/>
          <w:szCs w:val="22"/>
        </w:rPr>
        <w:t xml:space="preserve"> </w:t>
      </w:r>
    </w:p>
    <w:p w14:paraId="12ECFB28" w14:textId="77777777" w:rsidR="000448F6" w:rsidRPr="00931A19" w:rsidRDefault="000448F6" w:rsidP="000448F6">
      <w:pPr>
        <w:spacing w:line="360" w:lineRule="auto"/>
        <w:ind w:firstLine="567"/>
        <w:jc w:val="both"/>
        <w:rPr>
          <w:rFonts w:cs="Arial"/>
          <w:sz w:val="22"/>
          <w:szCs w:val="22"/>
        </w:rPr>
      </w:pPr>
    </w:p>
    <w:p w14:paraId="603D8CE8" w14:textId="7D462886" w:rsidR="000515FC" w:rsidRDefault="00296D9B" w:rsidP="00E41B21">
      <w:pPr>
        <w:spacing w:line="360" w:lineRule="auto"/>
        <w:ind w:firstLine="567"/>
        <w:jc w:val="center"/>
        <w:rPr>
          <w:rFonts w:cs="Arial"/>
          <w:i/>
          <w:sz w:val="18"/>
          <w:szCs w:val="18"/>
        </w:rPr>
      </w:pPr>
      <w:r w:rsidRPr="009F1D5F">
        <w:rPr>
          <w:rFonts w:cs="Arial"/>
          <w:b/>
          <w:i/>
          <w:sz w:val="18"/>
          <w:szCs w:val="18"/>
        </w:rPr>
        <w:t>Wykres 5</w:t>
      </w:r>
      <w:r w:rsidR="00F85177" w:rsidRPr="009F1D5F">
        <w:rPr>
          <w:rFonts w:cs="Arial"/>
          <w:b/>
          <w:i/>
          <w:sz w:val="18"/>
          <w:szCs w:val="18"/>
        </w:rPr>
        <w:t>.</w:t>
      </w:r>
      <w:r w:rsidR="00F85177" w:rsidRPr="009F1D5F">
        <w:rPr>
          <w:rFonts w:cs="Arial"/>
          <w:i/>
          <w:sz w:val="18"/>
          <w:szCs w:val="18"/>
        </w:rPr>
        <w:t xml:space="preserve"> Udział środków trwałych w wartości ewidencyj</w:t>
      </w:r>
      <w:r w:rsidRPr="009F1D5F">
        <w:rPr>
          <w:rFonts w:cs="Arial"/>
          <w:i/>
          <w:sz w:val="18"/>
          <w:szCs w:val="18"/>
        </w:rPr>
        <w:t xml:space="preserve">nej </w:t>
      </w:r>
      <w:r w:rsidRPr="009F1D5F">
        <w:rPr>
          <w:rFonts w:cs="Arial"/>
          <w:b/>
          <w:i/>
          <w:sz w:val="18"/>
          <w:szCs w:val="18"/>
        </w:rPr>
        <w:t>netto</w:t>
      </w:r>
      <w:r w:rsidRPr="009F1D5F">
        <w:rPr>
          <w:rFonts w:cs="Arial"/>
          <w:i/>
          <w:sz w:val="18"/>
          <w:szCs w:val="18"/>
        </w:rPr>
        <w:t xml:space="preserve"> mienia Miasta Piotrkowa</w:t>
      </w:r>
      <w:r w:rsidR="00F85177" w:rsidRPr="009F1D5F">
        <w:rPr>
          <w:rFonts w:cs="Arial"/>
          <w:i/>
          <w:sz w:val="18"/>
          <w:szCs w:val="18"/>
        </w:rPr>
        <w:t xml:space="preserve"> Trybunalski</w:t>
      </w:r>
      <w:r w:rsidRPr="009F1D5F">
        <w:rPr>
          <w:rFonts w:cs="Arial"/>
          <w:i/>
          <w:sz w:val="18"/>
          <w:szCs w:val="18"/>
        </w:rPr>
        <w:t>ego</w:t>
      </w:r>
      <w:r w:rsidR="00E41B21">
        <w:rPr>
          <w:rFonts w:cs="Arial"/>
          <w:i/>
          <w:sz w:val="18"/>
          <w:szCs w:val="18"/>
        </w:rPr>
        <w:t xml:space="preserve"> </w:t>
      </w:r>
    </w:p>
    <w:p w14:paraId="078D8B34" w14:textId="5EC3550C" w:rsidR="008F1F7B" w:rsidRDefault="000448F6" w:rsidP="008F1F7B">
      <w:pPr>
        <w:spacing w:line="360" w:lineRule="auto"/>
        <w:rPr>
          <w:rFonts w:cs="Arial"/>
          <w:i/>
          <w:sz w:val="18"/>
          <w:szCs w:val="18"/>
        </w:rPr>
      </w:pPr>
      <w:r>
        <w:rPr>
          <w:noProof/>
        </w:rPr>
        <w:drawing>
          <wp:inline distT="0" distB="0" distL="0" distR="0" wp14:anchorId="06A29643" wp14:editId="68302FE1">
            <wp:extent cx="6134100" cy="3057525"/>
            <wp:effectExtent l="0" t="0" r="0" b="9525"/>
            <wp:docPr id="12" name="Wykres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8E255C-A0B3-A964-69E1-704BB70B4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960E49" w14:textId="3F0EAF68" w:rsidR="0030476A" w:rsidRPr="0045012C" w:rsidRDefault="00773017" w:rsidP="0045012C">
      <w:pPr>
        <w:spacing w:line="360" w:lineRule="auto"/>
        <w:rPr>
          <w:rFonts w:cs="Arial"/>
          <w:i/>
          <w:sz w:val="18"/>
          <w:szCs w:val="18"/>
        </w:rPr>
      </w:pPr>
      <w:r>
        <w:rPr>
          <w:rFonts w:cs="Arial"/>
          <w:i/>
          <w:sz w:val="18"/>
          <w:szCs w:val="18"/>
        </w:rPr>
        <w:t xml:space="preserve">     </w:t>
      </w:r>
      <w:r w:rsidR="00E41B21">
        <w:rPr>
          <w:rFonts w:cs="Arial"/>
          <w:i/>
          <w:sz w:val="18"/>
          <w:szCs w:val="18"/>
        </w:rPr>
        <w:t xml:space="preserve">          </w:t>
      </w:r>
      <w:r w:rsidR="00E34E93" w:rsidRPr="009F1D5F">
        <w:rPr>
          <w:rFonts w:cs="Arial"/>
          <w:sz w:val="22"/>
          <w:szCs w:val="22"/>
        </w:rPr>
        <w:t>Z powyższego wykresu wynika, iż w m</w:t>
      </w:r>
      <w:r w:rsidR="00296D9B" w:rsidRPr="009F1D5F">
        <w:rPr>
          <w:rFonts w:cs="Arial"/>
          <w:sz w:val="22"/>
          <w:szCs w:val="22"/>
        </w:rPr>
        <w:t>ieniu Miasta Piotrkowa Trybunalskiego</w:t>
      </w:r>
      <w:r w:rsidR="00052480" w:rsidRPr="009F1D5F">
        <w:rPr>
          <w:rFonts w:cs="Arial"/>
          <w:sz w:val="22"/>
          <w:szCs w:val="22"/>
        </w:rPr>
        <w:t xml:space="preserve"> </w:t>
      </w:r>
      <w:r w:rsidR="00F05A64" w:rsidRPr="009F1D5F">
        <w:rPr>
          <w:rFonts w:cs="Arial"/>
          <w:sz w:val="22"/>
          <w:szCs w:val="22"/>
        </w:rPr>
        <w:t xml:space="preserve">w wartości netto </w:t>
      </w:r>
      <w:r w:rsidR="002421C5" w:rsidRPr="009F1D5F">
        <w:rPr>
          <w:rFonts w:cs="Arial"/>
          <w:sz w:val="22"/>
          <w:szCs w:val="22"/>
        </w:rPr>
        <w:t xml:space="preserve">w </w:t>
      </w:r>
      <w:r w:rsidR="00CE3269">
        <w:rPr>
          <w:rFonts w:cs="Arial"/>
          <w:sz w:val="22"/>
          <w:szCs w:val="22"/>
        </w:rPr>
        <w:t>202</w:t>
      </w:r>
      <w:r w:rsidR="005931AF">
        <w:rPr>
          <w:rFonts w:cs="Arial"/>
          <w:sz w:val="22"/>
          <w:szCs w:val="22"/>
        </w:rPr>
        <w:t>2</w:t>
      </w:r>
      <w:r w:rsidR="00F05A64" w:rsidRPr="009F1D5F">
        <w:rPr>
          <w:rFonts w:cs="Arial"/>
          <w:sz w:val="22"/>
          <w:szCs w:val="22"/>
        </w:rPr>
        <w:t xml:space="preserve"> roku </w:t>
      </w:r>
      <w:r w:rsidR="002421C5" w:rsidRPr="009F1D5F">
        <w:rPr>
          <w:rFonts w:cs="Arial"/>
          <w:sz w:val="22"/>
          <w:szCs w:val="22"/>
        </w:rPr>
        <w:t xml:space="preserve">największy udział </w:t>
      </w:r>
      <w:r w:rsidR="00F05A64" w:rsidRPr="009F1D5F">
        <w:rPr>
          <w:rFonts w:cs="Arial"/>
          <w:sz w:val="22"/>
          <w:szCs w:val="22"/>
        </w:rPr>
        <w:t xml:space="preserve">mają </w:t>
      </w:r>
      <w:r w:rsidR="009701E4" w:rsidRPr="009F1D5F">
        <w:rPr>
          <w:rFonts w:cs="Arial"/>
          <w:sz w:val="22"/>
          <w:szCs w:val="22"/>
        </w:rPr>
        <w:t>„</w:t>
      </w:r>
      <w:r w:rsidR="00F05A64" w:rsidRPr="009F1D5F">
        <w:rPr>
          <w:rFonts w:cs="Arial"/>
          <w:sz w:val="22"/>
          <w:szCs w:val="22"/>
        </w:rPr>
        <w:t>budowle</w:t>
      </w:r>
      <w:r w:rsidR="009701E4" w:rsidRPr="009F1D5F">
        <w:rPr>
          <w:rFonts w:cs="Arial"/>
          <w:sz w:val="22"/>
          <w:szCs w:val="22"/>
        </w:rPr>
        <w:t>”</w:t>
      </w:r>
      <w:r w:rsidR="00F05A64" w:rsidRPr="009F1D5F">
        <w:rPr>
          <w:rFonts w:cs="Arial"/>
          <w:sz w:val="22"/>
          <w:szCs w:val="22"/>
        </w:rPr>
        <w:t xml:space="preserve"> </w:t>
      </w:r>
      <w:r w:rsidR="00CE3269">
        <w:rPr>
          <w:rFonts w:cs="Arial"/>
          <w:b/>
          <w:sz w:val="22"/>
          <w:szCs w:val="22"/>
        </w:rPr>
        <w:t>(3</w:t>
      </w:r>
      <w:r w:rsidR="000448F6">
        <w:rPr>
          <w:rFonts w:cs="Arial"/>
          <w:b/>
          <w:sz w:val="22"/>
          <w:szCs w:val="22"/>
        </w:rPr>
        <w:t>2</w:t>
      </w:r>
      <w:r w:rsidR="000515FC">
        <w:rPr>
          <w:rFonts w:cs="Arial"/>
          <w:b/>
          <w:sz w:val="22"/>
          <w:szCs w:val="22"/>
        </w:rPr>
        <w:t>,</w:t>
      </w:r>
      <w:r w:rsidR="000448F6">
        <w:rPr>
          <w:rFonts w:cs="Arial"/>
          <w:b/>
          <w:sz w:val="22"/>
          <w:szCs w:val="22"/>
        </w:rPr>
        <w:t>03</w:t>
      </w:r>
      <w:r w:rsidR="00F05A64" w:rsidRPr="009F1D5F">
        <w:rPr>
          <w:rFonts w:cs="Arial"/>
          <w:b/>
          <w:sz w:val="22"/>
          <w:szCs w:val="22"/>
        </w:rPr>
        <w:t>%)</w:t>
      </w:r>
      <w:r w:rsidR="00F05A64" w:rsidRPr="009F1D5F">
        <w:rPr>
          <w:rFonts w:cs="Arial"/>
          <w:sz w:val="22"/>
          <w:szCs w:val="22"/>
        </w:rPr>
        <w:t xml:space="preserve"> </w:t>
      </w:r>
      <w:r w:rsidR="00E34E93" w:rsidRPr="009F1D5F">
        <w:rPr>
          <w:rFonts w:cs="Arial"/>
          <w:sz w:val="22"/>
          <w:szCs w:val="22"/>
        </w:rPr>
        <w:t xml:space="preserve">oraz </w:t>
      </w:r>
      <w:r w:rsidR="00CF0792">
        <w:rPr>
          <w:rFonts w:cs="Arial"/>
          <w:sz w:val="22"/>
          <w:szCs w:val="22"/>
        </w:rPr>
        <w:t>„</w:t>
      </w:r>
      <w:r w:rsidR="005931AF">
        <w:rPr>
          <w:rFonts w:cs="Arial"/>
          <w:sz w:val="22"/>
          <w:szCs w:val="22"/>
        </w:rPr>
        <w:t>grunty</w:t>
      </w:r>
      <w:r w:rsidR="006E5578">
        <w:rPr>
          <w:rFonts w:cs="Arial"/>
          <w:sz w:val="22"/>
          <w:szCs w:val="22"/>
        </w:rPr>
        <w:t>”</w:t>
      </w:r>
      <w:r w:rsidR="00E34E93" w:rsidRPr="009F1D5F">
        <w:rPr>
          <w:rFonts w:cs="Arial"/>
          <w:sz w:val="22"/>
          <w:szCs w:val="22"/>
        </w:rPr>
        <w:t xml:space="preserve"> (</w:t>
      </w:r>
      <w:r w:rsidR="00CE3269">
        <w:rPr>
          <w:rFonts w:cs="Arial"/>
          <w:b/>
          <w:sz w:val="22"/>
          <w:szCs w:val="22"/>
        </w:rPr>
        <w:t>2</w:t>
      </w:r>
      <w:r w:rsidR="005931AF">
        <w:rPr>
          <w:rFonts w:cs="Arial"/>
          <w:b/>
          <w:sz w:val="22"/>
          <w:szCs w:val="22"/>
        </w:rPr>
        <w:t>5</w:t>
      </w:r>
      <w:r w:rsidR="00CE3269">
        <w:rPr>
          <w:rFonts w:cs="Arial"/>
          <w:b/>
          <w:sz w:val="22"/>
          <w:szCs w:val="22"/>
        </w:rPr>
        <w:t>,</w:t>
      </w:r>
      <w:r w:rsidR="005931AF">
        <w:rPr>
          <w:rFonts w:cs="Arial"/>
          <w:b/>
          <w:sz w:val="22"/>
          <w:szCs w:val="22"/>
        </w:rPr>
        <w:t>4</w:t>
      </w:r>
      <w:r w:rsidR="000448F6">
        <w:rPr>
          <w:rFonts w:cs="Arial"/>
          <w:b/>
          <w:sz w:val="22"/>
          <w:szCs w:val="22"/>
        </w:rPr>
        <w:t>6</w:t>
      </w:r>
      <w:r w:rsidR="00E34E93" w:rsidRPr="009F1D5F">
        <w:rPr>
          <w:rFonts w:cs="Arial"/>
          <w:b/>
          <w:sz w:val="22"/>
          <w:szCs w:val="22"/>
        </w:rPr>
        <w:t>%)</w:t>
      </w:r>
      <w:r w:rsidR="00E34E93" w:rsidRPr="009F1D5F">
        <w:rPr>
          <w:rFonts w:cs="Arial"/>
          <w:sz w:val="22"/>
          <w:szCs w:val="22"/>
        </w:rPr>
        <w:t xml:space="preserve">, </w:t>
      </w:r>
      <w:r w:rsidR="00CE3269">
        <w:rPr>
          <w:rFonts w:cs="Arial"/>
          <w:sz w:val="22"/>
          <w:szCs w:val="22"/>
        </w:rPr>
        <w:br/>
      </w:r>
      <w:r w:rsidR="00E34E93" w:rsidRPr="009F1D5F">
        <w:rPr>
          <w:rFonts w:cs="Arial"/>
          <w:sz w:val="22"/>
          <w:szCs w:val="22"/>
        </w:rPr>
        <w:t xml:space="preserve">które </w:t>
      </w:r>
      <w:r w:rsidR="002421C5" w:rsidRPr="009F1D5F">
        <w:rPr>
          <w:rFonts w:cs="Arial"/>
          <w:sz w:val="22"/>
          <w:szCs w:val="22"/>
        </w:rPr>
        <w:t xml:space="preserve">razem </w:t>
      </w:r>
      <w:r w:rsidR="00E34E93" w:rsidRPr="009F1D5F">
        <w:rPr>
          <w:rFonts w:cs="Arial"/>
          <w:sz w:val="22"/>
          <w:szCs w:val="22"/>
        </w:rPr>
        <w:t xml:space="preserve">stanowią zdecydowaną większość całości mienia komunalnego. </w:t>
      </w:r>
      <w:r w:rsidR="0070627C" w:rsidRPr="009F1D5F">
        <w:rPr>
          <w:rFonts w:cs="Arial"/>
          <w:sz w:val="22"/>
          <w:szCs w:val="22"/>
        </w:rPr>
        <w:t xml:space="preserve">Należy </w:t>
      </w:r>
      <w:r w:rsidR="00E34E93" w:rsidRPr="009F1D5F">
        <w:rPr>
          <w:rFonts w:cs="Arial"/>
          <w:sz w:val="22"/>
          <w:szCs w:val="22"/>
        </w:rPr>
        <w:t xml:space="preserve">również zauważyć, iż </w:t>
      </w:r>
      <w:r w:rsidR="009701E4" w:rsidRPr="009F1D5F">
        <w:rPr>
          <w:rFonts w:cs="Arial"/>
          <w:sz w:val="22"/>
          <w:szCs w:val="22"/>
        </w:rPr>
        <w:t>„</w:t>
      </w:r>
      <w:r w:rsidR="005931AF">
        <w:rPr>
          <w:rFonts w:cs="Arial"/>
          <w:sz w:val="22"/>
          <w:szCs w:val="22"/>
        </w:rPr>
        <w:t>budynki</w:t>
      </w:r>
      <w:r w:rsidR="006E5578">
        <w:rPr>
          <w:rFonts w:cs="Arial"/>
          <w:sz w:val="22"/>
          <w:szCs w:val="22"/>
        </w:rPr>
        <w:t>”</w:t>
      </w:r>
      <w:r w:rsidR="00E34E93" w:rsidRPr="009F1D5F">
        <w:rPr>
          <w:rFonts w:cs="Arial"/>
          <w:sz w:val="22"/>
          <w:szCs w:val="22"/>
        </w:rPr>
        <w:t xml:space="preserve"> stanowią </w:t>
      </w:r>
      <w:r w:rsidR="008959B2" w:rsidRPr="009F1D5F">
        <w:rPr>
          <w:rFonts w:cs="Arial"/>
          <w:sz w:val="22"/>
          <w:szCs w:val="22"/>
        </w:rPr>
        <w:t xml:space="preserve">bardzo </w:t>
      </w:r>
      <w:r w:rsidR="00E34E93" w:rsidRPr="009F1D5F">
        <w:rPr>
          <w:rFonts w:cs="Arial"/>
          <w:sz w:val="22"/>
          <w:szCs w:val="22"/>
        </w:rPr>
        <w:t>istot</w:t>
      </w:r>
      <w:r w:rsidR="002421C5" w:rsidRPr="009F1D5F">
        <w:rPr>
          <w:rFonts w:cs="Arial"/>
          <w:sz w:val="22"/>
          <w:szCs w:val="22"/>
        </w:rPr>
        <w:t>ną pozycję w mieniu komunalnym (</w:t>
      </w:r>
      <w:r w:rsidR="00CE3269">
        <w:rPr>
          <w:rFonts w:cs="Arial"/>
          <w:b/>
          <w:sz w:val="22"/>
          <w:szCs w:val="22"/>
        </w:rPr>
        <w:t>2</w:t>
      </w:r>
      <w:r w:rsidR="00545B38">
        <w:rPr>
          <w:rFonts w:cs="Arial"/>
          <w:b/>
          <w:sz w:val="22"/>
          <w:szCs w:val="22"/>
        </w:rPr>
        <w:t>2</w:t>
      </w:r>
      <w:r w:rsidR="00CF0792">
        <w:rPr>
          <w:rFonts w:cs="Arial"/>
          <w:b/>
          <w:sz w:val="22"/>
          <w:szCs w:val="22"/>
        </w:rPr>
        <w:t>,</w:t>
      </w:r>
      <w:r w:rsidR="00545B38">
        <w:rPr>
          <w:rFonts w:cs="Arial"/>
          <w:b/>
          <w:sz w:val="22"/>
          <w:szCs w:val="22"/>
        </w:rPr>
        <w:t>9</w:t>
      </w:r>
      <w:r w:rsidR="000448F6">
        <w:rPr>
          <w:rFonts w:cs="Arial"/>
          <w:b/>
          <w:sz w:val="22"/>
          <w:szCs w:val="22"/>
        </w:rPr>
        <w:t>5</w:t>
      </w:r>
      <w:r w:rsidR="002421C5" w:rsidRPr="009F1D5F">
        <w:rPr>
          <w:rFonts w:cs="Arial"/>
          <w:b/>
          <w:sz w:val="22"/>
          <w:szCs w:val="22"/>
        </w:rPr>
        <w:t>%</w:t>
      </w:r>
      <w:r w:rsidR="002421C5" w:rsidRPr="009F1D5F">
        <w:rPr>
          <w:rFonts w:cs="Arial"/>
          <w:sz w:val="22"/>
          <w:szCs w:val="22"/>
        </w:rPr>
        <w:t>).</w:t>
      </w:r>
    </w:p>
    <w:p w14:paraId="20AED1D3" w14:textId="06AD4233" w:rsidR="00157FFC" w:rsidRPr="009F1D5F" w:rsidRDefault="00E34E93" w:rsidP="00157FFC">
      <w:pPr>
        <w:spacing w:line="360" w:lineRule="auto"/>
        <w:ind w:firstLine="567"/>
        <w:jc w:val="both"/>
        <w:rPr>
          <w:rFonts w:cs="Arial"/>
          <w:sz w:val="22"/>
          <w:szCs w:val="22"/>
        </w:rPr>
      </w:pPr>
      <w:r w:rsidRPr="009F1D5F">
        <w:rPr>
          <w:rFonts w:cs="Arial"/>
          <w:sz w:val="22"/>
          <w:szCs w:val="22"/>
        </w:rPr>
        <w:t xml:space="preserve">Wartość </w:t>
      </w:r>
      <w:r w:rsidR="008F5000" w:rsidRPr="009F1D5F">
        <w:rPr>
          <w:rFonts w:cs="Arial"/>
          <w:sz w:val="22"/>
          <w:szCs w:val="22"/>
        </w:rPr>
        <w:t>ewidencyjną</w:t>
      </w:r>
      <w:r w:rsidR="00C132A7" w:rsidRPr="009F1D5F">
        <w:rPr>
          <w:rFonts w:cs="Arial"/>
          <w:sz w:val="22"/>
          <w:szCs w:val="22"/>
        </w:rPr>
        <w:t xml:space="preserve"> netto </w:t>
      </w:r>
      <w:r w:rsidR="00D347E2" w:rsidRPr="009F1D5F">
        <w:rPr>
          <w:rFonts w:cs="Arial"/>
          <w:sz w:val="22"/>
          <w:szCs w:val="22"/>
        </w:rPr>
        <w:t xml:space="preserve">mienia </w:t>
      </w:r>
      <w:r w:rsidR="00296D9B" w:rsidRPr="009F1D5F">
        <w:rPr>
          <w:rFonts w:cs="Arial"/>
          <w:sz w:val="22"/>
          <w:szCs w:val="22"/>
        </w:rPr>
        <w:t>Miasta Piotrkowa</w:t>
      </w:r>
      <w:r w:rsidRPr="009F1D5F">
        <w:rPr>
          <w:rFonts w:cs="Arial"/>
          <w:sz w:val="22"/>
          <w:szCs w:val="22"/>
        </w:rPr>
        <w:t xml:space="preserve"> Trybunalski</w:t>
      </w:r>
      <w:r w:rsidR="00296D9B" w:rsidRPr="009F1D5F">
        <w:rPr>
          <w:rFonts w:cs="Arial"/>
          <w:sz w:val="22"/>
          <w:szCs w:val="22"/>
        </w:rPr>
        <w:t>ego</w:t>
      </w:r>
      <w:r w:rsidR="00111A49" w:rsidRPr="009F1D5F">
        <w:rPr>
          <w:rFonts w:cs="Arial"/>
          <w:sz w:val="22"/>
          <w:szCs w:val="22"/>
        </w:rPr>
        <w:t xml:space="preserve"> </w:t>
      </w:r>
      <w:r w:rsidR="00111A49" w:rsidRPr="004F5066">
        <w:rPr>
          <w:rFonts w:cs="Arial"/>
          <w:sz w:val="22"/>
          <w:szCs w:val="22"/>
        </w:rPr>
        <w:t>(gmina</w:t>
      </w:r>
      <w:r w:rsidR="00AF6A7C" w:rsidRPr="004F5066">
        <w:rPr>
          <w:rFonts w:cs="Arial"/>
          <w:sz w:val="22"/>
          <w:szCs w:val="22"/>
        </w:rPr>
        <w:t xml:space="preserve"> </w:t>
      </w:r>
      <w:r w:rsidR="001603EF" w:rsidRPr="004F5066">
        <w:rPr>
          <w:rFonts w:cs="Arial"/>
          <w:sz w:val="22"/>
          <w:szCs w:val="22"/>
        </w:rPr>
        <w:t>i</w:t>
      </w:r>
      <w:r w:rsidR="00AF6A7C" w:rsidRPr="004F5066">
        <w:rPr>
          <w:rFonts w:cs="Arial"/>
          <w:sz w:val="22"/>
          <w:szCs w:val="22"/>
        </w:rPr>
        <w:t xml:space="preserve"> </w:t>
      </w:r>
      <w:r w:rsidR="001603EF" w:rsidRPr="004F5066">
        <w:rPr>
          <w:rFonts w:cs="Arial"/>
          <w:sz w:val="22"/>
          <w:szCs w:val="22"/>
        </w:rPr>
        <w:t>powiat)</w:t>
      </w:r>
      <w:r w:rsidR="00C04A4F" w:rsidRPr="004F5066">
        <w:rPr>
          <w:rFonts w:cs="Arial"/>
          <w:sz w:val="22"/>
          <w:szCs w:val="22"/>
        </w:rPr>
        <w:t xml:space="preserve"> </w:t>
      </w:r>
      <w:r w:rsidRPr="004F5066">
        <w:rPr>
          <w:rFonts w:cs="Arial"/>
          <w:sz w:val="22"/>
          <w:szCs w:val="22"/>
        </w:rPr>
        <w:t>w ujęciu pod</w:t>
      </w:r>
      <w:r w:rsidR="00296D9B" w:rsidRPr="004F5066">
        <w:rPr>
          <w:rFonts w:cs="Arial"/>
          <w:sz w:val="22"/>
          <w:szCs w:val="22"/>
        </w:rPr>
        <w:t>miotowym</w:t>
      </w:r>
      <w:r w:rsidR="00296D9B" w:rsidRPr="009F1D5F">
        <w:rPr>
          <w:rFonts w:cs="Arial"/>
          <w:sz w:val="22"/>
          <w:szCs w:val="22"/>
        </w:rPr>
        <w:t xml:space="preserve">, według stanu na dzień </w:t>
      </w:r>
      <w:r w:rsidR="002421C5" w:rsidRPr="009F1D5F">
        <w:rPr>
          <w:rFonts w:cs="Arial"/>
          <w:sz w:val="22"/>
          <w:szCs w:val="22"/>
        </w:rPr>
        <w:t>31</w:t>
      </w:r>
      <w:r w:rsidRPr="009F1D5F">
        <w:rPr>
          <w:rFonts w:cs="Arial"/>
          <w:sz w:val="22"/>
          <w:szCs w:val="22"/>
        </w:rPr>
        <w:t xml:space="preserve"> </w:t>
      </w:r>
      <w:r w:rsidR="00412845" w:rsidRPr="009F1D5F">
        <w:rPr>
          <w:rFonts w:cs="Arial"/>
          <w:sz w:val="22"/>
          <w:szCs w:val="22"/>
        </w:rPr>
        <w:t>grud</w:t>
      </w:r>
      <w:r w:rsidR="00CE3269">
        <w:rPr>
          <w:rFonts w:cs="Arial"/>
          <w:sz w:val="22"/>
          <w:szCs w:val="22"/>
        </w:rPr>
        <w:t>nia 202</w:t>
      </w:r>
      <w:r w:rsidR="005931AF">
        <w:rPr>
          <w:rFonts w:cs="Arial"/>
          <w:sz w:val="22"/>
          <w:szCs w:val="22"/>
        </w:rPr>
        <w:t>2</w:t>
      </w:r>
      <w:r w:rsidRPr="009F1D5F">
        <w:rPr>
          <w:rFonts w:cs="Arial"/>
          <w:sz w:val="22"/>
          <w:szCs w:val="22"/>
        </w:rPr>
        <w:t xml:space="preserve"> roku, przedstawiają </w:t>
      </w:r>
      <w:r w:rsidRPr="009F1D5F">
        <w:rPr>
          <w:rFonts w:cs="Arial"/>
          <w:b/>
          <w:sz w:val="22"/>
          <w:szCs w:val="22"/>
        </w:rPr>
        <w:t xml:space="preserve">tabele nr </w:t>
      </w:r>
      <w:r w:rsidR="000744E8">
        <w:rPr>
          <w:rFonts w:cs="Arial"/>
          <w:b/>
          <w:sz w:val="22"/>
          <w:szCs w:val="22"/>
        </w:rPr>
        <w:t>19</w:t>
      </w:r>
      <w:r w:rsidR="00162DCF" w:rsidRPr="009F1D5F">
        <w:rPr>
          <w:rFonts w:cs="Arial"/>
          <w:b/>
          <w:sz w:val="22"/>
          <w:szCs w:val="22"/>
        </w:rPr>
        <w:t>, 2</w:t>
      </w:r>
      <w:r w:rsidR="000744E8">
        <w:rPr>
          <w:rFonts w:cs="Arial"/>
          <w:b/>
          <w:sz w:val="22"/>
          <w:szCs w:val="22"/>
        </w:rPr>
        <w:t>0</w:t>
      </w:r>
      <w:r w:rsidR="00162DCF" w:rsidRPr="009F1D5F">
        <w:rPr>
          <w:rFonts w:cs="Arial"/>
          <w:b/>
          <w:sz w:val="22"/>
          <w:szCs w:val="22"/>
        </w:rPr>
        <w:t>, 2</w:t>
      </w:r>
      <w:r w:rsidR="000744E8">
        <w:rPr>
          <w:rFonts w:cs="Arial"/>
          <w:b/>
          <w:sz w:val="22"/>
          <w:szCs w:val="22"/>
        </w:rPr>
        <w:t>2</w:t>
      </w:r>
      <w:r w:rsidR="00D347E2" w:rsidRPr="009F1D5F">
        <w:rPr>
          <w:rFonts w:cs="Arial"/>
          <w:b/>
          <w:sz w:val="22"/>
          <w:szCs w:val="22"/>
        </w:rPr>
        <w:t xml:space="preserve"> </w:t>
      </w:r>
      <w:r w:rsidRPr="009F1D5F">
        <w:rPr>
          <w:rFonts w:cs="Arial"/>
          <w:b/>
          <w:sz w:val="22"/>
          <w:szCs w:val="22"/>
        </w:rPr>
        <w:t xml:space="preserve">i </w:t>
      </w:r>
      <w:r w:rsidR="008C756D" w:rsidRPr="009F1D5F">
        <w:rPr>
          <w:rFonts w:cs="Arial"/>
          <w:b/>
          <w:sz w:val="22"/>
          <w:szCs w:val="22"/>
        </w:rPr>
        <w:t>2</w:t>
      </w:r>
      <w:r w:rsidR="000744E8">
        <w:rPr>
          <w:rFonts w:cs="Arial"/>
          <w:b/>
          <w:sz w:val="22"/>
          <w:szCs w:val="22"/>
        </w:rPr>
        <w:t>4</w:t>
      </w:r>
      <w:r w:rsidRPr="009F1D5F">
        <w:rPr>
          <w:rFonts w:cs="Arial"/>
          <w:sz w:val="22"/>
          <w:szCs w:val="22"/>
        </w:rPr>
        <w:t xml:space="preserve"> niniejszego opracowania.</w:t>
      </w:r>
    </w:p>
    <w:p w14:paraId="139DED8B" w14:textId="150991E3" w:rsidR="00EF4DA8" w:rsidRDefault="002421C5" w:rsidP="00EF4DA8">
      <w:pPr>
        <w:spacing w:line="360" w:lineRule="auto"/>
        <w:ind w:firstLine="567"/>
        <w:jc w:val="both"/>
        <w:rPr>
          <w:rFonts w:cs="Arial"/>
          <w:sz w:val="22"/>
          <w:szCs w:val="22"/>
        </w:rPr>
      </w:pPr>
      <w:r w:rsidRPr="009F1D5F">
        <w:rPr>
          <w:rFonts w:cs="Tahoma"/>
          <w:sz w:val="22"/>
          <w:szCs w:val="22"/>
        </w:rPr>
        <w:lastRenderedPageBreak/>
        <w:t>W</w:t>
      </w:r>
      <w:r w:rsidRPr="009F1D5F">
        <w:rPr>
          <w:rFonts w:cs="Arial"/>
          <w:sz w:val="22"/>
          <w:szCs w:val="22"/>
        </w:rPr>
        <w:t xml:space="preserve">artość środków trwałych może podlegać dwukierunkowym zmianom, tj. </w:t>
      </w:r>
      <w:r w:rsidR="001819A9" w:rsidRPr="009F1D5F">
        <w:rPr>
          <w:rFonts w:cs="Arial"/>
          <w:sz w:val="22"/>
          <w:szCs w:val="22"/>
        </w:rPr>
        <w:t xml:space="preserve">jej </w:t>
      </w:r>
      <w:r w:rsidRPr="009F1D5F">
        <w:rPr>
          <w:rFonts w:cs="Arial"/>
          <w:sz w:val="22"/>
          <w:szCs w:val="22"/>
        </w:rPr>
        <w:t>zmniejszeniu lub zwiększeniu. Poniżej p</w:t>
      </w:r>
      <w:r w:rsidRPr="009F1D5F">
        <w:rPr>
          <w:rFonts w:cs="Tahoma"/>
          <w:sz w:val="22"/>
          <w:szCs w:val="22"/>
        </w:rPr>
        <w:t>orównano</w:t>
      </w:r>
      <w:r w:rsidR="00C132A7" w:rsidRPr="009F1D5F">
        <w:rPr>
          <w:rFonts w:cs="Tahoma"/>
          <w:sz w:val="22"/>
          <w:szCs w:val="22"/>
        </w:rPr>
        <w:t xml:space="preserve"> dane o zmianach w mieniu komunalnym wed</w:t>
      </w:r>
      <w:r w:rsidRPr="009F1D5F">
        <w:rPr>
          <w:rFonts w:cs="Tahoma"/>
          <w:sz w:val="22"/>
          <w:szCs w:val="22"/>
        </w:rPr>
        <w:t>ług stan</w:t>
      </w:r>
      <w:r w:rsidR="0021170A" w:rsidRPr="009F1D5F">
        <w:rPr>
          <w:rFonts w:cs="Tahoma"/>
          <w:sz w:val="22"/>
          <w:szCs w:val="22"/>
        </w:rPr>
        <w:t xml:space="preserve">u wykazanego na dzień </w:t>
      </w:r>
      <w:r w:rsidR="00CE3269">
        <w:rPr>
          <w:rFonts w:cs="Tahoma"/>
          <w:sz w:val="22"/>
          <w:szCs w:val="22"/>
        </w:rPr>
        <w:t>31.12.202</w:t>
      </w:r>
      <w:r w:rsidR="005931AF">
        <w:rPr>
          <w:rFonts w:cs="Tahoma"/>
          <w:sz w:val="22"/>
          <w:szCs w:val="22"/>
        </w:rPr>
        <w:t>2</w:t>
      </w:r>
      <w:r w:rsidR="00F05A64" w:rsidRPr="009F1D5F">
        <w:rPr>
          <w:rFonts w:cs="Tahoma"/>
          <w:sz w:val="22"/>
          <w:szCs w:val="22"/>
        </w:rPr>
        <w:t xml:space="preserve"> roku, </w:t>
      </w:r>
      <w:r w:rsidR="00C132A7" w:rsidRPr="009F1D5F">
        <w:rPr>
          <w:rFonts w:cs="Tahoma"/>
          <w:sz w:val="22"/>
          <w:szCs w:val="22"/>
        </w:rPr>
        <w:t>w stosu</w:t>
      </w:r>
      <w:r w:rsidRPr="009F1D5F">
        <w:rPr>
          <w:rFonts w:cs="Tahoma"/>
          <w:sz w:val="22"/>
          <w:szCs w:val="22"/>
        </w:rPr>
        <w:t xml:space="preserve">nku do stanu na </w:t>
      </w:r>
      <w:r w:rsidR="0066203E" w:rsidRPr="009F1D5F">
        <w:rPr>
          <w:rFonts w:cs="Tahoma"/>
          <w:sz w:val="22"/>
          <w:szCs w:val="22"/>
        </w:rPr>
        <w:t>dzień 31.</w:t>
      </w:r>
      <w:r w:rsidR="00CE3269">
        <w:rPr>
          <w:rFonts w:cs="Tahoma"/>
          <w:sz w:val="22"/>
          <w:szCs w:val="22"/>
        </w:rPr>
        <w:t>12.20</w:t>
      </w:r>
      <w:r w:rsidR="00AF6A7C">
        <w:rPr>
          <w:rFonts w:cs="Tahoma"/>
          <w:sz w:val="22"/>
          <w:szCs w:val="22"/>
        </w:rPr>
        <w:t>2</w:t>
      </w:r>
      <w:r w:rsidR="005931AF">
        <w:rPr>
          <w:rFonts w:cs="Tahoma"/>
          <w:sz w:val="22"/>
          <w:szCs w:val="22"/>
        </w:rPr>
        <w:t>1</w:t>
      </w:r>
      <w:r w:rsidR="00C132A7" w:rsidRPr="009F1D5F">
        <w:rPr>
          <w:rFonts w:cs="Tahoma"/>
          <w:sz w:val="22"/>
          <w:szCs w:val="22"/>
        </w:rPr>
        <w:t xml:space="preserve"> roku</w:t>
      </w:r>
      <w:r w:rsidR="00F05A64" w:rsidRPr="009F1D5F">
        <w:rPr>
          <w:rFonts w:cs="Tahoma"/>
          <w:sz w:val="22"/>
          <w:szCs w:val="22"/>
        </w:rPr>
        <w:t>,</w:t>
      </w:r>
      <w:r w:rsidR="00E1069F" w:rsidRPr="009F1D5F">
        <w:rPr>
          <w:rFonts w:cs="Tahoma"/>
          <w:sz w:val="22"/>
          <w:szCs w:val="22"/>
        </w:rPr>
        <w:t xml:space="preserve"> na przykładzie Urzędu Miasta Piotrkowa Trybunalskiego w wartości </w:t>
      </w:r>
      <w:r w:rsidR="00DB4B8F" w:rsidRPr="009F1D5F">
        <w:rPr>
          <w:rFonts w:cs="Tahoma"/>
          <w:sz w:val="22"/>
          <w:szCs w:val="22"/>
        </w:rPr>
        <w:t xml:space="preserve">początkowej </w:t>
      </w:r>
      <w:r w:rsidR="00E1069F" w:rsidRPr="009F1D5F">
        <w:rPr>
          <w:rFonts w:cs="Tahoma"/>
          <w:sz w:val="22"/>
          <w:szCs w:val="22"/>
        </w:rPr>
        <w:t>brutto oraz netto.</w:t>
      </w:r>
      <w:r w:rsidR="00E1069F" w:rsidRPr="009F1D5F">
        <w:rPr>
          <w:rFonts w:cs="Arial"/>
          <w:sz w:val="22"/>
          <w:szCs w:val="22"/>
        </w:rPr>
        <w:t xml:space="preserve"> Dane te </w:t>
      </w:r>
      <w:r w:rsidR="00A826B5" w:rsidRPr="009F1D5F">
        <w:rPr>
          <w:rFonts w:cs="Arial"/>
          <w:sz w:val="22"/>
          <w:szCs w:val="22"/>
        </w:rPr>
        <w:t>przedstawia</w:t>
      </w:r>
      <w:r w:rsidR="00C132A7" w:rsidRPr="009F1D5F">
        <w:rPr>
          <w:rFonts w:cs="Arial"/>
          <w:sz w:val="22"/>
          <w:szCs w:val="22"/>
        </w:rPr>
        <w:t>ją</w:t>
      </w:r>
      <w:r w:rsidR="00E1069F" w:rsidRPr="009F1D5F">
        <w:rPr>
          <w:rFonts w:cs="Arial"/>
          <w:sz w:val="22"/>
          <w:szCs w:val="22"/>
        </w:rPr>
        <w:t xml:space="preserve"> kolejno</w:t>
      </w:r>
      <w:r w:rsidR="00A826B5" w:rsidRPr="009F1D5F">
        <w:rPr>
          <w:rFonts w:cs="Arial"/>
          <w:sz w:val="22"/>
          <w:szCs w:val="22"/>
        </w:rPr>
        <w:t xml:space="preserve"> </w:t>
      </w:r>
      <w:r w:rsidR="00A826B5" w:rsidRPr="009F1D5F">
        <w:rPr>
          <w:rFonts w:cs="Arial"/>
          <w:b/>
          <w:sz w:val="22"/>
          <w:szCs w:val="22"/>
        </w:rPr>
        <w:t>ta</w:t>
      </w:r>
      <w:r w:rsidR="00C132A7" w:rsidRPr="009F1D5F">
        <w:rPr>
          <w:rFonts w:cs="Arial"/>
          <w:b/>
          <w:sz w:val="22"/>
          <w:szCs w:val="22"/>
        </w:rPr>
        <w:t>bele nr</w:t>
      </w:r>
      <w:r w:rsidR="00A826B5" w:rsidRPr="009F1D5F">
        <w:rPr>
          <w:rFonts w:cs="Arial"/>
          <w:b/>
          <w:sz w:val="22"/>
          <w:szCs w:val="22"/>
        </w:rPr>
        <w:t xml:space="preserve"> 3 </w:t>
      </w:r>
      <w:r w:rsidR="00A826B5" w:rsidRPr="009F1D5F">
        <w:rPr>
          <w:rFonts w:cs="Arial"/>
          <w:sz w:val="22"/>
          <w:szCs w:val="22"/>
        </w:rPr>
        <w:t xml:space="preserve">i </w:t>
      </w:r>
      <w:r w:rsidR="00A826B5" w:rsidRPr="009F1D5F">
        <w:rPr>
          <w:rFonts w:cs="Arial"/>
          <w:b/>
          <w:sz w:val="22"/>
          <w:szCs w:val="22"/>
        </w:rPr>
        <w:t>4</w:t>
      </w:r>
      <w:r w:rsidR="00AF7F8C" w:rsidRPr="009F1D5F">
        <w:rPr>
          <w:rFonts w:cs="Arial"/>
          <w:sz w:val="22"/>
          <w:szCs w:val="22"/>
        </w:rPr>
        <w:t>.</w:t>
      </w:r>
    </w:p>
    <w:p w14:paraId="2EC19190" w14:textId="77777777" w:rsidR="00E11425" w:rsidRDefault="00E11425" w:rsidP="00EF4DA8">
      <w:pPr>
        <w:spacing w:line="360" w:lineRule="auto"/>
        <w:ind w:firstLine="567"/>
        <w:jc w:val="both"/>
        <w:rPr>
          <w:rFonts w:cs="Arial"/>
          <w:sz w:val="22"/>
          <w:szCs w:val="22"/>
        </w:rPr>
      </w:pPr>
    </w:p>
    <w:p w14:paraId="298F07C8" w14:textId="77CC5842" w:rsidR="00EF4DA8" w:rsidRDefault="00EF4DA8" w:rsidP="00EF4DA8">
      <w:pPr>
        <w:spacing w:line="360" w:lineRule="auto"/>
        <w:ind w:firstLine="567"/>
        <w:jc w:val="center"/>
        <w:rPr>
          <w:rFonts w:cs="Arial"/>
          <w:i/>
          <w:sz w:val="18"/>
          <w:szCs w:val="18"/>
        </w:rPr>
      </w:pPr>
      <w:r w:rsidRPr="009F1D5F">
        <w:rPr>
          <w:rFonts w:cs="Arial"/>
          <w:b/>
          <w:i/>
          <w:sz w:val="18"/>
          <w:szCs w:val="18"/>
        </w:rPr>
        <w:t>Tabela 3.</w:t>
      </w:r>
      <w:r w:rsidRPr="009F1D5F">
        <w:rPr>
          <w:rFonts w:cs="Arial"/>
          <w:i/>
          <w:sz w:val="18"/>
          <w:szCs w:val="18"/>
        </w:rPr>
        <w:t xml:space="preserve"> Informacja o stanie mienia komunalnego n</w:t>
      </w:r>
      <w:r w:rsidR="00CE3269">
        <w:rPr>
          <w:rFonts w:cs="Arial"/>
          <w:i/>
          <w:sz w:val="18"/>
          <w:szCs w:val="18"/>
        </w:rPr>
        <w:t>a dzień 31.12.202</w:t>
      </w:r>
      <w:r w:rsidR="00B1009E">
        <w:rPr>
          <w:rFonts w:cs="Arial"/>
          <w:i/>
          <w:sz w:val="18"/>
          <w:szCs w:val="18"/>
        </w:rPr>
        <w:t>2</w:t>
      </w:r>
      <w:r w:rsidRPr="009F1D5F">
        <w:rPr>
          <w:rFonts w:cs="Arial"/>
          <w:i/>
          <w:sz w:val="18"/>
          <w:szCs w:val="18"/>
        </w:rPr>
        <w:t xml:space="preserve"> roku wg wartości ewidencyjnej </w:t>
      </w:r>
      <w:r w:rsidRPr="009F1D5F">
        <w:rPr>
          <w:rFonts w:cs="Arial"/>
          <w:b/>
          <w:i/>
          <w:sz w:val="18"/>
          <w:szCs w:val="18"/>
        </w:rPr>
        <w:t xml:space="preserve">brutto </w:t>
      </w:r>
      <w:r w:rsidRPr="009F1D5F">
        <w:rPr>
          <w:rFonts w:cs="Arial"/>
          <w:i/>
          <w:sz w:val="18"/>
          <w:szCs w:val="18"/>
        </w:rPr>
        <w:t>będącego w ewidencji Urzędu Miasta Piotrkowa Trybunalskiego</w:t>
      </w:r>
    </w:p>
    <w:tbl>
      <w:tblPr>
        <w:tblW w:w="9912" w:type="dxa"/>
        <w:tblCellMar>
          <w:left w:w="70" w:type="dxa"/>
          <w:right w:w="70" w:type="dxa"/>
        </w:tblCellMar>
        <w:tblLook w:val="04A0" w:firstRow="1" w:lastRow="0" w:firstColumn="1" w:lastColumn="0" w:noHBand="0" w:noVBand="1"/>
      </w:tblPr>
      <w:tblGrid>
        <w:gridCol w:w="560"/>
        <w:gridCol w:w="2554"/>
        <w:gridCol w:w="992"/>
        <w:gridCol w:w="1559"/>
        <w:gridCol w:w="1276"/>
        <w:gridCol w:w="1276"/>
        <w:gridCol w:w="1695"/>
      </w:tblGrid>
      <w:tr w:rsidR="00537723" w:rsidRPr="00B1009E" w14:paraId="7F9FE01E" w14:textId="77777777" w:rsidTr="00537723">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0122A4"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L.p.</w:t>
            </w:r>
          </w:p>
        </w:tc>
        <w:tc>
          <w:tcPr>
            <w:tcW w:w="2554" w:type="dxa"/>
            <w:tcBorders>
              <w:top w:val="single" w:sz="4" w:space="0" w:color="auto"/>
              <w:left w:val="nil"/>
              <w:bottom w:val="single" w:sz="4" w:space="0" w:color="auto"/>
              <w:right w:val="single" w:sz="4" w:space="0" w:color="auto"/>
            </w:tcBorders>
            <w:shd w:val="clear" w:color="auto" w:fill="0070C0"/>
            <w:noWrap/>
            <w:vAlign w:val="bottom"/>
            <w:hideMark/>
          </w:tcPr>
          <w:p w14:paraId="509AAA92"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Nazwa</w:t>
            </w:r>
          </w:p>
        </w:tc>
        <w:tc>
          <w:tcPr>
            <w:tcW w:w="992" w:type="dxa"/>
            <w:tcBorders>
              <w:top w:val="single" w:sz="4" w:space="0" w:color="auto"/>
              <w:left w:val="nil"/>
              <w:bottom w:val="single" w:sz="4" w:space="0" w:color="auto"/>
              <w:right w:val="single" w:sz="4" w:space="0" w:color="auto"/>
            </w:tcBorders>
            <w:shd w:val="clear" w:color="auto" w:fill="0070C0"/>
            <w:noWrap/>
            <w:vAlign w:val="bottom"/>
            <w:hideMark/>
          </w:tcPr>
          <w:p w14:paraId="588E7755"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grupa/konto</w:t>
            </w:r>
          </w:p>
        </w:tc>
        <w:tc>
          <w:tcPr>
            <w:tcW w:w="1559" w:type="dxa"/>
            <w:tcBorders>
              <w:top w:val="single" w:sz="4" w:space="0" w:color="auto"/>
              <w:left w:val="nil"/>
              <w:bottom w:val="single" w:sz="4" w:space="0" w:color="auto"/>
              <w:right w:val="single" w:sz="4" w:space="0" w:color="auto"/>
            </w:tcBorders>
            <w:shd w:val="clear" w:color="auto" w:fill="0070C0"/>
            <w:vAlign w:val="bottom"/>
            <w:hideMark/>
          </w:tcPr>
          <w:p w14:paraId="6C84DEFA"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Wartość na dzień 31.12.2021r.</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406B1AA0"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Zmniejszenia</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67E94510"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Zwiększenia</w:t>
            </w:r>
          </w:p>
        </w:tc>
        <w:tc>
          <w:tcPr>
            <w:tcW w:w="1695" w:type="dxa"/>
            <w:tcBorders>
              <w:top w:val="single" w:sz="4" w:space="0" w:color="auto"/>
              <w:left w:val="nil"/>
              <w:bottom w:val="single" w:sz="4" w:space="0" w:color="auto"/>
              <w:right w:val="single" w:sz="4" w:space="0" w:color="auto"/>
            </w:tcBorders>
            <w:shd w:val="clear" w:color="auto" w:fill="0070C0"/>
            <w:vAlign w:val="bottom"/>
            <w:hideMark/>
          </w:tcPr>
          <w:p w14:paraId="7B0B67F3"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Wartość na dzień 31.12.2022r.</w:t>
            </w:r>
          </w:p>
        </w:tc>
      </w:tr>
      <w:tr w:rsidR="00B1009E" w:rsidRPr="00B1009E" w14:paraId="74219305" w14:textId="77777777" w:rsidTr="0008118B">
        <w:trPr>
          <w:trHeight w:val="30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65CF11"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A</w:t>
            </w:r>
          </w:p>
        </w:tc>
        <w:tc>
          <w:tcPr>
            <w:tcW w:w="2554" w:type="dxa"/>
            <w:tcBorders>
              <w:top w:val="nil"/>
              <w:left w:val="nil"/>
              <w:bottom w:val="single" w:sz="4" w:space="0" w:color="auto"/>
              <w:right w:val="nil"/>
            </w:tcBorders>
            <w:shd w:val="clear" w:color="auto" w:fill="auto"/>
            <w:noWrap/>
            <w:vAlign w:val="bottom"/>
            <w:hideMark/>
          </w:tcPr>
          <w:p w14:paraId="63C595DE" w14:textId="77777777" w:rsidR="00B1009E" w:rsidRPr="00B1009E" w:rsidRDefault="00B1009E" w:rsidP="00B1009E">
            <w:pPr>
              <w:widowControl/>
              <w:suppressAutoHyphens w:val="0"/>
              <w:rPr>
                <w:rFonts w:eastAsia="Times New Roman" w:cs="Arial"/>
                <w:b/>
                <w:bCs/>
                <w:color w:val="000000"/>
                <w:sz w:val="16"/>
                <w:szCs w:val="16"/>
              </w:rPr>
            </w:pPr>
            <w:r w:rsidRPr="00B1009E">
              <w:rPr>
                <w:rFonts w:eastAsia="Times New Roman" w:cs="Arial"/>
                <w:b/>
                <w:bCs/>
                <w:color w:val="000000"/>
                <w:sz w:val="16"/>
                <w:szCs w:val="16"/>
              </w:rPr>
              <w:t>AKTYWA TRWAŁE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E13458F" w14:textId="59EFCE8A" w:rsidR="00B1009E" w:rsidRPr="00B1009E" w:rsidRDefault="00B1009E"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14:paraId="3460459C"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1 229 023 307,74</w:t>
            </w:r>
          </w:p>
        </w:tc>
        <w:tc>
          <w:tcPr>
            <w:tcW w:w="1276" w:type="dxa"/>
            <w:tcBorders>
              <w:top w:val="nil"/>
              <w:left w:val="nil"/>
              <w:bottom w:val="single" w:sz="4" w:space="0" w:color="auto"/>
              <w:right w:val="single" w:sz="4" w:space="0" w:color="auto"/>
            </w:tcBorders>
            <w:shd w:val="clear" w:color="auto" w:fill="auto"/>
            <w:noWrap/>
            <w:vAlign w:val="bottom"/>
            <w:hideMark/>
          </w:tcPr>
          <w:p w14:paraId="6C5B3029"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114 920 234,58</w:t>
            </w:r>
          </w:p>
        </w:tc>
        <w:tc>
          <w:tcPr>
            <w:tcW w:w="1276" w:type="dxa"/>
            <w:tcBorders>
              <w:top w:val="nil"/>
              <w:left w:val="nil"/>
              <w:bottom w:val="single" w:sz="4" w:space="0" w:color="auto"/>
              <w:right w:val="single" w:sz="4" w:space="0" w:color="auto"/>
            </w:tcBorders>
            <w:shd w:val="clear" w:color="auto" w:fill="auto"/>
            <w:noWrap/>
            <w:vAlign w:val="bottom"/>
            <w:hideMark/>
          </w:tcPr>
          <w:p w14:paraId="01538178"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161 694 253,25</w:t>
            </w:r>
          </w:p>
        </w:tc>
        <w:tc>
          <w:tcPr>
            <w:tcW w:w="1695" w:type="dxa"/>
            <w:tcBorders>
              <w:top w:val="nil"/>
              <w:left w:val="nil"/>
              <w:bottom w:val="single" w:sz="4" w:space="0" w:color="auto"/>
              <w:right w:val="single" w:sz="4" w:space="0" w:color="auto"/>
            </w:tcBorders>
            <w:shd w:val="clear" w:color="auto" w:fill="auto"/>
            <w:noWrap/>
            <w:vAlign w:val="bottom"/>
            <w:hideMark/>
          </w:tcPr>
          <w:p w14:paraId="7B9A93B5"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1 275 797 326,41</w:t>
            </w:r>
          </w:p>
        </w:tc>
      </w:tr>
      <w:tr w:rsidR="00B1009E" w:rsidRPr="00B1009E" w14:paraId="4F6DB836" w14:textId="77777777" w:rsidTr="0008118B">
        <w:trPr>
          <w:trHeight w:val="56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120D65"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I</w:t>
            </w:r>
          </w:p>
        </w:tc>
        <w:tc>
          <w:tcPr>
            <w:tcW w:w="2554" w:type="dxa"/>
            <w:tcBorders>
              <w:top w:val="nil"/>
              <w:left w:val="nil"/>
              <w:bottom w:val="single" w:sz="4" w:space="0" w:color="auto"/>
              <w:right w:val="single" w:sz="4" w:space="0" w:color="auto"/>
            </w:tcBorders>
            <w:shd w:val="clear" w:color="auto" w:fill="auto"/>
            <w:vAlign w:val="bottom"/>
            <w:hideMark/>
          </w:tcPr>
          <w:p w14:paraId="1A98A8CC" w14:textId="77777777" w:rsidR="00B1009E" w:rsidRPr="00B1009E" w:rsidRDefault="00B1009E" w:rsidP="00B1009E">
            <w:pPr>
              <w:widowControl/>
              <w:suppressAutoHyphens w:val="0"/>
              <w:rPr>
                <w:rFonts w:eastAsia="Times New Roman" w:cs="Arial"/>
                <w:b/>
                <w:bCs/>
                <w:color w:val="000000"/>
                <w:sz w:val="16"/>
                <w:szCs w:val="16"/>
              </w:rPr>
            </w:pPr>
            <w:r w:rsidRPr="00B1009E">
              <w:rPr>
                <w:rFonts w:eastAsia="Times New Roman" w:cs="Arial"/>
                <w:b/>
                <w:bCs/>
                <w:color w:val="000000"/>
                <w:sz w:val="16"/>
                <w:szCs w:val="16"/>
              </w:rPr>
              <w:t>WARTOŚCI NIEMATERIALNE I PRAWNE</w:t>
            </w:r>
          </w:p>
        </w:tc>
        <w:tc>
          <w:tcPr>
            <w:tcW w:w="992" w:type="dxa"/>
            <w:tcBorders>
              <w:top w:val="nil"/>
              <w:left w:val="nil"/>
              <w:bottom w:val="single" w:sz="4" w:space="0" w:color="auto"/>
              <w:right w:val="single" w:sz="4" w:space="0" w:color="auto"/>
            </w:tcBorders>
            <w:shd w:val="clear" w:color="auto" w:fill="auto"/>
            <w:noWrap/>
            <w:vAlign w:val="bottom"/>
            <w:hideMark/>
          </w:tcPr>
          <w:p w14:paraId="6D904A10"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O20</w:t>
            </w:r>
          </w:p>
        </w:tc>
        <w:tc>
          <w:tcPr>
            <w:tcW w:w="1559" w:type="dxa"/>
            <w:tcBorders>
              <w:top w:val="nil"/>
              <w:left w:val="nil"/>
              <w:bottom w:val="single" w:sz="4" w:space="0" w:color="auto"/>
              <w:right w:val="single" w:sz="4" w:space="0" w:color="auto"/>
            </w:tcBorders>
            <w:shd w:val="clear" w:color="auto" w:fill="auto"/>
            <w:noWrap/>
            <w:vAlign w:val="bottom"/>
            <w:hideMark/>
          </w:tcPr>
          <w:p w14:paraId="53762B3E"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14 019 939,17</w:t>
            </w:r>
          </w:p>
        </w:tc>
        <w:tc>
          <w:tcPr>
            <w:tcW w:w="1276" w:type="dxa"/>
            <w:tcBorders>
              <w:top w:val="nil"/>
              <w:left w:val="nil"/>
              <w:bottom w:val="single" w:sz="4" w:space="0" w:color="auto"/>
              <w:right w:val="single" w:sz="4" w:space="0" w:color="auto"/>
            </w:tcBorders>
            <w:shd w:val="clear" w:color="auto" w:fill="auto"/>
            <w:noWrap/>
            <w:vAlign w:val="bottom"/>
            <w:hideMark/>
          </w:tcPr>
          <w:p w14:paraId="7765C4DC" w14:textId="5FD37978" w:rsidR="00B1009E" w:rsidRPr="00B1009E" w:rsidRDefault="00B1009E" w:rsidP="00472A68">
            <w:pPr>
              <w:widowControl/>
              <w:suppressAutoHyphens w:val="0"/>
              <w:spacing w:line="360" w:lineRule="auto"/>
              <w:jc w:val="right"/>
              <w:rPr>
                <w:rFonts w:eastAsia="Times New Roman" w:cs="Arial"/>
                <w:b/>
                <w:bCs/>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163E15E0"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34 761,88</w:t>
            </w:r>
          </w:p>
        </w:tc>
        <w:tc>
          <w:tcPr>
            <w:tcW w:w="1695" w:type="dxa"/>
            <w:tcBorders>
              <w:top w:val="nil"/>
              <w:left w:val="nil"/>
              <w:bottom w:val="single" w:sz="4" w:space="0" w:color="auto"/>
              <w:right w:val="single" w:sz="4" w:space="0" w:color="auto"/>
            </w:tcBorders>
            <w:shd w:val="clear" w:color="auto" w:fill="auto"/>
            <w:noWrap/>
            <w:vAlign w:val="bottom"/>
            <w:hideMark/>
          </w:tcPr>
          <w:p w14:paraId="66D9DFDB"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14 054 701,05</w:t>
            </w:r>
          </w:p>
        </w:tc>
      </w:tr>
      <w:tr w:rsidR="00B1009E" w:rsidRPr="00B1009E" w14:paraId="28C672B4" w14:textId="77777777" w:rsidTr="0008118B">
        <w:trPr>
          <w:trHeight w:val="54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40DFC9"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II</w:t>
            </w:r>
          </w:p>
        </w:tc>
        <w:tc>
          <w:tcPr>
            <w:tcW w:w="3546" w:type="dxa"/>
            <w:gridSpan w:val="2"/>
            <w:tcBorders>
              <w:top w:val="single" w:sz="4" w:space="0" w:color="auto"/>
              <w:left w:val="nil"/>
              <w:bottom w:val="single" w:sz="4" w:space="0" w:color="auto"/>
              <w:right w:val="single" w:sz="4" w:space="0" w:color="000000"/>
            </w:tcBorders>
            <w:shd w:val="clear" w:color="auto" w:fill="auto"/>
            <w:vAlign w:val="bottom"/>
            <w:hideMark/>
          </w:tcPr>
          <w:p w14:paraId="36D5F8A3" w14:textId="77777777" w:rsidR="00B1009E" w:rsidRPr="00B1009E" w:rsidRDefault="00B1009E" w:rsidP="00537723">
            <w:pPr>
              <w:widowControl/>
              <w:suppressAutoHyphens w:val="0"/>
              <w:spacing w:line="360" w:lineRule="auto"/>
              <w:jc w:val="center"/>
              <w:rPr>
                <w:rFonts w:eastAsia="Times New Roman" w:cs="Arial"/>
                <w:b/>
                <w:bCs/>
                <w:color w:val="000000"/>
                <w:sz w:val="16"/>
                <w:szCs w:val="16"/>
              </w:rPr>
            </w:pPr>
            <w:r w:rsidRPr="00B1009E">
              <w:rPr>
                <w:rFonts w:eastAsia="Times New Roman" w:cs="Arial"/>
                <w:b/>
                <w:bCs/>
                <w:color w:val="000000"/>
                <w:sz w:val="16"/>
                <w:szCs w:val="16"/>
              </w:rPr>
              <w:t>RZECZOWE SKŁADNIKI MAJĄTKU TRWAŁEGO</w:t>
            </w:r>
          </w:p>
        </w:tc>
        <w:tc>
          <w:tcPr>
            <w:tcW w:w="1559" w:type="dxa"/>
            <w:tcBorders>
              <w:top w:val="nil"/>
              <w:left w:val="nil"/>
              <w:bottom w:val="single" w:sz="4" w:space="0" w:color="auto"/>
              <w:right w:val="single" w:sz="4" w:space="0" w:color="auto"/>
            </w:tcBorders>
            <w:shd w:val="clear" w:color="auto" w:fill="auto"/>
            <w:noWrap/>
            <w:vAlign w:val="bottom"/>
            <w:hideMark/>
          </w:tcPr>
          <w:p w14:paraId="49B05E28"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1 125 531 409,17</w:t>
            </w:r>
          </w:p>
        </w:tc>
        <w:tc>
          <w:tcPr>
            <w:tcW w:w="1276" w:type="dxa"/>
            <w:tcBorders>
              <w:top w:val="nil"/>
              <w:left w:val="nil"/>
              <w:bottom w:val="single" w:sz="4" w:space="0" w:color="auto"/>
              <w:right w:val="single" w:sz="4" w:space="0" w:color="auto"/>
            </w:tcBorders>
            <w:shd w:val="clear" w:color="auto" w:fill="auto"/>
            <w:noWrap/>
            <w:vAlign w:val="bottom"/>
            <w:hideMark/>
          </w:tcPr>
          <w:p w14:paraId="0E18EF50"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114 322 302,41</w:t>
            </w:r>
          </w:p>
        </w:tc>
        <w:tc>
          <w:tcPr>
            <w:tcW w:w="1276" w:type="dxa"/>
            <w:tcBorders>
              <w:top w:val="nil"/>
              <w:left w:val="nil"/>
              <w:bottom w:val="single" w:sz="4" w:space="0" w:color="auto"/>
              <w:right w:val="single" w:sz="4" w:space="0" w:color="auto"/>
            </w:tcBorders>
            <w:shd w:val="clear" w:color="auto" w:fill="auto"/>
            <w:noWrap/>
            <w:vAlign w:val="bottom"/>
            <w:hideMark/>
          </w:tcPr>
          <w:p w14:paraId="6DA18E2D"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152 505 128,57</w:t>
            </w:r>
          </w:p>
        </w:tc>
        <w:tc>
          <w:tcPr>
            <w:tcW w:w="1695" w:type="dxa"/>
            <w:tcBorders>
              <w:top w:val="nil"/>
              <w:left w:val="nil"/>
              <w:bottom w:val="single" w:sz="4" w:space="0" w:color="auto"/>
              <w:right w:val="single" w:sz="4" w:space="0" w:color="auto"/>
            </w:tcBorders>
            <w:shd w:val="clear" w:color="auto" w:fill="auto"/>
            <w:noWrap/>
            <w:vAlign w:val="bottom"/>
            <w:hideMark/>
          </w:tcPr>
          <w:p w14:paraId="69D84470"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1 163 714 235,33</w:t>
            </w:r>
          </w:p>
        </w:tc>
      </w:tr>
      <w:tr w:rsidR="00B1009E" w:rsidRPr="00B1009E" w14:paraId="22299B50" w14:textId="77777777" w:rsidTr="0008118B">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2B1A16"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1</w:t>
            </w:r>
          </w:p>
        </w:tc>
        <w:tc>
          <w:tcPr>
            <w:tcW w:w="2554" w:type="dxa"/>
            <w:tcBorders>
              <w:top w:val="nil"/>
              <w:left w:val="nil"/>
              <w:bottom w:val="single" w:sz="4" w:space="0" w:color="auto"/>
              <w:right w:val="single" w:sz="4" w:space="0" w:color="auto"/>
            </w:tcBorders>
            <w:shd w:val="clear" w:color="auto" w:fill="auto"/>
            <w:noWrap/>
            <w:vAlign w:val="bottom"/>
            <w:hideMark/>
          </w:tcPr>
          <w:p w14:paraId="7094AEC2"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Grunty</w:t>
            </w:r>
          </w:p>
        </w:tc>
        <w:tc>
          <w:tcPr>
            <w:tcW w:w="992" w:type="dxa"/>
            <w:tcBorders>
              <w:top w:val="nil"/>
              <w:left w:val="nil"/>
              <w:bottom w:val="single" w:sz="4" w:space="0" w:color="auto"/>
              <w:right w:val="single" w:sz="4" w:space="0" w:color="auto"/>
            </w:tcBorders>
            <w:shd w:val="clear" w:color="auto" w:fill="auto"/>
            <w:noWrap/>
            <w:vAlign w:val="bottom"/>
            <w:hideMark/>
          </w:tcPr>
          <w:p w14:paraId="1301307B"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14:paraId="2FAD96A8"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190 199 997,04</w:t>
            </w:r>
          </w:p>
        </w:tc>
        <w:tc>
          <w:tcPr>
            <w:tcW w:w="1276" w:type="dxa"/>
            <w:tcBorders>
              <w:top w:val="nil"/>
              <w:left w:val="nil"/>
              <w:bottom w:val="single" w:sz="4" w:space="0" w:color="auto"/>
              <w:right w:val="single" w:sz="4" w:space="0" w:color="auto"/>
            </w:tcBorders>
            <w:shd w:val="clear" w:color="auto" w:fill="auto"/>
            <w:noWrap/>
            <w:vAlign w:val="bottom"/>
            <w:hideMark/>
          </w:tcPr>
          <w:p w14:paraId="317978CF"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55 615 311,39</w:t>
            </w:r>
          </w:p>
        </w:tc>
        <w:tc>
          <w:tcPr>
            <w:tcW w:w="1276" w:type="dxa"/>
            <w:tcBorders>
              <w:top w:val="nil"/>
              <w:left w:val="nil"/>
              <w:bottom w:val="single" w:sz="4" w:space="0" w:color="auto"/>
              <w:right w:val="single" w:sz="4" w:space="0" w:color="auto"/>
            </w:tcBorders>
            <w:shd w:val="clear" w:color="auto" w:fill="auto"/>
            <w:noWrap/>
            <w:vAlign w:val="bottom"/>
            <w:hideMark/>
          </w:tcPr>
          <w:p w14:paraId="1C1C6582"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94 555 099,37</w:t>
            </w:r>
          </w:p>
        </w:tc>
        <w:tc>
          <w:tcPr>
            <w:tcW w:w="1695" w:type="dxa"/>
            <w:tcBorders>
              <w:top w:val="nil"/>
              <w:left w:val="nil"/>
              <w:bottom w:val="single" w:sz="4" w:space="0" w:color="auto"/>
              <w:right w:val="single" w:sz="4" w:space="0" w:color="auto"/>
            </w:tcBorders>
            <w:shd w:val="clear" w:color="auto" w:fill="auto"/>
            <w:noWrap/>
            <w:vAlign w:val="bottom"/>
            <w:hideMark/>
          </w:tcPr>
          <w:p w14:paraId="086EEA92"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229 139 785,02</w:t>
            </w:r>
          </w:p>
        </w:tc>
      </w:tr>
      <w:tr w:rsidR="00B1009E" w:rsidRPr="00B1009E" w14:paraId="68522072" w14:textId="77777777" w:rsidTr="0008118B">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380F59"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1.1.</w:t>
            </w:r>
          </w:p>
        </w:tc>
        <w:tc>
          <w:tcPr>
            <w:tcW w:w="2554" w:type="dxa"/>
            <w:tcBorders>
              <w:top w:val="nil"/>
              <w:left w:val="nil"/>
              <w:bottom w:val="single" w:sz="4" w:space="0" w:color="auto"/>
              <w:right w:val="single" w:sz="4" w:space="0" w:color="auto"/>
            </w:tcBorders>
            <w:shd w:val="clear" w:color="auto" w:fill="auto"/>
            <w:vAlign w:val="bottom"/>
            <w:hideMark/>
          </w:tcPr>
          <w:p w14:paraId="4EB1A784"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w tym prawo użytkowania wieczystego gruntów</w:t>
            </w:r>
          </w:p>
        </w:tc>
        <w:tc>
          <w:tcPr>
            <w:tcW w:w="992" w:type="dxa"/>
            <w:tcBorders>
              <w:top w:val="nil"/>
              <w:left w:val="nil"/>
              <w:bottom w:val="single" w:sz="4" w:space="0" w:color="auto"/>
              <w:right w:val="single" w:sz="4" w:space="0" w:color="auto"/>
            </w:tcBorders>
            <w:shd w:val="clear" w:color="auto" w:fill="auto"/>
            <w:noWrap/>
            <w:vAlign w:val="bottom"/>
            <w:hideMark/>
          </w:tcPr>
          <w:p w14:paraId="10745929" w14:textId="4EE7DBAA" w:rsidR="00B1009E" w:rsidRPr="00B1009E" w:rsidRDefault="00B1009E"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14:paraId="5A8D2414"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522 751,64</w:t>
            </w:r>
          </w:p>
        </w:tc>
        <w:tc>
          <w:tcPr>
            <w:tcW w:w="1276" w:type="dxa"/>
            <w:tcBorders>
              <w:top w:val="nil"/>
              <w:left w:val="nil"/>
              <w:bottom w:val="single" w:sz="4" w:space="0" w:color="auto"/>
              <w:right w:val="single" w:sz="4" w:space="0" w:color="auto"/>
            </w:tcBorders>
            <w:shd w:val="clear" w:color="auto" w:fill="auto"/>
            <w:noWrap/>
            <w:vAlign w:val="bottom"/>
            <w:hideMark/>
          </w:tcPr>
          <w:p w14:paraId="73ADF738"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135 994,35</w:t>
            </w:r>
          </w:p>
        </w:tc>
        <w:tc>
          <w:tcPr>
            <w:tcW w:w="1276" w:type="dxa"/>
            <w:tcBorders>
              <w:top w:val="nil"/>
              <w:left w:val="nil"/>
              <w:bottom w:val="single" w:sz="4" w:space="0" w:color="auto"/>
              <w:right w:val="single" w:sz="4" w:space="0" w:color="auto"/>
            </w:tcBorders>
            <w:shd w:val="clear" w:color="auto" w:fill="auto"/>
            <w:noWrap/>
            <w:vAlign w:val="bottom"/>
            <w:hideMark/>
          </w:tcPr>
          <w:p w14:paraId="73F20505"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17 520,86</w:t>
            </w:r>
          </w:p>
        </w:tc>
        <w:tc>
          <w:tcPr>
            <w:tcW w:w="1695" w:type="dxa"/>
            <w:tcBorders>
              <w:top w:val="nil"/>
              <w:left w:val="nil"/>
              <w:bottom w:val="single" w:sz="4" w:space="0" w:color="auto"/>
              <w:right w:val="single" w:sz="4" w:space="0" w:color="auto"/>
            </w:tcBorders>
            <w:shd w:val="clear" w:color="auto" w:fill="auto"/>
            <w:noWrap/>
            <w:vAlign w:val="bottom"/>
            <w:hideMark/>
          </w:tcPr>
          <w:p w14:paraId="26B77D64"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404 278,15</w:t>
            </w:r>
          </w:p>
        </w:tc>
      </w:tr>
      <w:tr w:rsidR="00B1009E" w:rsidRPr="00B1009E" w14:paraId="18880D90" w14:textId="77777777" w:rsidTr="0008118B">
        <w:trPr>
          <w:trHeight w:val="55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B39B51"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1.2.</w:t>
            </w:r>
          </w:p>
        </w:tc>
        <w:tc>
          <w:tcPr>
            <w:tcW w:w="2554" w:type="dxa"/>
            <w:tcBorders>
              <w:top w:val="nil"/>
              <w:left w:val="nil"/>
              <w:bottom w:val="single" w:sz="4" w:space="0" w:color="auto"/>
              <w:right w:val="single" w:sz="4" w:space="0" w:color="auto"/>
            </w:tcBorders>
            <w:shd w:val="clear" w:color="auto" w:fill="auto"/>
            <w:vAlign w:val="bottom"/>
            <w:hideMark/>
          </w:tcPr>
          <w:p w14:paraId="525A4D76" w14:textId="3D0E65F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 xml:space="preserve">w tym grunty </w:t>
            </w:r>
            <w:r w:rsidR="00537723" w:rsidRPr="00B1009E">
              <w:rPr>
                <w:rFonts w:eastAsia="Times New Roman" w:cs="Arial"/>
                <w:color w:val="000000"/>
                <w:sz w:val="16"/>
                <w:szCs w:val="16"/>
              </w:rPr>
              <w:t>stanowiące</w:t>
            </w:r>
            <w:r w:rsidRPr="00B1009E">
              <w:rPr>
                <w:rFonts w:eastAsia="Times New Roman" w:cs="Arial"/>
                <w:color w:val="000000"/>
                <w:sz w:val="16"/>
                <w:szCs w:val="16"/>
              </w:rPr>
              <w:t xml:space="preserve"> własność Miasta, oddane w użytkowanie wieczyste</w:t>
            </w:r>
          </w:p>
        </w:tc>
        <w:tc>
          <w:tcPr>
            <w:tcW w:w="992" w:type="dxa"/>
            <w:tcBorders>
              <w:top w:val="nil"/>
              <w:left w:val="nil"/>
              <w:bottom w:val="single" w:sz="4" w:space="0" w:color="auto"/>
              <w:right w:val="single" w:sz="4" w:space="0" w:color="auto"/>
            </w:tcBorders>
            <w:shd w:val="clear" w:color="auto" w:fill="auto"/>
            <w:noWrap/>
            <w:vAlign w:val="bottom"/>
            <w:hideMark/>
          </w:tcPr>
          <w:p w14:paraId="6D5A9C4E" w14:textId="2FE2F841" w:rsidR="00B1009E" w:rsidRPr="00B1009E" w:rsidRDefault="00B1009E"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000000" w:fill="FFFFFF"/>
            <w:noWrap/>
            <w:vAlign w:val="bottom"/>
            <w:hideMark/>
          </w:tcPr>
          <w:p w14:paraId="482B4084"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25 939 127,22</w:t>
            </w:r>
          </w:p>
        </w:tc>
        <w:tc>
          <w:tcPr>
            <w:tcW w:w="1276" w:type="dxa"/>
            <w:tcBorders>
              <w:top w:val="nil"/>
              <w:left w:val="nil"/>
              <w:bottom w:val="single" w:sz="4" w:space="0" w:color="auto"/>
              <w:right w:val="single" w:sz="4" w:space="0" w:color="auto"/>
            </w:tcBorders>
            <w:shd w:val="clear" w:color="auto" w:fill="auto"/>
            <w:noWrap/>
            <w:vAlign w:val="bottom"/>
            <w:hideMark/>
          </w:tcPr>
          <w:p w14:paraId="3E56DC3F"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12 752 111,32</w:t>
            </w:r>
          </w:p>
        </w:tc>
        <w:tc>
          <w:tcPr>
            <w:tcW w:w="1276" w:type="dxa"/>
            <w:tcBorders>
              <w:top w:val="nil"/>
              <w:left w:val="nil"/>
              <w:bottom w:val="single" w:sz="4" w:space="0" w:color="auto"/>
              <w:right w:val="single" w:sz="4" w:space="0" w:color="auto"/>
            </w:tcBorders>
            <w:shd w:val="clear" w:color="auto" w:fill="auto"/>
            <w:noWrap/>
            <w:vAlign w:val="bottom"/>
            <w:hideMark/>
          </w:tcPr>
          <w:p w14:paraId="254C43FD"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2 479 196,05</w:t>
            </w:r>
          </w:p>
        </w:tc>
        <w:tc>
          <w:tcPr>
            <w:tcW w:w="1695" w:type="dxa"/>
            <w:tcBorders>
              <w:top w:val="nil"/>
              <w:left w:val="nil"/>
              <w:bottom w:val="single" w:sz="4" w:space="0" w:color="auto"/>
              <w:right w:val="single" w:sz="4" w:space="0" w:color="auto"/>
            </w:tcBorders>
            <w:shd w:val="clear" w:color="auto" w:fill="auto"/>
            <w:noWrap/>
            <w:vAlign w:val="bottom"/>
            <w:hideMark/>
          </w:tcPr>
          <w:p w14:paraId="79D91859"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15 666 211,95</w:t>
            </w:r>
          </w:p>
        </w:tc>
      </w:tr>
      <w:tr w:rsidR="00B1009E" w:rsidRPr="00B1009E" w14:paraId="2FFB22C0" w14:textId="77777777" w:rsidTr="0008118B">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7D1146"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2</w:t>
            </w:r>
          </w:p>
        </w:tc>
        <w:tc>
          <w:tcPr>
            <w:tcW w:w="2554" w:type="dxa"/>
            <w:tcBorders>
              <w:top w:val="nil"/>
              <w:left w:val="nil"/>
              <w:bottom w:val="single" w:sz="4" w:space="0" w:color="auto"/>
              <w:right w:val="single" w:sz="4" w:space="0" w:color="auto"/>
            </w:tcBorders>
            <w:shd w:val="clear" w:color="auto" w:fill="auto"/>
            <w:noWrap/>
            <w:vAlign w:val="bottom"/>
            <w:hideMark/>
          </w:tcPr>
          <w:p w14:paraId="770C7A9A"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Budynki</w:t>
            </w:r>
          </w:p>
        </w:tc>
        <w:tc>
          <w:tcPr>
            <w:tcW w:w="992" w:type="dxa"/>
            <w:tcBorders>
              <w:top w:val="nil"/>
              <w:left w:val="nil"/>
              <w:bottom w:val="single" w:sz="4" w:space="0" w:color="auto"/>
              <w:right w:val="single" w:sz="4" w:space="0" w:color="auto"/>
            </w:tcBorders>
            <w:shd w:val="clear" w:color="auto" w:fill="auto"/>
            <w:noWrap/>
            <w:vAlign w:val="bottom"/>
            <w:hideMark/>
          </w:tcPr>
          <w:p w14:paraId="34C84D6C"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14:paraId="034EFC3C"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250 095 154,12</w:t>
            </w:r>
          </w:p>
        </w:tc>
        <w:tc>
          <w:tcPr>
            <w:tcW w:w="1276" w:type="dxa"/>
            <w:tcBorders>
              <w:top w:val="nil"/>
              <w:left w:val="nil"/>
              <w:bottom w:val="single" w:sz="4" w:space="0" w:color="auto"/>
              <w:right w:val="single" w:sz="4" w:space="0" w:color="auto"/>
            </w:tcBorders>
            <w:shd w:val="clear" w:color="auto" w:fill="auto"/>
            <w:noWrap/>
            <w:vAlign w:val="bottom"/>
            <w:hideMark/>
          </w:tcPr>
          <w:p w14:paraId="082F2EAA"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39 356 258,21</w:t>
            </w:r>
          </w:p>
        </w:tc>
        <w:tc>
          <w:tcPr>
            <w:tcW w:w="1276" w:type="dxa"/>
            <w:tcBorders>
              <w:top w:val="nil"/>
              <w:left w:val="nil"/>
              <w:bottom w:val="single" w:sz="4" w:space="0" w:color="auto"/>
              <w:right w:val="single" w:sz="4" w:space="0" w:color="auto"/>
            </w:tcBorders>
            <w:shd w:val="clear" w:color="auto" w:fill="auto"/>
            <w:noWrap/>
            <w:vAlign w:val="bottom"/>
            <w:hideMark/>
          </w:tcPr>
          <w:p w14:paraId="151DF153"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6 611 549,56</w:t>
            </w:r>
          </w:p>
        </w:tc>
        <w:tc>
          <w:tcPr>
            <w:tcW w:w="1695" w:type="dxa"/>
            <w:tcBorders>
              <w:top w:val="nil"/>
              <w:left w:val="nil"/>
              <w:bottom w:val="single" w:sz="4" w:space="0" w:color="auto"/>
              <w:right w:val="single" w:sz="4" w:space="0" w:color="auto"/>
            </w:tcBorders>
            <w:shd w:val="clear" w:color="auto" w:fill="auto"/>
            <w:noWrap/>
            <w:vAlign w:val="bottom"/>
            <w:hideMark/>
          </w:tcPr>
          <w:p w14:paraId="38BFC526"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217 350 445,47</w:t>
            </w:r>
          </w:p>
        </w:tc>
      </w:tr>
      <w:tr w:rsidR="00537723" w:rsidRPr="00B1009E" w14:paraId="129AFF2E" w14:textId="77777777" w:rsidTr="0008118B">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70FD1C"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3</w:t>
            </w:r>
          </w:p>
        </w:tc>
        <w:tc>
          <w:tcPr>
            <w:tcW w:w="2554" w:type="dxa"/>
            <w:tcBorders>
              <w:top w:val="nil"/>
              <w:left w:val="nil"/>
              <w:bottom w:val="single" w:sz="4" w:space="0" w:color="auto"/>
              <w:right w:val="single" w:sz="4" w:space="0" w:color="auto"/>
            </w:tcBorders>
            <w:shd w:val="clear" w:color="auto" w:fill="auto"/>
            <w:noWrap/>
            <w:vAlign w:val="bottom"/>
            <w:hideMark/>
          </w:tcPr>
          <w:p w14:paraId="19AB0174"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Budowle</w:t>
            </w:r>
          </w:p>
        </w:tc>
        <w:tc>
          <w:tcPr>
            <w:tcW w:w="992" w:type="dxa"/>
            <w:tcBorders>
              <w:top w:val="nil"/>
              <w:left w:val="nil"/>
              <w:bottom w:val="single" w:sz="4" w:space="0" w:color="auto"/>
              <w:right w:val="single" w:sz="4" w:space="0" w:color="auto"/>
            </w:tcBorders>
            <w:shd w:val="clear" w:color="auto" w:fill="auto"/>
            <w:noWrap/>
            <w:vAlign w:val="bottom"/>
            <w:hideMark/>
          </w:tcPr>
          <w:p w14:paraId="5063704B"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bottom"/>
            <w:hideMark/>
          </w:tcPr>
          <w:p w14:paraId="11D7CD15"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590 565 890,30</w:t>
            </w:r>
          </w:p>
        </w:tc>
        <w:tc>
          <w:tcPr>
            <w:tcW w:w="1276" w:type="dxa"/>
            <w:tcBorders>
              <w:top w:val="nil"/>
              <w:left w:val="nil"/>
              <w:bottom w:val="single" w:sz="4" w:space="0" w:color="auto"/>
              <w:right w:val="single" w:sz="4" w:space="0" w:color="auto"/>
            </w:tcBorders>
            <w:shd w:val="clear" w:color="000000" w:fill="FFFFFF"/>
            <w:noWrap/>
            <w:vAlign w:val="bottom"/>
            <w:hideMark/>
          </w:tcPr>
          <w:p w14:paraId="1EE35E52" w14:textId="315A93E1"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000000" w:fill="FFFFFF"/>
            <w:noWrap/>
            <w:vAlign w:val="bottom"/>
            <w:hideMark/>
          </w:tcPr>
          <w:p w14:paraId="13A63267"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9 590 690,74</w:t>
            </w:r>
          </w:p>
        </w:tc>
        <w:tc>
          <w:tcPr>
            <w:tcW w:w="1695" w:type="dxa"/>
            <w:tcBorders>
              <w:top w:val="nil"/>
              <w:left w:val="nil"/>
              <w:bottom w:val="single" w:sz="4" w:space="0" w:color="auto"/>
              <w:right w:val="single" w:sz="4" w:space="0" w:color="auto"/>
            </w:tcBorders>
            <w:shd w:val="clear" w:color="000000" w:fill="FFFFFF"/>
            <w:noWrap/>
            <w:vAlign w:val="bottom"/>
            <w:hideMark/>
          </w:tcPr>
          <w:p w14:paraId="69E85F40"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600 156 581,04</w:t>
            </w:r>
          </w:p>
        </w:tc>
      </w:tr>
      <w:tr w:rsidR="00537723" w:rsidRPr="00B1009E" w14:paraId="1D7798EA" w14:textId="77777777" w:rsidTr="0008118B">
        <w:trPr>
          <w:trHeight w:val="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3C54E3"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4</w:t>
            </w:r>
          </w:p>
        </w:tc>
        <w:tc>
          <w:tcPr>
            <w:tcW w:w="2554" w:type="dxa"/>
            <w:tcBorders>
              <w:top w:val="nil"/>
              <w:left w:val="nil"/>
              <w:bottom w:val="single" w:sz="4" w:space="0" w:color="auto"/>
              <w:right w:val="single" w:sz="4" w:space="0" w:color="auto"/>
            </w:tcBorders>
            <w:shd w:val="clear" w:color="auto" w:fill="auto"/>
            <w:vAlign w:val="bottom"/>
            <w:hideMark/>
          </w:tcPr>
          <w:p w14:paraId="289165C1"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Kotły i maszyny energetyczne</w:t>
            </w:r>
          </w:p>
        </w:tc>
        <w:tc>
          <w:tcPr>
            <w:tcW w:w="992" w:type="dxa"/>
            <w:tcBorders>
              <w:top w:val="nil"/>
              <w:left w:val="nil"/>
              <w:bottom w:val="single" w:sz="4" w:space="0" w:color="auto"/>
              <w:right w:val="single" w:sz="4" w:space="0" w:color="auto"/>
            </w:tcBorders>
            <w:shd w:val="clear" w:color="auto" w:fill="auto"/>
            <w:noWrap/>
            <w:vAlign w:val="bottom"/>
            <w:hideMark/>
          </w:tcPr>
          <w:p w14:paraId="6CF9560E"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14:paraId="34675916"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5 159 567,62</w:t>
            </w:r>
          </w:p>
        </w:tc>
        <w:tc>
          <w:tcPr>
            <w:tcW w:w="1276" w:type="dxa"/>
            <w:tcBorders>
              <w:top w:val="nil"/>
              <w:left w:val="nil"/>
              <w:bottom w:val="single" w:sz="4" w:space="0" w:color="auto"/>
              <w:right w:val="single" w:sz="4" w:space="0" w:color="auto"/>
            </w:tcBorders>
            <w:shd w:val="clear" w:color="000000" w:fill="FFFFFF"/>
            <w:noWrap/>
            <w:vAlign w:val="bottom"/>
            <w:hideMark/>
          </w:tcPr>
          <w:p w14:paraId="7BD18086" w14:textId="7AE7F667"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000000" w:fill="FFFFFF"/>
            <w:noWrap/>
            <w:vAlign w:val="bottom"/>
            <w:hideMark/>
          </w:tcPr>
          <w:p w14:paraId="2F3C8539" w14:textId="2FE4BB30"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695" w:type="dxa"/>
            <w:tcBorders>
              <w:top w:val="nil"/>
              <w:left w:val="nil"/>
              <w:bottom w:val="single" w:sz="4" w:space="0" w:color="auto"/>
              <w:right w:val="single" w:sz="4" w:space="0" w:color="auto"/>
            </w:tcBorders>
            <w:shd w:val="clear" w:color="000000" w:fill="FFFFFF"/>
            <w:noWrap/>
            <w:vAlign w:val="bottom"/>
            <w:hideMark/>
          </w:tcPr>
          <w:p w14:paraId="3FCFAEF4"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5 159 567,62</w:t>
            </w:r>
          </w:p>
        </w:tc>
      </w:tr>
      <w:tr w:rsidR="00537723" w:rsidRPr="00B1009E" w14:paraId="7F6BA791" w14:textId="77777777" w:rsidTr="0008118B">
        <w:trPr>
          <w:trHeight w:val="391"/>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320D6C"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5</w:t>
            </w:r>
          </w:p>
        </w:tc>
        <w:tc>
          <w:tcPr>
            <w:tcW w:w="2554" w:type="dxa"/>
            <w:tcBorders>
              <w:top w:val="nil"/>
              <w:left w:val="nil"/>
              <w:bottom w:val="single" w:sz="4" w:space="0" w:color="auto"/>
              <w:right w:val="single" w:sz="4" w:space="0" w:color="auto"/>
            </w:tcBorders>
            <w:shd w:val="clear" w:color="auto" w:fill="auto"/>
            <w:vAlign w:val="bottom"/>
            <w:hideMark/>
          </w:tcPr>
          <w:p w14:paraId="6B39957D"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Maszyny, urządzenia i aparaty ogólnego zastosowania</w:t>
            </w:r>
          </w:p>
        </w:tc>
        <w:tc>
          <w:tcPr>
            <w:tcW w:w="992" w:type="dxa"/>
            <w:tcBorders>
              <w:top w:val="nil"/>
              <w:left w:val="nil"/>
              <w:bottom w:val="single" w:sz="4" w:space="0" w:color="auto"/>
              <w:right w:val="single" w:sz="4" w:space="0" w:color="auto"/>
            </w:tcBorders>
            <w:shd w:val="clear" w:color="auto" w:fill="auto"/>
            <w:noWrap/>
            <w:vAlign w:val="bottom"/>
            <w:hideMark/>
          </w:tcPr>
          <w:p w14:paraId="1B28D187"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14:paraId="07FAD7ED"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9 868 157,09</w:t>
            </w:r>
          </w:p>
        </w:tc>
        <w:tc>
          <w:tcPr>
            <w:tcW w:w="1276" w:type="dxa"/>
            <w:tcBorders>
              <w:top w:val="nil"/>
              <w:left w:val="nil"/>
              <w:bottom w:val="single" w:sz="4" w:space="0" w:color="auto"/>
              <w:right w:val="single" w:sz="4" w:space="0" w:color="auto"/>
            </w:tcBorders>
            <w:shd w:val="clear" w:color="000000" w:fill="FFFFFF"/>
            <w:noWrap/>
            <w:vAlign w:val="bottom"/>
            <w:hideMark/>
          </w:tcPr>
          <w:p w14:paraId="3D3A5532"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178,70</w:t>
            </w:r>
          </w:p>
        </w:tc>
        <w:tc>
          <w:tcPr>
            <w:tcW w:w="1276" w:type="dxa"/>
            <w:tcBorders>
              <w:top w:val="nil"/>
              <w:left w:val="nil"/>
              <w:bottom w:val="single" w:sz="4" w:space="0" w:color="auto"/>
              <w:right w:val="single" w:sz="4" w:space="0" w:color="auto"/>
            </w:tcBorders>
            <w:shd w:val="clear" w:color="000000" w:fill="FFFFFF"/>
            <w:noWrap/>
            <w:vAlign w:val="bottom"/>
            <w:hideMark/>
          </w:tcPr>
          <w:p w14:paraId="01E33E8D"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22 708,19</w:t>
            </w:r>
          </w:p>
        </w:tc>
        <w:tc>
          <w:tcPr>
            <w:tcW w:w="1695" w:type="dxa"/>
            <w:tcBorders>
              <w:top w:val="nil"/>
              <w:left w:val="nil"/>
              <w:bottom w:val="single" w:sz="4" w:space="0" w:color="auto"/>
              <w:right w:val="single" w:sz="4" w:space="0" w:color="auto"/>
            </w:tcBorders>
            <w:shd w:val="clear" w:color="auto" w:fill="auto"/>
            <w:noWrap/>
            <w:vAlign w:val="bottom"/>
            <w:hideMark/>
          </w:tcPr>
          <w:p w14:paraId="05E36378"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9 890 686,58</w:t>
            </w:r>
          </w:p>
        </w:tc>
      </w:tr>
      <w:tr w:rsidR="00B1009E" w:rsidRPr="00B1009E" w14:paraId="4DB8BB93" w14:textId="77777777" w:rsidTr="0008118B">
        <w:trPr>
          <w:trHeight w:val="4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08669E"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6</w:t>
            </w:r>
          </w:p>
        </w:tc>
        <w:tc>
          <w:tcPr>
            <w:tcW w:w="2554" w:type="dxa"/>
            <w:tcBorders>
              <w:top w:val="nil"/>
              <w:left w:val="nil"/>
              <w:bottom w:val="single" w:sz="4" w:space="0" w:color="auto"/>
              <w:right w:val="single" w:sz="4" w:space="0" w:color="auto"/>
            </w:tcBorders>
            <w:shd w:val="clear" w:color="auto" w:fill="auto"/>
            <w:vAlign w:val="bottom"/>
            <w:hideMark/>
          </w:tcPr>
          <w:p w14:paraId="3D559D2E"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Maszyny, urządzenia i aparaty specjalne</w:t>
            </w:r>
          </w:p>
        </w:tc>
        <w:tc>
          <w:tcPr>
            <w:tcW w:w="992" w:type="dxa"/>
            <w:tcBorders>
              <w:top w:val="nil"/>
              <w:left w:val="nil"/>
              <w:bottom w:val="single" w:sz="4" w:space="0" w:color="auto"/>
              <w:right w:val="single" w:sz="4" w:space="0" w:color="auto"/>
            </w:tcBorders>
            <w:shd w:val="clear" w:color="auto" w:fill="auto"/>
            <w:noWrap/>
            <w:vAlign w:val="bottom"/>
            <w:hideMark/>
          </w:tcPr>
          <w:p w14:paraId="187BC920"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5</w:t>
            </w:r>
          </w:p>
        </w:tc>
        <w:tc>
          <w:tcPr>
            <w:tcW w:w="1559" w:type="dxa"/>
            <w:tcBorders>
              <w:top w:val="nil"/>
              <w:left w:val="nil"/>
              <w:bottom w:val="single" w:sz="4" w:space="0" w:color="auto"/>
              <w:right w:val="single" w:sz="4" w:space="0" w:color="auto"/>
            </w:tcBorders>
            <w:shd w:val="clear" w:color="auto" w:fill="auto"/>
            <w:noWrap/>
            <w:vAlign w:val="bottom"/>
            <w:hideMark/>
          </w:tcPr>
          <w:p w14:paraId="5FDF9B2D"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75 348,84</w:t>
            </w:r>
          </w:p>
        </w:tc>
        <w:tc>
          <w:tcPr>
            <w:tcW w:w="1276" w:type="dxa"/>
            <w:tcBorders>
              <w:top w:val="nil"/>
              <w:left w:val="nil"/>
              <w:bottom w:val="single" w:sz="4" w:space="0" w:color="auto"/>
              <w:right w:val="single" w:sz="4" w:space="0" w:color="auto"/>
            </w:tcBorders>
            <w:shd w:val="clear" w:color="auto" w:fill="auto"/>
            <w:noWrap/>
            <w:vAlign w:val="bottom"/>
            <w:hideMark/>
          </w:tcPr>
          <w:p w14:paraId="20510349" w14:textId="74EDFE52"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5EF7DD9C" w14:textId="6942807B"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695" w:type="dxa"/>
            <w:tcBorders>
              <w:top w:val="nil"/>
              <w:left w:val="nil"/>
              <w:bottom w:val="single" w:sz="4" w:space="0" w:color="auto"/>
              <w:right w:val="single" w:sz="4" w:space="0" w:color="auto"/>
            </w:tcBorders>
            <w:shd w:val="clear" w:color="auto" w:fill="auto"/>
            <w:noWrap/>
            <w:vAlign w:val="bottom"/>
            <w:hideMark/>
          </w:tcPr>
          <w:p w14:paraId="65FD9E8F"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75 348,84</w:t>
            </w:r>
          </w:p>
        </w:tc>
      </w:tr>
      <w:tr w:rsidR="00B1009E" w:rsidRPr="00B1009E" w14:paraId="05D1AB45" w14:textId="77777777" w:rsidTr="0008118B">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00D842"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7</w:t>
            </w:r>
          </w:p>
        </w:tc>
        <w:tc>
          <w:tcPr>
            <w:tcW w:w="2554" w:type="dxa"/>
            <w:tcBorders>
              <w:top w:val="nil"/>
              <w:left w:val="nil"/>
              <w:bottom w:val="single" w:sz="4" w:space="0" w:color="auto"/>
              <w:right w:val="single" w:sz="4" w:space="0" w:color="auto"/>
            </w:tcBorders>
            <w:shd w:val="clear" w:color="auto" w:fill="auto"/>
            <w:vAlign w:val="bottom"/>
            <w:hideMark/>
          </w:tcPr>
          <w:p w14:paraId="12753E5C"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Urządzenia techniczne</w:t>
            </w:r>
          </w:p>
        </w:tc>
        <w:tc>
          <w:tcPr>
            <w:tcW w:w="992" w:type="dxa"/>
            <w:tcBorders>
              <w:top w:val="nil"/>
              <w:left w:val="nil"/>
              <w:bottom w:val="single" w:sz="4" w:space="0" w:color="auto"/>
              <w:right w:val="single" w:sz="4" w:space="0" w:color="auto"/>
            </w:tcBorders>
            <w:shd w:val="clear" w:color="auto" w:fill="auto"/>
            <w:noWrap/>
            <w:vAlign w:val="bottom"/>
            <w:hideMark/>
          </w:tcPr>
          <w:p w14:paraId="36E615DB"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14:paraId="33E14282"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46 361 420,78</w:t>
            </w:r>
          </w:p>
        </w:tc>
        <w:tc>
          <w:tcPr>
            <w:tcW w:w="1276" w:type="dxa"/>
            <w:tcBorders>
              <w:top w:val="nil"/>
              <w:left w:val="nil"/>
              <w:bottom w:val="single" w:sz="4" w:space="0" w:color="auto"/>
              <w:right w:val="single" w:sz="4" w:space="0" w:color="auto"/>
            </w:tcBorders>
            <w:shd w:val="clear" w:color="auto" w:fill="auto"/>
            <w:noWrap/>
            <w:vAlign w:val="bottom"/>
            <w:hideMark/>
          </w:tcPr>
          <w:p w14:paraId="63C147CC" w14:textId="3747CFB7"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08EC3D65"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17 812,27</w:t>
            </w:r>
          </w:p>
        </w:tc>
        <w:tc>
          <w:tcPr>
            <w:tcW w:w="1695" w:type="dxa"/>
            <w:tcBorders>
              <w:top w:val="nil"/>
              <w:left w:val="nil"/>
              <w:bottom w:val="single" w:sz="4" w:space="0" w:color="auto"/>
              <w:right w:val="single" w:sz="4" w:space="0" w:color="auto"/>
            </w:tcBorders>
            <w:shd w:val="clear" w:color="auto" w:fill="auto"/>
            <w:noWrap/>
            <w:vAlign w:val="bottom"/>
            <w:hideMark/>
          </w:tcPr>
          <w:p w14:paraId="69FC0ED3"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46 379 233,05</w:t>
            </w:r>
          </w:p>
        </w:tc>
      </w:tr>
      <w:tr w:rsidR="00B1009E" w:rsidRPr="00B1009E" w14:paraId="433BF062" w14:textId="77777777" w:rsidTr="0008118B">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A417C8"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8</w:t>
            </w:r>
          </w:p>
        </w:tc>
        <w:tc>
          <w:tcPr>
            <w:tcW w:w="2554" w:type="dxa"/>
            <w:tcBorders>
              <w:top w:val="nil"/>
              <w:left w:val="nil"/>
              <w:bottom w:val="single" w:sz="4" w:space="0" w:color="auto"/>
              <w:right w:val="single" w:sz="4" w:space="0" w:color="auto"/>
            </w:tcBorders>
            <w:shd w:val="clear" w:color="auto" w:fill="auto"/>
            <w:vAlign w:val="bottom"/>
            <w:hideMark/>
          </w:tcPr>
          <w:p w14:paraId="4D3149D1"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Środki transportu</w:t>
            </w:r>
          </w:p>
        </w:tc>
        <w:tc>
          <w:tcPr>
            <w:tcW w:w="992" w:type="dxa"/>
            <w:tcBorders>
              <w:top w:val="nil"/>
              <w:left w:val="nil"/>
              <w:bottom w:val="single" w:sz="4" w:space="0" w:color="auto"/>
              <w:right w:val="single" w:sz="4" w:space="0" w:color="auto"/>
            </w:tcBorders>
            <w:shd w:val="clear" w:color="auto" w:fill="auto"/>
            <w:noWrap/>
            <w:vAlign w:val="bottom"/>
            <w:hideMark/>
          </w:tcPr>
          <w:p w14:paraId="76E9C1EC"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7</w:t>
            </w:r>
          </w:p>
        </w:tc>
        <w:tc>
          <w:tcPr>
            <w:tcW w:w="1559" w:type="dxa"/>
            <w:tcBorders>
              <w:top w:val="nil"/>
              <w:left w:val="nil"/>
              <w:bottom w:val="single" w:sz="4" w:space="0" w:color="auto"/>
              <w:right w:val="single" w:sz="4" w:space="0" w:color="auto"/>
            </w:tcBorders>
            <w:shd w:val="clear" w:color="auto" w:fill="auto"/>
            <w:noWrap/>
            <w:vAlign w:val="bottom"/>
            <w:hideMark/>
          </w:tcPr>
          <w:p w14:paraId="00C16343"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1 036 702,49</w:t>
            </w:r>
          </w:p>
        </w:tc>
        <w:tc>
          <w:tcPr>
            <w:tcW w:w="1276" w:type="dxa"/>
            <w:tcBorders>
              <w:top w:val="nil"/>
              <w:left w:val="nil"/>
              <w:bottom w:val="single" w:sz="4" w:space="0" w:color="auto"/>
              <w:right w:val="single" w:sz="4" w:space="0" w:color="auto"/>
            </w:tcBorders>
            <w:shd w:val="clear" w:color="auto" w:fill="auto"/>
            <w:noWrap/>
            <w:vAlign w:val="bottom"/>
            <w:hideMark/>
          </w:tcPr>
          <w:p w14:paraId="1609C3CE" w14:textId="58F881EF"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0FA96DBD" w14:textId="509DA196"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695" w:type="dxa"/>
            <w:tcBorders>
              <w:top w:val="nil"/>
              <w:left w:val="nil"/>
              <w:bottom w:val="single" w:sz="4" w:space="0" w:color="auto"/>
              <w:right w:val="single" w:sz="4" w:space="0" w:color="auto"/>
            </w:tcBorders>
            <w:shd w:val="clear" w:color="auto" w:fill="auto"/>
            <w:noWrap/>
            <w:vAlign w:val="bottom"/>
            <w:hideMark/>
          </w:tcPr>
          <w:p w14:paraId="71E3979A"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1 036 702,49</w:t>
            </w:r>
          </w:p>
        </w:tc>
      </w:tr>
      <w:tr w:rsidR="00B1009E" w:rsidRPr="00B1009E" w14:paraId="7E3EE172" w14:textId="77777777" w:rsidTr="0008118B">
        <w:trPr>
          <w:trHeight w:val="37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81C461"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9</w:t>
            </w:r>
          </w:p>
        </w:tc>
        <w:tc>
          <w:tcPr>
            <w:tcW w:w="2554" w:type="dxa"/>
            <w:tcBorders>
              <w:top w:val="nil"/>
              <w:left w:val="nil"/>
              <w:bottom w:val="single" w:sz="4" w:space="0" w:color="auto"/>
              <w:right w:val="single" w:sz="4" w:space="0" w:color="auto"/>
            </w:tcBorders>
            <w:shd w:val="clear" w:color="auto" w:fill="auto"/>
            <w:vAlign w:val="bottom"/>
            <w:hideMark/>
          </w:tcPr>
          <w:p w14:paraId="2657A2D8"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Narzędzia, przyrządy, ruchomości i wyposażenie</w:t>
            </w:r>
          </w:p>
        </w:tc>
        <w:tc>
          <w:tcPr>
            <w:tcW w:w="992" w:type="dxa"/>
            <w:tcBorders>
              <w:top w:val="nil"/>
              <w:left w:val="nil"/>
              <w:bottom w:val="single" w:sz="4" w:space="0" w:color="auto"/>
              <w:right w:val="single" w:sz="4" w:space="0" w:color="auto"/>
            </w:tcBorders>
            <w:shd w:val="clear" w:color="auto" w:fill="auto"/>
            <w:noWrap/>
            <w:vAlign w:val="bottom"/>
            <w:hideMark/>
          </w:tcPr>
          <w:p w14:paraId="0B0EF7A3"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8</w:t>
            </w:r>
          </w:p>
        </w:tc>
        <w:tc>
          <w:tcPr>
            <w:tcW w:w="1559" w:type="dxa"/>
            <w:tcBorders>
              <w:top w:val="nil"/>
              <w:left w:val="nil"/>
              <w:bottom w:val="single" w:sz="4" w:space="0" w:color="auto"/>
              <w:right w:val="single" w:sz="4" w:space="0" w:color="auto"/>
            </w:tcBorders>
            <w:shd w:val="clear" w:color="auto" w:fill="auto"/>
            <w:noWrap/>
            <w:vAlign w:val="bottom"/>
            <w:hideMark/>
          </w:tcPr>
          <w:p w14:paraId="583EE069"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4 305 021,82</w:t>
            </w:r>
          </w:p>
        </w:tc>
        <w:tc>
          <w:tcPr>
            <w:tcW w:w="1276" w:type="dxa"/>
            <w:tcBorders>
              <w:top w:val="nil"/>
              <w:left w:val="nil"/>
              <w:bottom w:val="single" w:sz="4" w:space="0" w:color="auto"/>
              <w:right w:val="single" w:sz="4" w:space="0" w:color="auto"/>
            </w:tcBorders>
            <w:shd w:val="clear" w:color="auto" w:fill="auto"/>
            <w:noWrap/>
            <w:vAlign w:val="bottom"/>
            <w:hideMark/>
          </w:tcPr>
          <w:p w14:paraId="7F33FED2"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47 285,44</w:t>
            </w:r>
          </w:p>
        </w:tc>
        <w:tc>
          <w:tcPr>
            <w:tcW w:w="1276" w:type="dxa"/>
            <w:tcBorders>
              <w:top w:val="nil"/>
              <w:left w:val="nil"/>
              <w:bottom w:val="single" w:sz="4" w:space="0" w:color="auto"/>
              <w:right w:val="single" w:sz="4" w:space="0" w:color="auto"/>
            </w:tcBorders>
            <w:shd w:val="clear" w:color="auto" w:fill="auto"/>
            <w:noWrap/>
            <w:vAlign w:val="bottom"/>
            <w:hideMark/>
          </w:tcPr>
          <w:p w14:paraId="08C3C6F6"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142 486,99</w:t>
            </w:r>
          </w:p>
        </w:tc>
        <w:tc>
          <w:tcPr>
            <w:tcW w:w="1695" w:type="dxa"/>
            <w:tcBorders>
              <w:top w:val="nil"/>
              <w:left w:val="nil"/>
              <w:bottom w:val="single" w:sz="4" w:space="0" w:color="auto"/>
              <w:right w:val="single" w:sz="4" w:space="0" w:color="auto"/>
            </w:tcBorders>
            <w:shd w:val="clear" w:color="auto" w:fill="auto"/>
            <w:noWrap/>
            <w:vAlign w:val="bottom"/>
            <w:hideMark/>
          </w:tcPr>
          <w:p w14:paraId="59B48AD5"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4 400 223,37</w:t>
            </w:r>
          </w:p>
        </w:tc>
      </w:tr>
      <w:tr w:rsidR="00B1009E" w:rsidRPr="00B1009E" w14:paraId="384D105E" w14:textId="77777777" w:rsidTr="0008118B">
        <w:trPr>
          <w:trHeight w:val="27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5BCAF9"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10</w:t>
            </w:r>
          </w:p>
        </w:tc>
        <w:tc>
          <w:tcPr>
            <w:tcW w:w="2554" w:type="dxa"/>
            <w:tcBorders>
              <w:top w:val="nil"/>
              <w:left w:val="nil"/>
              <w:bottom w:val="single" w:sz="4" w:space="0" w:color="auto"/>
              <w:right w:val="single" w:sz="4" w:space="0" w:color="auto"/>
            </w:tcBorders>
            <w:shd w:val="clear" w:color="auto" w:fill="auto"/>
            <w:vAlign w:val="bottom"/>
            <w:hideMark/>
          </w:tcPr>
          <w:p w14:paraId="55869656"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Inwentarz żywy</w:t>
            </w:r>
          </w:p>
        </w:tc>
        <w:tc>
          <w:tcPr>
            <w:tcW w:w="992" w:type="dxa"/>
            <w:tcBorders>
              <w:top w:val="nil"/>
              <w:left w:val="nil"/>
              <w:bottom w:val="single" w:sz="4" w:space="0" w:color="auto"/>
              <w:right w:val="single" w:sz="4" w:space="0" w:color="auto"/>
            </w:tcBorders>
            <w:shd w:val="clear" w:color="auto" w:fill="auto"/>
            <w:noWrap/>
            <w:vAlign w:val="bottom"/>
            <w:hideMark/>
          </w:tcPr>
          <w:p w14:paraId="27423FF4"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9</w:t>
            </w:r>
          </w:p>
        </w:tc>
        <w:tc>
          <w:tcPr>
            <w:tcW w:w="1559" w:type="dxa"/>
            <w:tcBorders>
              <w:top w:val="nil"/>
              <w:left w:val="nil"/>
              <w:bottom w:val="single" w:sz="4" w:space="0" w:color="auto"/>
              <w:right w:val="single" w:sz="4" w:space="0" w:color="auto"/>
            </w:tcBorders>
            <w:shd w:val="clear" w:color="auto" w:fill="auto"/>
            <w:noWrap/>
            <w:vAlign w:val="bottom"/>
            <w:hideMark/>
          </w:tcPr>
          <w:p w14:paraId="339C3DE5"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2 000,00</w:t>
            </w:r>
          </w:p>
        </w:tc>
        <w:tc>
          <w:tcPr>
            <w:tcW w:w="1276" w:type="dxa"/>
            <w:tcBorders>
              <w:top w:val="nil"/>
              <w:left w:val="nil"/>
              <w:bottom w:val="single" w:sz="4" w:space="0" w:color="auto"/>
              <w:right w:val="single" w:sz="4" w:space="0" w:color="auto"/>
            </w:tcBorders>
            <w:shd w:val="clear" w:color="auto" w:fill="auto"/>
            <w:noWrap/>
            <w:vAlign w:val="bottom"/>
            <w:hideMark/>
          </w:tcPr>
          <w:p w14:paraId="0BFF5442" w14:textId="4A4CE9AF"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5D502830" w14:textId="03ADB186" w:rsidR="00B1009E" w:rsidRPr="00B1009E" w:rsidRDefault="00B1009E" w:rsidP="00472A68">
            <w:pPr>
              <w:widowControl/>
              <w:suppressAutoHyphens w:val="0"/>
              <w:spacing w:line="360" w:lineRule="auto"/>
              <w:jc w:val="right"/>
              <w:rPr>
                <w:rFonts w:eastAsia="Times New Roman" w:cs="Arial"/>
                <w:color w:val="000000"/>
                <w:sz w:val="16"/>
                <w:szCs w:val="16"/>
              </w:rPr>
            </w:pPr>
          </w:p>
        </w:tc>
        <w:tc>
          <w:tcPr>
            <w:tcW w:w="1695" w:type="dxa"/>
            <w:tcBorders>
              <w:top w:val="nil"/>
              <w:left w:val="nil"/>
              <w:bottom w:val="single" w:sz="4" w:space="0" w:color="auto"/>
              <w:right w:val="single" w:sz="4" w:space="0" w:color="auto"/>
            </w:tcBorders>
            <w:shd w:val="clear" w:color="auto" w:fill="auto"/>
            <w:noWrap/>
            <w:vAlign w:val="bottom"/>
            <w:hideMark/>
          </w:tcPr>
          <w:p w14:paraId="6722ACD3"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2 000,00</w:t>
            </w:r>
          </w:p>
        </w:tc>
      </w:tr>
      <w:tr w:rsidR="00B1009E" w:rsidRPr="00B1009E" w14:paraId="3C8DDEE2" w14:textId="77777777" w:rsidTr="0008118B">
        <w:trPr>
          <w:trHeight w:val="40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79A755"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11</w:t>
            </w:r>
          </w:p>
        </w:tc>
        <w:tc>
          <w:tcPr>
            <w:tcW w:w="2554" w:type="dxa"/>
            <w:tcBorders>
              <w:top w:val="nil"/>
              <w:left w:val="nil"/>
              <w:bottom w:val="single" w:sz="4" w:space="0" w:color="auto"/>
              <w:right w:val="single" w:sz="4" w:space="0" w:color="auto"/>
            </w:tcBorders>
            <w:shd w:val="clear" w:color="auto" w:fill="auto"/>
            <w:vAlign w:val="bottom"/>
            <w:hideMark/>
          </w:tcPr>
          <w:p w14:paraId="79156921"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Środki trwałe w budowie (inwestycje)</w:t>
            </w:r>
          </w:p>
        </w:tc>
        <w:tc>
          <w:tcPr>
            <w:tcW w:w="992" w:type="dxa"/>
            <w:tcBorders>
              <w:top w:val="nil"/>
              <w:left w:val="nil"/>
              <w:bottom w:val="single" w:sz="4" w:space="0" w:color="auto"/>
              <w:right w:val="single" w:sz="4" w:space="0" w:color="auto"/>
            </w:tcBorders>
            <w:shd w:val="clear" w:color="auto" w:fill="auto"/>
            <w:noWrap/>
            <w:vAlign w:val="bottom"/>
            <w:hideMark/>
          </w:tcPr>
          <w:p w14:paraId="456EFD91"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O80</w:t>
            </w:r>
          </w:p>
        </w:tc>
        <w:tc>
          <w:tcPr>
            <w:tcW w:w="1559" w:type="dxa"/>
            <w:tcBorders>
              <w:top w:val="nil"/>
              <w:left w:val="nil"/>
              <w:bottom w:val="single" w:sz="4" w:space="0" w:color="auto"/>
              <w:right w:val="single" w:sz="4" w:space="0" w:color="auto"/>
            </w:tcBorders>
            <w:shd w:val="clear" w:color="auto" w:fill="auto"/>
            <w:noWrap/>
            <w:vAlign w:val="bottom"/>
            <w:hideMark/>
          </w:tcPr>
          <w:p w14:paraId="4E0270C7"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27 862 149,07</w:t>
            </w:r>
          </w:p>
        </w:tc>
        <w:tc>
          <w:tcPr>
            <w:tcW w:w="1276" w:type="dxa"/>
            <w:tcBorders>
              <w:top w:val="nil"/>
              <w:left w:val="nil"/>
              <w:bottom w:val="single" w:sz="4" w:space="0" w:color="auto"/>
              <w:right w:val="single" w:sz="4" w:space="0" w:color="auto"/>
            </w:tcBorders>
            <w:shd w:val="clear" w:color="auto" w:fill="auto"/>
            <w:noWrap/>
            <w:vAlign w:val="bottom"/>
            <w:hideMark/>
          </w:tcPr>
          <w:p w14:paraId="4EAD589C"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19 303 268,67</w:t>
            </w:r>
          </w:p>
        </w:tc>
        <w:tc>
          <w:tcPr>
            <w:tcW w:w="1276" w:type="dxa"/>
            <w:tcBorders>
              <w:top w:val="nil"/>
              <w:left w:val="nil"/>
              <w:bottom w:val="single" w:sz="4" w:space="0" w:color="auto"/>
              <w:right w:val="single" w:sz="4" w:space="0" w:color="auto"/>
            </w:tcBorders>
            <w:shd w:val="clear" w:color="auto" w:fill="auto"/>
            <w:noWrap/>
            <w:vAlign w:val="bottom"/>
            <w:hideMark/>
          </w:tcPr>
          <w:p w14:paraId="6B2D3C19"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41 564 781,45</w:t>
            </w:r>
          </w:p>
        </w:tc>
        <w:tc>
          <w:tcPr>
            <w:tcW w:w="1695" w:type="dxa"/>
            <w:tcBorders>
              <w:top w:val="nil"/>
              <w:left w:val="nil"/>
              <w:bottom w:val="single" w:sz="4" w:space="0" w:color="auto"/>
              <w:right w:val="single" w:sz="4" w:space="0" w:color="auto"/>
            </w:tcBorders>
            <w:shd w:val="clear" w:color="auto" w:fill="auto"/>
            <w:noWrap/>
            <w:vAlign w:val="bottom"/>
            <w:hideMark/>
          </w:tcPr>
          <w:p w14:paraId="41678CB5"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50 123 661,85</w:t>
            </w:r>
          </w:p>
        </w:tc>
      </w:tr>
      <w:tr w:rsidR="00B1009E" w:rsidRPr="00B1009E" w14:paraId="265087D2" w14:textId="77777777" w:rsidTr="0008118B">
        <w:trPr>
          <w:trHeight w:val="4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AC69DB" w14:textId="77777777" w:rsidR="00B1009E" w:rsidRPr="00B1009E" w:rsidRDefault="00B1009E" w:rsidP="0008118B">
            <w:pPr>
              <w:widowControl/>
              <w:suppressAutoHyphens w:val="0"/>
              <w:jc w:val="center"/>
              <w:rPr>
                <w:rFonts w:eastAsia="Times New Roman" w:cs="Arial"/>
                <w:color w:val="000000"/>
                <w:sz w:val="16"/>
                <w:szCs w:val="16"/>
              </w:rPr>
            </w:pPr>
            <w:r w:rsidRPr="00B1009E">
              <w:rPr>
                <w:rFonts w:eastAsia="Times New Roman" w:cs="Arial"/>
                <w:color w:val="000000"/>
                <w:sz w:val="16"/>
                <w:szCs w:val="16"/>
              </w:rPr>
              <w:t>11.1</w:t>
            </w:r>
          </w:p>
        </w:tc>
        <w:tc>
          <w:tcPr>
            <w:tcW w:w="2554" w:type="dxa"/>
            <w:tcBorders>
              <w:top w:val="nil"/>
              <w:left w:val="nil"/>
              <w:bottom w:val="single" w:sz="4" w:space="0" w:color="auto"/>
              <w:right w:val="single" w:sz="4" w:space="0" w:color="auto"/>
            </w:tcBorders>
            <w:shd w:val="clear" w:color="auto" w:fill="auto"/>
            <w:vAlign w:val="bottom"/>
            <w:hideMark/>
          </w:tcPr>
          <w:p w14:paraId="5665C3A9" w14:textId="77777777" w:rsidR="00B1009E" w:rsidRPr="00B1009E" w:rsidRDefault="00B1009E" w:rsidP="00B1009E">
            <w:pPr>
              <w:widowControl/>
              <w:suppressAutoHyphens w:val="0"/>
              <w:rPr>
                <w:rFonts w:eastAsia="Times New Roman" w:cs="Arial"/>
                <w:color w:val="000000"/>
                <w:sz w:val="16"/>
                <w:szCs w:val="16"/>
              </w:rPr>
            </w:pPr>
            <w:r w:rsidRPr="00B1009E">
              <w:rPr>
                <w:rFonts w:eastAsia="Times New Roman" w:cs="Arial"/>
                <w:color w:val="000000"/>
                <w:sz w:val="16"/>
                <w:szCs w:val="16"/>
              </w:rPr>
              <w:t>w tym zadania współfinansowane ze środków UE</w:t>
            </w:r>
          </w:p>
        </w:tc>
        <w:tc>
          <w:tcPr>
            <w:tcW w:w="992" w:type="dxa"/>
            <w:tcBorders>
              <w:top w:val="nil"/>
              <w:left w:val="nil"/>
              <w:bottom w:val="single" w:sz="4" w:space="0" w:color="auto"/>
              <w:right w:val="single" w:sz="4" w:space="0" w:color="auto"/>
            </w:tcBorders>
            <w:shd w:val="clear" w:color="auto" w:fill="auto"/>
            <w:noWrap/>
            <w:vAlign w:val="bottom"/>
            <w:hideMark/>
          </w:tcPr>
          <w:p w14:paraId="191000B7" w14:textId="39801814" w:rsidR="00B1009E" w:rsidRPr="00B1009E" w:rsidRDefault="00B1009E"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14:paraId="15F8298D"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2 300 621,28</w:t>
            </w:r>
          </w:p>
        </w:tc>
        <w:tc>
          <w:tcPr>
            <w:tcW w:w="1276" w:type="dxa"/>
            <w:tcBorders>
              <w:top w:val="nil"/>
              <w:left w:val="nil"/>
              <w:bottom w:val="single" w:sz="4" w:space="0" w:color="auto"/>
              <w:right w:val="single" w:sz="4" w:space="0" w:color="auto"/>
            </w:tcBorders>
            <w:shd w:val="clear" w:color="auto" w:fill="auto"/>
            <w:noWrap/>
            <w:vAlign w:val="bottom"/>
            <w:hideMark/>
          </w:tcPr>
          <w:p w14:paraId="6C5EBB1F"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346 486,72</w:t>
            </w:r>
          </w:p>
        </w:tc>
        <w:tc>
          <w:tcPr>
            <w:tcW w:w="1276" w:type="dxa"/>
            <w:tcBorders>
              <w:top w:val="nil"/>
              <w:left w:val="nil"/>
              <w:bottom w:val="single" w:sz="4" w:space="0" w:color="auto"/>
              <w:right w:val="single" w:sz="4" w:space="0" w:color="auto"/>
            </w:tcBorders>
            <w:shd w:val="clear" w:color="auto" w:fill="auto"/>
            <w:noWrap/>
            <w:vAlign w:val="bottom"/>
            <w:hideMark/>
          </w:tcPr>
          <w:p w14:paraId="093D773F"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1 343 315,27</w:t>
            </w:r>
          </w:p>
        </w:tc>
        <w:tc>
          <w:tcPr>
            <w:tcW w:w="1695" w:type="dxa"/>
            <w:tcBorders>
              <w:top w:val="nil"/>
              <w:left w:val="nil"/>
              <w:bottom w:val="single" w:sz="4" w:space="0" w:color="auto"/>
              <w:right w:val="single" w:sz="4" w:space="0" w:color="auto"/>
            </w:tcBorders>
            <w:shd w:val="clear" w:color="auto" w:fill="auto"/>
            <w:noWrap/>
            <w:vAlign w:val="bottom"/>
            <w:hideMark/>
          </w:tcPr>
          <w:p w14:paraId="16145D6B" w14:textId="77777777" w:rsidR="00B1009E" w:rsidRPr="00B1009E" w:rsidRDefault="00B1009E" w:rsidP="00472A68">
            <w:pPr>
              <w:widowControl/>
              <w:suppressAutoHyphens w:val="0"/>
              <w:spacing w:line="360" w:lineRule="auto"/>
              <w:jc w:val="right"/>
              <w:rPr>
                <w:rFonts w:eastAsia="Times New Roman" w:cs="Arial"/>
                <w:color w:val="000000"/>
                <w:sz w:val="16"/>
                <w:szCs w:val="16"/>
              </w:rPr>
            </w:pPr>
            <w:r w:rsidRPr="00B1009E">
              <w:rPr>
                <w:rFonts w:eastAsia="Times New Roman" w:cs="Arial"/>
                <w:color w:val="000000"/>
                <w:sz w:val="16"/>
                <w:szCs w:val="16"/>
              </w:rPr>
              <w:t>3 297 449,83</w:t>
            </w:r>
          </w:p>
        </w:tc>
      </w:tr>
      <w:tr w:rsidR="00B1009E" w:rsidRPr="00B1009E" w14:paraId="55817F05" w14:textId="77777777" w:rsidTr="0008118B">
        <w:trPr>
          <w:trHeight w:val="431"/>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7754BC"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III</w:t>
            </w:r>
          </w:p>
        </w:tc>
        <w:tc>
          <w:tcPr>
            <w:tcW w:w="2554" w:type="dxa"/>
            <w:tcBorders>
              <w:top w:val="nil"/>
              <w:left w:val="nil"/>
              <w:bottom w:val="single" w:sz="4" w:space="0" w:color="auto"/>
              <w:right w:val="single" w:sz="4" w:space="0" w:color="auto"/>
            </w:tcBorders>
            <w:shd w:val="clear" w:color="auto" w:fill="auto"/>
            <w:vAlign w:val="bottom"/>
            <w:hideMark/>
          </w:tcPr>
          <w:p w14:paraId="4EFA9B25" w14:textId="77777777" w:rsidR="00B1009E" w:rsidRPr="00B1009E" w:rsidRDefault="00B1009E" w:rsidP="00B1009E">
            <w:pPr>
              <w:widowControl/>
              <w:suppressAutoHyphens w:val="0"/>
              <w:rPr>
                <w:rFonts w:eastAsia="Times New Roman" w:cs="Arial"/>
                <w:b/>
                <w:bCs/>
                <w:color w:val="000000"/>
                <w:sz w:val="16"/>
                <w:szCs w:val="16"/>
              </w:rPr>
            </w:pPr>
            <w:r w:rsidRPr="00B1009E">
              <w:rPr>
                <w:rFonts w:eastAsia="Times New Roman" w:cs="Arial"/>
                <w:b/>
                <w:bCs/>
                <w:color w:val="000000"/>
                <w:sz w:val="16"/>
                <w:szCs w:val="16"/>
              </w:rPr>
              <w:t>NALEŻNOŚCI DŁUGOTERMINOWE</w:t>
            </w:r>
          </w:p>
        </w:tc>
        <w:tc>
          <w:tcPr>
            <w:tcW w:w="992" w:type="dxa"/>
            <w:tcBorders>
              <w:top w:val="nil"/>
              <w:left w:val="nil"/>
              <w:bottom w:val="single" w:sz="4" w:space="0" w:color="auto"/>
              <w:right w:val="single" w:sz="4" w:space="0" w:color="auto"/>
            </w:tcBorders>
            <w:shd w:val="clear" w:color="auto" w:fill="auto"/>
            <w:noWrap/>
            <w:vAlign w:val="bottom"/>
            <w:hideMark/>
          </w:tcPr>
          <w:p w14:paraId="7F1EB52D"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ZESP. 2</w:t>
            </w:r>
          </w:p>
        </w:tc>
        <w:tc>
          <w:tcPr>
            <w:tcW w:w="1559" w:type="dxa"/>
            <w:tcBorders>
              <w:top w:val="nil"/>
              <w:left w:val="nil"/>
              <w:bottom w:val="single" w:sz="4" w:space="0" w:color="auto"/>
              <w:right w:val="single" w:sz="4" w:space="0" w:color="auto"/>
            </w:tcBorders>
            <w:shd w:val="clear" w:color="auto" w:fill="auto"/>
            <w:noWrap/>
            <w:vAlign w:val="bottom"/>
            <w:hideMark/>
          </w:tcPr>
          <w:p w14:paraId="58197E46"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1 709 855,40</w:t>
            </w:r>
          </w:p>
        </w:tc>
        <w:tc>
          <w:tcPr>
            <w:tcW w:w="1276" w:type="dxa"/>
            <w:tcBorders>
              <w:top w:val="nil"/>
              <w:left w:val="nil"/>
              <w:bottom w:val="single" w:sz="4" w:space="0" w:color="auto"/>
              <w:right w:val="single" w:sz="4" w:space="0" w:color="auto"/>
            </w:tcBorders>
            <w:shd w:val="clear" w:color="auto" w:fill="auto"/>
            <w:noWrap/>
            <w:vAlign w:val="bottom"/>
            <w:hideMark/>
          </w:tcPr>
          <w:p w14:paraId="650E383E"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597 932,17</w:t>
            </w:r>
          </w:p>
        </w:tc>
        <w:tc>
          <w:tcPr>
            <w:tcW w:w="1276" w:type="dxa"/>
            <w:tcBorders>
              <w:top w:val="nil"/>
              <w:left w:val="nil"/>
              <w:bottom w:val="single" w:sz="4" w:space="0" w:color="auto"/>
              <w:right w:val="single" w:sz="4" w:space="0" w:color="auto"/>
            </w:tcBorders>
            <w:shd w:val="clear" w:color="auto" w:fill="auto"/>
            <w:noWrap/>
            <w:vAlign w:val="bottom"/>
            <w:hideMark/>
          </w:tcPr>
          <w:p w14:paraId="6D90832E"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81 922,80</w:t>
            </w:r>
          </w:p>
        </w:tc>
        <w:tc>
          <w:tcPr>
            <w:tcW w:w="1695" w:type="dxa"/>
            <w:tcBorders>
              <w:top w:val="nil"/>
              <w:left w:val="nil"/>
              <w:bottom w:val="single" w:sz="4" w:space="0" w:color="auto"/>
              <w:right w:val="single" w:sz="4" w:space="0" w:color="auto"/>
            </w:tcBorders>
            <w:shd w:val="clear" w:color="auto" w:fill="auto"/>
            <w:noWrap/>
            <w:vAlign w:val="bottom"/>
            <w:hideMark/>
          </w:tcPr>
          <w:p w14:paraId="5C0561B0"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1 193 846,03</w:t>
            </w:r>
          </w:p>
        </w:tc>
      </w:tr>
      <w:tr w:rsidR="00B1009E" w:rsidRPr="00B1009E" w14:paraId="5A0CABF2" w14:textId="77777777" w:rsidTr="0008118B">
        <w:trPr>
          <w:trHeight w:val="41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F2B3BD"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IV</w:t>
            </w:r>
          </w:p>
        </w:tc>
        <w:tc>
          <w:tcPr>
            <w:tcW w:w="2554" w:type="dxa"/>
            <w:tcBorders>
              <w:top w:val="nil"/>
              <w:left w:val="nil"/>
              <w:bottom w:val="single" w:sz="4" w:space="0" w:color="auto"/>
              <w:right w:val="single" w:sz="4" w:space="0" w:color="auto"/>
            </w:tcBorders>
            <w:shd w:val="clear" w:color="auto" w:fill="auto"/>
            <w:vAlign w:val="bottom"/>
            <w:hideMark/>
          </w:tcPr>
          <w:p w14:paraId="70E63A17" w14:textId="77777777" w:rsidR="00B1009E" w:rsidRPr="00B1009E" w:rsidRDefault="00B1009E" w:rsidP="00B1009E">
            <w:pPr>
              <w:widowControl/>
              <w:suppressAutoHyphens w:val="0"/>
              <w:rPr>
                <w:rFonts w:eastAsia="Times New Roman" w:cs="Arial"/>
                <w:b/>
                <w:bCs/>
                <w:color w:val="000000"/>
                <w:sz w:val="16"/>
                <w:szCs w:val="16"/>
              </w:rPr>
            </w:pPr>
            <w:r w:rsidRPr="00B1009E">
              <w:rPr>
                <w:rFonts w:eastAsia="Times New Roman" w:cs="Arial"/>
                <w:b/>
                <w:bCs/>
                <w:color w:val="000000"/>
                <w:sz w:val="16"/>
                <w:szCs w:val="16"/>
              </w:rPr>
              <w:t>DŁUGOTERMINOWE AKTYWA FINANSOWE</w:t>
            </w:r>
          </w:p>
        </w:tc>
        <w:tc>
          <w:tcPr>
            <w:tcW w:w="992" w:type="dxa"/>
            <w:tcBorders>
              <w:top w:val="nil"/>
              <w:left w:val="nil"/>
              <w:bottom w:val="single" w:sz="4" w:space="0" w:color="auto"/>
              <w:right w:val="single" w:sz="4" w:space="0" w:color="auto"/>
            </w:tcBorders>
            <w:shd w:val="clear" w:color="auto" w:fill="auto"/>
            <w:noWrap/>
            <w:vAlign w:val="bottom"/>
            <w:hideMark/>
          </w:tcPr>
          <w:p w14:paraId="4B4F7BCA"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O30</w:t>
            </w:r>
          </w:p>
        </w:tc>
        <w:tc>
          <w:tcPr>
            <w:tcW w:w="1559" w:type="dxa"/>
            <w:tcBorders>
              <w:top w:val="nil"/>
              <w:left w:val="nil"/>
              <w:bottom w:val="single" w:sz="4" w:space="0" w:color="auto"/>
              <w:right w:val="single" w:sz="4" w:space="0" w:color="auto"/>
            </w:tcBorders>
            <w:shd w:val="clear" w:color="auto" w:fill="auto"/>
            <w:noWrap/>
            <w:vAlign w:val="bottom"/>
            <w:hideMark/>
          </w:tcPr>
          <w:p w14:paraId="434CE2E7"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87 762 104,00</w:t>
            </w:r>
          </w:p>
        </w:tc>
        <w:tc>
          <w:tcPr>
            <w:tcW w:w="1276" w:type="dxa"/>
            <w:tcBorders>
              <w:top w:val="nil"/>
              <w:left w:val="nil"/>
              <w:bottom w:val="single" w:sz="4" w:space="0" w:color="auto"/>
              <w:right w:val="single" w:sz="4" w:space="0" w:color="auto"/>
            </w:tcBorders>
            <w:shd w:val="clear" w:color="auto" w:fill="auto"/>
            <w:noWrap/>
            <w:vAlign w:val="bottom"/>
            <w:hideMark/>
          </w:tcPr>
          <w:p w14:paraId="77A98EAF" w14:textId="02288C2A" w:rsidR="00B1009E" w:rsidRPr="00B1009E" w:rsidRDefault="00B1009E" w:rsidP="00472A68">
            <w:pPr>
              <w:widowControl/>
              <w:suppressAutoHyphens w:val="0"/>
              <w:spacing w:line="360" w:lineRule="auto"/>
              <w:jc w:val="right"/>
              <w:rPr>
                <w:rFonts w:eastAsia="Times New Roman" w:cs="Arial"/>
                <w:b/>
                <w:bCs/>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ED3B673"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9 072 440,00</w:t>
            </w:r>
          </w:p>
        </w:tc>
        <w:tc>
          <w:tcPr>
            <w:tcW w:w="1695" w:type="dxa"/>
            <w:tcBorders>
              <w:top w:val="nil"/>
              <w:left w:val="nil"/>
              <w:bottom w:val="single" w:sz="4" w:space="0" w:color="auto"/>
              <w:right w:val="single" w:sz="4" w:space="0" w:color="auto"/>
            </w:tcBorders>
            <w:shd w:val="clear" w:color="auto" w:fill="auto"/>
            <w:noWrap/>
            <w:vAlign w:val="bottom"/>
            <w:hideMark/>
          </w:tcPr>
          <w:p w14:paraId="5B0B42C0"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96 834 544,00</w:t>
            </w:r>
          </w:p>
        </w:tc>
      </w:tr>
      <w:tr w:rsidR="00B1009E" w:rsidRPr="00B1009E" w14:paraId="742B2E27" w14:textId="77777777" w:rsidTr="0008118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2D47D8"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B</w:t>
            </w:r>
          </w:p>
        </w:tc>
        <w:tc>
          <w:tcPr>
            <w:tcW w:w="3546" w:type="dxa"/>
            <w:gridSpan w:val="2"/>
            <w:tcBorders>
              <w:top w:val="single" w:sz="4" w:space="0" w:color="auto"/>
              <w:left w:val="nil"/>
              <w:bottom w:val="single" w:sz="4" w:space="0" w:color="auto"/>
              <w:right w:val="single" w:sz="4" w:space="0" w:color="000000"/>
            </w:tcBorders>
            <w:shd w:val="clear" w:color="auto" w:fill="auto"/>
            <w:vAlign w:val="bottom"/>
            <w:hideMark/>
          </w:tcPr>
          <w:p w14:paraId="6B29F6A5" w14:textId="77777777" w:rsidR="00B1009E" w:rsidRPr="00B1009E" w:rsidRDefault="00B1009E" w:rsidP="00537723">
            <w:pPr>
              <w:widowControl/>
              <w:suppressAutoHyphens w:val="0"/>
              <w:spacing w:line="360" w:lineRule="auto"/>
              <w:jc w:val="center"/>
              <w:rPr>
                <w:rFonts w:eastAsia="Times New Roman" w:cs="Arial"/>
                <w:b/>
                <w:bCs/>
                <w:color w:val="000000"/>
                <w:sz w:val="16"/>
                <w:szCs w:val="16"/>
              </w:rPr>
            </w:pPr>
            <w:r w:rsidRPr="00B1009E">
              <w:rPr>
                <w:rFonts w:eastAsia="Times New Roman" w:cs="Arial"/>
                <w:b/>
                <w:bCs/>
                <w:color w:val="000000"/>
                <w:sz w:val="16"/>
                <w:szCs w:val="16"/>
              </w:rPr>
              <w:t>WYBRANE AKTYWA OBROTOWE</w:t>
            </w:r>
          </w:p>
        </w:tc>
        <w:tc>
          <w:tcPr>
            <w:tcW w:w="1559" w:type="dxa"/>
            <w:tcBorders>
              <w:top w:val="nil"/>
              <w:left w:val="nil"/>
              <w:bottom w:val="single" w:sz="4" w:space="0" w:color="auto"/>
              <w:right w:val="single" w:sz="4" w:space="0" w:color="auto"/>
            </w:tcBorders>
            <w:shd w:val="clear" w:color="auto" w:fill="auto"/>
            <w:noWrap/>
            <w:vAlign w:val="bottom"/>
            <w:hideMark/>
          </w:tcPr>
          <w:p w14:paraId="43E7F53A"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3 417 564,61</w:t>
            </w:r>
          </w:p>
        </w:tc>
        <w:tc>
          <w:tcPr>
            <w:tcW w:w="1276" w:type="dxa"/>
            <w:tcBorders>
              <w:top w:val="nil"/>
              <w:left w:val="nil"/>
              <w:bottom w:val="single" w:sz="4" w:space="0" w:color="auto"/>
              <w:right w:val="single" w:sz="4" w:space="0" w:color="auto"/>
            </w:tcBorders>
            <w:shd w:val="clear" w:color="auto" w:fill="auto"/>
            <w:noWrap/>
            <w:vAlign w:val="bottom"/>
            <w:hideMark/>
          </w:tcPr>
          <w:p w14:paraId="34B79174"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1 248 090,35</w:t>
            </w:r>
          </w:p>
        </w:tc>
        <w:tc>
          <w:tcPr>
            <w:tcW w:w="1276" w:type="dxa"/>
            <w:tcBorders>
              <w:top w:val="nil"/>
              <w:left w:val="nil"/>
              <w:bottom w:val="single" w:sz="4" w:space="0" w:color="auto"/>
              <w:right w:val="single" w:sz="4" w:space="0" w:color="auto"/>
            </w:tcBorders>
            <w:shd w:val="clear" w:color="auto" w:fill="auto"/>
            <w:noWrap/>
            <w:vAlign w:val="bottom"/>
            <w:hideMark/>
          </w:tcPr>
          <w:p w14:paraId="0153F1C0"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1 646 722,96</w:t>
            </w:r>
          </w:p>
        </w:tc>
        <w:tc>
          <w:tcPr>
            <w:tcW w:w="1695" w:type="dxa"/>
            <w:tcBorders>
              <w:top w:val="nil"/>
              <w:left w:val="nil"/>
              <w:bottom w:val="single" w:sz="4" w:space="0" w:color="auto"/>
              <w:right w:val="single" w:sz="4" w:space="0" w:color="auto"/>
            </w:tcBorders>
            <w:shd w:val="clear" w:color="auto" w:fill="auto"/>
            <w:noWrap/>
            <w:vAlign w:val="bottom"/>
            <w:hideMark/>
          </w:tcPr>
          <w:p w14:paraId="0C6E07BA"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3 816 197,22</w:t>
            </w:r>
          </w:p>
        </w:tc>
      </w:tr>
      <w:tr w:rsidR="00B1009E" w:rsidRPr="00B1009E" w14:paraId="73AA14DD" w14:textId="77777777" w:rsidTr="0008118B">
        <w:trPr>
          <w:trHeight w:val="281"/>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9693BA"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I</w:t>
            </w:r>
          </w:p>
        </w:tc>
        <w:tc>
          <w:tcPr>
            <w:tcW w:w="2554" w:type="dxa"/>
            <w:tcBorders>
              <w:top w:val="nil"/>
              <w:left w:val="nil"/>
              <w:bottom w:val="single" w:sz="4" w:space="0" w:color="auto"/>
              <w:right w:val="single" w:sz="4" w:space="0" w:color="auto"/>
            </w:tcBorders>
            <w:shd w:val="clear" w:color="auto" w:fill="auto"/>
            <w:vAlign w:val="bottom"/>
            <w:hideMark/>
          </w:tcPr>
          <w:p w14:paraId="26AE2B0D" w14:textId="77777777" w:rsidR="00B1009E" w:rsidRPr="00B1009E" w:rsidRDefault="00B1009E" w:rsidP="00B1009E">
            <w:pPr>
              <w:widowControl/>
              <w:suppressAutoHyphens w:val="0"/>
              <w:rPr>
                <w:rFonts w:eastAsia="Times New Roman" w:cs="Arial"/>
                <w:b/>
                <w:bCs/>
                <w:color w:val="000000"/>
                <w:sz w:val="16"/>
                <w:szCs w:val="16"/>
              </w:rPr>
            </w:pPr>
            <w:r w:rsidRPr="00B1009E">
              <w:rPr>
                <w:rFonts w:eastAsia="Times New Roman" w:cs="Arial"/>
                <w:b/>
                <w:bCs/>
                <w:color w:val="000000"/>
                <w:sz w:val="16"/>
                <w:szCs w:val="16"/>
              </w:rPr>
              <w:t>MATERIAŁY I TOWARY</w:t>
            </w:r>
          </w:p>
        </w:tc>
        <w:tc>
          <w:tcPr>
            <w:tcW w:w="992" w:type="dxa"/>
            <w:tcBorders>
              <w:top w:val="nil"/>
              <w:left w:val="nil"/>
              <w:bottom w:val="single" w:sz="4" w:space="0" w:color="auto"/>
              <w:right w:val="single" w:sz="4" w:space="0" w:color="auto"/>
            </w:tcBorders>
            <w:shd w:val="clear" w:color="auto" w:fill="auto"/>
            <w:noWrap/>
            <w:vAlign w:val="bottom"/>
            <w:hideMark/>
          </w:tcPr>
          <w:p w14:paraId="02B65B75"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310, 330</w:t>
            </w:r>
          </w:p>
        </w:tc>
        <w:tc>
          <w:tcPr>
            <w:tcW w:w="1559" w:type="dxa"/>
            <w:tcBorders>
              <w:top w:val="nil"/>
              <w:left w:val="nil"/>
              <w:bottom w:val="single" w:sz="4" w:space="0" w:color="auto"/>
              <w:right w:val="single" w:sz="4" w:space="0" w:color="auto"/>
            </w:tcBorders>
            <w:shd w:val="clear" w:color="auto" w:fill="auto"/>
            <w:noWrap/>
            <w:vAlign w:val="bottom"/>
            <w:hideMark/>
          </w:tcPr>
          <w:p w14:paraId="28DF40CB"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346 398,08</w:t>
            </w:r>
          </w:p>
        </w:tc>
        <w:tc>
          <w:tcPr>
            <w:tcW w:w="1276" w:type="dxa"/>
            <w:tcBorders>
              <w:top w:val="nil"/>
              <w:left w:val="nil"/>
              <w:bottom w:val="single" w:sz="4" w:space="0" w:color="auto"/>
              <w:right w:val="single" w:sz="4" w:space="0" w:color="auto"/>
            </w:tcBorders>
            <w:shd w:val="clear" w:color="auto" w:fill="auto"/>
            <w:noWrap/>
            <w:vAlign w:val="bottom"/>
            <w:hideMark/>
          </w:tcPr>
          <w:p w14:paraId="17C56273"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1 150 398,08</w:t>
            </w:r>
          </w:p>
        </w:tc>
        <w:tc>
          <w:tcPr>
            <w:tcW w:w="1276" w:type="dxa"/>
            <w:tcBorders>
              <w:top w:val="nil"/>
              <w:left w:val="nil"/>
              <w:bottom w:val="single" w:sz="4" w:space="0" w:color="auto"/>
              <w:right w:val="single" w:sz="4" w:space="0" w:color="auto"/>
            </w:tcBorders>
            <w:shd w:val="clear" w:color="auto" w:fill="auto"/>
            <w:noWrap/>
            <w:vAlign w:val="bottom"/>
            <w:hideMark/>
          </w:tcPr>
          <w:p w14:paraId="0A5E90D3"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1 615 005,60</w:t>
            </w:r>
          </w:p>
        </w:tc>
        <w:tc>
          <w:tcPr>
            <w:tcW w:w="1695" w:type="dxa"/>
            <w:tcBorders>
              <w:top w:val="nil"/>
              <w:left w:val="nil"/>
              <w:bottom w:val="single" w:sz="4" w:space="0" w:color="auto"/>
              <w:right w:val="single" w:sz="4" w:space="0" w:color="auto"/>
            </w:tcBorders>
            <w:shd w:val="clear" w:color="auto" w:fill="auto"/>
            <w:noWrap/>
            <w:vAlign w:val="bottom"/>
            <w:hideMark/>
          </w:tcPr>
          <w:p w14:paraId="68E6A739"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811 005,60</w:t>
            </w:r>
          </w:p>
        </w:tc>
      </w:tr>
      <w:tr w:rsidR="00537723" w:rsidRPr="00B1009E" w14:paraId="41A12746" w14:textId="77777777" w:rsidTr="0008118B">
        <w:trPr>
          <w:trHeight w:val="41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EF5659"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II</w:t>
            </w:r>
          </w:p>
        </w:tc>
        <w:tc>
          <w:tcPr>
            <w:tcW w:w="2554" w:type="dxa"/>
            <w:tcBorders>
              <w:top w:val="nil"/>
              <w:left w:val="nil"/>
              <w:bottom w:val="single" w:sz="4" w:space="0" w:color="auto"/>
              <w:right w:val="single" w:sz="4" w:space="0" w:color="auto"/>
            </w:tcBorders>
            <w:shd w:val="clear" w:color="auto" w:fill="auto"/>
            <w:vAlign w:val="bottom"/>
            <w:hideMark/>
          </w:tcPr>
          <w:p w14:paraId="1ED07C1C" w14:textId="77777777" w:rsidR="00B1009E" w:rsidRPr="00B1009E" w:rsidRDefault="00B1009E" w:rsidP="00B1009E">
            <w:pPr>
              <w:widowControl/>
              <w:suppressAutoHyphens w:val="0"/>
              <w:rPr>
                <w:rFonts w:eastAsia="Times New Roman" w:cs="Arial"/>
                <w:b/>
                <w:bCs/>
                <w:color w:val="000000"/>
                <w:sz w:val="16"/>
                <w:szCs w:val="16"/>
              </w:rPr>
            </w:pPr>
            <w:r w:rsidRPr="00B1009E">
              <w:rPr>
                <w:rFonts w:eastAsia="Times New Roman" w:cs="Arial"/>
                <w:b/>
                <w:bCs/>
                <w:color w:val="000000"/>
                <w:sz w:val="16"/>
                <w:szCs w:val="16"/>
              </w:rPr>
              <w:t>Pozostałe środki trwałe (o charakterze wyposażenia)</w:t>
            </w:r>
          </w:p>
        </w:tc>
        <w:tc>
          <w:tcPr>
            <w:tcW w:w="992" w:type="dxa"/>
            <w:tcBorders>
              <w:top w:val="nil"/>
              <w:left w:val="nil"/>
              <w:bottom w:val="single" w:sz="4" w:space="0" w:color="auto"/>
              <w:right w:val="single" w:sz="4" w:space="0" w:color="auto"/>
            </w:tcBorders>
            <w:shd w:val="clear" w:color="auto" w:fill="auto"/>
            <w:noWrap/>
            <w:vAlign w:val="bottom"/>
            <w:hideMark/>
          </w:tcPr>
          <w:p w14:paraId="3F36079A"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O13</w:t>
            </w:r>
          </w:p>
        </w:tc>
        <w:tc>
          <w:tcPr>
            <w:tcW w:w="1559" w:type="dxa"/>
            <w:tcBorders>
              <w:top w:val="nil"/>
              <w:left w:val="nil"/>
              <w:bottom w:val="single" w:sz="4" w:space="0" w:color="auto"/>
              <w:right w:val="single" w:sz="4" w:space="0" w:color="auto"/>
            </w:tcBorders>
            <w:shd w:val="clear" w:color="auto" w:fill="auto"/>
            <w:noWrap/>
            <w:vAlign w:val="bottom"/>
            <w:hideMark/>
          </w:tcPr>
          <w:p w14:paraId="16CE7916"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3 071 166,53</w:t>
            </w:r>
          </w:p>
        </w:tc>
        <w:tc>
          <w:tcPr>
            <w:tcW w:w="1276" w:type="dxa"/>
            <w:tcBorders>
              <w:top w:val="nil"/>
              <w:left w:val="nil"/>
              <w:bottom w:val="single" w:sz="4" w:space="0" w:color="auto"/>
              <w:right w:val="single" w:sz="4" w:space="0" w:color="auto"/>
            </w:tcBorders>
            <w:shd w:val="clear" w:color="auto" w:fill="auto"/>
            <w:noWrap/>
            <w:vAlign w:val="bottom"/>
            <w:hideMark/>
          </w:tcPr>
          <w:p w14:paraId="0A08082D"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97 692,27</w:t>
            </w:r>
          </w:p>
        </w:tc>
        <w:tc>
          <w:tcPr>
            <w:tcW w:w="1276" w:type="dxa"/>
            <w:tcBorders>
              <w:top w:val="nil"/>
              <w:left w:val="nil"/>
              <w:bottom w:val="single" w:sz="4" w:space="0" w:color="auto"/>
              <w:right w:val="single" w:sz="4" w:space="0" w:color="auto"/>
            </w:tcBorders>
            <w:shd w:val="clear" w:color="auto" w:fill="auto"/>
            <w:noWrap/>
            <w:vAlign w:val="bottom"/>
            <w:hideMark/>
          </w:tcPr>
          <w:p w14:paraId="712E6F40"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31 717,36</w:t>
            </w:r>
          </w:p>
        </w:tc>
        <w:tc>
          <w:tcPr>
            <w:tcW w:w="1695" w:type="dxa"/>
            <w:tcBorders>
              <w:top w:val="nil"/>
              <w:left w:val="nil"/>
              <w:bottom w:val="single" w:sz="4" w:space="0" w:color="auto"/>
              <w:right w:val="single" w:sz="4" w:space="0" w:color="auto"/>
            </w:tcBorders>
            <w:shd w:val="clear" w:color="auto" w:fill="auto"/>
            <w:noWrap/>
            <w:vAlign w:val="bottom"/>
            <w:hideMark/>
          </w:tcPr>
          <w:p w14:paraId="1D6EE057"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3 005 191,62</w:t>
            </w:r>
          </w:p>
        </w:tc>
      </w:tr>
      <w:tr w:rsidR="00B1009E" w:rsidRPr="00B1009E" w14:paraId="77D0FDC2" w14:textId="77777777" w:rsidTr="0008118B">
        <w:trPr>
          <w:trHeight w:val="301"/>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6C6EB6" w14:textId="77777777" w:rsidR="00B1009E" w:rsidRPr="00B1009E" w:rsidRDefault="00B1009E" w:rsidP="0008118B">
            <w:pPr>
              <w:widowControl/>
              <w:suppressAutoHyphens w:val="0"/>
              <w:jc w:val="center"/>
              <w:rPr>
                <w:rFonts w:eastAsia="Times New Roman" w:cs="Arial"/>
                <w:b/>
                <w:bCs/>
                <w:color w:val="000000"/>
                <w:sz w:val="16"/>
                <w:szCs w:val="16"/>
              </w:rPr>
            </w:pPr>
            <w:r w:rsidRPr="00B1009E">
              <w:rPr>
                <w:rFonts w:eastAsia="Times New Roman" w:cs="Arial"/>
                <w:b/>
                <w:bCs/>
                <w:color w:val="000000"/>
                <w:sz w:val="16"/>
                <w:szCs w:val="16"/>
              </w:rPr>
              <w:t>III</w:t>
            </w:r>
          </w:p>
        </w:tc>
        <w:tc>
          <w:tcPr>
            <w:tcW w:w="2554" w:type="dxa"/>
            <w:tcBorders>
              <w:top w:val="nil"/>
              <w:left w:val="nil"/>
              <w:bottom w:val="single" w:sz="4" w:space="0" w:color="auto"/>
              <w:right w:val="single" w:sz="4" w:space="0" w:color="auto"/>
            </w:tcBorders>
            <w:shd w:val="clear" w:color="auto" w:fill="auto"/>
            <w:vAlign w:val="bottom"/>
            <w:hideMark/>
          </w:tcPr>
          <w:p w14:paraId="00E0247F" w14:textId="77777777" w:rsidR="00B1009E" w:rsidRPr="00B1009E" w:rsidRDefault="00B1009E" w:rsidP="00B1009E">
            <w:pPr>
              <w:widowControl/>
              <w:suppressAutoHyphens w:val="0"/>
              <w:rPr>
                <w:rFonts w:eastAsia="Times New Roman" w:cs="Arial"/>
                <w:b/>
                <w:bCs/>
                <w:color w:val="000000"/>
                <w:sz w:val="16"/>
                <w:szCs w:val="16"/>
              </w:rPr>
            </w:pPr>
            <w:r w:rsidRPr="00B1009E">
              <w:rPr>
                <w:rFonts w:eastAsia="Times New Roman" w:cs="Arial"/>
                <w:b/>
                <w:bCs/>
                <w:color w:val="000000"/>
                <w:sz w:val="16"/>
                <w:szCs w:val="16"/>
              </w:rPr>
              <w:t>ZBIORY BIBLIOTECZNE</w:t>
            </w:r>
          </w:p>
        </w:tc>
        <w:tc>
          <w:tcPr>
            <w:tcW w:w="992" w:type="dxa"/>
            <w:tcBorders>
              <w:top w:val="nil"/>
              <w:left w:val="nil"/>
              <w:bottom w:val="single" w:sz="4" w:space="0" w:color="auto"/>
              <w:right w:val="single" w:sz="4" w:space="0" w:color="auto"/>
            </w:tcBorders>
            <w:shd w:val="clear" w:color="auto" w:fill="auto"/>
            <w:noWrap/>
            <w:vAlign w:val="bottom"/>
            <w:hideMark/>
          </w:tcPr>
          <w:p w14:paraId="31E4D096" w14:textId="77777777" w:rsidR="00B1009E" w:rsidRPr="00B1009E" w:rsidRDefault="00B1009E" w:rsidP="00537723">
            <w:pPr>
              <w:widowControl/>
              <w:suppressAutoHyphens w:val="0"/>
              <w:spacing w:line="360" w:lineRule="auto"/>
              <w:jc w:val="center"/>
              <w:rPr>
                <w:rFonts w:eastAsia="Times New Roman" w:cs="Arial"/>
                <w:color w:val="000000"/>
                <w:sz w:val="16"/>
                <w:szCs w:val="16"/>
              </w:rPr>
            </w:pPr>
            <w:r w:rsidRPr="00B1009E">
              <w:rPr>
                <w:rFonts w:eastAsia="Times New Roman" w:cs="Arial"/>
                <w:color w:val="000000"/>
                <w:sz w:val="16"/>
                <w:szCs w:val="16"/>
              </w:rPr>
              <w:t>O14</w:t>
            </w:r>
          </w:p>
        </w:tc>
        <w:tc>
          <w:tcPr>
            <w:tcW w:w="1559" w:type="dxa"/>
            <w:tcBorders>
              <w:top w:val="nil"/>
              <w:left w:val="nil"/>
              <w:bottom w:val="single" w:sz="4" w:space="0" w:color="auto"/>
              <w:right w:val="single" w:sz="4" w:space="0" w:color="auto"/>
            </w:tcBorders>
            <w:shd w:val="clear" w:color="auto" w:fill="auto"/>
            <w:noWrap/>
            <w:vAlign w:val="bottom"/>
            <w:hideMark/>
          </w:tcPr>
          <w:p w14:paraId="3222EA07"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078E43A" w14:textId="6895D304" w:rsidR="00B1009E" w:rsidRPr="00B1009E" w:rsidRDefault="00B1009E" w:rsidP="00472A68">
            <w:pPr>
              <w:widowControl/>
              <w:suppressAutoHyphens w:val="0"/>
              <w:spacing w:line="360" w:lineRule="auto"/>
              <w:jc w:val="right"/>
              <w:rPr>
                <w:rFonts w:eastAsia="Times New Roman" w:cs="Arial"/>
                <w:b/>
                <w:bCs/>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8D84074" w14:textId="56CD1D4A" w:rsidR="00B1009E" w:rsidRPr="00B1009E" w:rsidRDefault="00B1009E" w:rsidP="00472A68">
            <w:pPr>
              <w:widowControl/>
              <w:suppressAutoHyphens w:val="0"/>
              <w:spacing w:line="360" w:lineRule="auto"/>
              <w:jc w:val="right"/>
              <w:rPr>
                <w:rFonts w:eastAsia="Times New Roman" w:cs="Arial"/>
                <w:b/>
                <w:bCs/>
                <w:color w:val="000000"/>
                <w:sz w:val="16"/>
                <w:szCs w:val="16"/>
              </w:rPr>
            </w:pPr>
          </w:p>
        </w:tc>
        <w:tc>
          <w:tcPr>
            <w:tcW w:w="1695" w:type="dxa"/>
            <w:tcBorders>
              <w:top w:val="nil"/>
              <w:left w:val="nil"/>
              <w:bottom w:val="single" w:sz="4" w:space="0" w:color="auto"/>
              <w:right w:val="single" w:sz="4" w:space="0" w:color="auto"/>
            </w:tcBorders>
            <w:shd w:val="clear" w:color="auto" w:fill="auto"/>
            <w:noWrap/>
            <w:vAlign w:val="bottom"/>
            <w:hideMark/>
          </w:tcPr>
          <w:p w14:paraId="5B2D66E3"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0,00</w:t>
            </w:r>
          </w:p>
        </w:tc>
      </w:tr>
      <w:tr w:rsidR="00537723" w:rsidRPr="00B1009E" w14:paraId="65AA47CB" w14:textId="77777777" w:rsidTr="00537723">
        <w:trPr>
          <w:trHeigh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A3FFE0" w14:textId="77777777" w:rsidR="00B1009E" w:rsidRPr="00B1009E" w:rsidRDefault="00B1009E" w:rsidP="00537723">
            <w:pPr>
              <w:widowControl/>
              <w:suppressAutoHyphens w:val="0"/>
              <w:spacing w:line="360" w:lineRule="auto"/>
              <w:jc w:val="center"/>
              <w:rPr>
                <w:rFonts w:eastAsia="Times New Roman" w:cs="Arial"/>
                <w:b/>
                <w:bCs/>
                <w:color w:val="000000"/>
                <w:sz w:val="16"/>
                <w:szCs w:val="16"/>
              </w:rPr>
            </w:pPr>
            <w:r w:rsidRPr="00B1009E">
              <w:rPr>
                <w:rFonts w:eastAsia="Times New Roman" w:cs="Arial"/>
                <w:b/>
                <w:bCs/>
                <w:color w:val="000000"/>
                <w:sz w:val="16"/>
                <w:szCs w:val="16"/>
              </w:rPr>
              <w:t>OGÓŁEM STAN MIENIA</w:t>
            </w:r>
          </w:p>
        </w:tc>
        <w:tc>
          <w:tcPr>
            <w:tcW w:w="992" w:type="dxa"/>
            <w:tcBorders>
              <w:top w:val="nil"/>
              <w:left w:val="nil"/>
              <w:bottom w:val="single" w:sz="4" w:space="0" w:color="auto"/>
              <w:right w:val="single" w:sz="4" w:space="0" w:color="auto"/>
            </w:tcBorders>
            <w:shd w:val="clear" w:color="auto" w:fill="0070C0"/>
            <w:noWrap/>
            <w:vAlign w:val="bottom"/>
            <w:hideMark/>
          </w:tcPr>
          <w:p w14:paraId="599C0CB7" w14:textId="15E992C0" w:rsidR="00B1009E" w:rsidRPr="00B1009E" w:rsidRDefault="00B1009E" w:rsidP="00537723">
            <w:pPr>
              <w:widowControl/>
              <w:suppressAutoHyphens w:val="0"/>
              <w:spacing w:line="360" w:lineRule="auto"/>
              <w:jc w:val="center"/>
              <w:rPr>
                <w:rFonts w:eastAsia="Times New Roman" w:cs="Arial"/>
                <w:b/>
                <w:bCs/>
                <w:color w:val="000000"/>
                <w:sz w:val="16"/>
                <w:szCs w:val="16"/>
              </w:rPr>
            </w:pPr>
          </w:p>
        </w:tc>
        <w:tc>
          <w:tcPr>
            <w:tcW w:w="1559" w:type="dxa"/>
            <w:tcBorders>
              <w:top w:val="nil"/>
              <w:left w:val="nil"/>
              <w:bottom w:val="single" w:sz="4" w:space="0" w:color="auto"/>
              <w:right w:val="single" w:sz="4" w:space="0" w:color="auto"/>
            </w:tcBorders>
            <w:shd w:val="clear" w:color="auto" w:fill="0070C0"/>
            <w:noWrap/>
            <w:vAlign w:val="bottom"/>
            <w:hideMark/>
          </w:tcPr>
          <w:p w14:paraId="52A0A83D"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1 232 440 872,35</w:t>
            </w:r>
          </w:p>
        </w:tc>
        <w:tc>
          <w:tcPr>
            <w:tcW w:w="1276" w:type="dxa"/>
            <w:tcBorders>
              <w:top w:val="nil"/>
              <w:left w:val="nil"/>
              <w:bottom w:val="single" w:sz="4" w:space="0" w:color="auto"/>
              <w:right w:val="single" w:sz="4" w:space="0" w:color="auto"/>
            </w:tcBorders>
            <w:shd w:val="clear" w:color="auto" w:fill="0070C0"/>
            <w:noWrap/>
            <w:vAlign w:val="bottom"/>
            <w:hideMark/>
          </w:tcPr>
          <w:p w14:paraId="78630B3E"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116 168 324,93</w:t>
            </w:r>
          </w:p>
        </w:tc>
        <w:tc>
          <w:tcPr>
            <w:tcW w:w="1276" w:type="dxa"/>
            <w:tcBorders>
              <w:top w:val="nil"/>
              <w:left w:val="nil"/>
              <w:bottom w:val="single" w:sz="4" w:space="0" w:color="auto"/>
              <w:right w:val="single" w:sz="4" w:space="0" w:color="auto"/>
            </w:tcBorders>
            <w:shd w:val="clear" w:color="auto" w:fill="0070C0"/>
            <w:noWrap/>
            <w:vAlign w:val="bottom"/>
            <w:hideMark/>
          </w:tcPr>
          <w:p w14:paraId="0AB3369F"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163 340 976,21</w:t>
            </w:r>
          </w:p>
        </w:tc>
        <w:tc>
          <w:tcPr>
            <w:tcW w:w="1695" w:type="dxa"/>
            <w:tcBorders>
              <w:top w:val="nil"/>
              <w:left w:val="nil"/>
              <w:bottom w:val="single" w:sz="4" w:space="0" w:color="auto"/>
              <w:right w:val="single" w:sz="4" w:space="0" w:color="auto"/>
            </w:tcBorders>
            <w:shd w:val="clear" w:color="auto" w:fill="0070C0"/>
            <w:noWrap/>
            <w:vAlign w:val="bottom"/>
            <w:hideMark/>
          </w:tcPr>
          <w:p w14:paraId="18433739" w14:textId="77777777" w:rsidR="00B1009E" w:rsidRPr="00B1009E" w:rsidRDefault="00B1009E" w:rsidP="00472A68">
            <w:pPr>
              <w:widowControl/>
              <w:suppressAutoHyphens w:val="0"/>
              <w:spacing w:line="360" w:lineRule="auto"/>
              <w:jc w:val="right"/>
              <w:rPr>
                <w:rFonts w:eastAsia="Times New Roman" w:cs="Arial"/>
                <w:b/>
                <w:bCs/>
                <w:color w:val="000000"/>
                <w:sz w:val="16"/>
                <w:szCs w:val="16"/>
              </w:rPr>
            </w:pPr>
            <w:r w:rsidRPr="00B1009E">
              <w:rPr>
                <w:rFonts w:eastAsia="Times New Roman" w:cs="Arial"/>
                <w:b/>
                <w:bCs/>
                <w:color w:val="000000"/>
                <w:sz w:val="16"/>
                <w:szCs w:val="16"/>
              </w:rPr>
              <w:t>1 279 613 523,63</w:t>
            </w:r>
          </w:p>
        </w:tc>
      </w:tr>
    </w:tbl>
    <w:p w14:paraId="63EA91FE" w14:textId="77777777" w:rsidR="008C7155" w:rsidRDefault="008C7155" w:rsidP="008C7155">
      <w:pPr>
        <w:spacing w:line="360" w:lineRule="auto"/>
        <w:ind w:firstLine="709"/>
        <w:rPr>
          <w:rFonts w:cs="Arial"/>
          <w:b/>
          <w:i/>
          <w:sz w:val="18"/>
          <w:szCs w:val="18"/>
        </w:rPr>
      </w:pPr>
      <w:r>
        <w:rPr>
          <w:rFonts w:cs="Arial"/>
          <w:b/>
          <w:i/>
          <w:sz w:val="18"/>
          <w:szCs w:val="18"/>
        </w:rPr>
        <w:t xml:space="preserve">   </w:t>
      </w:r>
    </w:p>
    <w:p w14:paraId="260D68A5" w14:textId="77777777" w:rsidR="00E11425" w:rsidRDefault="00E11425" w:rsidP="008C7155">
      <w:pPr>
        <w:spacing w:line="360" w:lineRule="auto"/>
        <w:ind w:firstLine="709"/>
        <w:rPr>
          <w:rFonts w:cs="Arial"/>
          <w:b/>
          <w:i/>
          <w:sz w:val="18"/>
          <w:szCs w:val="18"/>
        </w:rPr>
      </w:pPr>
    </w:p>
    <w:p w14:paraId="68F204D6" w14:textId="77777777" w:rsidR="00E11425" w:rsidRDefault="00E11425" w:rsidP="008C7155">
      <w:pPr>
        <w:spacing w:line="360" w:lineRule="auto"/>
        <w:ind w:firstLine="709"/>
        <w:rPr>
          <w:rFonts w:cs="Arial"/>
          <w:b/>
          <w:i/>
          <w:sz w:val="18"/>
          <w:szCs w:val="18"/>
        </w:rPr>
      </w:pPr>
    </w:p>
    <w:p w14:paraId="377A4455" w14:textId="77777777" w:rsidR="00E11425" w:rsidRDefault="00E11425" w:rsidP="008C7155">
      <w:pPr>
        <w:spacing w:line="360" w:lineRule="auto"/>
        <w:ind w:firstLine="709"/>
        <w:rPr>
          <w:rFonts w:cs="Arial"/>
          <w:b/>
          <w:i/>
          <w:sz w:val="18"/>
          <w:szCs w:val="18"/>
        </w:rPr>
      </w:pPr>
    </w:p>
    <w:p w14:paraId="4D2ADAB1" w14:textId="77777777" w:rsidR="00E11425" w:rsidRDefault="00E11425" w:rsidP="008C7155">
      <w:pPr>
        <w:spacing w:line="360" w:lineRule="auto"/>
        <w:ind w:firstLine="709"/>
        <w:rPr>
          <w:rFonts w:cs="Arial"/>
          <w:b/>
          <w:i/>
          <w:sz w:val="18"/>
          <w:szCs w:val="18"/>
        </w:rPr>
      </w:pPr>
    </w:p>
    <w:p w14:paraId="5E85B569" w14:textId="689C3F07" w:rsidR="0081365A" w:rsidRPr="009F1D5F" w:rsidRDefault="0081365A" w:rsidP="008C7155">
      <w:pPr>
        <w:spacing w:line="360" w:lineRule="auto"/>
        <w:ind w:firstLine="709"/>
        <w:rPr>
          <w:rFonts w:cs="Arial"/>
          <w:i/>
          <w:sz w:val="18"/>
          <w:szCs w:val="18"/>
        </w:rPr>
      </w:pPr>
      <w:r w:rsidRPr="009F1D5F">
        <w:rPr>
          <w:rFonts w:cs="Arial"/>
          <w:b/>
          <w:i/>
          <w:sz w:val="18"/>
          <w:szCs w:val="18"/>
        </w:rPr>
        <w:t>Tabela 4.</w:t>
      </w:r>
      <w:r w:rsidRPr="009F1D5F">
        <w:rPr>
          <w:rFonts w:cs="Arial"/>
          <w:i/>
          <w:sz w:val="18"/>
          <w:szCs w:val="18"/>
        </w:rPr>
        <w:t xml:space="preserve"> Informacja o stanie mienia</w:t>
      </w:r>
      <w:r w:rsidR="00931A19">
        <w:rPr>
          <w:rFonts w:cs="Arial"/>
          <w:i/>
          <w:sz w:val="18"/>
          <w:szCs w:val="18"/>
        </w:rPr>
        <w:t xml:space="preserve"> komunalnego na dzień 31.12.202</w:t>
      </w:r>
      <w:r w:rsidR="00537723">
        <w:rPr>
          <w:rFonts w:cs="Arial"/>
          <w:i/>
          <w:sz w:val="18"/>
          <w:szCs w:val="18"/>
        </w:rPr>
        <w:t>2</w:t>
      </w:r>
      <w:r w:rsidRPr="009F1D5F">
        <w:rPr>
          <w:rFonts w:cs="Arial"/>
          <w:i/>
          <w:sz w:val="18"/>
          <w:szCs w:val="18"/>
        </w:rPr>
        <w:t xml:space="preserve"> roku wg wartości ewidencyjnej </w:t>
      </w:r>
      <w:r w:rsidRPr="009F1D5F">
        <w:rPr>
          <w:rFonts w:cs="Arial"/>
          <w:b/>
          <w:i/>
          <w:sz w:val="18"/>
          <w:szCs w:val="18"/>
        </w:rPr>
        <w:t>netto</w:t>
      </w:r>
    </w:p>
    <w:p w14:paraId="18B72BB4" w14:textId="07BC55BE" w:rsidR="00EF4DA8" w:rsidRDefault="0081365A" w:rsidP="0081365A">
      <w:pPr>
        <w:spacing w:line="360" w:lineRule="auto"/>
        <w:jc w:val="center"/>
        <w:rPr>
          <w:rFonts w:cs="Arial"/>
          <w:i/>
          <w:sz w:val="18"/>
          <w:szCs w:val="18"/>
        </w:rPr>
      </w:pPr>
      <w:r w:rsidRPr="009F1D5F">
        <w:rPr>
          <w:rFonts w:cs="Arial"/>
          <w:i/>
          <w:sz w:val="18"/>
          <w:szCs w:val="18"/>
        </w:rPr>
        <w:t>będącego w ewidencji Urzędu</w:t>
      </w:r>
      <w:r>
        <w:rPr>
          <w:rFonts w:cs="Arial"/>
          <w:i/>
          <w:sz w:val="18"/>
          <w:szCs w:val="18"/>
        </w:rPr>
        <w:t xml:space="preserve"> Miasta Piotrkowa Trybunalskiego</w:t>
      </w:r>
    </w:p>
    <w:tbl>
      <w:tblPr>
        <w:tblW w:w="9776" w:type="dxa"/>
        <w:tblCellMar>
          <w:left w:w="70" w:type="dxa"/>
          <w:right w:w="70" w:type="dxa"/>
        </w:tblCellMar>
        <w:tblLook w:val="04A0" w:firstRow="1" w:lastRow="0" w:firstColumn="1" w:lastColumn="0" w:noHBand="0" w:noVBand="1"/>
      </w:tblPr>
      <w:tblGrid>
        <w:gridCol w:w="520"/>
        <w:gridCol w:w="2310"/>
        <w:gridCol w:w="986"/>
        <w:gridCol w:w="1559"/>
        <w:gridCol w:w="1283"/>
        <w:gridCol w:w="1417"/>
        <w:gridCol w:w="1701"/>
      </w:tblGrid>
      <w:tr w:rsidR="00537723" w:rsidRPr="00537723" w14:paraId="083F847D" w14:textId="77777777" w:rsidTr="00537723">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B380EE" w14:textId="77777777" w:rsidR="00537723" w:rsidRPr="00537723" w:rsidRDefault="00537723" w:rsidP="00472A68">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L.p.</w:t>
            </w:r>
          </w:p>
        </w:tc>
        <w:tc>
          <w:tcPr>
            <w:tcW w:w="2310" w:type="dxa"/>
            <w:tcBorders>
              <w:top w:val="single" w:sz="4" w:space="0" w:color="auto"/>
              <w:left w:val="nil"/>
              <w:bottom w:val="single" w:sz="4" w:space="0" w:color="auto"/>
              <w:right w:val="single" w:sz="4" w:space="0" w:color="auto"/>
            </w:tcBorders>
            <w:shd w:val="clear" w:color="auto" w:fill="0070C0"/>
            <w:noWrap/>
            <w:vAlign w:val="bottom"/>
            <w:hideMark/>
          </w:tcPr>
          <w:p w14:paraId="046623B3"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Nazwa</w:t>
            </w:r>
          </w:p>
        </w:tc>
        <w:tc>
          <w:tcPr>
            <w:tcW w:w="986" w:type="dxa"/>
            <w:tcBorders>
              <w:top w:val="single" w:sz="4" w:space="0" w:color="auto"/>
              <w:left w:val="nil"/>
              <w:bottom w:val="single" w:sz="4" w:space="0" w:color="auto"/>
              <w:right w:val="single" w:sz="4" w:space="0" w:color="auto"/>
            </w:tcBorders>
            <w:shd w:val="clear" w:color="auto" w:fill="0070C0"/>
            <w:noWrap/>
            <w:vAlign w:val="bottom"/>
            <w:hideMark/>
          </w:tcPr>
          <w:p w14:paraId="5D743975"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grupa/konto</w:t>
            </w:r>
          </w:p>
        </w:tc>
        <w:tc>
          <w:tcPr>
            <w:tcW w:w="1559" w:type="dxa"/>
            <w:tcBorders>
              <w:top w:val="single" w:sz="4" w:space="0" w:color="auto"/>
              <w:left w:val="nil"/>
              <w:bottom w:val="single" w:sz="4" w:space="0" w:color="auto"/>
              <w:right w:val="single" w:sz="4" w:space="0" w:color="auto"/>
            </w:tcBorders>
            <w:shd w:val="clear" w:color="auto" w:fill="0070C0"/>
            <w:vAlign w:val="bottom"/>
            <w:hideMark/>
          </w:tcPr>
          <w:p w14:paraId="4ECD1685"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Wartość na dzień 31.12.2021r.</w:t>
            </w:r>
          </w:p>
        </w:tc>
        <w:tc>
          <w:tcPr>
            <w:tcW w:w="1283" w:type="dxa"/>
            <w:tcBorders>
              <w:top w:val="single" w:sz="4" w:space="0" w:color="auto"/>
              <w:left w:val="nil"/>
              <w:bottom w:val="single" w:sz="4" w:space="0" w:color="auto"/>
              <w:right w:val="single" w:sz="4" w:space="0" w:color="auto"/>
            </w:tcBorders>
            <w:shd w:val="clear" w:color="auto" w:fill="0070C0"/>
            <w:noWrap/>
            <w:vAlign w:val="bottom"/>
            <w:hideMark/>
          </w:tcPr>
          <w:p w14:paraId="2CE5BE11"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Zmniejszenia</w:t>
            </w:r>
          </w:p>
        </w:tc>
        <w:tc>
          <w:tcPr>
            <w:tcW w:w="1417" w:type="dxa"/>
            <w:tcBorders>
              <w:top w:val="single" w:sz="4" w:space="0" w:color="auto"/>
              <w:left w:val="nil"/>
              <w:bottom w:val="single" w:sz="4" w:space="0" w:color="auto"/>
              <w:right w:val="single" w:sz="4" w:space="0" w:color="auto"/>
            </w:tcBorders>
            <w:shd w:val="clear" w:color="auto" w:fill="0070C0"/>
            <w:noWrap/>
            <w:vAlign w:val="bottom"/>
            <w:hideMark/>
          </w:tcPr>
          <w:p w14:paraId="04B94C2D"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Zwiększenia</w:t>
            </w:r>
          </w:p>
        </w:tc>
        <w:tc>
          <w:tcPr>
            <w:tcW w:w="1701" w:type="dxa"/>
            <w:tcBorders>
              <w:top w:val="single" w:sz="4" w:space="0" w:color="auto"/>
              <w:left w:val="nil"/>
              <w:bottom w:val="single" w:sz="4" w:space="0" w:color="auto"/>
              <w:right w:val="single" w:sz="4" w:space="0" w:color="auto"/>
            </w:tcBorders>
            <w:shd w:val="clear" w:color="auto" w:fill="0070C0"/>
            <w:vAlign w:val="bottom"/>
            <w:hideMark/>
          </w:tcPr>
          <w:p w14:paraId="53ABFE16"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Wartość na dzień 31.12.2022r.</w:t>
            </w:r>
          </w:p>
        </w:tc>
      </w:tr>
      <w:tr w:rsidR="00537723" w:rsidRPr="00537723" w14:paraId="3EFD581B" w14:textId="77777777" w:rsidTr="0008118B">
        <w:trPr>
          <w:trHeight w:val="47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CA5182"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A</w:t>
            </w:r>
          </w:p>
        </w:tc>
        <w:tc>
          <w:tcPr>
            <w:tcW w:w="2310" w:type="dxa"/>
            <w:tcBorders>
              <w:top w:val="nil"/>
              <w:left w:val="nil"/>
              <w:bottom w:val="single" w:sz="4" w:space="0" w:color="auto"/>
              <w:right w:val="nil"/>
            </w:tcBorders>
            <w:shd w:val="clear" w:color="auto" w:fill="auto"/>
            <w:noWrap/>
            <w:vAlign w:val="center"/>
            <w:hideMark/>
          </w:tcPr>
          <w:p w14:paraId="77A58E23" w14:textId="77777777" w:rsidR="00537723" w:rsidRPr="00537723" w:rsidRDefault="00537723" w:rsidP="00537723">
            <w:pPr>
              <w:widowControl/>
              <w:suppressAutoHyphens w:val="0"/>
              <w:spacing w:line="360" w:lineRule="auto"/>
              <w:rPr>
                <w:rFonts w:eastAsia="Times New Roman" w:cs="Arial"/>
                <w:b/>
                <w:bCs/>
                <w:color w:val="000000"/>
                <w:sz w:val="16"/>
                <w:szCs w:val="16"/>
              </w:rPr>
            </w:pPr>
            <w:r w:rsidRPr="00537723">
              <w:rPr>
                <w:rFonts w:eastAsia="Times New Roman" w:cs="Arial"/>
                <w:b/>
                <w:bCs/>
                <w:color w:val="000000"/>
                <w:sz w:val="16"/>
                <w:szCs w:val="16"/>
              </w:rPr>
              <w:t>AKTYWA TRWAŁE</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254AD179" w14:textId="5BF6F386" w:rsidR="00537723" w:rsidRPr="00537723" w:rsidRDefault="00537723"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14:paraId="4252D311"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778 892 470,28</w:t>
            </w:r>
          </w:p>
        </w:tc>
        <w:tc>
          <w:tcPr>
            <w:tcW w:w="1283" w:type="dxa"/>
            <w:tcBorders>
              <w:top w:val="nil"/>
              <w:left w:val="nil"/>
              <w:bottom w:val="single" w:sz="4" w:space="0" w:color="auto"/>
              <w:right w:val="single" w:sz="4" w:space="0" w:color="auto"/>
            </w:tcBorders>
            <w:shd w:val="clear" w:color="auto" w:fill="auto"/>
            <w:noWrap/>
            <w:vAlign w:val="bottom"/>
            <w:hideMark/>
          </w:tcPr>
          <w:p w14:paraId="7E781148"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129 005 285,53</w:t>
            </w:r>
          </w:p>
        </w:tc>
        <w:tc>
          <w:tcPr>
            <w:tcW w:w="1417" w:type="dxa"/>
            <w:tcBorders>
              <w:top w:val="nil"/>
              <w:left w:val="nil"/>
              <w:bottom w:val="single" w:sz="4" w:space="0" w:color="auto"/>
              <w:right w:val="single" w:sz="4" w:space="0" w:color="auto"/>
            </w:tcBorders>
            <w:shd w:val="clear" w:color="auto" w:fill="auto"/>
            <w:noWrap/>
            <w:vAlign w:val="bottom"/>
            <w:hideMark/>
          </w:tcPr>
          <w:p w14:paraId="5F3BFCC0"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161 694 253,25</w:t>
            </w:r>
          </w:p>
        </w:tc>
        <w:tc>
          <w:tcPr>
            <w:tcW w:w="1701" w:type="dxa"/>
            <w:tcBorders>
              <w:top w:val="nil"/>
              <w:left w:val="nil"/>
              <w:bottom w:val="single" w:sz="4" w:space="0" w:color="auto"/>
              <w:right w:val="single" w:sz="4" w:space="0" w:color="auto"/>
            </w:tcBorders>
            <w:shd w:val="clear" w:color="auto" w:fill="auto"/>
            <w:noWrap/>
            <w:vAlign w:val="bottom"/>
            <w:hideMark/>
          </w:tcPr>
          <w:p w14:paraId="1B5C4CDC"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811 581 438,00</w:t>
            </w:r>
          </w:p>
        </w:tc>
      </w:tr>
      <w:tr w:rsidR="00537723" w:rsidRPr="00537723" w14:paraId="2B8D88E5" w14:textId="77777777" w:rsidTr="0008118B">
        <w:trPr>
          <w:trHeight w:val="71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29E8E4" w14:textId="77777777" w:rsidR="00537723" w:rsidRPr="00537723" w:rsidRDefault="00537723" w:rsidP="0008118B">
            <w:pPr>
              <w:widowControl/>
              <w:suppressAutoHyphens w:val="0"/>
              <w:spacing w:line="360" w:lineRule="auto"/>
              <w:jc w:val="center"/>
              <w:rPr>
                <w:rFonts w:eastAsia="Times New Roman" w:cs="Arial"/>
                <w:b/>
                <w:bCs/>
                <w:color w:val="000000"/>
                <w:sz w:val="16"/>
                <w:szCs w:val="16"/>
              </w:rPr>
            </w:pPr>
            <w:r w:rsidRPr="00537723">
              <w:rPr>
                <w:rFonts w:eastAsia="Times New Roman" w:cs="Arial"/>
                <w:b/>
                <w:bCs/>
                <w:color w:val="000000"/>
                <w:sz w:val="16"/>
                <w:szCs w:val="16"/>
              </w:rPr>
              <w:t>I</w:t>
            </w:r>
          </w:p>
        </w:tc>
        <w:tc>
          <w:tcPr>
            <w:tcW w:w="2310" w:type="dxa"/>
            <w:tcBorders>
              <w:top w:val="nil"/>
              <w:left w:val="nil"/>
              <w:bottom w:val="single" w:sz="4" w:space="0" w:color="auto"/>
              <w:right w:val="single" w:sz="4" w:space="0" w:color="auto"/>
            </w:tcBorders>
            <w:shd w:val="clear" w:color="auto" w:fill="auto"/>
            <w:vAlign w:val="bottom"/>
            <w:hideMark/>
          </w:tcPr>
          <w:p w14:paraId="1AD82795" w14:textId="5E5981A4" w:rsidR="00537723" w:rsidRPr="00537723" w:rsidRDefault="00537723" w:rsidP="00537723">
            <w:pPr>
              <w:widowControl/>
              <w:suppressAutoHyphens w:val="0"/>
              <w:spacing w:line="360" w:lineRule="auto"/>
              <w:rPr>
                <w:rFonts w:eastAsia="Times New Roman" w:cs="Arial"/>
                <w:b/>
                <w:bCs/>
                <w:color w:val="000000"/>
                <w:sz w:val="16"/>
                <w:szCs w:val="16"/>
              </w:rPr>
            </w:pPr>
            <w:r w:rsidRPr="00537723">
              <w:rPr>
                <w:rFonts w:eastAsia="Times New Roman" w:cs="Arial"/>
                <w:b/>
                <w:bCs/>
                <w:color w:val="000000"/>
                <w:sz w:val="16"/>
                <w:szCs w:val="16"/>
              </w:rPr>
              <w:t>WARTOŚCI NIEMATERIALNE</w:t>
            </w:r>
            <w:r>
              <w:rPr>
                <w:rFonts w:eastAsia="Times New Roman" w:cs="Arial"/>
                <w:b/>
                <w:bCs/>
                <w:color w:val="000000"/>
                <w:sz w:val="16"/>
                <w:szCs w:val="16"/>
              </w:rPr>
              <w:br/>
            </w:r>
            <w:r w:rsidRPr="00537723">
              <w:rPr>
                <w:rFonts w:eastAsia="Times New Roman" w:cs="Arial"/>
                <w:b/>
                <w:bCs/>
                <w:color w:val="000000"/>
                <w:sz w:val="16"/>
                <w:szCs w:val="16"/>
              </w:rPr>
              <w:t xml:space="preserve"> I PRAWNE</w:t>
            </w:r>
          </w:p>
        </w:tc>
        <w:tc>
          <w:tcPr>
            <w:tcW w:w="986" w:type="dxa"/>
            <w:tcBorders>
              <w:top w:val="nil"/>
              <w:left w:val="nil"/>
              <w:bottom w:val="single" w:sz="4" w:space="0" w:color="auto"/>
              <w:right w:val="single" w:sz="4" w:space="0" w:color="auto"/>
            </w:tcBorders>
            <w:shd w:val="clear" w:color="auto" w:fill="auto"/>
            <w:noWrap/>
            <w:vAlign w:val="bottom"/>
            <w:hideMark/>
          </w:tcPr>
          <w:p w14:paraId="71732DCE"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O20</w:t>
            </w:r>
          </w:p>
        </w:tc>
        <w:tc>
          <w:tcPr>
            <w:tcW w:w="1559" w:type="dxa"/>
            <w:tcBorders>
              <w:top w:val="nil"/>
              <w:left w:val="nil"/>
              <w:bottom w:val="single" w:sz="4" w:space="0" w:color="auto"/>
              <w:right w:val="single" w:sz="4" w:space="0" w:color="auto"/>
            </w:tcBorders>
            <w:shd w:val="clear" w:color="auto" w:fill="auto"/>
            <w:noWrap/>
            <w:vAlign w:val="bottom"/>
            <w:hideMark/>
          </w:tcPr>
          <w:p w14:paraId="6AB13E41"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748 570,65</w:t>
            </w:r>
          </w:p>
        </w:tc>
        <w:tc>
          <w:tcPr>
            <w:tcW w:w="1283" w:type="dxa"/>
            <w:tcBorders>
              <w:top w:val="nil"/>
              <w:left w:val="nil"/>
              <w:bottom w:val="single" w:sz="4" w:space="0" w:color="auto"/>
              <w:right w:val="single" w:sz="4" w:space="0" w:color="auto"/>
            </w:tcBorders>
            <w:shd w:val="clear" w:color="auto" w:fill="auto"/>
            <w:noWrap/>
            <w:vAlign w:val="bottom"/>
            <w:hideMark/>
          </w:tcPr>
          <w:p w14:paraId="2CAE3EB9"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721 938,90</w:t>
            </w:r>
          </w:p>
        </w:tc>
        <w:tc>
          <w:tcPr>
            <w:tcW w:w="1417" w:type="dxa"/>
            <w:tcBorders>
              <w:top w:val="nil"/>
              <w:left w:val="nil"/>
              <w:bottom w:val="single" w:sz="4" w:space="0" w:color="auto"/>
              <w:right w:val="single" w:sz="4" w:space="0" w:color="auto"/>
            </w:tcBorders>
            <w:shd w:val="clear" w:color="auto" w:fill="auto"/>
            <w:noWrap/>
            <w:vAlign w:val="bottom"/>
            <w:hideMark/>
          </w:tcPr>
          <w:p w14:paraId="33A90365"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34 761,88</w:t>
            </w:r>
          </w:p>
        </w:tc>
        <w:tc>
          <w:tcPr>
            <w:tcW w:w="1701" w:type="dxa"/>
            <w:tcBorders>
              <w:top w:val="nil"/>
              <w:left w:val="nil"/>
              <w:bottom w:val="single" w:sz="4" w:space="0" w:color="auto"/>
              <w:right w:val="single" w:sz="4" w:space="0" w:color="auto"/>
            </w:tcBorders>
            <w:shd w:val="clear" w:color="auto" w:fill="auto"/>
            <w:noWrap/>
            <w:vAlign w:val="bottom"/>
            <w:hideMark/>
          </w:tcPr>
          <w:p w14:paraId="75F3F867"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61 393,63</w:t>
            </w:r>
          </w:p>
        </w:tc>
      </w:tr>
      <w:tr w:rsidR="00537723" w:rsidRPr="00537723" w14:paraId="693288E1" w14:textId="77777777" w:rsidTr="0008118B">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C98E3C" w14:textId="77777777" w:rsidR="00537723" w:rsidRPr="00537723" w:rsidRDefault="00537723" w:rsidP="0008118B">
            <w:pPr>
              <w:widowControl/>
              <w:suppressAutoHyphens w:val="0"/>
              <w:spacing w:line="360" w:lineRule="auto"/>
              <w:jc w:val="center"/>
              <w:rPr>
                <w:rFonts w:eastAsia="Times New Roman" w:cs="Arial"/>
                <w:b/>
                <w:bCs/>
                <w:color w:val="000000"/>
                <w:sz w:val="16"/>
                <w:szCs w:val="16"/>
              </w:rPr>
            </w:pPr>
            <w:r w:rsidRPr="00537723">
              <w:rPr>
                <w:rFonts w:eastAsia="Times New Roman" w:cs="Arial"/>
                <w:b/>
                <w:bCs/>
                <w:color w:val="000000"/>
                <w:sz w:val="16"/>
                <w:szCs w:val="16"/>
              </w:rPr>
              <w:t>II</w:t>
            </w:r>
          </w:p>
        </w:tc>
        <w:tc>
          <w:tcPr>
            <w:tcW w:w="3296" w:type="dxa"/>
            <w:gridSpan w:val="2"/>
            <w:tcBorders>
              <w:top w:val="single" w:sz="4" w:space="0" w:color="auto"/>
              <w:left w:val="nil"/>
              <w:bottom w:val="single" w:sz="4" w:space="0" w:color="auto"/>
              <w:right w:val="single" w:sz="4" w:space="0" w:color="000000"/>
            </w:tcBorders>
            <w:shd w:val="clear" w:color="auto" w:fill="auto"/>
            <w:vAlign w:val="bottom"/>
            <w:hideMark/>
          </w:tcPr>
          <w:p w14:paraId="226273DB" w14:textId="77777777" w:rsidR="00537723" w:rsidRPr="00537723" w:rsidRDefault="00537723" w:rsidP="00537723">
            <w:pPr>
              <w:widowControl/>
              <w:suppressAutoHyphens w:val="0"/>
              <w:spacing w:line="360" w:lineRule="auto"/>
              <w:rPr>
                <w:rFonts w:eastAsia="Times New Roman" w:cs="Arial"/>
                <w:b/>
                <w:bCs/>
                <w:color w:val="000000"/>
                <w:sz w:val="16"/>
                <w:szCs w:val="16"/>
              </w:rPr>
            </w:pPr>
            <w:r w:rsidRPr="00537723">
              <w:rPr>
                <w:rFonts w:eastAsia="Times New Roman" w:cs="Arial"/>
                <w:b/>
                <w:bCs/>
                <w:color w:val="000000"/>
                <w:sz w:val="16"/>
                <w:szCs w:val="16"/>
              </w:rPr>
              <w:t>RZECZOWE SKŁADNIKI MAJĄTKU TRWAŁEGO</w:t>
            </w:r>
          </w:p>
        </w:tc>
        <w:tc>
          <w:tcPr>
            <w:tcW w:w="1559" w:type="dxa"/>
            <w:tcBorders>
              <w:top w:val="nil"/>
              <w:left w:val="nil"/>
              <w:bottom w:val="single" w:sz="4" w:space="0" w:color="auto"/>
              <w:right w:val="single" w:sz="4" w:space="0" w:color="auto"/>
            </w:tcBorders>
            <w:shd w:val="clear" w:color="auto" w:fill="auto"/>
            <w:noWrap/>
            <w:vAlign w:val="bottom"/>
            <w:hideMark/>
          </w:tcPr>
          <w:p w14:paraId="36036D4E"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688 671 940,23</w:t>
            </w:r>
          </w:p>
        </w:tc>
        <w:tc>
          <w:tcPr>
            <w:tcW w:w="1283" w:type="dxa"/>
            <w:tcBorders>
              <w:top w:val="nil"/>
              <w:left w:val="nil"/>
              <w:bottom w:val="single" w:sz="4" w:space="0" w:color="auto"/>
              <w:right w:val="single" w:sz="4" w:space="0" w:color="auto"/>
            </w:tcBorders>
            <w:shd w:val="clear" w:color="000000" w:fill="FFFFFF"/>
            <w:noWrap/>
            <w:vAlign w:val="bottom"/>
            <w:hideMark/>
          </w:tcPr>
          <w:p w14:paraId="3C850D85"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127 685 414,46</w:t>
            </w:r>
          </w:p>
        </w:tc>
        <w:tc>
          <w:tcPr>
            <w:tcW w:w="1417" w:type="dxa"/>
            <w:tcBorders>
              <w:top w:val="nil"/>
              <w:left w:val="nil"/>
              <w:bottom w:val="single" w:sz="4" w:space="0" w:color="auto"/>
              <w:right w:val="single" w:sz="4" w:space="0" w:color="auto"/>
            </w:tcBorders>
            <w:shd w:val="clear" w:color="000000" w:fill="FFFFFF"/>
            <w:noWrap/>
            <w:vAlign w:val="bottom"/>
            <w:hideMark/>
          </w:tcPr>
          <w:p w14:paraId="57648C65"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152 505 128,57</w:t>
            </w:r>
          </w:p>
        </w:tc>
        <w:tc>
          <w:tcPr>
            <w:tcW w:w="1701" w:type="dxa"/>
            <w:tcBorders>
              <w:top w:val="nil"/>
              <w:left w:val="nil"/>
              <w:bottom w:val="single" w:sz="4" w:space="0" w:color="auto"/>
              <w:right w:val="single" w:sz="4" w:space="0" w:color="auto"/>
            </w:tcBorders>
            <w:shd w:val="clear" w:color="000000" w:fill="FFFFFF"/>
            <w:noWrap/>
            <w:vAlign w:val="bottom"/>
            <w:hideMark/>
          </w:tcPr>
          <w:p w14:paraId="476AD9CE"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713 491 654,34</w:t>
            </w:r>
          </w:p>
        </w:tc>
      </w:tr>
      <w:tr w:rsidR="00537723" w:rsidRPr="00537723" w14:paraId="4CDE2BA5" w14:textId="77777777" w:rsidTr="000811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B9FFCC"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1</w:t>
            </w:r>
          </w:p>
        </w:tc>
        <w:tc>
          <w:tcPr>
            <w:tcW w:w="2310" w:type="dxa"/>
            <w:tcBorders>
              <w:top w:val="nil"/>
              <w:left w:val="nil"/>
              <w:bottom w:val="single" w:sz="4" w:space="0" w:color="auto"/>
              <w:right w:val="single" w:sz="4" w:space="0" w:color="auto"/>
            </w:tcBorders>
            <w:shd w:val="clear" w:color="auto" w:fill="auto"/>
            <w:noWrap/>
            <w:vAlign w:val="center"/>
            <w:hideMark/>
          </w:tcPr>
          <w:p w14:paraId="449709B4"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Grunty</w:t>
            </w:r>
          </w:p>
        </w:tc>
        <w:tc>
          <w:tcPr>
            <w:tcW w:w="986" w:type="dxa"/>
            <w:tcBorders>
              <w:top w:val="nil"/>
              <w:left w:val="nil"/>
              <w:bottom w:val="single" w:sz="4" w:space="0" w:color="auto"/>
              <w:right w:val="single" w:sz="4" w:space="0" w:color="auto"/>
            </w:tcBorders>
            <w:shd w:val="clear" w:color="auto" w:fill="auto"/>
            <w:noWrap/>
            <w:vAlign w:val="bottom"/>
            <w:hideMark/>
          </w:tcPr>
          <w:p w14:paraId="715C1B00"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14:paraId="7584BC51"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190 096 095,08</w:t>
            </w:r>
          </w:p>
        </w:tc>
        <w:tc>
          <w:tcPr>
            <w:tcW w:w="1283" w:type="dxa"/>
            <w:tcBorders>
              <w:top w:val="nil"/>
              <w:left w:val="nil"/>
              <w:bottom w:val="single" w:sz="4" w:space="0" w:color="auto"/>
              <w:right w:val="single" w:sz="4" w:space="0" w:color="auto"/>
            </w:tcBorders>
            <w:shd w:val="clear" w:color="auto" w:fill="auto"/>
            <w:noWrap/>
            <w:vAlign w:val="bottom"/>
            <w:hideMark/>
          </w:tcPr>
          <w:p w14:paraId="0039703B"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55 608 099,77</w:t>
            </w:r>
          </w:p>
        </w:tc>
        <w:tc>
          <w:tcPr>
            <w:tcW w:w="1417" w:type="dxa"/>
            <w:tcBorders>
              <w:top w:val="nil"/>
              <w:left w:val="nil"/>
              <w:bottom w:val="single" w:sz="4" w:space="0" w:color="auto"/>
              <w:right w:val="single" w:sz="4" w:space="0" w:color="auto"/>
            </w:tcBorders>
            <w:shd w:val="clear" w:color="auto" w:fill="auto"/>
            <w:noWrap/>
            <w:vAlign w:val="bottom"/>
            <w:hideMark/>
          </w:tcPr>
          <w:p w14:paraId="36934434"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94 555 099,37</w:t>
            </w:r>
          </w:p>
        </w:tc>
        <w:tc>
          <w:tcPr>
            <w:tcW w:w="1701" w:type="dxa"/>
            <w:tcBorders>
              <w:top w:val="nil"/>
              <w:left w:val="nil"/>
              <w:bottom w:val="single" w:sz="4" w:space="0" w:color="auto"/>
              <w:right w:val="single" w:sz="4" w:space="0" w:color="auto"/>
            </w:tcBorders>
            <w:shd w:val="clear" w:color="auto" w:fill="auto"/>
            <w:noWrap/>
            <w:vAlign w:val="bottom"/>
            <w:hideMark/>
          </w:tcPr>
          <w:p w14:paraId="4AAC3E48"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229 043 094,68</w:t>
            </w:r>
          </w:p>
        </w:tc>
      </w:tr>
      <w:tr w:rsidR="00537723" w:rsidRPr="00537723" w14:paraId="45583326" w14:textId="77777777" w:rsidTr="0008118B">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3D2A78"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1.1.</w:t>
            </w:r>
          </w:p>
        </w:tc>
        <w:tc>
          <w:tcPr>
            <w:tcW w:w="2310" w:type="dxa"/>
            <w:tcBorders>
              <w:top w:val="nil"/>
              <w:left w:val="nil"/>
              <w:bottom w:val="single" w:sz="4" w:space="0" w:color="auto"/>
              <w:right w:val="single" w:sz="4" w:space="0" w:color="auto"/>
            </w:tcBorders>
            <w:shd w:val="clear" w:color="auto" w:fill="auto"/>
            <w:vAlign w:val="center"/>
            <w:hideMark/>
          </w:tcPr>
          <w:p w14:paraId="7F92E2AE"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w tym prawo użytkowania wieczystego gruntów</w:t>
            </w:r>
          </w:p>
        </w:tc>
        <w:tc>
          <w:tcPr>
            <w:tcW w:w="986" w:type="dxa"/>
            <w:tcBorders>
              <w:top w:val="nil"/>
              <w:left w:val="nil"/>
              <w:bottom w:val="single" w:sz="4" w:space="0" w:color="auto"/>
              <w:right w:val="single" w:sz="4" w:space="0" w:color="auto"/>
            </w:tcBorders>
            <w:shd w:val="clear" w:color="auto" w:fill="auto"/>
            <w:noWrap/>
            <w:vAlign w:val="bottom"/>
            <w:hideMark/>
          </w:tcPr>
          <w:p w14:paraId="410F2A0B" w14:textId="2BE93E36" w:rsidR="00537723" w:rsidRPr="00537723" w:rsidRDefault="00537723"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14:paraId="7DCCCA13"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390 268,13</w:t>
            </w:r>
          </w:p>
        </w:tc>
        <w:tc>
          <w:tcPr>
            <w:tcW w:w="1283" w:type="dxa"/>
            <w:tcBorders>
              <w:top w:val="nil"/>
              <w:left w:val="nil"/>
              <w:bottom w:val="single" w:sz="4" w:space="0" w:color="auto"/>
              <w:right w:val="single" w:sz="4" w:space="0" w:color="auto"/>
            </w:tcBorders>
            <w:shd w:val="clear" w:color="auto" w:fill="auto"/>
            <w:noWrap/>
            <w:vAlign w:val="bottom"/>
            <w:hideMark/>
          </w:tcPr>
          <w:p w14:paraId="34713230"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100 201,18</w:t>
            </w:r>
          </w:p>
        </w:tc>
        <w:tc>
          <w:tcPr>
            <w:tcW w:w="1417" w:type="dxa"/>
            <w:tcBorders>
              <w:top w:val="nil"/>
              <w:left w:val="nil"/>
              <w:bottom w:val="single" w:sz="4" w:space="0" w:color="auto"/>
              <w:right w:val="single" w:sz="4" w:space="0" w:color="auto"/>
            </w:tcBorders>
            <w:shd w:val="clear" w:color="auto" w:fill="auto"/>
            <w:noWrap/>
            <w:vAlign w:val="bottom"/>
            <w:hideMark/>
          </w:tcPr>
          <w:p w14:paraId="759F3BDE"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17 520,86</w:t>
            </w:r>
          </w:p>
        </w:tc>
        <w:tc>
          <w:tcPr>
            <w:tcW w:w="1701" w:type="dxa"/>
            <w:tcBorders>
              <w:top w:val="nil"/>
              <w:left w:val="nil"/>
              <w:bottom w:val="single" w:sz="4" w:space="0" w:color="auto"/>
              <w:right w:val="single" w:sz="4" w:space="0" w:color="auto"/>
            </w:tcBorders>
            <w:shd w:val="clear" w:color="auto" w:fill="auto"/>
            <w:noWrap/>
            <w:vAlign w:val="bottom"/>
            <w:hideMark/>
          </w:tcPr>
          <w:p w14:paraId="78C8AB15"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307 587,81</w:t>
            </w:r>
          </w:p>
        </w:tc>
      </w:tr>
      <w:tr w:rsidR="00537723" w:rsidRPr="00537723" w14:paraId="131A9B18" w14:textId="77777777" w:rsidTr="0008118B">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AF0FA5"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1.2.</w:t>
            </w:r>
          </w:p>
        </w:tc>
        <w:tc>
          <w:tcPr>
            <w:tcW w:w="2310" w:type="dxa"/>
            <w:tcBorders>
              <w:top w:val="nil"/>
              <w:left w:val="nil"/>
              <w:bottom w:val="single" w:sz="4" w:space="0" w:color="auto"/>
              <w:right w:val="single" w:sz="4" w:space="0" w:color="auto"/>
            </w:tcBorders>
            <w:shd w:val="clear" w:color="auto" w:fill="auto"/>
            <w:vAlign w:val="center"/>
            <w:hideMark/>
          </w:tcPr>
          <w:p w14:paraId="4DF81AC9" w14:textId="3D480402"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 xml:space="preserve">w tym grunty stanowiące własność Miasta, oddane </w:t>
            </w:r>
            <w:r>
              <w:rPr>
                <w:rFonts w:eastAsia="Times New Roman" w:cs="Arial"/>
                <w:color w:val="000000"/>
                <w:sz w:val="16"/>
                <w:szCs w:val="16"/>
              </w:rPr>
              <w:br/>
            </w:r>
            <w:r w:rsidRPr="00537723">
              <w:rPr>
                <w:rFonts w:eastAsia="Times New Roman" w:cs="Arial"/>
                <w:color w:val="000000"/>
                <w:sz w:val="16"/>
                <w:szCs w:val="16"/>
              </w:rPr>
              <w:t>w użytkowanie wieczyste</w:t>
            </w:r>
          </w:p>
        </w:tc>
        <w:tc>
          <w:tcPr>
            <w:tcW w:w="986" w:type="dxa"/>
            <w:tcBorders>
              <w:top w:val="nil"/>
              <w:left w:val="nil"/>
              <w:bottom w:val="single" w:sz="4" w:space="0" w:color="auto"/>
              <w:right w:val="single" w:sz="4" w:space="0" w:color="auto"/>
            </w:tcBorders>
            <w:shd w:val="clear" w:color="auto" w:fill="auto"/>
            <w:noWrap/>
            <w:vAlign w:val="bottom"/>
            <w:hideMark/>
          </w:tcPr>
          <w:p w14:paraId="422875CC" w14:textId="2E0471FD" w:rsidR="00537723" w:rsidRPr="00537723" w:rsidRDefault="00537723"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000000" w:fill="FFFFFF"/>
            <w:noWrap/>
            <w:vAlign w:val="bottom"/>
            <w:hideMark/>
          </w:tcPr>
          <w:p w14:paraId="253BF8B7"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25 939 127,22</w:t>
            </w:r>
          </w:p>
        </w:tc>
        <w:tc>
          <w:tcPr>
            <w:tcW w:w="1283" w:type="dxa"/>
            <w:tcBorders>
              <w:top w:val="nil"/>
              <w:left w:val="nil"/>
              <w:bottom w:val="single" w:sz="4" w:space="0" w:color="auto"/>
              <w:right w:val="single" w:sz="4" w:space="0" w:color="auto"/>
            </w:tcBorders>
            <w:shd w:val="clear" w:color="auto" w:fill="auto"/>
            <w:noWrap/>
            <w:vAlign w:val="bottom"/>
            <w:hideMark/>
          </w:tcPr>
          <w:p w14:paraId="08C143A6"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12 752 111,32</w:t>
            </w:r>
          </w:p>
        </w:tc>
        <w:tc>
          <w:tcPr>
            <w:tcW w:w="1417" w:type="dxa"/>
            <w:tcBorders>
              <w:top w:val="nil"/>
              <w:left w:val="nil"/>
              <w:bottom w:val="single" w:sz="4" w:space="0" w:color="auto"/>
              <w:right w:val="single" w:sz="4" w:space="0" w:color="auto"/>
            </w:tcBorders>
            <w:shd w:val="clear" w:color="auto" w:fill="auto"/>
            <w:noWrap/>
            <w:vAlign w:val="bottom"/>
            <w:hideMark/>
          </w:tcPr>
          <w:p w14:paraId="794CEF7F"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2 479 196,05</w:t>
            </w:r>
          </w:p>
        </w:tc>
        <w:tc>
          <w:tcPr>
            <w:tcW w:w="1701" w:type="dxa"/>
            <w:tcBorders>
              <w:top w:val="nil"/>
              <w:left w:val="nil"/>
              <w:bottom w:val="single" w:sz="4" w:space="0" w:color="auto"/>
              <w:right w:val="single" w:sz="4" w:space="0" w:color="auto"/>
            </w:tcBorders>
            <w:shd w:val="clear" w:color="auto" w:fill="auto"/>
            <w:noWrap/>
            <w:vAlign w:val="bottom"/>
            <w:hideMark/>
          </w:tcPr>
          <w:p w14:paraId="178CE42F"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15 666 211,95</w:t>
            </w:r>
          </w:p>
        </w:tc>
      </w:tr>
      <w:tr w:rsidR="00537723" w:rsidRPr="00537723" w14:paraId="05317F0A" w14:textId="77777777" w:rsidTr="000811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BCAE26"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2</w:t>
            </w:r>
          </w:p>
        </w:tc>
        <w:tc>
          <w:tcPr>
            <w:tcW w:w="2310" w:type="dxa"/>
            <w:tcBorders>
              <w:top w:val="nil"/>
              <w:left w:val="nil"/>
              <w:bottom w:val="single" w:sz="4" w:space="0" w:color="auto"/>
              <w:right w:val="single" w:sz="4" w:space="0" w:color="auto"/>
            </w:tcBorders>
            <w:shd w:val="clear" w:color="auto" w:fill="auto"/>
            <w:noWrap/>
            <w:vAlign w:val="center"/>
            <w:hideMark/>
          </w:tcPr>
          <w:p w14:paraId="2771DE1E"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Budynki</w:t>
            </w:r>
          </w:p>
        </w:tc>
        <w:tc>
          <w:tcPr>
            <w:tcW w:w="986" w:type="dxa"/>
            <w:tcBorders>
              <w:top w:val="nil"/>
              <w:left w:val="nil"/>
              <w:bottom w:val="single" w:sz="4" w:space="0" w:color="auto"/>
              <w:right w:val="single" w:sz="4" w:space="0" w:color="auto"/>
            </w:tcBorders>
            <w:shd w:val="clear" w:color="auto" w:fill="auto"/>
            <w:noWrap/>
            <w:vAlign w:val="bottom"/>
            <w:hideMark/>
          </w:tcPr>
          <w:p w14:paraId="5662F78B"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14:paraId="2DBF76C0"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161 416 436,62</w:t>
            </w:r>
          </w:p>
        </w:tc>
        <w:tc>
          <w:tcPr>
            <w:tcW w:w="1283" w:type="dxa"/>
            <w:tcBorders>
              <w:top w:val="nil"/>
              <w:left w:val="nil"/>
              <w:bottom w:val="single" w:sz="4" w:space="0" w:color="auto"/>
              <w:right w:val="single" w:sz="4" w:space="0" w:color="auto"/>
            </w:tcBorders>
            <w:shd w:val="clear" w:color="auto" w:fill="auto"/>
            <w:noWrap/>
            <w:vAlign w:val="bottom"/>
            <w:hideMark/>
          </w:tcPr>
          <w:p w14:paraId="253B62C4"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22 657 224,24</w:t>
            </w:r>
          </w:p>
        </w:tc>
        <w:tc>
          <w:tcPr>
            <w:tcW w:w="1417" w:type="dxa"/>
            <w:tcBorders>
              <w:top w:val="nil"/>
              <w:left w:val="nil"/>
              <w:bottom w:val="single" w:sz="4" w:space="0" w:color="auto"/>
              <w:right w:val="single" w:sz="4" w:space="0" w:color="auto"/>
            </w:tcBorders>
            <w:shd w:val="clear" w:color="auto" w:fill="auto"/>
            <w:noWrap/>
            <w:vAlign w:val="bottom"/>
            <w:hideMark/>
          </w:tcPr>
          <w:p w14:paraId="7248C9D3"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6 611 549,56</w:t>
            </w:r>
          </w:p>
        </w:tc>
        <w:tc>
          <w:tcPr>
            <w:tcW w:w="1701" w:type="dxa"/>
            <w:tcBorders>
              <w:top w:val="nil"/>
              <w:left w:val="nil"/>
              <w:bottom w:val="single" w:sz="4" w:space="0" w:color="auto"/>
              <w:right w:val="single" w:sz="4" w:space="0" w:color="auto"/>
            </w:tcBorders>
            <w:shd w:val="clear" w:color="auto" w:fill="auto"/>
            <w:noWrap/>
            <w:vAlign w:val="bottom"/>
            <w:hideMark/>
          </w:tcPr>
          <w:p w14:paraId="6D738E93"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145 370 761,94</w:t>
            </w:r>
          </w:p>
        </w:tc>
      </w:tr>
      <w:tr w:rsidR="00537723" w:rsidRPr="00537723" w14:paraId="161E1A52" w14:textId="77777777" w:rsidTr="000811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E349D2"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3</w:t>
            </w:r>
          </w:p>
        </w:tc>
        <w:tc>
          <w:tcPr>
            <w:tcW w:w="2310" w:type="dxa"/>
            <w:tcBorders>
              <w:top w:val="nil"/>
              <w:left w:val="nil"/>
              <w:bottom w:val="single" w:sz="4" w:space="0" w:color="auto"/>
              <w:right w:val="single" w:sz="4" w:space="0" w:color="auto"/>
            </w:tcBorders>
            <w:shd w:val="clear" w:color="auto" w:fill="auto"/>
            <w:noWrap/>
            <w:vAlign w:val="center"/>
            <w:hideMark/>
          </w:tcPr>
          <w:p w14:paraId="6893D70D"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Budowle</w:t>
            </w:r>
          </w:p>
        </w:tc>
        <w:tc>
          <w:tcPr>
            <w:tcW w:w="986" w:type="dxa"/>
            <w:tcBorders>
              <w:top w:val="nil"/>
              <w:left w:val="nil"/>
              <w:bottom w:val="single" w:sz="4" w:space="0" w:color="auto"/>
              <w:right w:val="single" w:sz="4" w:space="0" w:color="auto"/>
            </w:tcBorders>
            <w:shd w:val="clear" w:color="auto" w:fill="auto"/>
            <w:noWrap/>
            <w:vAlign w:val="bottom"/>
            <w:hideMark/>
          </w:tcPr>
          <w:p w14:paraId="0AADFECB"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bottom"/>
            <w:hideMark/>
          </w:tcPr>
          <w:p w14:paraId="501468E5"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293 121 092,41</w:t>
            </w:r>
          </w:p>
        </w:tc>
        <w:tc>
          <w:tcPr>
            <w:tcW w:w="1283" w:type="dxa"/>
            <w:tcBorders>
              <w:top w:val="nil"/>
              <w:left w:val="nil"/>
              <w:bottom w:val="single" w:sz="4" w:space="0" w:color="auto"/>
              <w:right w:val="single" w:sz="4" w:space="0" w:color="auto"/>
            </w:tcBorders>
            <w:shd w:val="clear" w:color="000000" w:fill="FFFFFF"/>
            <w:noWrap/>
            <w:vAlign w:val="bottom"/>
            <w:hideMark/>
          </w:tcPr>
          <w:p w14:paraId="3A08E70B"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25 007 849,41</w:t>
            </w:r>
          </w:p>
        </w:tc>
        <w:tc>
          <w:tcPr>
            <w:tcW w:w="1417" w:type="dxa"/>
            <w:tcBorders>
              <w:top w:val="nil"/>
              <w:left w:val="nil"/>
              <w:bottom w:val="single" w:sz="4" w:space="0" w:color="auto"/>
              <w:right w:val="single" w:sz="4" w:space="0" w:color="auto"/>
            </w:tcBorders>
            <w:shd w:val="clear" w:color="000000" w:fill="FFFFFF"/>
            <w:noWrap/>
            <w:vAlign w:val="bottom"/>
            <w:hideMark/>
          </w:tcPr>
          <w:p w14:paraId="02946046"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9 590 690,74</w:t>
            </w:r>
          </w:p>
        </w:tc>
        <w:tc>
          <w:tcPr>
            <w:tcW w:w="1701" w:type="dxa"/>
            <w:tcBorders>
              <w:top w:val="nil"/>
              <w:left w:val="nil"/>
              <w:bottom w:val="single" w:sz="4" w:space="0" w:color="auto"/>
              <w:right w:val="single" w:sz="4" w:space="0" w:color="auto"/>
            </w:tcBorders>
            <w:shd w:val="clear" w:color="000000" w:fill="FFFFFF"/>
            <w:noWrap/>
            <w:vAlign w:val="bottom"/>
            <w:hideMark/>
          </w:tcPr>
          <w:p w14:paraId="113E17A7"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277 703 933,74</w:t>
            </w:r>
          </w:p>
        </w:tc>
      </w:tr>
      <w:tr w:rsidR="00537723" w:rsidRPr="00537723" w14:paraId="22809824" w14:textId="77777777" w:rsidTr="0008118B">
        <w:trPr>
          <w:trHeight w:val="35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E46C32"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4</w:t>
            </w:r>
          </w:p>
        </w:tc>
        <w:tc>
          <w:tcPr>
            <w:tcW w:w="2310" w:type="dxa"/>
            <w:tcBorders>
              <w:top w:val="nil"/>
              <w:left w:val="nil"/>
              <w:bottom w:val="single" w:sz="4" w:space="0" w:color="auto"/>
              <w:right w:val="single" w:sz="4" w:space="0" w:color="auto"/>
            </w:tcBorders>
            <w:shd w:val="clear" w:color="auto" w:fill="auto"/>
            <w:vAlign w:val="center"/>
            <w:hideMark/>
          </w:tcPr>
          <w:p w14:paraId="25177AAE"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Kotły i maszyny energetyczne</w:t>
            </w:r>
          </w:p>
        </w:tc>
        <w:tc>
          <w:tcPr>
            <w:tcW w:w="986" w:type="dxa"/>
            <w:tcBorders>
              <w:top w:val="nil"/>
              <w:left w:val="nil"/>
              <w:bottom w:val="single" w:sz="4" w:space="0" w:color="auto"/>
              <w:right w:val="single" w:sz="4" w:space="0" w:color="auto"/>
            </w:tcBorders>
            <w:shd w:val="clear" w:color="auto" w:fill="auto"/>
            <w:noWrap/>
            <w:vAlign w:val="bottom"/>
            <w:hideMark/>
          </w:tcPr>
          <w:p w14:paraId="10CA27C0"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14:paraId="3663AF9E"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1 184 492,11</w:t>
            </w:r>
          </w:p>
        </w:tc>
        <w:tc>
          <w:tcPr>
            <w:tcW w:w="1283" w:type="dxa"/>
            <w:tcBorders>
              <w:top w:val="nil"/>
              <w:left w:val="nil"/>
              <w:bottom w:val="single" w:sz="4" w:space="0" w:color="auto"/>
              <w:right w:val="single" w:sz="4" w:space="0" w:color="auto"/>
            </w:tcBorders>
            <w:shd w:val="clear" w:color="000000" w:fill="FFFFFF"/>
            <w:noWrap/>
            <w:vAlign w:val="bottom"/>
            <w:hideMark/>
          </w:tcPr>
          <w:p w14:paraId="29550316"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264 610,70</w:t>
            </w:r>
          </w:p>
        </w:tc>
        <w:tc>
          <w:tcPr>
            <w:tcW w:w="1417" w:type="dxa"/>
            <w:tcBorders>
              <w:top w:val="nil"/>
              <w:left w:val="nil"/>
              <w:bottom w:val="single" w:sz="4" w:space="0" w:color="auto"/>
              <w:right w:val="single" w:sz="4" w:space="0" w:color="auto"/>
            </w:tcBorders>
            <w:shd w:val="clear" w:color="000000" w:fill="FFFFFF"/>
            <w:noWrap/>
            <w:vAlign w:val="bottom"/>
            <w:hideMark/>
          </w:tcPr>
          <w:p w14:paraId="3D642FCB" w14:textId="7B95BE9D" w:rsidR="00537723" w:rsidRPr="00537723" w:rsidRDefault="00537723" w:rsidP="00472A68">
            <w:pPr>
              <w:widowControl/>
              <w:suppressAutoHyphens w:val="0"/>
              <w:spacing w:line="360" w:lineRule="auto"/>
              <w:jc w:val="right"/>
              <w:rPr>
                <w:rFonts w:eastAsia="Times New Roman" w:cs="Arial"/>
                <w:color w:val="000000"/>
                <w:sz w:val="16"/>
                <w:szCs w:val="16"/>
              </w:rPr>
            </w:pPr>
          </w:p>
        </w:tc>
        <w:tc>
          <w:tcPr>
            <w:tcW w:w="1701" w:type="dxa"/>
            <w:tcBorders>
              <w:top w:val="nil"/>
              <w:left w:val="nil"/>
              <w:bottom w:val="single" w:sz="4" w:space="0" w:color="auto"/>
              <w:right w:val="single" w:sz="4" w:space="0" w:color="auto"/>
            </w:tcBorders>
            <w:shd w:val="clear" w:color="000000" w:fill="FFFFFF"/>
            <w:noWrap/>
            <w:vAlign w:val="bottom"/>
            <w:hideMark/>
          </w:tcPr>
          <w:p w14:paraId="478A5F8E"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919 881,41</w:t>
            </w:r>
          </w:p>
        </w:tc>
      </w:tr>
      <w:tr w:rsidR="00537723" w:rsidRPr="00537723" w14:paraId="6D0FEE21" w14:textId="77777777" w:rsidTr="0008118B">
        <w:trPr>
          <w:trHeight w:val="61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59507B"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5</w:t>
            </w:r>
          </w:p>
        </w:tc>
        <w:tc>
          <w:tcPr>
            <w:tcW w:w="2310" w:type="dxa"/>
            <w:tcBorders>
              <w:top w:val="nil"/>
              <w:left w:val="nil"/>
              <w:bottom w:val="single" w:sz="4" w:space="0" w:color="auto"/>
              <w:right w:val="single" w:sz="4" w:space="0" w:color="auto"/>
            </w:tcBorders>
            <w:shd w:val="clear" w:color="auto" w:fill="auto"/>
            <w:vAlign w:val="center"/>
            <w:hideMark/>
          </w:tcPr>
          <w:p w14:paraId="0F714964"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Maszyny, urządzenia i aparaty ogólnego zastosowania</w:t>
            </w:r>
          </w:p>
        </w:tc>
        <w:tc>
          <w:tcPr>
            <w:tcW w:w="986" w:type="dxa"/>
            <w:tcBorders>
              <w:top w:val="nil"/>
              <w:left w:val="nil"/>
              <w:bottom w:val="single" w:sz="4" w:space="0" w:color="auto"/>
              <w:right w:val="single" w:sz="4" w:space="0" w:color="auto"/>
            </w:tcBorders>
            <w:shd w:val="clear" w:color="auto" w:fill="auto"/>
            <w:noWrap/>
            <w:vAlign w:val="bottom"/>
            <w:hideMark/>
          </w:tcPr>
          <w:p w14:paraId="0819387B"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14:paraId="4A986E2C"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1 037 692,61</w:t>
            </w:r>
          </w:p>
        </w:tc>
        <w:tc>
          <w:tcPr>
            <w:tcW w:w="1283" w:type="dxa"/>
            <w:tcBorders>
              <w:top w:val="nil"/>
              <w:left w:val="nil"/>
              <w:bottom w:val="single" w:sz="4" w:space="0" w:color="auto"/>
              <w:right w:val="single" w:sz="4" w:space="0" w:color="auto"/>
            </w:tcBorders>
            <w:shd w:val="clear" w:color="auto" w:fill="auto"/>
            <w:noWrap/>
            <w:vAlign w:val="bottom"/>
            <w:hideMark/>
          </w:tcPr>
          <w:p w14:paraId="54C75D42"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626 815,55</w:t>
            </w:r>
          </w:p>
        </w:tc>
        <w:tc>
          <w:tcPr>
            <w:tcW w:w="1417" w:type="dxa"/>
            <w:tcBorders>
              <w:top w:val="nil"/>
              <w:left w:val="nil"/>
              <w:bottom w:val="single" w:sz="4" w:space="0" w:color="auto"/>
              <w:right w:val="single" w:sz="4" w:space="0" w:color="auto"/>
            </w:tcBorders>
            <w:shd w:val="clear" w:color="auto" w:fill="auto"/>
            <w:noWrap/>
            <w:vAlign w:val="bottom"/>
            <w:hideMark/>
          </w:tcPr>
          <w:p w14:paraId="7F518D8E"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22 708,19</w:t>
            </w:r>
          </w:p>
        </w:tc>
        <w:tc>
          <w:tcPr>
            <w:tcW w:w="1701" w:type="dxa"/>
            <w:tcBorders>
              <w:top w:val="nil"/>
              <w:left w:val="nil"/>
              <w:bottom w:val="single" w:sz="4" w:space="0" w:color="auto"/>
              <w:right w:val="single" w:sz="4" w:space="0" w:color="auto"/>
            </w:tcBorders>
            <w:shd w:val="clear" w:color="auto" w:fill="auto"/>
            <w:noWrap/>
            <w:vAlign w:val="bottom"/>
            <w:hideMark/>
          </w:tcPr>
          <w:p w14:paraId="76B085F5"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433 585,25</w:t>
            </w:r>
          </w:p>
        </w:tc>
      </w:tr>
      <w:tr w:rsidR="00537723" w:rsidRPr="00537723" w14:paraId="7955B130" w14:textId="77777777" w:rsidTr="0008118B">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2F5802"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6</w:t>
            </w:r>
          </w:p>
        </w:tc>
        <w:tc>
          <w:tcPr>
            <w:tcW w:w="2310" w:type="dxa"/>
            <w:tcBorders>
              <w:top w:val="nil"/>
              <w:left w:val="nil"/>
              <w:bottom w:val="single" w:sz="4" w:space="0" w:color="auto"/>
              <w:right w:val="single" w:sz="4" w:space="0" w:color="auto"/>
            </w:tcBorders>
            <w:shd w:val="clear" w:color="auto" w:fill="auto"/>
            <w:vAlign w:val="center"/>
            <w:hideMark/>
          </w:tcPr>
          <w:p w14:paraId="0E500D7C"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Maszyny, urządzenia i aparaty specjalne</w:t>
            </w:r>
          </w:p>
        </w:tc>
        <w:tc>
          <w:tcPr>
            <w:tcW w:w="986" w:type="dxa"/>
            <w:tcBorders>
              <w:top w:val="nil"/>
              <w:left w:val="nil"/>
              <w:bottom w:val="single" w:sz="4" w:space="0" w:color="auto"/>
              <w:right w:val="single" w:sz="4" w:space="0" w:color="auto"/>
            </w:tcBorders>
            <w:shd w:val="clear" w:color="auto" w:fill="auto"/>
            <w:noWrap/>
            <w:vAlign w:val="bottom"/>
            <w:hideMark/>
          </w:tcPr>
          <w:p w14:paraId="30220FD6"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5</w:t>
            </w:r>
          </w:p>
        </w:tc>
        <w:tc>
          <w:tcPr>
            <w:tcW w:w="1559" w:type="dxa"/>
            <w:tcBorders>
              <w:top w:val="nil"/>
              <w:left w:val="nil"/>
              <w:bottom w:val="single" w:sz="4" w:space="0" w:color="auto"/>
              <w:right w:val="single" w:sz="4" w:space="0" w:color="auto"/>
            </w:tcBorders>
            <w:shd w:val="clear" w:color="auto" w:fill="auto"/>
            <w:noWrap/>
            <w:vAlign w:val="bottom"/>
            <w:hideMark/>
          </w:tcPr>
          <w:p w14:paraId="25C64AA7"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0,00</w:t>
            </w:r>
          </w:p>
        </w:tc>
        <w:tc>
          <w:tcPr>
            <w:tcW w:w="1283" w:type="dxa"/>
            <w:tcBorders>
              <w:top w:val="nil"/>
              <w:left w:val="nil"/>
              <w:bottom w:val="single" w:sz="4" w:space="0" w:color="auto"/>
              <w:right w:val="single" w:sz="4" w:space="0" w:color="auto"/>
            </w:tcBorders>
            <w:shd w:val="clear" w:color="auto" w:fill="auto"/>
            <w:noWrap/>
            <w:vAlign w:val="bottom"/>
            <w:hideMark/>
          </w:tcPr>
          <w:p w14:paraId="432AAE34" w14:textId="3ABE86B8" w:rsidR="00537723" w:rsidRPr="00537723" w:rsidRDefault="00537723" w:rsidP="00472A68">
            <w:pPr>
              <w:widowControl/>
              <w:suppressAutoHyphens w:val="0"/>
              <w:spacing w:line="360" w:lineRule="auto"/>
              <w:jc w:val="right"/>
              <w:rPr>
                <w:rFonts w:eastAsia="Times New Roman" w:cs="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14:paraId="5769C9F2" w14:textId="3A431A16" w:rsidR="00537723" w:rsidRPr="00537723" w:rsidRDefault="00537723" w:rsidP="00472A68">
            <w:pPr>
              <w:widowControl/>
              <w:suppressAutoHyphens w:val="0"/>
              <w:spacing w:line="360" w:lineRule="auto"/>
              <w:jc w:val="right"/>
              <w:rPr>
                <w:rFonts w:eastAsia="Times New Roman" w:cs="Arial"/>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bottom"/>
            <w:hideMark/>
          </w:tcPr>
          <w:p w14:paraId="10752694"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0,00</w:t>
            </w:r>
          </w:p>
        </w:tc>
      </w:tr>
      <w:tr w:rsidR="00537723" w:rsidRPr="00537723" w14:paraId="70C7A128" w14:textId="77777777" w:rsidTr="000811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7B6BD5"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7</w:t>
            </w:r>
          </w:p>
        </w:tc>
        <w:tc>
          <w:tcPr>
            <w:tcW w:w="2310" w:type="dxa"/>
            <w:tcBorders>
              <w:top w:val="nil"/>
              <w:left w:val="nil"/>
              <w:bottom w:val="single" w:sz="4" w:space="0" w:color="auto"/>
              <w:right w:val="single" w:sz="4" w:space="0" w:color="auto"/>
            </w:tcBorders>
            <w:shd w:val="clear" w:color="auto" w:fill="auto"/>
            <w:vAlign w:val="center"/>
            <w:hideMark/>
          </w:tcPr>
          <w:p w14:paraId="04E4ABB7"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Urządzenia techniczne</w:t>
            </w:r>
          </w:p>
        </w:tc>
        <w:tc>
          <w:tcPr>
            <w:tcW w:w="986" w:type="dxa"/>
            <w:tcBorders>
              <w:top w:val="nil"/>
              <w:left w:val="nil"/>
              <w:bottom w:val="single" w:sz="4" w:space="0" w:color="auto"/>
              <w:right w:val="single" w:sz="4" w:space="0" w:color="auto"/>
            </w:tcBorders>
            <w:shd w:val="clear" w:color="auto" w:fill="auto"/>
            <w:noWrap/>
            <w:vAlign w:val="bottom"/>
            <w:hideMark/>
          </w:tcPr>
          <w:p w14:paraId="539C3D15"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14:paraId="2BE031E9"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13 305 009,24</w:t>
            </w:r>
          </w:p>
        </w:tc>
        <w:tc>
          <w:tcPr>
            <w:tcW w:w="1283" w:type="dxa"/>
            <w:tcBorders>
              <w:top w:val="nil"/>
              <w:left w:val="nil"/>
              <w:bottom w:val="single" w:sz="4" w:space="0" w:color="auto"/>
              <w:right w:val="single" w:sz="4" w:space="0" w:color="auto"/>
            </w:tcBorders>
            <w:shd w:val="clear" w:color="auto" w:fill="auto"/>
            <w:noWrap/>
            <w:vAlign w:val="bottom"/>
            <w:hideMark/>
          </w:tcPr>
          <w:p w14:paraId="52E784F8"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4 001 941,21</w:t>
            </w:r>
          </w:p>
        </w:tc>
        <w:tc>
          <w:tcPr>
            <w:tcW w:w="1417" w:type="dxa"/>
            <w:tcBorders>
              <w:top w:val="nil"/>
              <w:left w:val="nil"/>
              <w:bottom w:val="single" w:sz="4" w:space="0" w:color="auto"/>
              <w:right w:val="single" w:sz="4" w:space="0" w:color="auto"/>
            </w:tcBorders>
            <w:shd w:val="clear" w:color="auto" w:fill="auto"/>
            <w:noWrap/>
            <w:vAlign w:val="bottom"/>
            <w:hideMark/>
          </w:tcPr>
          <w:p w14:paraId="16E50952"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17 812,27</w:t>
            </w:r>
          </w:p>
        </w:tc>
        <w:tc>
          <w:tcPr>
            <w:tcW w:w="1701" w:type="dxa"/>
            <w:tcBorders>
              <w:top w:val="nil"/>
              <w:left w:val="nil"/>
              <w:bottom w:val="single" w:sz="4" w:space="0" w:color="auto"/>
              <w:right w:val="single" w:sz="4" w:space="0" w:color="auto"/>
            </w:tcBorders>
            <w:shd w:val="clear" w:color="auto" w:fill="auto"/>
            <w:noWrap/>
            <w:vAlign w:val="bottom"/>
            <w:hideMark/>
          </w:tcPr>
          <w:p w14:paraId="6BA33F7D"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9 320 880,30</w:t>
            </w:r>
          </w:p>
        </w:tc>
      </w:tr>
      <w:tr w:rsidR="00537723" w:rsidRPr="00537723" w14:paraId="76C63F91" w14:textId="77777777" w:rsidTr="000811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7E7A63"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8</w:t>
            </w:r>
          </w:p>
        </w:tc>
        <w:tc>
          <w:tcPr>
            <w:tcW w:w="2310" w:type="dxa"/>
            <w:tcBorders>
              <w:top w:val="nil"/>
              <w:left w:val="nil"/>
              <w:bottom w:val="single" w:sz="4" w:space="0" w:color="auto"/>
              <w:right w:val="single" w:sz="4" w:space="0" w:color="auto"/>
            </w:tcBorders>
            <w:shd w:val="clear" w:color="auto" w:fill="auto"/>
            <w:vAlign w:val="center"/>
            <w:hideMark/>
          </w:tcPr>
          <w:p w14:paraId="5029EF5F"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Środki transportu</w:t>
            </w:r>
          </w:p>
        </w:tc>
        <w:tc>
          <w:tcPr>
            <w:tcW w:w="986" w:type="dxa"/>
            <w:tcBorders>
              <w:top w:val="nil"/>
              <w:left w:val="nil"/>
              <w:bottom w:val="single" w:sz="4" w:space="0" w:color="auto"/>
              <w:right w:val="single" w:sz="4" w:space="0" w:color="auto"/>
            </w:tcBorders>
            <w:shd w:val="clear" w:color="auto" w:fill="auto"/>
            <w:noWrap/>
            <w:vAlign w:val="bottom"/>
            <w:hideMark/>
          </w:tcPr>
          <w:p w14:paraId="73D0ED52"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7</w:t>
            </w:r>
          </w:p>
        </w:tc>
        <w:tc>
          <w:tcPr>
            <w:tcW w:w="1559" w:type="dxa"/>
            <w:tcBorders>
              <w:top w:val="nil"/>
              <w:left w:val="nil"/>
              <w:bottom w:val="single" w:sz="4" w:space="0" w:color="auto"/>
              <w:right w:val="single" w:sz="4" w:space="0" w:color="auto"/>
            </w:tcBorders>
            <w:shd w:val="clear" w:color="auto" w:fill="auto"/>
            <w:noWrap/>
            <w:vAlign w:val="bottom"/>
            <w:hideMark/>
          </w:tcPr>
          <w:p w14:paraId="312D4C84"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51 272,05</w:t>
            </w:r>
          </w:p>
        </w:tc>
        <w:tc>
          <w:tcPr>
            <w:tcW w:w="1283" w:type="dxa"/>
            <w:tcBorders>
              <w:top w:val="nil"/>
              <w:left w:val="nil"/>
              <w:bottom w:val="single" w:sz="4" w:space="0" w:color="auto"/>
              <w:right w:val="single" w:sz="4" w:space="0" w:color="auto"/>
            </w:tcBorders>
            <w:shd w:val="clear" w:color="auto" w:fill="auto"/>
            <w:noWrap/>
            <w:vAlign w:val="bottom"/>
            <w:hideMark/>
          </w:tcPr>
          <w:p w14:paraId="31DD22D2"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51 272,05</w:t>
            </w:r>
          </w:p>
        </w:tc>
        <w:tc>
          <w:tcPr>
            <w:tcW w:w="1417" w:type="dxa"/>
            <w:tcBorders>
              <w:top w:val="nil"/>
              <w:left w:val="nil"/>
              <w:bottom w:val="single" w:sz="4" w:space="0" w:color="auto"/>
              <w:right w:val="single" w:sz="4" w:space="0" w:color="auto"/>
            </w:tcBorders>
            <w:shd w:val="clear" w:color="auto" w:fill="auto"/>
            <w:noWrap/>
            <w:vAlign w:val="bottom"/>
            <w:hideMark/>
          </w:tcPr>
          <w:p w14:paraId="0B8D94FB" w14:textId="3B4C7E48" w:rsidR="00537723" w:rsidRPr="00537723" w:rsidRDefault="00537723" w:rsidP="00472A68">
            <w:pPr>
              <w:widowControl/>
              <w:suppressAutoHyphens w:val="0"/>
              <w:spacing w:line="360" w:lineRule="auto"/>
              <w:jc w:val="right"/>
              <w:rPr>
                <w:rFonts w:eastAsia="Times New Roman" w:cs="Arial"/>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bottom"/>
            <w:hideMark/>
          </w:tcPr>
          <w:p w14:paraId="5199079F"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0,00</w:t>
            </w:r>
          </w:p>
        </w:tc>
      </w:tr>
      <w:tr w:rsidR="00537723" w:rsidRPr="00537723" w14:paraId="08D488A2" w14:textId="77777777" w:rsidTr="0008118B">
        <w:trPr>
          <w:trHeight w:val="58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819197"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9</w:t>
            </w:r>
          </w:p>
        </w:tc>
        <w:tc>
          <w:tcPr>
            <w:tcW w:w="2310" w:type="dxa"/>
            <w:tcBorders>
              <w:top w:val="nil"/>
              <w:left w:val="nil"/>
              <w:bottom w:val="single" w:sz="4" w:space="0" w:color="auto"/>
              <w:right w:val="single" w:sz="4" w:space="0" w:color="auto"/>
            </w:tcBorders>
            <w:shd w:val="clear" w:color="auto" w:fill="auto"/>
            <w:vAlign w:val="center"/>
            <w:hideMark/>
          </w:tcPr>
          <w:p w14:paraId="3BBB27B2"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Narzędzia, przyrządy, ruchomości i wyposażenie</w:t>
            </w:r>
          </w:p>
        </w:tc>
        <w:tc>
          <w:tcPr>
            <w:tcW w:w="986" w:type="dxa"/>
            <w:tcBorders>
              <w:top w:val="nil"/>
              <w:left w:val="nil"/>
              <w:bottom w:val="single" w:sz="4" w:space="0" w:color="auto"/>
              <w:right w:val="single" w:sz="4" w:space="0" w:color="auto"/>
            </w:tcBorders>
            <w:shd w:val="clear" w:color="auto" w:fill="auto"/>
            <w:noWrap/>
            <w:vAlign w:val="bottom"/>
            <w:hideMark/>
          </w:tcPr>
          <w:p w14:paraId="15EEA957"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8</w:t>
            </w:r>
          </w:p>
        </w:tc>
        <w:tc>
          <w:tcPr>
            <w:tcW w:w="1559" w:type="dxa"/>
            <w:tcBorders>
              <w:top w:val="nil"/>
              <w:left w:val="nil"/>
              <w:bottom w:val="single" w:sz="4" w:space="0" w:color="auto"/>
              <w:right w:val="single" w:sz="4" w:space="0" w:color="auto"/>
            </w:tcBorders>
            <w:shd w:val="clear" w:color="auto" w:fill="auto"/>
            <w:noWrap/>
            <w:vAlign w:val="bottom"/>
            <w:hideMark/>
          </w:tcPr>
          <w:p w14:paraId="7FE321A1"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595 701,04</w:t>
            </w:r>
          </w:p>
        </w:tc>
        <w:tc>
          <w:tcPr>
            <w:tcW w:w="1283" w:type="dxa"/>
            <w:tcBorders>
              <w:top w:val="nil"/>
              <w:left w:val="nil"/>
              <w:bottom w:val="single" w:sz="4" w:space="0" w:color="auto"/>
              <w:right w:val="single" w:sz="4" w:space="0" w:color="auto"/>
            </w:tcBorders>
            <w:shd w:val="clear" w:color="auto" w:fill="auto"/>
            <w:noWrap/>
            <w:vAlign w:val="bottom"/>
            <w:hideMark/>
          </w:tcPr>
          <w:p w14:paraId="478E1214"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164 332,86</w:t>
            </w:r>
          </w:p>
        </w:tc>
        <w:tc>
          <w:tcPr>
            <w:tcW w:w="1417" w:type="dxa"/>
            <w:tcBorders>
              <w:top w:val="nil"/>
              <w:left w:val="nil"/>
              <w:bottom w:val="single" w:sz="4" w:space="0" w:color="auto"/>
              <w:right w:val="single" w:sz="4" w:space="0" w:color="auto"/>
            </w:tcBorders>
            <w:shd w:val="clear" w:color="auto" w:fill="auto"/>
            <w:noWrap/>
            <w:vAlign w:val="bottom"/>
            <w:hideMark/>
          </w:tcPr>
          <w:p w14:paraId="30585505"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142 486,99</w:t>
            </w:r>
          </w:p>
        </w:tc>
        <w:tc>
          <w:tcPr>
            <w:tcW w:w="1701" w:type="dxa"/>
            <w:tcBorders>
              <w:top w:val="nil"/>
              <w:left w:val="nil"/>
              <w:bottom w:val="single" w:sz="4" w:space="0" w:color="auto"/>
              <w:right w:val="single" w:sz="4" w:space="0" w:color="auto"/>
            </w:tcBorders>
            <w:shd w:val="clear" w:color="auto" w:fill="auto"/>
            <w:noWrap/>
            <w:vAlign w:val="bottom"/>
            <w:hideMark/>
          </w:tcPr>
          <w:p w14:paraId="47C26CCB"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573 855,17</w:t>
            </w:r>
          </w:p>
        </w:tc>
      </w:tr>
      <w:tr w:rsidR="00537723" w:rsidRPr="00537723" w14:paraId="724934C1" w14:textId="77777777" w:rsidTr="0008118B">
        <w:trPr>
          <w:trHeight w:val="37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8A5D02"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10</w:t>
            </w:r>
          </w:p>
        </w:tc>
        <w:tc>
          <w:tcPr>
            <w:tcW w:w="2310" w:type="dxa"/>
            <w:tcBorders>
              <w:top w:val="nil"/>
              <w:left w:val="nil"/>
              <w:bottom w:val="single" w:sz="4" w:space="0" w:color="auto"/>
              <w:right w:val="single" w:sz="4" w:space="0" w:color="auto"/>
            </w:tcBorders>
            <w:shd w:val="clear" w:color="auto" w:fill="auto"/>
            <w:vAlign w:val="center"/>
            <w:hideMark/>
          </w:tcPr>
          <w:p w14:paraId="431EEB5F"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Inwentarz żywy</w:t>
            </w:r>
          </w:p>
        </w:tc>
        <w:tc>
          <w:tcPr>
            <w:tcW w:w="986" w:type="dxa"/>
            <w:tcBorders>
              <w:top w:val="nil"/>
              <w:left w:val="nil"/>
              <w:bottom w:val="single" w:sz="4" w:space="0" w:color="auto"/>
              <w:right w:val="single" w:sz="4" w:space="0" w:color="auto"/>
            </w:tcBorders>
            <w:shd w:val="clear" w:color="auto" w:fill="auto"/>
            <w:noWrap/>
            <w:vAlign w:val="bottom"/>
            <w:hideMark/>
          </w:tcPr>
          <w:p w14:paraId="14386698"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9</w:t>
            </w:r>
          </w:p>
        </w:tc>
        <w:tc>
          <w:tcPr>
            <w:tcW w:w="1559" w:type="dxa"/>
            <w:tcBorders>
              <w:top w:val="nil"/>
              <w:left w:val="nil"/>
              <w:bottom w:val="single" w:sz="4" w:space="0" w:color="auto"/>
              <w:right w:val="single" w:sz="4" w:space="0" w:color="auto"/>
            </w:tcBorders>
            <w:shd w:val="clear" w:color="auto" w:fill="auto"/>
            <w:noWrap/>
            <w:vAlign w:val="bottom"/>
            <w:hideMark/>
          </w:tcPr>
          <w:p w14:paraId="52C488D8"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2 000,00</w:t>
            </w:r>
          </w:p>
        </w:tc>
        <w:tc>
          <w:tcPr>
            <w:tcW w:w="1283" w:type="dxa"/>
            <w:tcBorders>
              <w:top w:val="nil"/>
              <w:left w:val="nil"/>
              <w:bottom w:val="single" w:sz="4" w:space="0" w:color="auto"/>
              <w:right w:val="single" w:sz="4" w:space="0" w:color="auto"/>
            </w:tcBorders>
            <w:shd w:val="clear" w:color="auto" w:fill="auto"/>
            <w:noWrap/>
            <w:vAlign w:val="bottom"/>
            <w:hideMark/>
          </w:tcPr>
          <w:p w14:paraId="58C2A613" w14:textId="00956428" w:rsidR="00537723" w:rsidRPr="00537723" w:rsidRDefault="00537723" w:rsidP="00472A68">
            <w:pPr>
              <w:widowControl/>
              <w:suppressAutoHyphens w:val="0"/>
              <w:spacing w:line="360" w:lineRule="auto"/>
              <w:jc w:val="right"/>
              <w:rPr>
                <w:rFonts w:eastAsia="Times New Roman" w:cs="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14:paraId="3E6A1E6A" w14:textId="7E2FF764" w:rsidR="00537723" w:rsidRPr="00537723" w:rsidRDefault="00537723" w:rsidP="00472A68">
            <w:pPr>
              <w:widowControl/>
              <w:suppressAutoHyphens w:val="0"/>
              <w:spacing w:line="360" w:lineRule="auto"/>
              <w:jc w:val="right"/>
              <w:rPr>
                <w:rFonts w:eastAsia="Times New Roman" w:cs="Arial"/>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bottom"/>
            <w:hideMark/>
          </w:tcPr>
          <w:p w14:paraId="081D977C"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2 000,00</w:t>
            </w:r>
          </w:p>
        </w:tc>
      </w:tr>
      <w:tr w:rsidR="00537723" w:rsidRPr="00537723" w14:paraId="4375E41B" w14:textId="77777777" w:rsidTr="0008118B">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79BF9A"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11</w:t>
            </w:r>
          </w:p>
        </w:tc>
        <w:tc>
          <w:tcPr>
            <w:tcW w:w="2310" w:type="dxa"/>
            <w:tcBorders>
              <w:top w:val="nil"/>
              <w:left w:val="nil"/>
              <w:bottom w:val="single" w:sz="4" w:space="0" w:color="auto"/>
              <w:right w:val="single" w:sz="4" w:space="0" w:color="auto"/>
            </w:tcBorders>
            <w:shd w:val="clear" w:color="auto" w:fill="auto"/>
            <w:vAlign w:val="center"/>
            <w:hideMark/>
          </w:tcPr>
          <w:p w14:paraId="42B881F0"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Środki trwałe w budowie (inwestycje)</w:t>
            </w:r>
          </w:p>
        </w:tc>
        <w:tc>
          <w:tcPr>
            <w:tcW w:w="986" w:type="dxa"/>
            <w:tcBorders>
              <w:top w:val="nil"/>
              <w:left w:val="nil"/>
              <w:bottom w:val="single" w:sz="4" w:space="0" w:color="auto"/>
              <w:right w:val="single" w:sz="4" w:space="0" w:color="auto"/>
            </w:tcBorders>
            <w:shd w:val="clear" w:color="auto" w:fill="auto"/>
            <w:noWrap/>
            <w:vAlign w:val="bottom"/>
            <w:hideMark/>
          </w:tcPr>
          <w:p w14:paraId="3B5DABEE"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O80</w:t>
            </w:r>
          </w:p>
        </w:tc>
        <w:tc>
          <w:tcPr>
            <w:tcW w:w="1559" w:type="dxa"/>
            <w:tcBorders>
              <w:top w:val="nil"/>
              <w:left w:val="nil"/>
              <w:bottom w:val="single" w:sz="4" w:space="0" w:color="auto"/>
              <w:right w:val="single" w:sz="4" w:space="0" w:color="auto"/>
            </w:tcBorders>
            <w:shd w:val="clear" w:color="auto" w:fill="auto"/>
            <w:noWrap/>
            <w:vAlign w:val="bottom"/>
            <w:hideMark/>
          </w:tcPr>
          <w:p w14:paraId="139997D7"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27 862 149,07</w:t>
            </w:r>
          </w:p>
        </w:tc>
        <w:tc>
          <w:tcPr>
            <w:tcW w:w="1283" w:type="dxa"/>
            <w:tcBorders>
              <w:top w:val="nil"/>
              <w:left w:val="nil"/>
              <w:bottom w:val="single" w:sz="4" w:space="0" w:color="auto"/>
              <w:right w:val="single" w:sz="4" w:space="0" w:color="auto"/>
            </w:tcBorders>
            <w:shd w:val="clear" w:color="auto" w:fill="auto"/>
            <w:noWrap/>
            <w:vAlign w:val="bottom"/>
            <w:hideMark/>
          </w:tcPr>
          <w:p w14:paraId="0662C66F"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19 303 268,67</w:t>
            </w:r>
          </w:p>
        </w:tc>
        <w:tc>
          <w:tcPr>
            <w:tcW w:w="1417" w:type="dxa"/>
            <w:tcBorders>
              <w:top w:val="nil"/>
              <w:left w:val="nil"/>
              <w:bottom w:val="single" w:sz="4" w:space="0" w:color="auto"/>
              <w:right w:val="single" w:sz="4" w:space="0" w:color="auto"/>
            </w:tcBorders>
            <w:shd w:val="clear" w:color="auto" w:fill="auto"/>
            <w:noWrap/>
            <w:vAlign w:val="bottom"/>
            <w:hideMark/>
          </w:tcPr>
          <w:p w14:paraId="16635410"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41 564 781,45</w:t>
            </w:r>
          </w:p>
        </w:tc>
        <w:tc>
          <w:tcPr>
            <w:tcW w:w="1701" w:type="dxa"/>
            <w:tcBorders>
              <w:top w:val="nil"/>
              <w:left w:val="nil"/>
              <w:bottom w:val="single" w:sz="4" w:space="0" w:color="auto"/>
              <w:right w:val="single" w:sz="4" w:space="0" w:color="auto"/>
            </w:tcBorders>
            <w:shd w:val="clear" w:color="auto" w:fill="auto"/>
            <w:noWrap/>
            <w:vAlign w:val="bottom"/>
            <w:hideMark/>
          </w:tcPr>
          <w:p w14:paraId="7B9CA514"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50 123 661,85</w:t>
            </w:r>
          </w:p>
        </w:tc>
      </w:tr>
      <w:tr w:rsidR="00537723" w:rsidRPr="00537723" w14:paraId="5059E6FD" w14:textId="77777777" w:rsidTr="0008118B">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BCB2C2" w14:textId="77777777" w:rsidR="00537723" w:rsidRPr="00537723" w:rsidRDefault="00537723" w:rsidP="0008118B">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11.1</w:t>
            </w:r>
          </w:p>
        </w:tc>
        <w:tc>
          <w:tcPr>
            <w:tcW w:w="2310" w:type="dxa"/>
            <w:tcBorders>
              <w:top w:val="nil"/>
              <w:left w:val="nil"/>
              <w:bottom w:val="single" w:sz="4" w:space="0" w:color="auto"/>
              <w:right w:val="single" w:sz="4" w:space="0" w:color="auto"/>
            </w:tcBorders>
            <w:shd w:val="clear" w:color="auto" w:fill="auto"/>
            <w:vAlign w:val="center"/>
            <w:hideMark/>
          </w:tcPr>
          <w:p w14:paraId="0E2272E1" w14:textId="77777777" w:rsidR="00537723" w:rsidRPr="00537723" w:rsidRDefault="00537723" w:rsidP="00537723">
            <w:pPr>
              <w:widowControl/>
              <w:suppressAutoHyphens w:val="0"/>
              <w:spacing w:line="360" w:lineRule="auto"/>
              <w:rPr>
                <w:rFonts w:eastAsia="Times New Roman" w:cs="Arial"/>
                <w:color w:val="000000"/>
                <w:sz w:val="16"/>
                <w:szCs w:val="16"/>
              </w:rPr>
            </w:pPr>
            <w:r w:rsidRPr="00537723">
              <w:rPr>
                <w:rFonts w:eastAsia="Times New Roman" w:cs="Arial"/>
                <w:color w:val="000000"/>
                <w:sz w:val="16"/>
                <w:szCs w:val="16"/>
              </w:rPr>
              <w:t>w tym zadania współfinansowane ze środków UE</w:t>
            </w:r>
          </w:p>
        </w:tc>
        <w:tc>
          <w:tcPr>
            <w:tcW w:w="986" w:type="dxa"/>
            <w:tcBorders>
              <w:top w:val="nil"/>
              <w:left w:val="nil"/>
              <w:bottom w:val="single" w:sz="4" w:space="0" w:color="auto"/>
              <w:right w:val="single" w:sz="4" w:space="0" w:color="auto"/>
            </w:tcBorders>
            <w:shd w:val="clear" w:color="auto" w:fill="auto"/>
            <w:noWrap/>
            <w:vAlign w:val="bottom"/>
            <w:hideMark/>
          </w:tcPr>
          <w:p w14:paraId="5A9DD044" w14:textId="1132C59F" w:rsidR="00537723" w:rsidRPr="00537723" w:rsidRDefault="00537723" w:rsidP="00537723">
            <w:pPr>
              <w:widowControl/>
              <w:suppressAutoHyphens w:val="0"/>
              <w:spacing w:line="360" w:lineRule="auto"/>
              <w:jc w:val="center"/>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14:paraId="734BB92F"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2 300 621,28</w:t>
            </w:r>
          </w:p>
        </w:tc>
        <w:tc>
          <w:tcPr>
            <w:tcW w:w="1283" w:type="dxa"/>
            <w:tcBorders>
              <w:top w:val="nil"/>
              <w:left w:val="nil"/>
              <w:bottom w:val="single" w:sz="4" w:space="0" w:color="auto"/>
              <w:right w:val="single" w:sz="4" w:space="0" w:color="auto"/>
            </w:tcBorders>
            <w:shd w:val="clear" w:color="auto" w:fill="auto"/>
            <w:noWrap/>
            <w:vAlign w:val="bottom"/>
            <w:hideMark/>
          </w:tcPr>
          <w:p w14:paraId="3B0C4346"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346 486,72</w:t>
            </w:r>
          </w:p>
        </w:tc>
        <w:tc>
          <w:tcPr>
            <w:tcW w:w="1417" w:type="dxa"/>
            <w:tcBorders>
              <w:top w:val="nil"/>
              <w:left w:val="nil"/>
              <w:bottom w:val="single" w:sz="4" w:space="0" w:color="auto"/>
              <w:right w:val="single" w:sz="4" w:space="0" w:color="auto"/>
            </w:tcBorders>
            <w:shd w:val="clear" w:color="auto" w:fill="auto"/>
            <w:noWrap/>
            <w:vAlign w:val="bottom"/>
            <w:hideMark/>
          </w:tcPr>
          <w:p w14:paraId="607DB05D"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1 343 315,27</w:t>
            </w:r>
          </w:p>
        </w:tc>
        <w:tc>
          <w:tcPr>
            <w:tcW w:w="1701" w:type="dxa"/>
            <w:tcBorders>
              <w:top w:val="nil"/>
              <w:left w:val="nil"/>
              <w:bottom w:val="single" w:sz="4" w:space="0" w:color="auto"/>
              <w:right w:val="single" w:sz="4" w:space="0" w:color="auto"/>
            </w:tcBorders>
            <w:shd w:val="clear" w:color="auto" w:fill="auto"/>
            <w:noWrap/>
            <w:vAlign w:val="bottom"/>
            <w:hideMark/>
          </w:tcPr>
          <w:p w14:paraId="50E3DB1E" w14:textId="77777777" w:rsidR="00537723" w:rsidRPr="00537723" w:rsidRDefault="00537723" w:rsidP="00472A68">
            <w:pPr>
              <w:widowControl/>
              <w:suppressAutoHyphens w:val="0"/>
              <w:spacing w:line="360" w:lineRule="auto"/>
              <w:jc w:val="right"/>
              <w:rPr>
                <w:rFonts w:eastAsia="Times New Roman" w:cs="Arial"/>
                <w:color w:val="000000"/>
                <w:sz w:val="16"/>
                <w:szCs w:val="16"/>
              </w:rPr>
            </w:pPr>
            <w:r w:rsidRPr="00537723">
              <w:rPr>
                <w:rFonts w:eastAsia="Times New Roman" w:cs="Arial"/>
                <w:color w:val="000000"/>
                <w:sz w:val="16"/>
                <w:szCs w:val="16"/>
              </w:rPr>
              <w:t>3 297 449,83</w:t>
            </w:r>
          </w:p>
        </w:tc>
      </w:tr>
      <w:tr w:rsidR="00537723" w:rsidRPr="00537723" w14:paraId="5233E02E" w14:textId="77777777" w:rsidTr="0008118B">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FF50A1" w14:textId="77777777" w:rsidR="00537723" w:rsidRPr="00537723" w:rsidRDefault="00537723" w:rsidP="0008118B">
            <w:pPr>
              <w:widowControl/>
              <w:suppressAutoHyphens w:val="0"/>
              <w:spacing w:line="360" w:lineRule="auto"/>
              <w:jc w:val="center"/>
              <w:rPr>
                <w:rFonts w:eastAsia="Times New Roman" w:cs="Arial"/>
                <w:b/>
                <w:bCs/>
                <w:color w:val="000000"/>
                <w:sz w:val="16"/>
                <w:szCs w:val="16"/>
              </w:rPr>
            </w:pPr>
            <w:r w:rsidRPr="00537723">
              <w:rPr>
                <w:rFonts w:eastAsia="Times New Roman" w:cs="Arial"/>
                <w:b/>
                <w:bCs/>
                <w:color w:val="000000"/>
                <w:sz w:val="16"/>
                <w:szCs w:val="16"/>
              </w:rPr>
              <w:t>III</w:t>
            </w:r>
          </w:p>
        </w:tc>
        <w:tc>
          <w:tcPr>
            <w:tcW w:w="2310" w:type="dxa"/>
            <w:tcBorders>
              <w:top w:val="nil"/>
              <w:left w:val="nil"/>
              <w:bottom w:val="single" w:sz="4" w:space="0" w:color="auto"/>
              <w:right w:val="single" w:sz="4" w:space="0" w:color="auto"/>
            </w:tcBorders>
            <w:shd w:val="clear" w:color="auto" w:fill="auto"/>
            <w:vAlign w:val="bottom"/>
            <w:hideMark/>
          </w:tcPr>
          <w:p w14:paraId="14C4E65D" w14:textId="77777777" w:rsidR="00537723" w:rsidRPr="00537723" w:rsidRDefault="00537723" w:rsidP="00537723">
            <w:pPr>
              <w:widowControl/>
              <w:suppressAutoHyphens w:val="0"/>
              <w:spacing w:line="360" w:lineRule="auto"/>
              <w:rPr>
                <w:rFonts w:eastAsia="Times New Roman" w:cs="Arial"/>
                <w:b/>
                <w:bCs/>
                <w:color w:val="000000"/>
                <w:sz w:val="16"/>
                <w:szCs w:val="16"/>
              </w:rPr>
            </w:pPr>
            <w:r w:rsidRPr="00537723">
              <w:rPr>
                <w:rFonts w:eastAsia="Times New Roman" w:cs="Arial"/>
                <w:b/>
                <w:bCs/>
                <w:color w:val="000000"/>
                <w:sz w:val="16"/>
                <w:szCs w:val="16"/>
              </w:rPr>
              <w:t>NALEŻNOŚCI DŁUGOTERMINOWE</w:t>
            </w:r>
          </w:p>
        </w:tc>
        <w:tc>
          <w:tcPr>
            <w:tcW w:w="986" w:type="dxa"/>
            <w:tcBorders>
              <w:top w:val="nil"/>
              <w:left w:val="nil"/>
              <w:bottom w:val="single" w:sz="4" w:space="0" w:color="auto"/>
              <w:right w:val="single" w:sz="4" w:space="0" w:color="auto"/>
            </w:tcBorders>
            <w:shd w:val="clear" w:color="auto" w:fill="auto"/>
            <w:noWrap/>
            <w:vAlign w:val="bottom"/>
            <w:hideMark/>
          </w:tcPr>
          <w:p w14:paraId="60C64843"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ZESP. 2</w:t>
            </w:r>
          </w:p>
        </w:tc>
        <w:tc>
          <w:tcPr>
            <w:tcW w:w="1559" w:type="dxa"/>
            <w:tcBorders>
              <w:top w:val="nil"/>
              <w:left w:val="nil"/>
              <w:bottom w:val="single" w:sz="4" w:space="0" w:color="auto"/>
              <w:right w:val="single" w:sz="4" w:space="0" w:color="auto"/>
            </w:tcBorders>
            <w:shd w:val="clear" w:color="auto" w:fill="auto"/>
            <w:noWrap/>
            <w:vAlign w:val="bottom"/>
            <w:hideMark/>
          </w:tcPr>
          <w:p w14:paraId="31CF214F"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1 709 855,40</w:t>
            </w:r>
          </w:p>
        </w:tc>
        <w:tc>
          <w:tcPr>
            <w:tcW w:w="1283" w:type="dxa"/>
            <w:tcBorders>
              <w:top w:val="nil"/>
              <w:left w:val="nil"/>
              <w:bottom w:val="single" w:sz="4" w:space="0" w:color="auto"/>
              <w:right w:val="single" w:sz="4" w:space="0" w:color="auto"/>
            </w:tcBorders>
            <w:shd w:val="clear" w:color="auto" w:fill="auto"/>
            <w:noWrap/>
            <w:vAlign w:val="bottom"/>
            <w:hideMark/>
          </w:tcPr>
          <w:p w14:paraId="723DADE9"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597 932,17</w:t>
            </w:r>
          </w:p>
        </w:tc>
        <w:tc>
          <w:tcPr>
            <w:tcW w:w="1417" w:type="dxa"/>
            <w:tcBorders>
              <w:top w:val="nil"/>
              <w:left w:val="nil"/>
              <w:bottom w:val="single" w:sz="4" w:space="0" w:color="auto"/>
              <w:right w:val="single" w:sz="4" w:space="0" w:color="auto"/>
            </w:tcBorders>
            <w:shd w:val="clear" w:color="auto" w:fill="auto"/>
            <w:noWrap/>
            <w:vAlign w:val="bottom"/>
            <w:hideMark/>
          </w:tcPr>
          <w:p w14:paraId="4345B828"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81 922,80</w:t>
            </w:r>
          </w:p>
        </w:tc>
        <w:tc>
          <w:tcPr>
            <w:tcW w:w="1701" w:type="dxa"/>
            <w:tcBorders>
              <w:top w:val="nil"/>
              <w:left w:val="nil"/>
              <w:bottom w:val="single" w:sz="4" w:space="0" w:color="auto"/>
              <w:right w:val="single" w:sz="4" w:space="0" w:color="auto"/>
            </w:tcBorders>
            <w:shd w:val="clear" w:color="auto" w:fill="auto"/>
            <w:noWrap/>
            <w:vAlign w:val="bottom"/>
            <w:hideMark/>
          </w:tcPr>
          <w:p w14:paraId="64B6C1C0"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1 193 846,03</w:t>
            </w:r>
          </w:p>
        </w:tc>
      </w:tr>
      <w:tr w:rsidR="00537723" w:rsidRPr="00537723" w14:paraId="5C29C9C3" w14:textId="77777777" w:rsidTr="0008118B">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2C2119" w14:textId="77777777" w:rsidR="00537723" w:rsidRPr="00537723" w:rsidRDefault="00537723" w:rsidP="0008118B">
            <w:pPr>
              <w:widowControl/>
              <w:suppressAutoHyphens w:val="0"/>
              <w:spacing w:line="360" w:lineRule="auto"/>
              <w:jc w:val="center"/>
              <w:rPr>
                <w:rFonts w:eastAsia="Times New Roman" w:cs="Arial"/>
                <w:b/>
                <w:bCs/>
                <w:color w:val="000000"/>
                <w:sz w:val="16"/>
                <w:szCs w:val="16"/>
              </w:rPr>
            </w:pPr>
            <w:r w:rsidRPr="00537723">
              <w:rPr>
                <w:rFonts w:eastAsia="Times New Roman" w:cs="Arial"/>
                <w:b/>
                <w:bCs/>
                <w:color w:val="000000"/>
                <w:sz w:val="16"/>
                <w:szCs w:val="16"/>
              </w:rPr>
              <w:t>IV</w:t>
            </w:r>
          </w:p>
        </w:tc>
        <w:tc>
          <w:tcPr>
            <w:tcW w:w="2310" w:type="dxa"/>
            <w:tcBorders>
              <w:top w:val="nil"/>
              <w:left w:val="nil"/>
              <w:bottom w:val="single" w:sz="4" w:space="0" w:color="auto"/>
              <w:right w:val="single" w:sz="4" w:space="0" w:color="auto"/>
            </w:tcBorders>
            <w:shd w:val="clear" w:color="auto" w:fill="auto"/>
            <w:vAlign w:val="bottom"/>
            <w:hideMark/>
          </w:tcPr>
          <w:p w14:paraId="56FE947F" w14:textId="77777777" w:rsidR="00537723" w:rsidRPr="00537723" w:rsidRDefault="00537723" w:rsidP="00537723">
            <w:pPr>
              <w:widowControl/>
              <w:suppressAutoHyphens w:val="0"/>
              <w:spacing w:line="360" w:lineRule="auto"/>
              <w:rPr>
                <w:rFonts w:eastAsia="Times New Roman" w:cs="Arial"/>
                <w:b/>
                <w:bCs/>
                <w:color w:val="000000"/>
                <w:sz w:val="16"/>
                <w:szCs w:val="16"/>
              </w:rPr>
            </w:pPr>
            <w:r w:rsidRPr="00537723">
              <w:rPr>
                <w:rFonts w:eastAsia="Times New Roman" w:cs="Arial"/>
                <w:b/>
                <w:bCs/>
                <w:color w:val="000000"/>
                <w:sz w:val="16"/>
                <w:szCs w:val="16"/>
              </w:rPr>
              <w:t>DŁUGOTERMINOWE AKTYWA FINANSOWE</w:t>
            </w:r>
          </w:p>
        </w:tc>
        <w:tc>
          <w:tcPr>
            <w:tcW w:w="986" w:type="dxa"/>
            <w:tcBorders>
              <w:top w:val="nil"/>
              <w:left w:val="nil"/>
              <w:bottom w:val="single" w:sz="4" w:space="0" w:color="auto"/>
              <w:right w:val="single" w:sz="4" w:space="0" w:color="auto"/>
            </w:tcBorders>
            <w:shd w:val="clear" w:color="auto" w:fill="auto"/>
            <w:noWrap/>
            <w:vAlign w:val="bottom"/>
            <w:hideMark/>
          </w:tcPr>
          <w:p w14:paraId="7F93B2DC"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O30</w:t>
            </w:r>
          </w:p>
        </w:tc>
        <w:tc>
          <w:tcPr>
            <w:tcW w:w="1559" w:type="dxa"/>
            <w:tcBorders>
              <w:top w:val="nil"/>
              <w:left w:val="nil"/>
              <w:bottom w:val="single" w:sz="4" w:space="0" w:color="auto"/>
              <w:right w:val="single" w:sz="4" w:space="0" w:color="auto"/>
            </w:tcBorders>
            <w:shd w:val="clear" w:color="auto" w:fill="auto"/>
            <w:noWrap/>
            <w:vAlign w:val="bottom"/>
            <w:hideMark/>
          </w:tcPr>
          <w:p w14:paraId="6041A33F"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87 762 104,00</w:t>
            </w:r>
          </w:p>
        </w:tc>
        <w:tc>
          <w:tcPr>
            <w:tcW w:w="1283" w:type="dxa"/>
            <w:tcBorders>
              <w:top w:val="nil"/>
              <w:left w:val="nil"/>
              <w:bottom w:val="single" w:sz="4" w:space="0" w:color="auto"/>
              <w:right w:val="single" w:sz="4" w:space="0" w:color="auto"/>
            </w:tcBorders>
            <w:shd w:val="clear" w:color="auto" w:fill="auto"/>
            <w:noWrap/>
            <w:vAlign w:val="bottom"/>
            <w:hideMark/>
          </w:tcPr>
          <w:p w14:paraId="51209582" w14:textId="63D42160" w:rsidR="00537723" w:rsidRPr="00537723" w:rsidRDefault="00537723" w:rsidP="00472A68">
            <w:pPr>
              <w:widowControl/>
              <w:suppressAutoHyphens w:val="0"/>
              <w:spacing w:line="360" w:lineRule="auto"/>
              <w:jc w:val="right"/>
              <w:rPr>
                <w:rFonts w:eastAsia="Times New Roman" w:cs="Arial"/>
                <w:b/>
                <w:bCs/>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14:paraId="6A146C19"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9 072 440,00</w:t>
            </w:r>
          </w:p>
        </w:tc>
        <w:tc>
          <w:tcPr>
            <w:tcW w:w="1701" w:type="dxa"/>
            <w:tcBorders>
              <w:top w:val="nil"/>
              <w:left w:val="nil"/>
              <w:bottom w:val="single" w:sz="4" w:space="0" w:color="auto"/>
              <w:right w:val="single" w:sz="4" w:space="0" w:color="auto"/>
            </w:tcBorders>
            <w:shd w:val="clear" w:color="auto" w:fill="auto"/>
            <w:noWrap/>
            <w:vAlign w:val="bottom"/>
            <w:hideMark/>
          </w:tcPr>
          <w:p w14:paraId="2C83ED0D"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96 834 544,00</w:t>
            </w:r>
          </w:p>
        </w:tc>
      </w:tr>
      <w:tr w:rsidR="00537723" w:rsidRPr="00537723" w14:paraId="677FD7BF" w14:textId="77777777" w:rsidTr="0008118B">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2E26F7" w14:textId="77777777" w:rsidR="00537723" w:rsidRPr="00537723" w:rsidRDefault="00537723" w:rsidP="0008118B">
            <w:pPr>
              <w:widowControl/>
              <w:suppressAutoHyphens w:val="0"/>
              <w:spacing w:line="360" w:lineRule="auto"/>
              <w:jc w:val="center"/>
              <w:rPr>
                <w:rFonts w:eastAsia="Times New Roman" w:cs="Arial"/>
                <w:b/>
                <w:bCs/>
                <w:color w:val="000000"/>
                <w:sz w:val="16"/>
                <w:szCs w:val="16"/>
              </w:rPr>
            </w:pPr>
            <w:r w:rsidRPr="00537723">
              <w:rPr>
                <w:rFonts w:eastAsia="Times New Roman" w:cs="Arial"/>
                <w:b/>
                <w:bCs/>
                <w:color w:val="000000"/>
                <w:sz w:val="16"/>
                <w:szCs w:val="16"/>
              </w:rPr>
              <w:t>B</w:t>
            </w:r>
          </w:p>
        </w:tc>
        <w:tc>
          <w:tcPr>
            <w:tcW w:w="3296" w:type="dxa"/>
            <w:gridSpan w:val="2"/>
            <w:tcBorders>
              <w:top w:val="single" w:sz="4" w:space="0" w:color="auto"/>
              <w:left w:val="nil"/>
              <w:bottom w:val="single" w:sz="4" w:space="0" w:color="auto"/>
              <w:right w:val="single" w:sz="4" w:space="0" w:color="000000"/>
            </w:tcBorders>
            <w:shd w:val="clear" w:color="auto" w:fill="auto"/>
            <w:vAlign w:val="center"/>
            <w:hideMark/>
          </w:tcPr>
          <w:p w14:paraId="6799A580" w14:textId="77777777" w:rsidR="00537723" w:rsidRPr="00537723" w:rsidRDefault="00537723" w:rsidP="00537723">
            <w:pPr>
              <w:widowControl/>
              <w:suppressAutoHyphens w:val="0"/>
              <w:spacing w:line="360" w:lineRule="auto"/>
              <w:rPr>
                <w:rFonts w:eastAsia="Times New Roman" w:cs="Arial"/>
                <w:b/>
                <w:bCs/>
                <w:color w:val="000000"/>
                <w:sz w:val="16"/>
                <w:szCs w:val="16"/>
              </w:rPr>
            </w:pPr>
            <w:r w:rsidRPr="00537723">
              <w:rPr>
                <w:rFonts w:eastAsia="Times New Roman" w:cs="Arial"/>
                <w:b/>
                <w:bCs/>
                <w:color w:val="000000"/>
                <w:sz w:val="16"/>
                <w:szCs w:val="16"/>
              </w:rPr>
              <w:t>WYBRANE AKTYWA OBROTOWE</w:t>
            </w:r>
          </w:p>
        </w:tc>
        <w:tc>
          <w:tcPr>
            <w:tcW w:w="1559" w:type="dxa"/>
            <w:tcBorders>
              <w:top w:val="nil"/>
              <w:left w:val="nil"/>
              <w:bottom w:val="single" w:sz="4" w:space="0" w:color="auto"/>
              <w:right w:val="single" w:sz="4" w:space="0" w:color="auto"/>
            </w:tcBorders>
            <w:shd w:val="clear" w:color="auto" w:fill="auto"/>
            <w:noWrap/>
            <w:vAlign w:val="bottom"/>
            <w:hideMark/>
          </w:tcPr>
          <w:p w14:paraId="0C6EFC31"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346 398,08</w:t>
            </w:r>
          </w:p>
        </w:tc>
        <w:tc>
          <w:tcPr>
            <w:tcW w:w="1283" w:type="dxa"/>
            <w:tcBorders>
              <w:top w:val="nil"/>
              <w:left w:val="nil"/>
              <w:bottom w:val="single" w:sz="4" w:space="0" w:color="auto"/>
              <w:right w:val="single" w:sz="4" w:space="0" w:color="auto"/>
            </w:tcBorders>
            <w:shd w:val="clear" w:color="auto" w:fill="auto"/>
            <w:noWrap/>
            <w:vAlign w:val="bottom"/>
            <w:hideMark/>
          </w:tcPr>
          <w:p w14:paraId="18CD8B5E"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1 150 398,08</w:t>
            </w:r>
          </w:p>
        </w:tc>
        <w:tc>
          <w:tcPr>
            <w:tcW w:w="1417" w:type="dxa"/>
            <w:tcBorders>
              <w:top w:val="nil"/>
              <w:left w:val="nil"/>
              <w:bottom w:val="single" w:sz="4" w:space="0" w:color="auto"/>
              <w:right w:val="single" w:sz="4" w:space="0" w:color="auto"/>
            </w:tcBorders>
            <w:shd w:val="clear" w:color="auto" w:fill="auto"/>
            <w:noWrap/>
            <w:vAlign w:val="bottom"/>
            <w:hideMark/>
          </w:tcPr>
          <w:p w14:paraId="20684508"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1 615 005,60</w:t>
            </w:r>
          </w:p>
        </w:tc>
        <w:tc>
          <w:tcPr>
            <w:tcW w:w="1701" w:type="dxa"/>
            <w:tcBorders>
              <w:top w:val="nil"/>
              <w:left w:val="nil"/>
              <w:bottom w:val="single" w:sz="4" w:space="0" w:color="auto"/>
              <w:right w:val="single" w:sz="4" w:space="0" w:color="auto"/>
            </w:tcBorders>
            <w:shd w:val="clear" w:color="auto" w:fill="auto"/>
            <w:noWrap/>
            <w:vAlign w:val="bottom"/>
            <w:hideMark/>
          </w:tcPr>
          <w:p w14:paraId="5B2CFA01"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811 005,60</w:t>
            </w:r>
          </w:p>
        </w:tc>
      </w:tr>
      <w:tr w:rsidR="00537723" w:rsidRPr="00537723" w14:paraId="49B8442B" w14:textId="77777777" w:rsidTr="0008118B">
        <w:trPr>
          <w:trHeight w:val="41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849CFE" w14:textId="77777777" w:rsidR="00537723" w:rsidRPr="00537723" w:rsidRDefault="00537723" w:rsidP="0008118B">
            <w:pPr>
              <w:widowControl/>
              <w:suppressAutoHyphens w:val="0"/>
              <w:spacing w:line="360" w:lineRule="auto"/>
              <w:jc w:val="center"/>
              <w:rPr>
                <w:rFonts w:eastAsia="Times New Roman" w:cs="Arial"/>
                <w:b/>
                <w:bCs/>
                <w:color w:val="000000"/>
                <w:sz w:val="16"/>
                <w:szCs w:val="16"/>
              </w:rPr>
            </w:pPr>
            <w:r w:rsidRPr="00537723">
              <w:rPr>
                <w:rFonts w:eastAsia="Times New Roman" w:cs="Arial"/>
                <w:b/>
                <w:bCs/>
                <w:color w:val="000000"/>
                <w:sz w:val="16"/>
                <w:szCs w:val="16"/>
              </w:rPr>
              <w:t>I</w:t>
            </w:r>
          </w:p>
        </w:tc>
        <w:tc>
          <w:tcPr>
            <w:tcW w:w="2310" w:type="dxa"/>
            <w:tcBorders>
              <w:top w:val="nil"/>
              <w:left w:val="nil"/>
              <w:bottom w:val="single" w:sz="4" w:space="0" w:color="auto"/>
              <w:right w:val="single" w:sz="4" w:space="0" w:color="auto"/>
            </w:tcBorders>
            <w:shd w:val="clear" w:color="auto" w:fill="auto"/>
            <w:vAlign w:val="center"/>
            <w:hideMark/>
          </w:tcPr>
          <w:p w14:paraId="3087979D" w14:textId="77777777" w:rsidR="00537723" w:rsidRPr="00537723" w:rsidRDefault="00537723" w:rsidP="00537723">
            <w:pPr>
              <w:widowControl/>
              <w:suppressAutoHyphens w:val="0"/>
              <w:spacing w:line="360" w:lineRule="auto"/>
              <w:rPr>
                <w:rFonts w:eastAsia="Times New Roman" w:cs="Arial"/>
                <w:b/>
                <w:bCs/>
                <w:color w:val="000000"/>
                <w:sz w:val="16"/>
                <w:szCs w:val="16"/>
              </w:rPr>
            </w:pPr>
            <w:r w:rsidRPr="00537723">
              <w:rPr>
                <w:rFonts w:eastAsia="Times New Roman" w:cs="Arial"/>
                <w:b/>
                <w:bCs/>
                <w:color w:val="000000"/>
                <w:sz w:val="16"/>
                <w:szCs w:val="16"/>
              </w:rPr>
              <w:t>MATERIAŁY I TOWARY</w:t>
            </w:r>
          </w:p>
        </w:tc>
        <w:tc>
          <w:tcPr>
            <w:tcW w:w="986" w:type="dxa"/>
            <w:tcBorders>
              <w:top w:val="nil"/>
              <w:left w:val="nil"/>
              <w:bottom w:val="single" w:sz="4" w:space="0" w:color="auto"/>
              <w:right w:val="single" w:sz="4" w:space="0" w:color="auto"/>
            </w:tcBorders>
            <w:shd w:val="clear" w:color="auto" w:fill="auto"/>
            <w:noWrap/>
            <w:vAlign w:val="bottom"/>
            <w:hideMark/>
          </w:tcPr>
          <w:p w14:paraId="5CD0259E" w14:textId="77777777" w:rsidR="00537723" w:rsidRPr="00537723" w:rsidRDefault="00537723" w:rsidP="00537723">
            <w:pPr>
              <w:widowControl/>
              <w:suppressAutoHyphens w:val="0"/>
              <w:spacing w:line="360" w:lineRule="auto"/>
              <w:jc w:val="center"/>
              <w:rPr>
                <w:rFonts w:eastAsia="Times New Roman" w:cs="Arial"/>
                <w:color w:val="000000"/>
                <w:sz w:val="16"/>
                <w:szCs w:val="16"/>
              </w:rPr>
            </w:pPr>
            <w:r w:rsidRPr="00537723">
              <w:rPr>
                <w:rFonts w:eastAsia="Times New Roman" w:cs="Arial"/>
                <w:color w:val="000000"/>
                <w:sz w:val="16"/>
                <w:szCs w:val="16"/>
              </w:rPr>
              <w:t>310, 330</w:t>
            </w:r>
          </w:p>
        </w:tc>
        <w:tc>
          <w:tcPr>
            <w:tcW w:w="1559" w:type="dxa"/>
            <w:tcBorders>
              <w:top w:val="nil"/>
              <w:left w:val="nil"/>
              <w:bottom w:val="single" w:sz="4" w:space="0" w:color="auto"/>
              <w:right w:val="single" w:sz="4" w:space="0" w:color="auto"/>
            </w:tcBorders>
            <w:shd w:val="clear" w:color="auto" w:fill="auto"/>
            <w:noWrap/>
            <w:vAlign w:val="bottom"/>
            <w:hideMark/>
          </w:tcPr>
          <w:p w14:paraId="38401875"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346 398,08</w:t>
            </w:r>
          </w:p>
        </w:tc>
        <w:tc>
          <w:tcPr>
            <w:tcW w:w="1283" w:type="dxa"/>
            <w:tcBorders>
              <w:top w:val="nil"/>
              <w:left w:val="nil"/>
              <w:bottom w:val="single" w:sz="4" w:space="0" w:color="auto"/>
              <w:right w:val="single" w:sz="4" w:space="0" w:color="auto"/>
            </w:tcBorders>
            <w:shd w:val="clear" w:color="auto" w:fill="auto"/>
            <w:noWrap/>
            <w:vAlign w:val="bottom"/>
            <w:hideMark/>
          </w:tcPr>
          <w:p w14:paraId="0DF7163A"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1 150 398,08</w:t>
            </w:r>
          </w:p>
        </w:tc>
        <w:tc>
          <w:tcPr>
            <w:tcW w:w="1417" w:type="dxa"/>
            <w:tcBorders>
              <w:top w:val="nil"/>
              <w:left w:val="nil"/>
              <w:bottom w:val="single" w:sz="4" w:space="0" w:color="auto"/>
              <w:right w:val="single" w:sz="4" w:space="0" w:color="auto"/>
            </w:tcBorders>
            <w:shd w:val="clear" w:color="auto" w:fill="auto"/>
            <w:noWrap/>
            <w:vAlign w:val="bottom"/>
            <w:hideMark/>
          </w:tcPr>
          <w:p w14:paraId="5B1C5AC1"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1 615 005,60</w:t>
            </w:r>
          </w:p>
        </w:tc>
        <w:tc>
          <w:tcPr>
            <w:tcW w:w="1701" w:type="dxa"/>
            <w:tcBorders>
              <w:top w:val="nil"/>
              <w:left w:val="nil"/>
              <w:bottom w:val="single" w:sz="4" w:space="0" w:color="auto"/>
              <w:right w:val="single" w:sz="4" w:space="0" w:color="auto"/>
            </w:tcBorders>
            <w:shd w:val="clear" w:color="auto" w:fill="auto"/>
            <w:noWrap/>
            <w:vAlign w:val="bottom"/>
            <w:hideMark/>
          </w:tcPr>
          <w:p w14:paraId="69D273FB"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811 005,60</w:t>
            </w:r>
          </w:p>
        </w:tc>
      </w:tr>
      <w:tr w:rsidR="00537723" w:rsidRPr="00537723" w14:paraId="4BCF21FF" w14:textId="77777777" w:rsidTr="00537723">
        <w:trPr>
          <w:trHeight w:val="411"/>
        </w:trPr>
        <w:tc>
          <w:tcPr>
            <w:tcW w:w="2830" w:type="dxa"/>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D1BF33F" w14:textId="77777777" w:rsidR="00537723" w:rsidRPr="00537723" w:rsidRDefault="00537723" w:rsidP="004E03CB">
            <w:pPr>
              <w:widowControl/>
              <w:suppressAutoHyphens w:val="0"/>
              <w:spacing w:line="360" w:lineRule="auto"/>
              <w:jc w:val="center"/>
              <w:rPr>
                <w:rFonts w:eastAsia="Times New Roman" w:cs="Arial"/>
                <w:b/>
                <w:bCs/>
                <w:color w:val="000000"/>
                <w:sz w:val="16"/>
                <w:szCs w:val="16"/>
              </w:rPr>
            </w:pPr>
            <w:r w:rsidRPr="00537723">
              <w:rPr>
                <w:rFonts w:eastAsia="Times New Roman" w:cs="Arial"/>
                <w:b/>
                <w:bCs/>
                <w:color w:val="000000"/>
                <w:sz w:val="16"/>
                <w:szCs w:val="16"/>
              </w:rPr>
              <w:t>OGÓŁEM STAN MIENIA</w:t>
            </w:r>
          </w:p>
        </w:tc>
        <w:tc>
          <w:tcPr>
            <w:tcW w:w="986" w:type="dxa"/>
            <w:tcBorders>
              <w:top w:val="nil"/>
              <w:left w:val="nil"/>
              <w:bottom w:val="single" w:sz="4" w:space="0" w:color="auto"/>
              <w:right w:val="single" w:sz="4" w:space="0" w:color="auto"/>
            </w:tcBorders>
            <w:shd w:val="clear" w:color="auto" w:fill="0070C0"/>
            <w:noWrap/>
            <w:vAlign w:val="bottom"/>
            <w:hideMark/>
          </w:tcPr>
          <w:p w14:paraId="744F989E" w14:textId="5C115E0E" w:rsidR="00537723" w:rsidRPr="00537723" w:rsidRDefault="00537723" w:rsidP="00537723">
            <w:pPr>
              <w:widowControl/>
              <w:suppressAutoHyphens w:val="0"/>
              <w:spacing w:line="360" w:lineRule="auto"/>
              <w:jc w:val="center"/>
              <w:rPr>
                <w:rFonts w:eastAsia="Times New Roman" w:cs="Arial"/>
                <w:b/>
                <w:bCs/>
                <w:color w:val="000000"/>
                <w:sz w:val="16"/>
                <w:szCs w:val="16"/>
              </w:rPr>
            </w:pPr>
          </w:p>
        </w:tc>
        <w:tc>
          <w:tcPr>
            <w:tcW w:w="1559" w:type="dxa"/>
            <w:tcBorders>
              <w:top w:val="nil"/>
              <w:left w:val="nil"/>
              <w:bottom w:val="single" w:sz="4" w:space="0" w:color="auto"/>
              <w:right w:val="single" w:sz="4" w:space="0" w:color="auto"/>
            </w:tcBorders>
            <w:shd w:val="clear" w:color="auto" w:fill="0070C0"/>
            <w:noWrap/>
            <w:vAlign w:val="bottom"/>
            <w:hideMark/>
          </w:tcPr>
          <w:p w14:paraId="2C9ED258"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779 238 868,36</w:t>
            </w:r>
          </w:p>
        </w:tc>
        <w:tc>
          <w:tcPr>
            <w:tcW w:w="1283" w:type="dxa"/>
            <w:tcBorders>
              <w:top w:val="nil"/>
              <w:left w:val="nil"/>
              <w:bottom w:val="single" w:sz="4" w:space="0" w:color="auto"/>
              <w:right w:val="single" w:sz="4" w:space="0" w:color="auto"/>
            </w:tcBorders>
            <w:shd w:val="clear" w:color="auto" w:fill="0070C0"/>
            <w:noWrap/>
            <w:vAlign w:val="bottom"/>
            <w:hideMark/>
          </w:tcPr>
          <w:p w14:paraId="63F85800"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130 155 683,61</w:t>
            </w:r>
          </w:p>
        </w:tc>
        <w:tc>
          <w:tcPr>
            <w:tcW w:w="1417" w:type="dxa"/>
            <w:tcBorders>
              <w:top w:val="nil"/>
              <w:left w:val="nil"/>
              <w:bottom w:val="single" w:sz="4" w:space="0" w:color="auto"/>
              <w:right w:val="single" w:sz="4" w:space="0" w:color="auto"/>
            </w:tcBorders>
            <w:shd w:val="clear" w:color="auto" w:fill="0070C0"/>
            <w:noWrap/>
            <w:vAlign w:val="bottom"/>
            <w:hideMark/>
          </w:tcPr>
          <w:p w14:paraId="4954F6A1"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163 309 258,85</w:t>
            </w:r>
          </w:p>
        </w:tc>
        <w:tc>
          <w:tcPr>
            <w:tcW w:w="1701" w:type="dxa"/>
            <w:tcBorders>
              <w:top w:val="nil"/>
              <w:left w:val="nil"/>
              <w:bottom w:val="single" w:sz="4" w:space="0" w:color="auto"/>
              <w:right w:val="single" w:sz="4" w:space="0" w:color="auto"/>
            </w:tcBorders>
            <w:shd w:val="clear" w:color="auto" w:fill="0070C0"/>
            <w:noWrap/>
            <w:vAlign w:val="bottom"/>
            <w:hideMark/>
          </w:tcPr>
          <w:p w14:paraId="5B865747" w14:textId="77777777" w:rsidR="00537723" w:rsidRPr="00537723" w:rsidRDefault="00537723" w:rsidP="00472A68">
            <w:pPr>
              <w:widowControl/>
              <w:suppressAutoHyphens w:val="0"/>
              <w:spacing w:line="360" w:lineRule="auto"/>
              <w:jc w:val="right"/>
              <w:rPr>
                <w:rFonts w:eastAsia="Times New Roman" w:cs="Arial"/>
                <w:b/>
                <w:bCs/>
                <w:color w:val="000000"/>
                <w:sz w:val="16"/>
                <w:szCs w:val="16"/>
              </w:rPr>
            </w:pPr>
            <w:r w:rsidRPr="00537723">
              <w:rPr>
                <w:rFonts w:eastAsia="Times New Roman" w:cs="Arial"/>
                <w:b/>
                <w:bCs/>
                <w:color w:val="000000"/>
                <w:sz w:val="16"/>
                <w:szCs w:val="16"/>
              </w:rPr>
              <w:t>812 392 443,60</w:t>
            </w:r>
          </w:p>
        </w:tc>
      </w:tr>
    </w:tbl>
    <w:p w14:paraId="6D07744D" w14:textId="52058CE8" w:rsidR="0093204D" w:rsidRDefault="0093204D" w:rsidP="0093204D">
      <w:pPr>
        <w:spacing w:line="360" w:lineRule="auto"/>
        <w:rPr>
          <w:rFonts w:cs="Arial"/>
          <w:i/>
          <w:sz w:val="18"/>
          <w:szCs w:val="18"/>
        </w:rPr>
      </w:pPr>
    </w:p>
    <w:p w14:paraId="4203EA57" w14:textId="39B55FFA" w:rsidR="003E0F2F" w:rsidRPr="0081365A" w:rsidRDefault="00C132A7" w:rsidP="008C7155">
      <w:pPr>
        <w:spacing w:line="360" w:lineRule="auto"/>
        <w:ind w:firstLine="567"/>
        <w:rPr>
          <w:rFonts w:cs="Arial"/>
          <w:i/>
          <w:sz w:val="18"/>
          <w:szCs w:val="18"/>
        </w:rPr>
      </w:pPr>
      <w:r w:rsidRPr="009F1D5F">
        <w:rPr>
          <w:rFonts w:cs="Arial"/>
          <w:sz w:val="22"/>
          <w:szCs w:val="22"/>
        </w:rPr>
        <w:t>Szczegóło</w:t>
      </w:r>
      <w:r w:rsidR="00A826B5" w:rsidRPr="009F1D5F">
        <w:rPr>
          <w:rFonts w:cs="Arial"/>
          <w:sz w:val="22"/>
          <w:szCs w:val="22"/>
        </w:rPr>
        <w:t>w</w:t>
      </w:r>
      <w:r w:rsidRPr="009F1D5F">
        <w:rPr>
          <w:rFonts w:cs="Arial"/>
          <w:sz w:val="22"/>
          <w:szCs w:val="22"/>
        </w:rPr>
        <w:t>e zestawienie przybliżające strukturę</w:t>
      </w:r>
      <w:r w:rsidR="00A826B5" w:rsidRPr="009F1D5F">
        <w:rPr>
          <w:rFonts w:cs="Arial"/>
          <w:sz w:val="22"/>
          <w:szCs w:val="22"/>
        </w:rPr>
        <w:t xml:space="preserve"> zwiększeń i zmniejszeń w wartości </w:t>
      </w:r>
      <w:r w:rsidRPr="009F1D5F">
        <w:rPr>
          <w:rFonts w:cs="Arial"/>
          <w:sz w:val="22"/>
          <w:szCs w:val="22"/>
        </w:rPr>
        <w:t>brutto mienia</w:t>
      </w:r>
      <w:r w:rsidR="00A826B5" w:rsidRPr="009F1D5F">
        <w:rPr>
          <w:rFonts w:cs="Arial"/>
          <w:sz w:val="22"/>
          <w:szCs w:val="22"/>
        </w:rPr>
        <w:t xml:space="preserve"> </w:t>
      </w:r>
      <w:r w:rsidR="00E1069F" w:rsidRPr="009F1D5F">
        <w:rPr>
          <w:rFonts w:cs="Arial"/>
          <w:sz w:val="22"/>
          <w:szCs w:val="22"/>
        </w:rPr>
        <w:t>Urzędu</w:t>
      </w:r>
      <w:r w:rsidRPr="009F1D5F">
        <w:rPr>
          <w:rFonts w:cs="Arial"/>
          <w:sz w:val="22"/>
          <w:szCs w:val="22"/>
        </w:rPr>
        <w:t xml:space="preserve"> Miasta Piotrkowa Trybunalskiego przedstawia</w:t>
      </w:r>
      <w:r w:rsidR="003F0188" w:rsidRPr="009F1D5F">
        <w:rPr>
          <w:rFonts w:cs="Arial"/>
          <w:sz w:val="22"/>
          <w:szCs w:val="22"/>
        </w:rPr>
        <w:t xml:space="preserve"> </w:t>
      </w:r>
      <w:r w:rsidRPr="009F1D5F">
        <w:rPr>
          <w:rFonts w:cs="Arial"/>
          <w:b/>
          <w:sz w:val="22"/>
          <w:szCs w:val="22"/>
        </w:rPr>
        <w:t>tabela</w:t>
      </w:r>
      <w:r w:rsidR="003F0188" w:rsidRPr="009F1D5F">
        <w:rPr>
          <w:rFonts w:cs="Arial"/>
          <w:b/>
          <w:sz w:val="22"/>
          <w:szCs w:val="22"/>
        </w:rPr>
        <w:t xml:space="preserve"> nr 5.</w:t>
      </w:r>
    </w:p>
    <w:p w14:paraId="75176A7A" w14:textId="77777777" w:rsidR="008B6C18" w:rsidRDefault="008B6C18" w:rsidP="008C2207">
      <w:pPr>
        <w:spacing w:line="360" w:lineRule="auto"/>
        <w:rPr>
          <w:rFonts w:cs="Arial"/>
          <w:b/>
          <w:i/>
          <w:sz w:val="18"/>
          <w:szCs w:val="18"/>
        </w:rPr>
        <w:sectPr w:rsidR="008B6C18" w:rsidSect="0081365A">
          <w:headerReference w:type="default" r:id="rId16"/>
          <w:footerReference w:type="even" r:id="rId17"/>
          <w:footerReference w:type="default" r:id="rId18"/>
          <w:headerReference w:type="first" r:id="rId19"/>
          <w:footerReference w:type="first" r:id="rId20"/>
          <w:footnotePr>
            <w:pos w:val="beneathText"/>
            <w:numRestart w:val="eachPage"/>
          </w:footnotePr>
          <w:endnotePr>
            <w:numFmt w:val="decimal"/>
          </w:endnotePr>
          <w:pgSz w:w="11905" w:h="16837" w:code="9"/>
          <w:pgMar w:top="709" w:right="851" w:bottom="1134" w:left="1418" w:header="1134" w:footer="1134" w:gutter="0"/>
          <w:pgNumType w:start="1"/>
          <w:cols w:space="708"/>
          <w:titlePg/>
          <w:docGrid w:linePitch="360"/>
        </w:sectPr>
      </w:pPr>
    </w:p>
    <w:p w14:paraId="7E9593D7" w14:textId="77777777" w:rsidR="001C795F" w:rsidRDefault="001C795F" w:rsidP="001C795F">
      <w:pPr>
        <w:spacing w:line="360" w:lineRule="auto"/>
        <w:ind w:firstLine="567"/>
        <w:jc w:val="center"/>
        <w:rPr>
          <w:rFonts w:cs="Arial"/>
          <w:b/>
          <w:i/>
          <w:sz w:val="18"/>
          <w:szCs w:val="18"/>
        </w:rPr>
      </w:pPr>
    </w:p>
    <w:p w14:paraId="6831EB78" w14:textId="569F13B3" w:rsidR="004E03CB" w:rsidRDefault="001C795F" w:rsidP="004E03CB">
      <w:pPr>
        <w:spacing w:line="360" w:lineRule="auto"/>
        <w:ind w:firstLine="567"/>
        <w:rPr>
          <w:rFonts w:cs="Arial"/>
          <w:i/>
          <w:sz w:val="18"/>
          <w:szCs w:val="18"/>
        </w:rPr>
      </w:pPr>
      <w:r w:rsidRPr="00012685">
        <w:rPr>
          <w:rFonts w:cs="Arial"/>
          <w:b/>
          <w:i/>
          <w:sz w:val="18"/>
          <w:szCs w:val="18"/>
        </w:rPr>
        <w:t>Tabela 5.</w:t>
      </w:r>
      <w:r w:rsidRPr="00012685">
        <w:rPr>
          <w:rFonts w:cs="Arial"/>
          <w:i/>
          <w:sz w:val="18"/>
          <w:szCs w:val="18"/>
        </w:rPr>
        <w:t xml:space="preserve"> Zestawienie zmian w wartości </w:t>
      </w:r>
      <w:r w:rsidRPr="00012685">
        <w:rPr>
          <w:rFonts w:cs="Arial"/>
          <w:b/>
          <w:i/>
          <w:sz w:val="18"/>
          <w:szCs w:val="18"/>
        </w:rPr>
        <w:t xml:space="preserve">brutto </w:t>
      </w:r>
      <w:r w:rsidRPr="00012685">
        <w:rPr>
          <w:rFonts w:cs="Arial"/>
          <w:i/>
          <w:sz w:val="18"/>
          <w:szCs w:val="18"/>
        </w:rPr>
        <w:t>środków trwałych będących w ewidencji Urzędu Miasta Piotrkowa</w:t>
      </w:r>
      <w:r>
        <w:rPr>
          <w:rFonts w:cs="Arial"/>
          <w:i/>
          <w:sz w:val="18"/>
          <w:szCs w:val="18"/>
        </w:rPr>
        <w:t xml:space="preserve"> </w:t>
      </w:r>
      <w:r w:rsidRPr="009F1D5F">
        <w:rPr>
          <w:rFonts w:cs="Arial"/>
          <w:i/>
          <w:sz w:val="18"/>
          <w:szCs w:val="18"/>
        </w:rPr>
        <w:t>Trybunalskiego w okresie 01</w:t>
      </w:r>
      <w:r>
        <w:rPr>
          <w:rFonts w:cs="Arial"/>
          <w:i/>
          <w:sz w:val="18"/>
          <w:szCs w:val="18"/>
        </w:rPr>
        <w:t>.01.202</w:t>
      </w:r>
      <w:r w:rsidR="004E03CB">
        <w:rPr>
          <w:rFonts w:cs="Arial"/>
          <w:i/>
          <w:sz w:val="18"/>
          <w:szCs w:val="18"/>
        </w:rPr>
        <w:t>2</w:t>
      </w:r>
      <w:r>
        <w:rPr>
          <w:rFonts w:cs="Arial"/>
          <w:i/>
          <w:sz w:val="18"/>
          <w:szCs w:val="18"/>
        </w:rPr>
        <w:t xml:space="preserve"> - 31.12.202</w:t>
      </w:r>
      <w:r w:rsidR="004E03CB">
        <w:rPr>
          <w:rFonts w:cs="Arial"/>
          <w:i/>
          <w:sz w:val="18"/>
          <w:szCs w:val="18"/>
        </w:rPr>
        <w:t>2</w:t>
      </w:r>
      <w:r>
        <w:rPr>
          <w:rFonts w:cs="Arial"/>
          <w:i/>
          <w:sz w:val="18"/>
          <w:szCs w:val="18"/>
        </w:rPr>
        <w:t xml:space="preserve"> roku</w:t>
      </w:r>
    </w:p>
    <w:tbl>
      <w:tblPr>
        <w:tblW w:w="15452" w:type="dxa"/>
        <w:tblInd w:w="-289" w:type="dxa"/>
        <w:tblCellMar>
          <w:left w:w="70" w:type="dxa"/>
          <w:right w:w="70" w:type="dxa"/>
        </w:tblCellMar>
        <w:tblLook w:val="04A0" w:firstRow="1" w:lastRow="0" w:firstColumn="1" w:lastColumn="0" w:noHBand="0" w:noVBand="1"/>
      </w:tblPr>
      <w:tblGrid>
        <w:gridCol w:w="407"/>
        <w:gridCol w:w="2004"/>
        <w:gridCol w:w="1275"/>
        <w:gridCol w:w="1276"/>
        <w:gridCol w:w="1276"/>
        <w:gridCol w:w="1134"/>
        <w:gridCol w:w="1276"/>
        <w:gridCol w:w="992"/>
        <w:gridCol w:w="1276"/>
        <w:gridCol w:w="1134"/>
        <w:gridCol w:w="1134"/>
        <w:gridCol w:w="850"/>
        <w:gridCol w:w="1418"/>
      </w:tblGrid>
      <w:tr w:rsidR="004E03CB" w:rsidRPr="004E03CB" w14:paraId="216204E4" w14:textId="77777777" w:rsidTr="004E03CB">
        <w:trPr>
          <w:trHeight w:val="466"/>
        </w:trPr>
        <w:tc>
          <w:tcPr>
            <w:tcW w:w="40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234391" w14:textId="5302B06B" w:rsidR="004E03CB" w:rsidRPr="004E03CB" w:rsidRDefault="004E03CB" w:rsidP="00472A68">
            <w:pPr>
              <w:widowControl/>
              <w:suppressAutoHyphens w:val="0"/>
              <w:spacing w:line="360" w:lineRule="auto"/>
              <w:rPr>
                <w:rFonts w:eastAsia="Times New Roman" w:cs="Arial"/>
                <w:color w:val="000000"/>
                <w:sz w:val="16"/>
                <w:szCs w:val="16"/>
              </w:rPr>
            </w:pPr>
            <w:r w:rsidRPr="004E03CB">
              <w:rPr>
                <w:rFonts w:eastAsia="Times New Roman" w:cs="Arial"/>
                <w:color w:val="000000"/>
                <w:sz w:val="16"/>
                <w:szCs w:val="16"/>
              </w:rPr>
              <w:t>L.p.</w:t>
            </w:r>
          </w:p>
        </w:tc>
        <w:tc>
          <w:tcPr>
            <w:tcW w:w="2004" w:type="dxa"/>
            <w:tcBorders>
              <w:top w:val="single" w:sz="4" w:space="0" w:color="auto"/>
              <w:left w:val="nil"/>
              <w:bottom w:val="single" w:sz="4" w:space="0" w:color="auto"/>
              <w:right w:val="single" w:sz="4" w:space="0" w:color="auto"/>
            </w:tcBorders>
            <w:shd w:val="clear" w:color="auto" w:fill="0070C0"/>
            <w:noWrap/>
            <w:vAlign w:val="bottom"/>
            <w:hideMark/>
          </w:tcPr>
          <w:p w14:paraId="09E3FDE0"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Tytuł</w:t>
            </w:r>
          </w:p>
        </w:tc>
        <w:tc>
          <w:tcPr>
            <w:tcW w:w="1275" w:type="dxa"/>
            <w:tcBorders>
              <w:top w:val="single" w:sz="4" w:space="0" w:color="auto"/>
              <w:left w:val="nil"/>
              <w:bottom w:val="single" w:sz="4" w:space="0" w:color="auto"/>
              <w:right w:val="single" w:sz="4" w:space="0" w:color="auto"/>
            </w:tcBorders>
            <w:shd w:val="clear" w:color="auto" w:fill="0070C0"/>
            <w:noWrap/>
            <w:vAlign w:val="bottom"/>
            <w:hideMark/>
          </w:tcPr>
          <w:p w14:paraId="0A8F38F2"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O</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338842BA"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1</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0D74B6DC"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2</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5197CEDE"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3</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47E7F649"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4</w:t>
            </w:r>
          </w:p>
        </w:tc>
        <w:tc>
          <w:tcPr>
            <w:tcW w:w="992" w:type="dxa"/>
            <w:tcBorders>
              <w:top w:val="single" w:sz="4" w:space="0" w:color="auto"/>
              <w:left w:val="nil"/>
              <w:bottom w:val="single" w:sz="4" w:space="0" w:color="auto"/>
              <w:right w:val="single" w:sz="4" w:space="0" w:color="auto"/>
            </w:tcBorders>
            <w:shd w:val="clear" w:color="auto" w:fill="0070C0"/>
            <w:noWrap/>
            <w:vAlign w:val="bottom"/>
            <w:hideMark/>
          </w:tcPr>
          <w:p w14:paraId="28E02DFB"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5</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3B50B965"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6</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22E52EE9"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7</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4D45649B"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8</w:t>
            </w:r>
          </w:p>
        </w:tc>
        <w:tc>
          <w:tcPr>
            <w:tcW w:w="850" w:type="dxa"/>
            <w:tcBorders>
              <w:top w:val="single" w:sz="4" w:space="0" w:color="auto"/>
              <w:left w:val="nil"/>
              <w:bottom w:val="single" w:sz="4" w:space="0" w:color="auto"/>
              <w:right w:val="single" w:sz="4" w:space="0" w:color="auto"/>
            </w:tcBorders>
            <w:shd w:val="clear" w:color="auto" w:fill="0070C0"/>
            <w:noWrap/>
            <w:vAlign w:val="bottom"/>
            <w:hideMark/>
          </w:tcPr>
          <w:p w14:paraId="7A315E7B"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grupa 9</w:t>
            </w:r>
          </w:p>
        </w:tc>
        <w:tc>
          <w:tcPr>
            <w:tcW w:w="1418" w:type="dxa"/>
            <w:tcBorders>
              <w:top w:val="single" w:sz="4" w:space="0" w:color="auto"/>
              <w:left w:val="nil"/>
              <w:bottom w:val="single" w:sz="4" w:space="0" w:color="auto"/>
              <w:right w:val="single" w:sz="4" w:space="0" w:color="auto"/>
            </w:tcBorders>
            <w:shd w:val="clear" w:color="auto" w:fill="0070C0"/>
            <w:noWrap/>
            <w:vAlign w:val="bottom"/>
            <w:hideMark/>
          </w:tcPr>
          <w:p w14:paraId="53027C29" w14:textId="77777777" w:rsidR="004E03CB" w:rsidRPr="004E03CB" w:rsidRDefault="004E03CB" w:rsidP="00472A68">
            <w:pPr>
              <w:widowControl/>
              <w:suppressAutoHyphens w:val="0"/>
              <w:spacing w:line="360" w:lineRule="auto"/>
              <w:jc w:val="center"/>
              <w:rPr>
                <w:rFonts w:eastAsia="Times New Roman" w:cs="Arial"/>
                <w:color w:val="000000"/>
                <w:sz w:val="16"/>
                <w:szCs w:val="16"/>
              </w:rPr>
            </w:pPr>
            <w:r w:rsidRPr="004E03CB">
              <w:rPr>
                <w:rFonts w:eastAsia="Times New Roman" w:cs="Arial"/>
                <w:color w:val="000000"/>
                <w:sz w:val="16"/>
                <w:szCs w:val="16"/>
              </w:rPr>
              <w:t>Razem</w:t>
            </w:r>
          </w:p>
        </w:tc>
      </w:tr>
      <w:tr w:rsidR="004E03CB" w:rsidRPr="004E03CB" w14:paraId="335FC963" w14:textId="77777777" w:rsidTr="004E03CB">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8626A0E" w14:textId="77777777" w:rsidR="004E03CB" w:rsidRPr="004E03CB" w:rsidRDefault="004E03CB" w:rsidP="00472A68">
            <w:pPr>
              <w:widowControl/>
              <w:suppressAutoHyphens w:val="0"/>
              <w:rPr>
                <w:rFonts w:eastAsia="Times New Roman" w:cs="Arial"/>
                <w:b/>
                <w:bCs/>
                <w:sz w:val="16"/>
                <w:szCs w:val="16"/>
              </w:rPr>
            </w:pPr>
            <w:r w:rsidRPr="004E03CB">
              <w:rPr>
                <w:rFonts w:eastAsia="Times New Roman" w:cs="Arial"/>
                <w:b/>
                <w:bCs/>
                <w:sz w:val="16"/>
                <w:szCs w:val="16"/>
              </w:rPr>
              <w:t> </w:t>
            </w:r>
          </w:p>
        </w:tc>
        <w:tc>
          <w:tcPr>
            <w:tcW w:w="2004" w:type="dxa"/>
            <w:tcBorders>
              <w:top w:val="nil"/>
              <w:left w:val="nil"/>
              <w:bottom w:val="single" w:sz="4" w:space="0" w:color="auto"/>
              <w:right w:val="single" w:sz="4" w:space="0" w:color="auto"/>
            </w:tcBorders>
            <w:shd w:val="clear" w:color="auto" w:fill="auto"/>
            <w:noWrap/>
            <w:vAlign w:val="bottom"/>
            <w:hideMark/>
          </w:tcPr>
          <w:p w14:paraId="028B8304" w14:textId="77777777" w:rsidR="004E03CB" w:rsidRPr="004E03CB" w:rsidRDefault="004E03CB" w:rsidP="001132CB">
            <w:pPr>
              <w:widowControl/>
              <w:suppressAutoHyphens w:val="0"/>
              <w:rPr>
                <w:rFonts w:eastAsia="Times New Roman" w:cs="Arial"/>
                <w:b/>
                <w:bCs/>
                <w:sz w:val="16"/>
                <w:szCs w:val="16"/>
              </w:rPr>
            </w:pPr>
            <w:r w:rsidRPr="004E03CB">
              <w:rPr>
                <w:rFonts w:eastAsia="Times New Roman" w:cs="Arial"/>
                <w:b/>
                <w:bCs/>
                <w:sz w:val="16"/>
                <w:szCs w:val="16"/>
              </w:rPr>
              <w:t>Wartość na 31.12.2021</w:t>
            </w:r>
          </w:p>
        </w:tc>
        <w:tc>
          <w:tcPr>
            <w:tcW w:w="1275" w:type="dxa"/>
            <w:tcBorders>
              <w:top w:val="nil"/>
              <w:left w:val="nil"/>
              <w:bottom w:val="single" w:sz="4" w:space="0" w:color="auto"/>
              <w:right w:val="single" w:sz="4" w:space="0" w:color="auto"/>
            </w:tcBorders>
            <w:shd w:val="clear" w:color="auto" w:fill="auto"/>
            <w:noWrap/>
            <w:vAlign w:val="bottom"/>
            <w:hideMark/>
          </w:tcPr>
          <w:p w14:paraId="3D2DE175"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190 199 997,04</w:t>
            </w:r>
          </w:p>
        </w:tc>
        <w:tc>
          <w:tcPr>
            <w:tcW w:w="1276" w:type="dxa"/>
            <w:tcBorders>
              <w:top w:val="nil"/>
              <w:left w:val="nil"/>
              <w:bottom w:val="single" w:sz="4" w:space="0" w:color="auto"/>
              <w:right w:val="single" w:sz="4" w:space="0" w:color="auto"/>
            </w:tcBorders>
            <w:shd w:val="clear" w:color="auto" w:fill="auto"/>
            <w:noWrap/>
            <w:vAlign w:val="bottom"/>
            <w:hideMark/>
          </w:tcPr>
          <w:p w14:paraId="242F1768"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250 095 154,12</w:t>
            </w:r>
          </w:p>
        </w:tc>
        <w:tc>
          <w:tcPr>
            <w:tcW w:w="1276" w:type="dxa"/>
            <w:tcBorders>
              <w:top w:val="nil"/>
              <w:left w:val="nil"/>
              <w:bottom w:val="single" w:sz="4" w:space="0" w:color="auto"/>
              <w:right w:val="single" w:sz="4" w:space="0" w:color="auto"/>
            </w:tcBorders>
            <w:shd w:val="clear" w:color="auto" w:fill="auto"/>
            <w:noWrap/>
            <w:vAlign w:val="bottom"/>
            <w:hideMark/>
          </w:tcPr>
          <w:p w14:paraId="3DA1A95A"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590 565 890,30</w:t>
            </w:r>
          </w:p>
        </w:tc>
        <w:tc>
          <w:tcPr>
            <w:tcW w:w="1134" w:type="dxa"/>
            <w:tcBorders>
              <w:top w:val="nil"/>
              <w:left w:val="nil"/>
              <w:bottom w:val="single" w:sz="4" w:space="0" w:color="auto"/>
              <w:right w:val="single" w:sz="4" w:space="0" w:color="auto"/>
            </w:tcBorders>
            <w:shd w:val="clear" w:color="auto" w:fill="auto"/>
            <w:noWrap/>
            <w:vAlign w:val="bottom"/>
            <w:hideMark/>
          </w:tcPr>
          <w:p w14:paraId="7DEAC0DA"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5 159 567,62</w:t>
            </w:r>
          </w:p>
        </w:tc>
        <w:tc>
          <w:tcPr>
            <w:tcW w:w="1276" w:type="dxa"/>
            <w:tcBorders>
              <w:top w:val="nil"/>
              <w:left w:val="nil"/>
              <w:bottom w:val="single" w:sz="4" w:space="0" w:color="auto"/>
              <w:right w:val="single" w:sz="4" w:space="0" w:color="auto"/>
            </w:tcBorders>
            <w:shd w:val="clear" w:color="auto" w:fill="auto"/>
            <w:noWrap/>
            <w:vAlign w:val="bottom"/>
            <w:hideMark/>
          </w:tcPr>
          <w:p w14:paraId="31F55F43"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9 868 157,09</w:t>
            </w:r>
          </w:p>
        </w:tc>
        <w:tc>
          <w:tcPr>
            <w:tcW w:w="992" w:type="dxa"/>
            <w:tcBorders>
              <w:top w:val="nil"/>
              <w:left w:val="nil"/>
              <w:bottom w:val="single" w:sz="4" w:space="0" w:color="auto"/>
              <w:right w:val="single" w:sz="4" w:space="0" w:color="auto"/>
            </w:tcBorders>
            <w:shd w:val="clear" w:color="auto" w:fill="auto"/>
            <w:noWrap/>
            <w:vAlign w:val="bottom"/>
            <w:hideMark/>
          </w:tcPr>
          <w:p w14:paraId="2D544EC1"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75 348,84</w:t>
            </w:r>
          </w:p>
        </w:tc>
        <w:tc>
          <w:tcPr>
            <w:tcW w:w="1276" w:type="dxa"/>
            <w:tcBorders>
              <w:top w:val="nil"/>
              <w:left w:val="nil"/>
              <w:bottom w:val="single" w:sz="4" w:space="0" w:color="auto"/>
              <w:right w:val="single" w:sz="4" w:space="0" w:color="auto"/>
            </w:tcBorders>
            <w:shd w:val="clear" w:color="auto" w:fill="auto"/>
            <w:noWrap/>
            <w:vAlign w:val="bottom"/>
            <w:hideMark/>
          </w:tcPr>
          <w:p w14:paraId="165E0B8C"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46 361 420,78</w:t>
            </w:r>
          </w:p>
        </w:tc>
        <w:tc>
          <w:tcPr>
            <w:tcW w:w="1134" w:type="dxa"/>
            <w:tcBorders>
              <w:top w:val="nil"/>
              <w:left w:val="nil"/>
              <w:bottom w:val="single" w:sz="4" w:space="0" w:color="auto"/>
              <w:right w:val="single" w:sz="4" w:space="0" w:color="auto"/>
            </w:tcBorders>
            <w:shd w:val="clear" w:color="auto" w:fill="auto"/>
            <w:noWrap/>
            <w:vAlign w:val="bottom"/>
            <w:hideMark/>
          </w:tcPr>
          <w:p w14:paraId="30EDADA3"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1 036 702,49</w:t>
            </w:r>
          </w:p>
        </w:tc>
        <w:tc>
          <w:tcPr>
            <w:tcW w:w="1134" w:type="dxa"/>
            <w:tcBorders>
              <w:top w:val="nil"/>
              <w:left w:val="nil"/>
              <w:bottom w:val="single" w:sz="4" w:space="0" w:color="auto"/>
              <w:right w:val="single" w:sz="4" w:space="0" w:color="auto"/>
            </w:tcBorders>
            <w:shd w:val="clear" w:color="auto" w:fill="auto"/>
            <w:noWrap/>
            <w:vAlign w:val="bottom"/>
            <w:hideMark/>
          </w:tcPr>
          <w:p w14:paraId="292B0D66"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4 305 021,82</w:t>
            </w:r>
          </w:p>
        </w:tc>
        <w:tc>
          <w:tcPr>
            <w:tcW w:w="850" w:type="dxa"/>
            <w:tcBorders>
              <w:top w:val="nil"/>
              <w:left w:val="nil"/>
              <w:bottom w:val="single" w:sz="4" w:space="0" w:color="auto"/>
              <w:right w:val="single" w:sz="4" w:space="0" w:color="auto"/>
            </w:tcBorders>
            <w:shd w:val="clear" w:color="auto" w:fill="auto"/>
            <w:noWrap/>
            <w:vAlign w:val="bottom"/>
            <w:hideMark/>
          </w:tcPr>
          <w:p w14:paraId="73ADCAF5"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2 000,00</w:t>
            </w:r>
          </w:p>
        </w:tc>
        <w:tc>
          <w:tcPr>
            <w:tcW w:w="1418" w:type="dxa"/>
            <w:tcBorders>
              <w:top w:val="nil"/>
              <w:left w:val="nil"/>
              <w:bottom w:val="single" w:sz="4" w:space="0" w:color="auto"/>
              <w:right w:val="single" w:sz="4" w:space="0" w:color="auto"/>
            </w:tcBorders>
            <w:shd w:val="clear" w:color="auto" w:fill="auto"/>
            <w:noWrap/>
            <w:vAlign w:val="bottom"/>
            <w:hideMark/>
          </w:tcPr>
          <w:p w14:paraId="6D500F17" w14:textId="77777777" w:rsidR="004E03CB" w:rsidRPr="004E03CB" w:rsidRDefault="004E03CB" w:rsidP="00472A68">
            <w:pPr>
              <w:widowControl/>
              <w:suppressAutoHyphens w:val="0"/>
              <w:spacing w:line="360" w:lineRule="auto"/>
              <w:jc w:val="right"/>
              <w:rPr>
                <w:rFonts w:eastAsia="Times New Roman" w:cs="Arial"/>
                <w:b/>
                <w:bCs/>
                <w:sz w:val="16"/>
                <w:szCs w:val="16"/>
              </w:rPr>
            </w:pPr>
            <w:r w:rsidRPr="004E03CB">
              <w:rPr>
                <w:rFonts w:eastAsia="Times New Roman" w:cs="Arial"/>
                <w:b/>
                <w:bCs/>
                <w:sz w:val="16"/>
                <w:szCs w:val="16"/>
              </w:rPr>
              <w:t>1 097 669 260,10</w:t>
            </w:r>
          </w:p>
        </w:tc>
      </w:tr>
      <w:tr w:rsidR="004E03CB" w:rsidRPr="004E03CB" w14:paraId="109B08BF" w14:textId="77777777" w:rsidTr="0008118B">
        <w:trPr>
          <w:trHeight w:val="51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7CBDA152" w14:textId="77777777" w:rsidR="004E03CB" w:rsidRPr="004E03CB" w:rsidRDefault="004E03CB" w:rsidP="0008118B">
            <w:pPr>
              <w:widowControl/>
              <w:suppressAutoHyphens w:val="0"/>
              <w:jc w:val="center"/>
              <w:rPr>
                <w:rFonts w:eastAsia="Times New Roman" w:cs="Arial"/>
                <w:b/>
                <w:bCs/>
                <w:color w:val="000000"/>
                <w:sz w:val="16"/>
                <w:szCs w:val="16"/>
              </w:rPr>
            </w:pPr>
            <w:r w:rsidRPr="004E03CB">
              <w:rPr>
                <w:rFonts w:eastAsia="Times New Roman" w:cs="Arial"/>
                <w:b/>
                <w:bCs/>
                <w:color w:val="000000"/>
                <w:sz w:val="16"/>
                <w:szCs w:val="16"/>
              </w:rPr>
              <w:t>I</w:t>
            </w:r>
          </w:p>
        </w:tc>
        <w:tc>
          <w:tcPr>
            <w:tcW w:w="2004" w:type="dxa"/>
            <w:tcBorders>
              <w:top w:val="nil"/>
              <w:left w:val="nil"/>
              <w:bottom w:val="single" w:sz="4" w:space="0" w:color="auto"/>
              <w:right w:val="single" w:sz="4" w:space="0" w:color="auto"/>
            </w:tcBorders>
            <w:shd w:val="clear" w:color="auto" w:fill="auto"/>
            <w:vAlign w:val="bottom"/>
            <w:hideMark/>
          </w:tcPr>
          <w:p w14:paraId="11E2B623" w14:textId="15C0CB59" w:rsidR="004E03CB" w:rsidRPr="004E03CB" w:rsidRDefault="004E03CB" w:rsidP="001132CB">
            <w:pPr>
              <w:widowControl/>
              <w:suppressAutoHyphens w:val="0"/>
              <w:rPr>
                <w:rFonts w:eastAsia="Times New Roman" w:cs="Arial"/>
                <w:b/>
                <w:bCs/>
                <w:color w:val="000000"/>
                <w:sz w:val="16"/>
                <w:szCs w:val="16"/>
              </w:rPr>
            </w:pPr>
            <w:r w:rsidRPr="004E03CB">
              <w:rPr>
                <w:rFonts w:eastAsia="Times New Roman" w:cs="Arial"/>
                <w:b/>
                <w:bCs/>
                <w:color w:val="000000"/>
                <w:sz w:val="16"/>
                <w:szCs w:val="16"/>
              </w:rPr>
              <w:t>ZWIĘKSZENIA WARTOŚCI, w tym:</w:t>
            </w:r>
          </w:p>
        </w:tc>
        <w:tc>
          <w:tcPr>
            <w:tcW w:w="1275" w:type="dxa"/>
            <w:tcBorders>
              <w:top w:val="nil"/>
              <w:left w:val="nil"/>
              <w:bottom w:val="single" w:sz="4" w:space="0" w:color="auto"/>
              <w:right w:val="single" w:sz="4" w:space="0" w:color="auto"/>
            </w:tcBorders>
            <w:shd w:val="clear" w:color="auto" w:fill="auto"/>
            <w:noWrap/>
            <w:vAlign w:val="bottom"/>
            <w:hideMark/>
          </w:tcPr>
          <w:p w14:paraId="41720D32"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94 555 099,37</w:t>
            </w:r>
          </w:p>
        </w:tc>
        <w:tc>
          <w:tcPr>
            <w:tcW w:w="1276" w:type="dxa"/>
            <w:tcBorders>
              <w:top w:val="nil"/>
              <w:left w:val="nil"/>
              <w:bottom w:val="single" w:sz="4" w:space="0" w:color="auto"/>
              <w:right w:val="single" w:sz="4" w:space="0" w:color="auto"/>
            </w:tcBorders>
            <w:shd w:val="clear" w:color="auto" w:fill="auto"/>
            <w:noWrap/>
            <w:vAlign w:val="bottom"/>
            <w:hideMark/>
          </w:tcPr>
          <w:p w14:paraId="4F70FEA5"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6 611 549,56</w:t>
            </w:r>
          </w:p>
        </w:tc>
        <w:tc>
          <w:tcPr>
            <w:tcW w:w="1276" w:type="dxa"/>
            <w:tcBorders>
              <w:top w:val="nil"/>
              <w:left w:val="nil"/>
              <w:bottom w:val="single" w:sz="4" w:space="0" w:color="auto"/>
              <w:right w:val="single" w:sz="4" w:space="0" w:color="auto"/>
            </w:tcBorders>
            <w:shd w:val="clear" w:color="auto" w:fill="auto"/>
            <w:noWrap/>
            <w:vAlign w:val="bottom"/>
            <w:hideMark/>
          </w:tcPr>
          <w:p w14:paraId="3CE5E4B8"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9 590 690,74</w:t>
            </w:r>
          </w:p>
        </w:tc>
        <w:tc>
          <w:tcPr>
            <w:tcW w:w="1134" w:type="dxa"/>
            <w:tcBorders>
              <w:top w:val="nil"/>
              <w:left w:val="nil"/>
              <w:bottom w:val="single" w:sz="4" w:space="0" w:color="auto"/>
              <w:right w:val="single" w:sz="4" w:space="0" w:color="auto"/>
            </w:tcBorders>
            <w:shd w:val="clear" w:color="auto" w:fill="auto"/>
            <w:noWrap/>
            <w:vAlign w:val="bottom"/>
            <w:hideMark/>
          </w:tcPr>
          <w:p w14:paraId="5A844C72"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07596F2"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22 708,19</w:t>
            </w:r>
          </w:p>
        </w:tc>
        <w:tc>
          <w:tcPr>
            <w:tcW w:w="992" w:type="dxa"/>
            <w:tcBorders>
              <w:top w:val="nil"/>
              <w:left w:val="nil"/>
              <w:bottom w:val="single" w:sz="4" w:space="0" w:color="auto"/>
              <w:right w:val="single" w:sz="4" w:space="0" w:color="auto"/>
            </w:tcBorders>
            <w:shd w:val="clear" w:color="auto" w:fill="auto"/>
            <w:noWrap/>
            <w:vAlign w:val="bottom"/>
            <w:hideMark/>
          </w:tcPr>
          <w:p w14:paraId="5A2C7A1C"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75566D9"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17 812,27</w:t>
            </w:r>
          </w:p>
        </w:tc>
        <w:tc>
          <w:tcPr>
            <w:tcW w:w="1134" w:type="dxa"/>
            <w:tcBorders>
              <w:top w:val="nil"/>
              <w:left w:val="nil"/>
              <w:bottom w:val="single" w:sz="4" w:space="0" w:color="auto"/>
              <w:right w:val="single" w:sz="4" w:space="0" w:color="auto"/>
            </w:tcBorders>
            <w:shd w:val="clear" w:color="auto" w:fill="auto"/>
            <w:noWrap/>
            <w:vAlign w:val="bottom"/>
            <w:hideMark/>
          </w:tcPr>
          <w:p w14:paraId="22579B81"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5F56355"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142 486,99</w:t>
            </w:r>
          </w:p>
        </w:tc>
        <w:tc>
          <w:tcPr>
            <w:tcW w:w="850" w:type="dxa"/>
            <w:tcBorders>
              <w:top w:val="nil"/>
              <w:left w:val="nil"/>
              <w:bottom w:val="single" w:sz="4" w:space="0" w:color="auto"/>
              <w:right w:val="single" w:sz="4" w:space="0" w:color="auto"/>
            </w:tcBorders>
            <w:shd w:val="clear" w:color="auto" w:fill="auto"/>
            <w:noWrap/>
            <w:vAlign w:val="bottom"/>
            <w:hideMark/>
          </w:tcPr>
          <w:p w14:paraId="01F06197"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DDC89AF"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110 940 347,12</w:t>
            </w:r>
          </w:p>
        </w:tc>
      </w:tr>
      <w:tr w:rsidR="004E03CB" w:rsidRPr="004E03CB" w14:paraId="5DA67723" w14:textId="77777777" w:rsidTr="0008118B">
        <w:trPr>
          <w:trHeight w:val="51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26AB4FD8"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1</w:t>
            </w:r>
          </w:p>
        </w:tc>
        <w:tc>
          <w:tcPr>
            <w:tcW w:w="2004" w:type="dxa"/>
            <w:tcBorders>
              <w:top w:val="nil"/>
              <w:left w:val="nil"/>
              <w:bottom w:val="single" w:sz="4" w:space="0" w:color="auto"/>
              <w:right w:val="single" w:sz="4" w:space="0" w:color="auto"/>
            </w:tcBorders>
            <w:shd w:val="clear" w:color="auto" w:fill="auto"/>
            <w:vAlign w:val="center"/>
            <w:hideMark/>
          </w:tcPr>
          <w:p w14:paraId="1522DDC0"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Przyjęcie z inwestycji, zakupy inwestycyjne</w:t>
            </w:r>
          </w:p>
        </w:tc>
        <w:tc>
          <w:tcPr>
            <w:tcW w:w="1275" w:type="dxa"/>
            <w:tcBorders>
              <w:top w:val="nil"/>
              <w:left w:val="nil"/>
              <w:bottom w:val="single" w:sz="4" w:space="0" w:color="auto"/>
              <w:right w:val="single" w:sz="4" w:space="0" w:color="auto"/>
            </w:tcBorders>
            <w:shd w:val="clear" w:color="auto" w:fill="auto"/>
            <w:noWrap/>
            <w:vAlign w:val="bottom"/>
            <w:hideMark/>
          </w:tcPr>
          <w:p w14:paraId="75A1BEC7"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1 097 781,12</w:t>
            </w:r>
          </w:p>
        </w:tc>
        <w:tc>
          <w:tcPr>
            <w:tcW w:w="1276" w:type="dxa"/>
            <w:tcBorders>
              <w:top w:val="nil"/>
              <w:left w:val="nil"/>
              <w:bottom w:val="single" w:sz="4" w:space="0" w:color="auto"/>
              <w:right w:val="single" w:sz="4" w:space="0" w:color="auto"/>
            </w:tcBorders>
            <w:shd w:val="clear" w:color="auto" w:fill="auto"/>
            <w:noWrap/>
            <w:vAlign w:val="bottom"/>
            <w:hideMark/>
          </w:tcPr>
          <w:p w14:paraId="5920C2B1"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277 635,60</w:t>
            </w:r>
          </w:p>
        </w:tc>
        <w:tc>
          <w:tcPr>
            <w:tcW w:w="1276" w:type="dxa"/>
            <w:tcBorders>
              <w:top w:val="nil"/>
              <w:left w:val="nil"/>
              <w:bottom w:val="single" w:sz="4" w:space="0" w:color="auto"/>
              <w:right w:val="single" w:sz="4" w:space="0" w:color="auto"/>
            </w:tcBorders>
            <w:shd w:val="clear" w:color="auto" w:fill="auto"/>
            <w:noWrap/>
            <w:vAlign w:val="bottom"/>
            <w:hideMark/>
          </w:tcPr>
          <w:p w14:paraId="58D9D771"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8 659 588,17</w:t>
            </w:r>
          </w:p>
        </w:tc>
        <w:tc>
          <w:tcPr>
            <w:tcW w:w="1134" w:type="dxa"/>
            <w:tcBorders>
              <w:top w:val="nil"/>
              <w:left w:val="nil"/>
              <w:bottom w:val="single" w:sz="4" w:space="0" w:color="auto"/>
              <w:right w:val="single" w:sz="4" w:space="0" w:color="auto"/>
            </w:tcBorders>
            <w:shd w:val="clear" w:color="auto" w:fill="auto"/>
            <w:noWrap/>
            <w:vAlign w:val="bottom"/>
            <w:hideMark/>
          </w:tcPr>
          <w:p w14:paraId="382AED68" w14:textId="423C6E6D"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61E28313"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15 687,28</w:t>
            </w:r>
          </w:p>
        </w:tc>
        <w:tc>
          <w:tcPr>
            <w:tcW w:w="992" w:type="dxa"/>
            <w:tcBorders>
              <w:top w:val="nil"/>
              <w:left w:val="nil"/>
              <w:bottom w:val="single" w:sz="4" w:space="0" w:color="auto"/>
              <w:right w:val="single" w:sz="4" w:space="0" w:color="auto"/>
            </w:tcBorders>
            <w:shd w:val="clear" w:color="auto" w:fill="auto"/>
            <w:noWrap/>
            <w:vAlign w:val="bottom"/>
            <w:hideMark/>
          </w:tcPr>
          <w:p w14:paraId="49CB5701" w14:textId="2365267D"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18D598CF"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16 363,27</w:t>
            </w:r>
          </w:p>
        </w:tc>
        <w:tc>
          <w:tcPr>
            <w:tcW w:w="1134" w:type="dxa"/>
            <w:tcBorders>
              <w:top w:val="nil"/>
              <w:left w:val="nil"/>
              <w:bottom w:val="single" w:sz="4" w:space="0" w:color="auto"/>
              <w:right w:val="single" w:sz="4" w:space="0" w:color="auto"/>
            </w:tcBorders>
            <w:shd w:val="clear" w:color="auto" w:fill="auto"/>
            <w:noWrap/>
            <w:vAlign w:val="bottom"/>
            <w:hideMark/>
          </w:tcPr>
          <w:p w14:paraId="5553EFB3" w14:textId="7A82498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01F9034"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141 787,00</w:t>
            </w:r>
          </w:p>
        </w:tc>
        <w:tc>
          <w:tcPr>
            <w:tcW w:w="850" w:type="dxa"/>
            <w:tcBorders>
              <w:top w:val="nil"/>
              <w:left w:val="nil"/>
              <w:bottom w:val="single" w:sz="4" w:space="0" w:color="auto"/>
              <w:right w:val="single" w:sz="4" w:space="0" w:color="auto"/>
            </w:tcBorders>
            <w:shd w:val="clear" w:color="auto" w:fill="auto"/>
            <w:noWrap/>
            <w:vAlign w:val="bottom"/>
            <w:hideMark/>
          </w:tcPr>
          <w:p w14:paraId="25EBDD21" w14:textId="734C6C4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648F0457"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10 208 842,44</w:t>
            </w:r>
          </w:p>
        </w:tc>
      </w:tr>
      <w:tr w:rsidR="004E03CB" w:rsidRPr="004E03CB" w14:paraId="6A98DD5A" w14:textId="77777777" w:rsidTr="0008118B">
        <w:trPr>
          <w:trHeight w:val="391"/>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6356B61"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2</w:t>
            </w:r>
          </w:p>
        </w:tc>
        <w:tc>
          <w:tcPr>
            <w:tcW w:w="2004" w:type="dxa"/>
            <w:tcBorders>
              <w:top w:val="nil"/>
              <w:left w:val="nil"/>
              <w:bottom w:val="single" w:sz="4" w:space="0" w:color="auto"/>
              <w:right w:val="single" w:sz="4" w:space="0" w:color="auto"/>
            </w:tcBorders>
            <w:shd w:val="clear" w:color="auto" w:fill="auto"/>
            <w:vAlign w:val="center"/>
            <w:hideMark/>
          </w:tcPr>
          <w:p w14:paraId="5A655722"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Inwentaryzacja</w:t>
            </w:r>
          </w:p>
        </w:tc>
        <w:tc>
          <w:tcPr>
            <w:tcW w:w="1275" w:type="dxa"/>
            <w:tcBorders>
              <w:top w:val="nil"/>
              <w:left w:val="nil"/>
              <w:bottom w:val="single" w:sz="4" w:space="0" w:color="auto"/>
              <w:right w:val="single" w:sz="4" w:space="0" w:color="auto"/>
            </w:tcBorders>
            <w:shd w:val="clear" w:color="auto" w:fill="auto"/>
            <w:noWrap/>
            <w:vAlign w:val="bottom"/>
            <w:hideMark/>
          </w:tcPr>
          <w:p w14:paraId="7CCC8698"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90 419 905,50</w:t>
            </w:r>
          </w:p>
        </w:tc>
        <w:tc>
          <w:tcPr>
            <w:tcW w:w="1276" w:type="dxa"/>
            <w:tcBorders>
              <w:top w:val="nil"/>
              <w:left w:val="nil"/>
              <w:bottom w:val="single" w:sz="4" w:space="0" w:color="auto"/>
              <w:right w:val="single" w:sz="4" w:space="0" w:color="auto"/>
            </w:tcBorders>
            <w:shd w:val="clear" w:color="auto" w:fill="auto"/>
            <w:noWrap/>
            <w:vAlign w:val="bottom"/>
            <w:hideMark/>
          </w:tcPr>
          <w:p w14:paraId="4D546DDA" w14:textId="55E2D9B3"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B072F1E" w14:textId="7AC6963E"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DA77375" w14:textId="2F7ED025"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C051603" w14:textId="2F03EC9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2A2A4802" w14:textId="44982BD4"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319432D" w14:textId="1CD64F1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6B32F601" w14:textId="64A4EE7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D146A58" w14:textId="265DEFAD"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33406DB0" w14:textId="7CC09783"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49BCC9DC"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90 419 905,50</w:t>
            </w:r>
          </w:p>
        </w:tc>
      </w:tr>
      <w:tr w:rsidR="004E03CB" w:rsidRPr="004E03CB" w14:paraId="43D89E9C" w14:textId="77777777" w:rsidTr="0008118B">
        <w:trPr>
          <w:trHeight w:val="424"/>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0570BD23"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3</w:t>
            </w:r>
          </w:p>
        </w:tc>
        <w:tc>
          <w:tcPr>
            <w:tcW w:w="2004" w:type="dxa"/>
            <w:tcBorders>
              <w:top w:val="nil"/>
              <w:left w:val="nil"/>
              <w:bottom w:val="single" w:sz="4" w:space="0" w:color="auto"/>
              <w:right w:val="single" w:sz="4" w:space="0" w:color="auto"/>
            </w:tcBorders>
            <w:shd w:val="clear" w:color="auto" w:fill="auto"/>
            <w:vAlign w:val="center"/>
            <w:hideMark/>
          </w:tcPr>
          <w:p w14:paraId="5114895B"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Darowizny, przejęcia, zamiana</w:t>
            </w:r>
          </w:p>
        </w:tc>
        <w:tc>
          <w:tcPr>
            <w:tcW w:w="1275" w:type="dxa"/>
            <w:tcBorders>
              <w:top w:val="nil"/>
              <w:left w:val="nil"/>
              <w:bottom w:val="single" w:sz="4" w:space="0" w:color="auto"/>
              <w:right w:val="single" w:sz="4" w:space="0" w:color="auto"/>
            </w:tcBorders>
            <w:shd w:val="clear" w:color="auto" w:fill="auto"/>
            <w:noWrap/>
            <w:vAlign w:val="bottom"/>
            <w:hideMark/>
          </w:tcPr>
          <w:p w14:paraId="1BE65741"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2 643 210,00</w:t>
            </w:r>
          </w:p>
        </w:tc>
        <w:tc>
          <w:tcPr>
            <w:tcW w:w="1276" w:type="dxa"/>
            <w:tcBorders>
              <w:top w:val="nil"/>
              <w:left w:val="nil"/>
              <w:bottom w:val="single" w:sz="4" w:space="0" w:color="auto"/>
              <w:right w:val="single" w:sz="4" w:space="0" w:color="auto"/>
            </w:tcBorders>
            <w:shd w:val="clear" w:color="auto" w:fill="auto"/>
            <w:noWrap/>
            <w:vAlign w:val="bottom"/>
            <w:hideMark/>
          </w:tcPr>
          <w:p w14:paraId="6EAE215E" w14:textId="03816A5D"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2942FB4D" w14:textId="16DA294F"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09AF7F09" w14:textId="4A6F860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2CA92961" w14:textId="33759B94"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70A52F0C" w14:textId="41DE38D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0C0AE423" w14:textId="05381D54"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8DEC119" w14:textId="54C9C4FB"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34A2A045" w14:textId="5B96A421"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5DEB35C8" w14:textId="3D2362C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237B14C5"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2 643 210,00</w:t>
            </w:r>
          </w:p>
        </w:tc>
      </w:tr>
      <w:tr w:rsidR="004E03CB" w:rsidRPr="004E03CB" w14:paraId="7BBB26C0" w14:textId="77777777" w:rsidTr="0008118B">
        <w:trPr>
          <w:trHeight w:val="417"/>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6849A6BA"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4</w:t>
            </w:r>
          </w:p>
        </w:tc>
        <w:tc>
          <w:tcPr>
            <w:tcW w:w="2004" w:type="dxa"/>
            <w:tcBorders>
              <w:top w:val="nil"/>
              <w:left w:val="nil"/>
              <w:bottom w:val="single" w:sz="4" w:space="0" w:color="auto"/>
              <w:right w:val="single" w:sz="4" w:space="0" w:color="auto"/>
            </w:tcBorders>
            <w:shd w:val="clear" w:color="auto" w:fill="auto"/>
            <w:vAlign w:val="center"/>
            <w:hideMark/>
          </w:tcPr>
          <w:p w14:paraId="6C8E2886"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Modernizacja</w:t>
            </w:r>
          </w:p>
        </w:tc>
        <w:tc>
          <w:tcPr>
            <w:tcW w:w="1275" w:type="dxa"/>
            <w:tcBorders>
              <w:top w:val="nil"/>
              <w:left w:val="nil"/>
              <w:bottom w:val="single" w:sz="4" w:space="0" w:color="auto"/>
              <w:right w:val="single" w:sz="4" w:space="0" w:color="auto"/>
            </w:tcBorders>
            <w:shd w:val="clear" w:color="auto" w:fill="auto"/>
            <w:noWrap/>
            <w:vAlign w:val="bottom"/>
            <w:hideMark/>
          </w:tcPr>
          <w:p w14:paraId="24B59FA8" w14:textId="119034A6"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66BAB6FC"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6 333 913,96</w:t>
            </w:r>
          </w:p>
        </w:tc>
        <w:tc>
          <w:tcPr>
            <w:tcW w:w="1276" w:type="dxa"/>
            <w:tcBorders>
              <w:top w:val="nil"/>
              <w:left w:val="nil"/>
              <w:bottom w:val="single" w:sz="4" w:space="0" w:color="auto"/>
              <w:right w:val="single" w:sz="4" w:space="0" w:color="auto"/>
            </w:tcBorders>
            <w:shd w:val="clear" w:color="auto" w:fill="auto"/>
            <w:noWrap/>
            <w:vAlign w:val="bottom"/>
            <w:hideMark/>
          </w:tcPr>
          <w:p w14:paraId="240AE247"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931 102,57</w:t>
            </w:r>
          </w:p>
        </w:tc>
        <w:tc>
          <w:tcPr>
            <w:tcW w:w="1134" w:type="dxa"/>
            <w:tcBorders>
              <w:top w:val="nil"/>
              <w:left w:val="nil"/>
              <w:bottom w:val="single" w:sz="4" w:space="0" w:color="auto"/>
              <w:right w:val="single" w:sz="4" w:space="0" w:color="auto"/>
            </w:tcBorders>
            <w:shd w:val="clear" w:color="auto" w:fill="auto"/>
            <w:noWrap/>
            <w:vAlign w:val="bottom"/>
            <w:hideMark/>
          </w:tcPr>
          <w:p w14:paraId="50977384" w14:textId="6440701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5D3771DB"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7 020,91</w:t>
            </w:r>
          </w:p>
        </w:tc>
        <w:tc>
          <w:tcPr>
            <w:tcW w:w="992" w:type="dxa"/>
            <w:tcBorders>
              <w:top w:val="nil"/>
              <w:left w:val="nil"/>
              <w:bottom w:val="single" w:sz="4" w:space="0" w:color="auto"/>
              <w:right w:val="single" w:sz="4" w:space="0" w:color="auto"/>
            </w:tcBorders>
            <w:shd w:val="clear" w:color="auto" w:fill="auto"/>
            <w:noWrap/>
            <w:vAlign w:val="bottom"/>
            <w:hideMark/>
          </w:tcPr>
          <w:p w14:paraId="3317D5C5" w14:textId="1717F2A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470C008"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1 449,00</w:t>
            </w:r>
          </w:p>
        </w:tc>
        <w:tc>
          <w:tcPr>
            <w:tcW w:w="1134" w:type="dxa"/>
            <w:tcBorders>
              <w:top w:val="nil"/>
              <w:left w:val="nil"/>
              <w:bottom w:val="single" w:sz="4" w:space="0" w:color="auto"/>
              <w:right w:val="single" w:sz="4" w:space="0" w:color="auto"/>
            </w:tcBorders>
            <w:shd w:val="clear" w:color="auto" w:fill="auto"/>
            <w:noWrap/>
            <w:vAlign w:val="bottom"/>
            <w:hideMark/>
          </w:tcPr>
          <w:p w14:paraId="6483C819" w14:textId="0CC4A62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2EA05514"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699,99</w:t>
            </w:r>
          </w:p>
        </w:tc>
        <w:tc>
          <w:tcPr>
            <w:tcW w:w="850" w:type="dxa"/>
            <w:tcBorders>
              <w:top w:val="nil"/>
              <w:left w:val="nil"/>
              <w:bottom w:val="single" w:sz="4" w:space="0" w:color="auto"/>
              <w:right w:val="single" w:sz="4" w:space="0" w:color="auto"/>
            </w:tcBorders>
            <w:shd w:val="clear" w:color="auto" w:fill="auto"/>
            <w:noWrap/>
            <w:vAlign w:val="bottom"/>
            <w:hideMark/>
          </w:tcPr>
          <w:p w14:paraId="57ECAC9E" w14:textId="6F278D9E"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2DA706C3"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7 274 186,43</w:t>
            </w:r>
          </w:p>
        </w:tc>
      </w:tr>
      <w:tr w:rsidR="004E03CB" w:rsidRPr="004E03CB" w14:paraId="5004C056" w14:textId="77777777" w:rsidTr="0008118B">
        <w:trPr>
          <w:trHeight w:val="409"/>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5CA91A1"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5</w:t>
            </w:r>
          </w:p>
        </w:tc>
        <w:tc>
          <w:tcPr>
            <w:tcW w:w="2004" w:type="dxa"/>
            <w:tcBorders>
              <w:top w:val="nil"/>
              <w:left w:val="nil"/>
              <w:bottom w:val="single" w:sz="4" w:space="0" w:color="auto"/>
              <w:right w:val="single" w:sz="4" w:space="0" w:color="auto"/>
            </w:tcBorders>
            <w:shd w:val="clear" w:color="auto" w:fill="auto"/>
            <w:vAlign w:val="center"/>
            <w:hideMark/>
          </w:tcPr>
          <w:p w14:paraId="5741AD52"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Korygowanie błędu</w:t>
            </w:r>
          </w:p>
        </w:tc>
        <w:tc>
          <w:tcPr>
            <w:tcW w:w="1275" w:type="dxa"/>
            <w:tcBorders>
              <w:top w:val="nil"/>
              <w:left w:val="nil"/>
              <w:bottom w:val="single" w:sz="4" w:space="0" w:color="auto"/>
              <w:right w:val="single" w:sz="4" w:space="0" w:color="auto"/>
            </w:tcBorders>
            <w:shd w:val="clear" w:color="auto" w:fill="auto"/>
            <w:noWrap/>
            <w:vAlign w:val="bottom"/>
            <w:hideMark/>
          </w:tcPr>
          <w:p w14:paraId="0DA308D8" w14:textId="5B70E9F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42970915" w14:textId="15CCCDCD"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7443077" w14:textId="6CFFEADE"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4E0403CC" w14:textId="30E225B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0B12764A" w14:textId="6ECE641A"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5E50ABCE" w14:textId="7EE32C3B"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57DBDD25" w14:textId="6C24DE2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28BFB015" w14:textId="5D6A53DB"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5CD2CEB9" w14:textId="531FD77E"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1E5178C9" w14:textId="079ADBF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369367E0"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r>
      <w:tr w:rsidR="004E03CB" w:rsidRPr="004E03CB" w14:paraId="63982084" w14:textId="77777777" w:rsidTr="0008118B">
        <w:trPr>
          <w:trHeight w:val="401"/>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6153736A"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6</w:t>
            </w:r>
          </w:p>
        </w:tc>
        <w:tc>
          <w:tcPr>
            <w:tcW w:w="2004" w:type="dxa"/>
            <w:tcBorders>
              <w:top w:val="nil"/>
              <w:left w:val="nil"/>
              <w:bottom w:val="single" w:sz="4" w:space="0" w:color="auto"/>
              <w:right w:val="single" w:sz="4" w:space="0" w:color="auto"/>
            </w:tcBorders>
            <w:shd w:val="clear" w:color="auto" w:fill="auto"/>
            <w:vAlign w:val="center"/>
            <w:hideMark/>
          </w:tcPr>
          <w:p w14:paraId="597F90FC"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Podział środka trwałego</w:t>
            </w:r>
          </w:p>
        </w:tc>
        <w:tc>
          <w:tcPr>
            <w:tcW w:w="1275" w:type="dxa"/>
            <w:tcBorders>
              <w:top w:val="nil"/>
              <w:left w:val="nil"/>
              <w:bottom w:val="single" w:sz="4" w:space="0" w:color="auto"/>
              <w:right w:val="single" w:sz="4" w:space="0" w:color="auto"/>
            </w:tcBorders>
            <w:shd w:val="clear" w:color="auto" w:fill="auto"/>
            <w:noWrap/>
            <w:vAlign w:val="bottom"/>
            <w:hideMark/>
          </w:tcPr>
          <w:p w14:paraId="0DE9E778"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394 202,75</w:t>
            </w:r>
          </w:p>
        </w:tc>
        <w:tc>
          <w:tcPr>
            <w:tcW w:w="1276" w:type="dxa"/>
            <w:tcBorders>
              <w:top w:val="nil"/>
              <w:left w:val="nil"/>
              <w:bottom w:val="single" w:sz="4" w:space="0" w:color="auto"/>
              <w:right w:val="single" w:sz="4" w:space="0" w:color="auto"/>
            </w:tcBorders>
            <w:shd w:val="clear" w:color="auto" w:fill="auto"/>
            <w:noWrap/>
            <w:vAlign w:val="bottom"/>
            <w:hideMark/>
          </w:tcPr>
          <w:p w14:paraId="6161AADA" w14:textId="5AF42D86"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7AE4593D" w14:textId="64835561"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25407684" w14:textId="1D6F5311"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50F7B73" w14:textId="52D26B12"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2DFFA7EC" w14:textId="6D627EB5"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43D9C49A" w14:textId="76A3D88B"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45826CF" w14:textId="06B730D4"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4D58508" w14:textId="3CD8F0E2"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5E5D2F5D" w14:textId="699DECF5"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37EEEA1D"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394 202,75</w:t>
            </w:r>
          </w:p>
        </w:tc>
      </w:tr>
      <w:tr w:rsidR="004E03CB" w:rsidRPr="004E03CB" w14:paraId="16EAE14E" w14:textId="77777777" w:rsidTr="0008118B">
        <w:trPr>
          <w:trHeight w:val="51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E245AD1" w14:textId="77777777" w:rsidR="004E03CB" w:rsidRPr="004E03CB" w:rsidRDefault="004E03CB" w:rsidP="0008118B">
            <w:pPr>
              <w:widowControl/>
              <w:suppressAutoHyphens w:val="0"/>
              <w:jc w:val="center"/>
              <w:rPr>
                <w:rFonts w:eastAsia="Times New Roman" w:cs="Arial"/>
                <w:b/>
                <w:bCs/>
                <w:color w:val="000000"/>
                <w:sz w:val="16"/>
                <w:szCs w:val="16"/>
              </w:rPr>
            </w:pPr>
            <w:r w:rsidRPr="004E03CB">
              <w:rPr>
                <w:rFonts w:eastAsia="Times New Roman" w:cs="Arial"/>
                <w:b/>
                <w:bCs/>
                <w:color w:val="000000"/>
                <w:sz w:val="16"/>
                <w:szCs w:val="16"/>
              </w:rPr>
              <w:t>II</w:t>
            </w:r>
          </w:p>
        </w:tc>
        <w:tc>
          <w:tcPr>
            <w:tcW w:w="2004" w:type="dxa"/>
            <w:tcBorders>
              <w:top w:val="nil"/>
              <w:left w:val="nil"/>
              <w:bottom w:val="single" w:sz="4" w:space="0" w:color="auto"/>
              <w:right w:val="single" w:sz="4" w:space="0" w:color="auto"/>
            </w:tcBorders>
            <w:shd w:val="clear" w:color="auto" w:fill="auto"/>
            <w:vAlign w:val="bottom"/>
            <w:hideMark/>
          </w:tcPr>
          <w:p w14:paraId="33BCEF39" w14:textId="450F24E5" w:rsidR="004E03CB" w:rsidRPr="004E03CB" w:rsidRDefault="004E03CB" w:rsidP="001132CB">
            <w:pPr>
              <w:widowControl/>
              <w:suppressAutoHyphens w:val="0"/>
              <w:rPr>
                <w:rFonts w:eastAsia="Times New Roman" w:cs="Arial"/>
                <w:b/>
                <w:bCs/>
                <w:color w:val="000000"/>
                <w:sz w:val="16"/>
                <w:szCs w:val="16"/>
              </w:rPr>
            </w:pPr>
            <w:r w:rsidRPr="004E03CB">
              <w:rPr>
                <w:rFonts w:eastAsia="Times New Roman" w:cs="Arial"/>
                <w:b/>
                <w:bCs/>
                <w:color w:val="000000"/>
                <w:sz w:val="16"/>
                <w:szCs w:val="16"/>
              </w:rPr>
              <w:t>ZMNIEJSZENIE WARTOŚCI, w tym:</w:t>
            </w:r>
          </w:p>
        </w:tc>
        <w:tc>
          <w:tcPr>
            <w:tcW w:w="1275" w:type="dxa"/>
            <w:tcBorders>
              <w:top w:val="nil"/>
              <w:left w:val="nil"/>
              <w:bottom w:val="single" w:sz="4" w:space="0" w:color="auto"/>
              <w:right w:val="single" w:sz="4" w:space="0" w:color="auto"/>
            </w:tcBorders>
            <w:shd w:val="clear" w:color="auto" w:fill="auto"/>
            <w:noWrap/>
            <w:vAlign w:val="bottom"/>
            <w:hideMark/>
          </w:tcPr>
          <w:p w14:paraId="72323BBD"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55 615 311,39</w:t>
            </w:r>
          </w:p>
        </w:tc>
        <w:tc>
          <w:tcPr>
            <w:tcW w:w="1276" w:type="dxa"/>
            <w:tcBorders>
              <w:top w:val="nil"/>
              <w:left w:val="nil"/>
              <w:bottom w:val="single" w:sz="4" w:space="0" w:color="auto"/>
              <w:right w:val="single" w:sz="4" w:space="0" w:color="auto"/>
            </w:tcBorders>
            <w:shd w:val="clear" w:color="auto" w:fill="auto"/>
            <w:noWrap/>
            <w:vAlign w:val="bottom"/>
            <w:hideMark/>
          </w:tcPr>
          <w:p w14:paraId="0C2AC04B"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39 356 258,21</w:t>
            </w:r>
          </w:p>
        </w:tc>
        <w:tc>
          <w:tcPr>
            <w:tcW w:w="1276" w:type="dxa"/>
            <w:tcBorders>
              <w:top w:val="nil"/>
              <w:left w:val="nil"/>
              <w:bottom w:val="single" w:sz="4" w:space="0" w:color="auto"/>
              <w:right w:val="single" w:sz="4" w:space="0" w:color="auto"/>
            </w:tcBorders>
            <w:shd w:val="clear" w:color="auto" w:fill="auto"/>
            <w:noWrap/>
            <w:vAlign w:val="bottom"/>
            <w:hideMark/>
          </w:tcPr>
          <w:p w14:paraId="5F1FAFD2"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DA8FC6E"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E8EC71"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178,70</w:t>
            </w:r>
          </w:p>
        </w:tc>
        <w:tc>
          <w:tcPr>
            <w:tcW w:w="992" w:type="dxa"/>
            <w:tcBorders>
              <w:top w:val="nil"/>
              <w:left w:val="nil"/>
              <w:bottom w:val="single" w:sz="4" w:space="0" w:color="auto"/>
              <w:right w:val="single" w:sz="4" w:space="0" w:color="auto"/>
            </w:tcBorders>
            <w:shd w:val="clear" w:color="auto" w:fill="auto"/>
            <w:noWrap/>
            <w:vAlign w:val="bottom"/>
            <w:hideMark/>
          </w:tcPr>
          <w:p w14:paraId="20C374C8"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63EC4F"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56D4965"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CA59876"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47 285,44</w:t>
            </w:r>
          </w:p>
        </w:tc>
        <w:tc>
          <w:tcPr>
            <w:tcW w:w="850" w:type="dxa"/>
            <w:tcBorders>
              <w:top w:val="nil"/>
              <w:left w:val="nil"/>
              <w:bottom w:val="single" w:sz="4" w:space="0" w:color="auto"/>
              <w:right w:val="single" w:sz="4" w:space="0" w:color="auto"/>
            </w:tcBorders>
            <w:shd w:val="clear" w:color="auto" w:fill="auto"/>
            <w:noWrap/>
            <w:vAlign w:val="bottom"/>
            <w:hideMark/>
          </w:tcPr>
          <w:p w14:paraId="67D6A881"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10B3B33"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95 019 033,74</w:t>
            </w:r>
          </w:p>
        </w:tc>
      </w:tr>
      <w:tr w:rsidR="004E03CB" w:rsidRPr="004E03CB" w14:paraId="35478196" w14:textId="77777777" w:rsidTr="0008118B">
        <w:trPr>
          <w:trHeight w:val="328"/>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4BD235A4"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1</w:t>
            </w:r>
          </w:p>
        </w:tc>
        <w:tc>
          <w:tcPr>
            <w:tcW w:w="2004" w:type="dxa"/>
            <w:tcBorders>
              <w:top w:val="nil"/>
              <w:left w:val="nil"/>
              <w:bottom w:val="single" w:sz="4" w:space="0" w:color="auto"/>
              <w:right w:val="single" w:sz="4" w:space="0" w:color="auto"/>
            </w:tcBorders>
            <w:shd w:val="clear" w:color="auto" w:fill="auto"/>
            <w:vAlign w:val="center"/>
            <w:hideMark/>
          </w:tcPr>
          <w:p w14:paraId="5A60B948"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Sprzedaż</w:t>
            </w:r>
          </w:p>
        </w:tc>
        <w:tc>
          <w:tcPr>
            <w:tcW w:w="1275" w:type="dxa"/>
            <w:tcBorders>
              <w:top w:val="nil"/>
              <w:left w:val="nil"/>
              <w:bottom w:val="single" w:sz="4" w:space="0" w:color="auto"/>
              <w:right w:val="single" w:sz="4" w:space="0" w:color="auto"/>
            </w:tcBorders>
            <w:shd w:val="clear" w:color="auto" w:fill="auto"/>
            <w:noWrap/>
            <w:vAlign w:val="bottom"/>
            <w:hideMark/>
          </w:tcPr>
          <w:p w14:paraId="4BB0DDCA"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3 508 535,37</w:t>
            </w:r>
          </w:p>
        </w:tc>
        <w:tc>
          <w:tcPr>
            <w:tcW w:w="1276" w:type="dxa"/>
            <w:tcBorders>
              <w:top w:val="nil"/>
              <w:left w:val="nil"/>
              <w:bottom w:val="single" w:sz="4" w:space="0" w:color="auto"/>
              <w:right w:val="single" w:sz="4" w:space="0" w:color="auto"/>
            </w:tcBorders>
            <w:shd w:val="clear" w:color="auto" w:fill="auto"/>
            <w:noWrap/>
            <w:vAlign w:val="bottom"/>
            <w:hideMark/>
          </w:tcPr>
          <w:p w14:paraId="5B397808"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39 276 711,79</w:t>
            </w:r>
          </w:p>
        </w:tc>
        <w:tc>
          <w:tcPr>
            <w:tcW w:w="1276" w:type="dxa"/>
            <w:tcBorders>
              <w:top w:val="nil"/>
              <w:left w:val="nil"/>
              <w:bottom w:val="single" w:sz="4" w:space="0" w:color="auto"/>
              <w:right w:val="single" w:sz="4" w:space="0" w:color="auto"/>
            </w:tcBorders>
            <w:shd w:val="clear" w:color="auto" w:fill="auto"/>
            <w:noWrap/>
            <w:vAlign w:val="bottom"/>
            <w:hideMark/>
          </w:tcPr>
          <w:p w14:paraId="46BEA917" w14:textId="6A98718E"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B69BD8F" w14:textId="75494CC5"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4299E77F" w14:textId="181308E5"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2552D718" w14:textId="2D48FF4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76127308" w14:textId="64750DB8"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3CD3E667" w14:textId="799C3304"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283AD7DC" w14:textId="785E253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7477CF9C" w14:textId="4EC6F6D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336498D2"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42 785 247,16</w:t>
            </w:r>
          </w:p>
        </w:tc>
      </w:tr>
      <w:tr w:rsidR="004E03CB" w:rsidRPr="004E03CB" w14:paraId="2E525E19" w14:textId="77777777" w:rsidTr="0008118B">
        <w:trPr>
          <w:trHeight w:val="277"/>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13433468"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2</w:t>
            </w:r>
          </w:p>
        </w:tc>
        <w:tc>
          <w:tcPr>
            <w:tcW w:w="2004" w:type="dxa"/>
            <w:tcBorders>
              <w:top w:val="nil"/>
              <w:left w:val="nil"/>
              <w:bottom w:val="single" w:sz="4" w:space="0" w:color="auto"/>
              <w:right w:val="single" w:sz="4" w:space="0" w:color="auto"/>
            </w:tcBorders>
            <w:shd w:val="clear" w:color="auto" w:fill="auto"/>
            <w:vAlign w:val="center"/>
            <w:hideMark/>
          </w:tcPr>
          <w:p w14:paraId="143E3640"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Nieodpłatne przekazanie</w:t>
            </w:r>
          </w:p>
        </w:tc>
        <w:tc>
          <w:tcPr>
            <w:tcW w:w="1275" w:type="dxa"/>
            <w:tcBorders>
              <w:top w:val="nil"/>
              <w:left w:val="nil"/>
              <w:bottom w:val="single" w:sz="4" w:space="0" w:color="auto"/>
              <w:right w:val="single" w:sz="4" w:space="0" w:color="auto"/>
            </w:tcBorders>
            <w:shd w:val="clear" w:color="auto" w:fill="auto"/>
            <w:noWrap/>
            <w:vAlign w:val="bottom"/>
            <w:hideMark/>
          </w:tcPr>
          <w:p w14:paraId="31B3FF21"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95 724,00</w:t>
            </w:r>
          </w:p>
        </w:tc>
        <w:tc>
          <w:tcPr>
            <w:tcW w:w="1276" w:type="dxa"/>
            <w:tcBorders>
              <w:top w:val="nil"/>
              <w:left w:val="nil"/>
              <w:bottom w:val="single" w:sz="4" w:space="0" w:color="auto"/>
              <w:right w:val="single" w:sz="4" w:space="0" w:color="auto"/>
            </w:tcBorders>
            <w:shd w:val="clear" w:color="auto" w:fill="auto"/>
            <w:noWrap/>
            <w:vAlign w:val="bottom"/>
            <w:hideMark/>
          </w:tcPr>
          <w:p w14:paraId="614F7292" w14:textId="41F7743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FEB4639" w14:textId="4D311B1F"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3FF1C3DC" w14:textId="6FEA4B4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8F3AFE1" w14:textId="0A55D20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77AF2639" w14:textId="19675972"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155A5098" w14:textId="2CDF2A68"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44D2A2AC" w14:textId="086A8FE8"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5FB776F3" w14:textId="7B1F6CA0"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1C5B39A5" w14:textId="7F9742E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72BF41F6"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95 724,00</w:t>
            </w:r>
          </w:p>
        </w:tc>
      </w:tr>
      <w:tr w:rsidR="004E03CB" w:rsidRPr="004E03CB" w14:paraId="426F0971" w14:textId="77777777" w:rsidTr="0008118B">
        <w:trPr>
          <w:trHeight w:val="51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28F0B5EE" w14:textId="77777777" w:rsidR="004E03CB" w:rsidRPr="004E03CB" w:rsidRDefault="004E03CB" w:rsidP="0008118B">
            <w:pPr>
              <w:widowControl/>
              <w:suppressAutoHyphens w:val="0"/>
              <w:jc w:val="center"/>
              <w:rPr>
                <w:rFonts w:eastAsia="Times New Roman" w:cs="Arial"/>
                <w:color w:val="000000"/>
                <w:sz w:val="16"/>
                <w:szCs w:val="16"/>
              </w:rPr>
            </w:pPr>
            <w:r w:rsidRPr="004E03CB">
              <w:rPr>
                <w:rFonts w:eastAsia="Times New Roman" w:cs="Arial"/>
                <w:color w:val="000000"/>
                <w:sz w:val="16"/>
                <w:szCs w:val="16"/>
              </w:rPr>
              <w:t>3</w:t>
            </w:r>
          </w:p>
        </w:tc>
        <w:tc>
          <w:tcPr>
            <w:tcW w:w="2004" w:type="dxa"/>
            <w:tcBorders>
              <w:top w:val="nil"/>
              <w:left w:val="nil"/>
              <w:bottom w:val="single" w:sz="4" w:space="0" w:color="auto"/>
              <w:right w:val="single" w:sz="4" w:space="0" w:color="auto"/>
            </w:tcBorders>
            <w:shd w:val="clear" w:color="auto" w:fill="auto"/>
            <w:vAlign w:val="center"/>
            <w:hideMark/>
          </w:tcPr>
          <w:p w14:paraId="358044ED"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Przekazanie w trwały zarząd, aport</w:t>
            </w:r>
          </w:p>
        </w:tc>
        <w:tc>
          <w:tcPr>
            <w:tcW w:w="1275" w:type="dxa"/>
            <w:tcBorders>
              <w:top w:val="nil"/>
              <w:left w:val="nil"/>
              <w:bottom w:val="single" w:sz="4" w:space="0" w:color="auto"/>
              <w:right w:val="single" w:sz="4" w:space="0" w:color="auto"/>
            </w:tcBorders>
            <w:shd w:val="clear" w:color="auto" w:fill="auto"/>
            <w:noWrap/>
            <w:vAlign w:val="bottom"/>
            <w:hideMark/>
          </w:tcPr>
          <w:p w14:paraId="14E10D4B"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382 048,88</w:t>
            </w:r>
          </w:p>
        </w:tc>
        <w:tc>
          <w:tcPr>
            <w:tcW w:w="1276" w:type="dxa"/>
            <w:tcBorders>
              <w:top w:val="nil"/>
              <w:left w:val="nil"/>
              <w:bottom w:val="single" w:sz="4" w:space="0" w:color="auto"/>
              <w:right w:val="single" w:sz="4" w:space="0" w:color="auto"/>
            </w:tcBorders>
            <w:shd w:val="clear" w:color="auto" w:fill="auto"/>
            <w:noWrap/>
            <w:vAlign w:val="bottom"/>
            <w:hideMark/>
          </w:tcPr>
          <w:p w14:paraId="18C7BDE1" w14:textId="68EEF08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41CC2D17" w14:textId="318E9668"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50EAA8B7" w14:textId="462CD711"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55575AC2" w14:textId="4143855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13419BFF" w14:textId="5660009F"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570A3F1B" w14:textId="3C04CAA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3F23D4DC" w14:textId="1EE00C71"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5CA9E4E5" w14:textId="144A0A5E"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7CBF1162" w14:textId="777C7E4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490AE7E5"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382 048,88</w:t>
            </w:r>
          </w:p>
        </w:tc>
      </w:tr>
      <w:tr w:rsidR="004E03CB" w:rsidRPr="004E03CB" w14:paraId="0AA75D52" w14:textId="77777777" w:rsidTr="0008118B">
        <w:trPr>
          <w:trHeight w:val="102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38CA184E" w14:textId="7589AF87" w:rsidR="004E03CB" w:rsidRPr="004E03CB" w:rsidRDefault="0008118B" w:rsidP="0008118B">
            <w:pPr>
              <w:widowControl/>
              <w:suppressAutoHyphens w:val="0"/>
              <w:jc w:val="center"/>
              <w:rPr>
                <w:rFonts w:eastAsia="Times New Roman" w:cs="Arial"/>
                <w:color w:val="000000"/>
                <w:sz w:val="16"/>
                <w:szCs w:val="16"/>
              </w:rPr>
            </w:pPr>
            <w:r>
              <w:rPr>
                <w:rFonts w:eastAsia="Times New Roman" w:cs="Arial"/>
                <w:color w:val="000000"/>
                <w:sz w:val="16"/>
                <w:szCs w:val="16"/>
              </w:rPr>
              <w:t>4</w:t>
            </w:r>
          </w:p>
        </w:tc>
        <w:tc>
          <w:tcPr>
            <w:tcW w:w="2004" w:type="dxa"/>
            <w:tcBorders>
              <w:top w:val="nil"/>
              <w:left w:val="nil"/>
              <w:bottom w:val="single" w:sz="4" w:space="0" w:color="auto"/>
              <w:right w:val="single" w:sz="4" w:space="0" w:color="auto"/>
            </w:tcBorders>
            <w:shd w:val="clear" w:color="auto" w:fill="auto"/>
            <w:vAlign w:val="center"/>
            <w:hideMark/>
          </w:tcPr>
          <w:p w14:paraId="3C134386"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Likwidacja fizyczna, likwidacja w związku z zamianą, likwidacja prawa użytkowania wieczystego, zmiana wartości</w:t>
            </w:r>
          </w:p>
        </w:tc>
        <w:tc>
          <w:tcPr>
            <w:tcW w:w="1275" w:type="dxa"/>
            <w:tcBorders>
              <w:top w:val="nil"/>
              <w:left w:val="nil"/>
              <w:bottom w:val="single" w:sz="4" w:space="0" w:color="auto"/>
              <w:right w:val="single" w:sz="4" w:space="0" w:color="auto"/>
            </w:tcBorders>
            <w:shd w:val="clear" w:color="auto" w:fill="auto"/>
            <w:noWrap/>
            <w:vAlign w:val="bottom"/>
            <w:hideMark/>
          </w:tcPr>
          <w:p w14:paraId="4A1247B1"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1 470 246,00</w:t>
            </w:r>
          </w:p>
        </w:tc>
        <w:tc>
          <w:tcPr>
            <w:tcW w:w="1276" w:type="dxa"/>
            <w:tcBorders>
              <w:top w:val="nil"/>
              <w:left w:val="nil"/>
              <w:bottom w:val="single" w:sz="4" w:space="0" w:color="auto"/>
              <w:right w:val="single" w:sz="4" w:space="0" w:color="auto"/>
            </w:tcBorders>
            <w:shd w:val="clear" w:color="auto" w:fill="auto"/>
            <w:noWrap/>
            <w:vAlign w:val="bottom"/>
            <w:hideMark/>
          </w:tcPr>
          <w:p w14:paraId="3A552D3D"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79 546,42</w:t>
            </w:r>
          </w:p>
        </w:tc>
        <w:tc>
          <w:tcPr>
            <w:tcW w:w="1276" w:type="dxa"/>
            <w:tcBorders>
              <w:top w:val="nil"/>
              <w:left w:val="nil"/>
              <w:bottom w:val="single" w:sz="4" w:space="0" w:color="auto"/>
              <w:right w:val="single" w:sz="4" w:space="0" w:color="auto"/>
            </w:tcBorders>
            <w:shd w:val="clear" w:color="auto" w:fill="auto"/>
            <w:noWrap/>
            <w:vAlign w:val="bottom"/>
            <w:hideMark/>
          </w:tcPr>
          <w:p w14:paraId="70B55220" w14:textId="7E056A9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771C9513" w14:textId="30D72C5A"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1E8FF90F"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178,70</w:t>
            </w:r>
          </w:p>
        </w:tc>
        <w:tc>
          <w:tcPr>
            <w:tcW w:w="992" w:type="dxa"/>
            <w:tcBorders>
              <w:top w:val="nil"/>
              <w:left w:val="nil"/>
              <w:bottom w:val="single" w:sz="4" w:space="0" w:color="auto"/>
              <w:right w:val="single" w:sz="4" w:space="0" w:color="auto"/>
            </w:tcBorders>
            <w:shd w:val="clear" w:color="auto" w:fill="auto"/>
            <w:noWrap/>
            <w:vAlign w:val="bottom"/>
            <w:hideMark/>
          </w:tcPr>
          <w:p w14:paraId="1452715E" w14:textId="49CD382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9D3F07A" w14:textId="60F050F6"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2BD3D2F" w14:textId="7E5EE5E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00E0E4C8"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47 285,44</w:t>
            </w:r>
          </w:p>
        </w:tc>
        <w:tc>
          <w:tcPr>
            <w:tcW w:w="850" w:type="dxa"/>
            <w:tcBorders>
              <w:top w:val="nil"/>
              <w:left w:val="nil"/>
              <w:bottom w:val="single" w:sz="4" w:space="0" w:color="auto"/>
              <w:right w:val="single" w:sz="4" w:space="0" w:color="auto"/>
            </w:tcBorders>
            <w:shd w:val="clear" w:color="auto" w:fill="auto"/>
            <w:noWrap/>
            <w:vAlign w:val="bottom"/>
            <w:hideMark/>
          </w:tcPr>
          <w:p w14:paraId="4EB582AE" w14:textId="19A798E8"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246325A1"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1 597 256,56</w:t>
            </w:r>
          </w:p>
        </w:tc>
      </w:tr>
      <w:tr w:rsidR="004E03CB" w:rsidRPr="004E03CB" w14:paraId="4CF75DB3" w14:textId="77777777" w:rsidTr="0008118B">
        <w:trPr>
          <w:trHeight w:val="417"/>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1B3BF5F" w14:textId="660CCF10" w:rsidR="004E03CB" w:rsidRPr="004E03CB" w:rsidRDefault="0008118B" w:rsidP="0008118B">
            <w:pPr>
              <w:widowControl/>
              <w:suppressAutoHyphens w:val="0"/>
              <w:jc w:val="center"/>
              <w:rPr>
                <w:rFonts w:eastAsia="Times New Roman" w:cs="Arial"/>
                <w:color w:val="000000"/>
                <w:sz w:val="16"/>
                <w:szCs w:val="16"/>
              </w:rPr>
            </w:pPr>
            <w:r>
              <w:rPr>
                <w:rFonts w:eastAsia="Times New Roman" w:cs="Arial"/>
                <w:color w:val="000000"/>
                <w:sz w:val="16"/>
                <w:szCs w:val="16"/>
              </w:rPr>
              <w:t>5</w:t>
            </w:r>
          </w:p>
        </w:tc>
        <w:tc>
          <w:tcPr>
            <w:tcW w:w="2004" w:type="dxa"/>
            <w:tcBorders>
              <w:top w:val="nil"/>
              <w:left w:val="nil"/>
              <w:bottom w:val="single" w:sz="4" w:space="0" w:color="auto"/>
              <w:right w:val="single" w:sz="4" w:space="0" w:color="auto"/>
            </w:tcBorders>
            <w:shd w:val="clear" w:color="auto" w:fill="auto"/>
            <w:vAlign w:val="center"/>
            <w:hideMark/>
          </w:tcPr>
          <w:p w14:paraId="77C17C45"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Podział środka trwałego</w:t>
            </w:r>
          </w:p>
        </w:tc>
        <w:tc>
          <w:tcPr>
            <w:tcW w:w="1275" w:type="dxa"/>
            <w:tcBorders>
              <w:top w:val="nil"/>
              <w:left w:val="nil"/>
              <w:bottom w:val="single" w:sz="4" w:space="0" w:color="auto"/>
              <w:right w:val="single" w:sz="4" w:space="0" w:color="auto"/>
            </w:tcBorders>
            <w:shd w:val="clear" w:color="auto" w:fill="auto"/>
            <w:noWrap/>
            <w:vAlign w:val="bottom"/>
            <w:hideMark/>
          </w:tcPr>
          <w:p w14:paraId="54C95E53"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394 202,75</w:t>
            </w:r>
          </w:p>
        </w:tc>
        <w:tc>
          <w:tcPr>
            <w:tcW w:w="1276" w:type="dxa"/>
            <w:tcBorders>
              <w:top w:val="nil"/>
              <w:left w:val="nil"/>
              <w:bottom w:val="single" w:sz="4" w:space="0" w:color="auto"/>
              <w:right w:val="single" w:sz="4" w:space="0" w:color="auto"/>
            </w:tcBorders>
            <w:shd w:val="clear" w:color="auto" w:fill="auto"/>
            <w:noWrap/>
            <w:vAlign w:val="bottom"/>
            <w:hideMark/>
          </w:tcPr>
          <w:p w14:paraId="4C346859" w14:textId="4DA1ADA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11940224" w14:textId="4E8FFAC5"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7622D074" w14:textId="04943142"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0A3E6E1" w14:textId="443274B6"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14:paraId="1ADD1F94" w14:textId="5EB44BBF"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30114270" w14:textId="45CAD23A"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212E9C14" w14:textId="10EFCDDF"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14:paraId="1426797E" w14:textId="5AB98C79"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14:paraId="230FA287" w14:textId="1B4EDB18"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29DAE106"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394 202,75</w:t>
            </w:r>
          </w:p>
        </w:tc>
      </w:tr>
      <w:tr w:rsidR="004E03CB" w:rsidRPr="004E03CB" w14:paraId="62815BDD" w14:textId="77777777" w:rsidTr="0008118B">
        <w:trPr>
          <w:trHeight w:val="421"/>
        </w:trPr>
        <w:tc>
          <w:tcPr>
            <w:tcW w:w="407" w:type="dxa"/>
            <w:tcBorders>
              <w:top w:val="nil"/>
              <w:left w:val="single" w:sz="4" w:space="0" w:color="auto"/>
              <w:bottom w:val="nil"/>
              <w:right w:val="single" w:sz="4" w:space="0" w:color="auto"/>
            </w:tcBorders>
            <w:shd w:val="clear" w:color="auto" w:fill="auto"/>
            <w:noWrap/>
            <w:vAlign w:val="center"/>
            <w:hideMark/>
          </w:tcPr>
          <w:p w14:paraId="48D2708C" w14:textId="3A3013BA" w:rsidR="004E03CB" w:rsidRPr="004E03CB" w:rsidRDefault="0008118B" w:rsidP="0008118B">
            <w:pPr>
              <w:widowControl/>
              <w:suppressAutoHyphens w:val="0"/>
              <w:jc w:val="center"/>
              <w:rPr>
                <w:rFonts w:eastAsia="Times New Roman" w:cs="Arial"/>
                <w:color w:val="000000"/>
                <w:sz w:val="16"/>
                <w:szCs w:val="16"/>
              </w:rPr>
            </w:pPr>
            <w:r>
              <w:rPr>
                <w:rFonts w:eastAsia="Times New Roman" w:cs="Arial"/>
                <w:color w:val="000000"/>
                <w:sz w:val="16"/>
                <w:szCs w:val="16"/>
              </w:rPr>
              <w:t>6</w:t>
            </w:r>
          </w:p>
        </w:tc>
        <w:tc>
          <w:tcPr>
            <w:tcW w:w="2004" w:type="dxa"/>
            <w:tcBorders>
              <w:top w:val="nil"/>
              <w:left w:val="nil"/>
              <w:bottom w:val="nil"/>
              <w:right w:val="single" w:sz="4" w:space="0" w:color="auto"/>
            </w:tcBorders>
            <w:shd w:val="clear" w:color="auto" w:fill="auto"/>
            <w:vAlign w:val="center"/>
            <w:hideMark/>
          </w:tcPr>
          <w:p w14:paraId="4C348081" w14:textId="77777777" w:rsidR="004E03CB" w:rsidRPr="004E03CB" w:rsidRDefault="004E03CB" w:rsidP="001132CB">
            <w:pPr>
              <w:widowControl/>
              <w:suppressAutoHyphens w:val="0"/>
              <w:rPr>
                <w:rFonts w:eastAsia="Times New Roman" w:cs="Arial"/>
                <w:color w:val="000000"/>
                <w:sz w:val="16"/>
                <w:szCs w:val="16"/>
              </w:rPr>
            </w:pPr>
            <w:r w:rsidRPr="004E03CB">
              <w:rPr>
                <w:rFonts w:eastAsia="Times New Roman" w:cs="Arial"/>
                <w:color w:val="000000"/>
                <w:sz w:val="16"/>
                <w:szCs w:val="16"/>
              </w:rPr>
              <w:t>Inwentaryzacja</w:t>
            </w:r>
          </w:p>
        </w:tc>
        <w:tc>
          <w:tcPr>
            <w:tcW w:w="1275" w:type="dxa"/>
            <w:tcBorders>
              <w:top w:val="nil"/>
              <w:left w:val="nil"/>
              <w:bottom w:val="nil"/>
              <w:right w:val="single" w:sz="4" w:space="0" w:color="auto"/>
            </w:tcBorders>
            <w:shd w:val="clear" w:color="auto" w:fill="auto"/>
            <w:noWrap/>
            <w:vAlign w:val="bottom"/>
            <w:hideMark/>
          </w:tcPr>
          <w:p w14:paraId="15329FF2" w14:textId="77777777" w:rsidR="004E03CB" w:rsidRPr="004E03CB" w:rsidRDefault="004E03CB" w:rsidP="00472A68">
            <w:pPr>
              <w:widowControl/>
              <w:suppressAutoHyphens w:val="0"/>
              <w:spacing w:line="360" w:lineRule="auto"/>
              <w:jc w:val="right"/>
              <w:rPr>
                <w:rFonts w:eastAsia="Times New Roman" w:cs="Arial"/>
                <w:color w:val="000000"/>
                <w:sz w:val="16"/>
                <w:szCs w:val="16"/>
              </w:rPr>
            </w:pPr>
            <w:r w:rsidRPr="004E03CB">
              <w:rPr>
                <w:rFonts w:eastAsia="Times New Roman" w:cs="Arial"/>
                <w:color w:val="000000"/>
                <w:sz w:val="16"/>
                <w:szCs w:val="16"/>
              </w:rPr>
              <w:t>49 764 554,39</w:t>
            </w:r>
          </w:p>
        </w:tc>
        <w:tc>
          <w:tcPr>
            <w:tcW w:w="1276" w:type="dxa"/>
            <w:tcBorders>
              <w:top w:val="nil"/>
              <w:left w:val="nil"/>
              <w:bottom w:val="nil"/>
              <w:right w:val="single" w:sz="4" w:space="0" w:color="auto"/>
            </w:tcBorders>
            <w:shd w:val="clear" w:color="auto" w:fill="auto"/>
            <w:noWrap/>
            <w:vAlign w:val="bottom"/>
            <w:hideMark/>
          </w:tcPr>
          <w:p w14:paraId="522EBA8A" w14:textId="3B37F917"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nil"/>
              <w:right w:val="single" w:sz="4" w:space="0" w:color="auto"/>
            </w:tcBorders>
            <w:shd w:val="clear" w:color="auto" w:fill="auto"/>
            <w:noWrap/>
            <w:vAlign w:val="bottom"/>
            <w:hideMark/>
          </w:tcPr>
          <w:p w14:paraId="65B71FBD" w14:textId="6D5BCB3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nil"/>
              <w:right w:val="single" w:sz="4" w:space="0" w:color="auto"/>
            </w:tcBorders>
            <w:shd w:val="clear" w:color="auto" w:fill="auto"/>
            <w:noWrap/>
            <w:vAlign w:val="bottom"/>
            <w:hideMark/>
          </w:tcPr>
          <w:p w14:paraId="3D498D2C" w14:textId="75909B81"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nil"/>
              <w:right w:val="single" w:sz="4" w:space="0" w:color="auto"/>
            </w:tcBorders>
            <w:shd w:val="clear" w:color="auto" w:fill="auto"/>
            <w:noWrap/>
            <w:vAlign w:val="bottom"/>
            <w:hideMark/>
          </w:tcPr>
          <w:p w14:paraId="49B99FF5" w14:textId="47AA947B"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992" w:type="dxa"/>
            <w:tcBorders>
              <w:top w:val="nil"/>
              <w:left w:val="nil"/>
              <w:bottom w:val="nil"/>
              <w:right w:val="single" w:sz="4" w:space="0" w:color="auto"/>
            </w:tcBorders>
            <w:shd w:val="clear" w:color="auto" w:fill="auto"/>
            <w:noWrap/>
            <w:vAlign w:val="bottom"/>
            <w:hideMark/>
          </w:tcPr>
          <w:p w14:paraId="713A6513" w14:textId="760F0CD2"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276" w:type="dxa"/>
            <w:tcBorders>
              <w:top w:val="nil"/>
              <w:left w:val="nil"/>
              <w:bottom w:val="nil"/>
              <w:right w:val="single" w:sz="4" w:space="0" w:color="auto"/>
            </w:tcBorders>
            <w:shd w:val="clear" w:color="auto" w:fill="auto"/>
            <w:noWrap/>
            <w:vAlign w:val="bottom"/>
            <w:hideMark/>
          </w:tcPr>
          <w:p w14:paraId="68447965" w14:textId="3A6BC1D6"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nil"/>
              <w:right w:val="single" w:sz="4" w:space="0" w:color="auto"/>
            </w:tcBorders>
            <w:shd w:val="clear" w:color="auto" w:fill="auto"/>
            <w:noWrap/>
            <w:vAlign w:val="bottom"/>
            <w:hideMark/>
          </w:tcPr>
          <w:p w14:paraId="25F1FC52" w14:textId="52F7F7CC"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134" w:type="dxa"/>
            <w:tcBorders>
              <w:top w:val="nil"/>
              <w:left w:val="nil"/>
              <w:bottom w:val="nil"/>
              <w:right w:val="single" w:sz="4" w:space="0" w:color="auto"/>
            </w:tcBorders>
            <w:shd w:val="clear" w:color="auto" w:fill="auto"/>
            <w:noWrap/>
            <w:vAlign w:val="bottom"/>
            <w:hideMark/>
          </w:tcPr>
          <w:p w14:paraId="4F69AD74" w14:textId="0DEA2AC6"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850" w:type="dxa"/>
            <w:tcBorders>
              <w:top w:val="nil"/>
              <w:left w:val="nil"/>
              <w:bottom w:val="nil"/>
              <w:right w:val="single" w:sz="4" w:space="0" w:color="auto"/>
            </w:tcBorders>
            <w:shd w:val="clear" w:color="auto" w:fill="auto"/>
            <w:noWrap/>
            <w:vAlign w:val="bottom"/>
            <w:hideMark/>
          </w:tcPr>
          <w:p w14:paraId="243028EA" w14:textId="6B77A35A" w:rsidR="004E03CB" w:rsidRPr="004E03CB" w:rsidRDefault="004E03CB" w:rsidP="00472A68">
            <w:pPr>
              <w:widowControl/>
              <w:suppressAutoHyphens w:val="0"/>
              <w:spacing w:line="360" w:lineRule="auto"/>
              <w:jc w:val="right"/>
              <w:rPr>
                <w:rFonts w:eastAsia="Times New Roman" w:cs="Arial"/>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14:paraId="669E5074"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49 764 554,39</w:t>
            </w:r>
          </w:p>
        </w:tc>
      </w:tr>
      <w:tr w:rsidR="004E03CB" w:rsidRPr="004E03CB" w14:paraId="14809F05" w14:textId="77777777" w:rsidTr="004E03CB">
        <w:trPr>
          <w:trHeight w:val="357"/>
        </w:trPr>
        <w:tc>
          <w:tcPr>
            <w:tcW w:w="40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AE1271" w14:textId="6A30C966" w:rsidR="004E03CB" w:rsidRPr="004E03CB" w:rsidRDefault="004E03CB" w:rsidP="004E03CB">
            <w:pPr>
              <w:widowControl/>
              <w:suppressAutoHyphens w:val="0"/>
              <w:spacing w:line="360" w:lineRule="auto"/>
              <w:jc w:val="center"/>
              <w:rPr>
                <w:rFonts w:eastAsia="Times New Roman" w:cs="Arial"/>
                <w:b/>
                <w:bCs/>
                <w:color w:val="000000"/>
                <w:sz w:val="16"/>
                <w:szCs w:val="16"/>
              </w:rPr>
            </w:pPr>
          </w:p>
        </w:tc>
        <w:tc>
          <w:tcPr>
            <w:tcW w:w="2004" w:type="dxa"/>
            <w:tcBorders>
              <w:top w:val="single" w:sz="4" w:space="0" w:color="auto"/>
              <w:left w:val="nil"/>
              <w:bottom w:val="single" w:sz="4" w:space="0" w:color="auto"/>
              <w:right w:val="single" w:sz="4" w:space="0" w:color="auto"/>
            </w:tcBorders>
            <w:shd w:val="clear" w:color="auto" w:fill="0070C0"/>
            <w:vAlign w:val="bottom"/>
            <w:hideMark/>
          </w:tcPr>
          <w:p w14:paraId="0C0634C6" w14:textId="77777777" w:rsidR="004E03CB" w:rsidRPr="004E03CB" w:rsidRDefault="004E03CB" w:rsidP="004E03CB">
            <w:pPr>
              <w:widowControl/>
              <w:suppressAutoHyphens w:val="0"/>
              <w:spacing w:line="360" w:lineRule="auto"/>
              <w:jc w:val="center"/>
              <w:rPr>
                <w:rFonts w:eastAsia="Times New Roman" w:cs="Arial"/>
                <w:b/>
                <w:bCs/>
                <w:color w:val="000000"/>
                <w:sz w:val="16"/>
                <w:szCs w:val="16"/>
              </w:rPr>
            </w:pPr>
            <w:r w:rsidRPr="004E03CB">
              <w:rPr>
                <w:rFonts w:eastAsia="Times New Roman" w:cs="Arial"/>
                <w:b/>
                <w:bCs/>
                <w:color w:val="000000"/>
                <w:sz w:val="16"/>
                <w:szCs w:val="16"/>
              </w:rPr>
              <w:t>Wartość na 31.12.2022</w:t>
            </w:r>
          </w:p>
        </w:tc>
        <w:tc>
          <w:tcPr>
            <w:tcW w:w="1275" w:type="dxa"/>
            <w:tcBorders>
              <w:top w:val="single" w:sz="4" w:space="0" w:color="auto"/>
              <w:left w:val="nil"/>
              <w:bottom w:val="single" w:sz="4" w:space="0" w:color="auto"/>
              <w:right w:val="single" w:sz="4" w:space="0" w:color="auto"/>
            </w:tcBorders>
            <w:shd w:val="clear" w:color="auto" w:fill="0070C0"/>
            <w:noWrap/>
            <w:vAlign w:val="bottom"/>
            <w:hideMark/>
          </w:tcPr>
          <w:p w14:paraId="65233A7D"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229 139 785,02</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1387ADD9"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217 350 445,47</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5725088A"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600 156 581,04</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42C58481"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5 159 567,62</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2E7911B2"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9 890 686,58</w:t>
            </w:r>
          </w:p>
        </w:tc>
        <w:tc>
          <w:tcPr>
            <w:tcW w:w="992" w:type="dxa"/>
            <w:tcBorders>
              <w:top w:val="single" w:sz="4" w:space="0" w:color="auto"/>
              <w:left w:val="nil"/>
              <w:bottom w:val="single" w:sz="4" w:space="0" w:color="auto"/>
              <w:right w:val="single" w:sz="4" w:space="0" w:color="auto"/>
            </w:tcBorders>
            <w:shd w:val="clear" w:color="auto" w:fill="0070C0"/>
            <w:noWrap/>
            <w:vAlign w:val="bottom"/>
            <w:hideMark/>
          </w:tcPr>
          <w:p w14:paraId="75A8A26B"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75 348,84</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616BCB05"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46 379 233,05</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7F586B3C"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1 036 702,49</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7E16D6A0"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4 400 223,37</w:t>
            </w:r>
          </w:p>
        </w:tc>
        <w:tc>
          <w:tcPr>
            <w:tcW w:w="850" w:type="dxa"/>
            <w:tcBorders>
              <w:top w:val="single" w:sz="4" w:space="0" w:color="auto"/>
              <w:left w:val="nil"/>
              <w:bottom w:val="single" w:sz="4" w:space="0" w:color="auto"/>
              <w:right w:val="single" w:sz="4" w:space="0" w:color="auto"/>
            </w:tcBorders>
            <w:shd w:val="clear" w:color="auto" w:fill="0070C0"/>
            <w:noWrap/>
            <w:vAlign w:val="bottom"/>
            <w:hideMark/>
          </w:tcPr>
          <w:p w14:paraId="4D34C5D0"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2 000,00</w:t>
            </w:r>
          </w:p>
        </w:tc>
        <w:tc>
          <w:tcPr>
            <w:tcW w:w="1418" w:type="dxa"/>
            <w:tcBorders>
              <w:top w:val="nil"/>
              <w:left w:val="nil"/>
              <w:bottom w:val="single" w:sz="4" w:space="0" w:color="auto"/>
              <w:right w:val="single" w:sz="4" w:space="0" w:color="auto"/>
            </w:tcBorders>
            <w:shd w:val="clear" w:color="auto" w:fill="0070C0"/>
            <w:noWrap/>
            <w:vAlign w:val="bottom"/>
            <w:hideMark/>
          </w:tcPr>
          <w:p w14:paraId="7C95A8FB" w14:textId="77777777" w:rsidR="004E03CB" w:rsidRPr="004E03CB" w:rsidRDefault="004E03CB" w:rsidP="00472A68">
            <w:pPr>
              <w:widowControl/>
              <w:suppressAutoHyphens w:val="0"/>
              <w:spacing w:line="360" w:lineRule="auto"/>
              <w:jc w:val="right"/>
              <w:rPr>
                <w:rFonts w:eastAsia="Times New Roman" w:cs="Arial"/>
                <w:b/>
                <w:bCs/>
                <w:color w:val="000000"/>
                <w:sz w:val="16"/>
                <w:szCs w:val="16"/>
              </w:rPr>
            </w:pPr>
            <w:r w:rsidRPr="004E03CB">
              <w:rPr>
                <w:rFonts w:eastAsia="Times New Roman" w:cs="Arial"/>
                <w:b/>
                <w:bCs/>
                <w:color w:val="000000"/>
                <w:sz w:val="16"/>
                <w:szCs w:val="16"/>
              </w:rPr>
              <w:t>1 113 590 573,48</w:t>
            </w:r>
          </w:p>
        </w:tc>
      </w:tr>
    </w:tbl>
    <w:p w14:paraId="759976D1" w14:textId="77777777" w:rsidR="00FE3B34" w:rsidRDefault="00FE3B34" w:rsidP="001E6ACF">
      <w:pPr>
        <w:spacing w:line="360" w:lineRule="auto"/>
        <w:rPr>
          <w:rFonts w:cs="Arial"/>
          <w:b/>
          <w:i/>
          <w:sz w:val="18"/>
          <w:szCs w:val="18"/>
        </w:rPr>
        <w:sectPr w:rsidR="00FE3B34" w:rsidSect="008C2207">
          <w:footnotePr>
            <w:pos w:val="beneathText"/>
            <w:numRestart w:val="eachPage"/>
          </w:footnotePr>
          <w:endnotePr>
            <w:numFmt w:val="decimal"/>
          </w:endnotePr>
          <w:pgSz w:w="16837" w:h="11905" w:orient="landscape" w:code="9"/>
          <w:pgMar w:top="1418" w:right="709" w:bottom="851" w:left="1134" w:header="1134" w:footer="1134" w:gutter="0"/>
          <w:cols w:space="708"/>
          <w:titlePg/>
          <w:docGrid w:linePitch="360"/>
        </w:sectPr>
      </w:pPr>
    </w:p>
    <w:p w14:paraId="7F7F60BD" w14:textId="3D82F8E3" w:rsidR="000F2E5A" w:rsidRPr="00F87FA0" w:rsidRDefault="000F2E5A" w:rsidP="00F87FA0">
      <w:pPr>
        <w:spacing w:line="360" w:lineRule="auto"/>
        <w:rPr>
          <w:rFonts w:cs="Arial"/>
          <w:i/>
          <w:sz w:val="18"/>
          <w:szCs w:val="18"/>
        </w:rPr>
      </w:pPr>
    </w:p>
    <w:p w14:paraId="5E2B5208" w14:textId="60327E3E" w:rsidR="003F0188" w:rsidRPr="002E12B2" w:rsidRDefault="003F0188" w:rsidP="002E12B2">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2</w:t>
      </w:r>
      <w:r w:rsidRPr="009F1D5F">
        <w:rPr>
          <w:rFonts w:asciiTheme="majorHAnsi" w:hAnsiTheme="majorHAnsi" w:cs="Tahoma"/>
          <w:b/>
          <w:sz w:val="22"/>
          <w:szCs w:val="22"/>
        </w:rPr>
        <w:t xml:space="preserve">  </w:t>
      </w:r>
    </w:p>
    <w:p w14:paraId="3EF6DF5D" w14:textId="77777777" w:rsidR="003F0188" w:rsidRPr="009F1D5F" w:rsidRDefault="005970D2" w:rsidP="005970D2">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Udziały Miasta Piotrkowa Trybunalskiego </w:t>
      </w:r>
      <w:r w:rsidR="003F0188" w:rsidRPr="009F1D5F">
        <w:rPr>
          <w:rFonts w:asciiTheme="majorHAnsi" w:hAnsiTheme="majorHAnsi" w:cs="Tahoma"/>
          <w:b/>
          <w:sz w:val="22"/>
          <w:szCs w:val="22"/>
        </w:rPr>
        <w:t>w spółkach prawa handlowego</w:t>
      </w:r>
    </w:p>
    <w:p w14:paraId="1FE3C030" w14:textId="77777777" w:rsidR="003F0188" w:rsidRPr="009F1D5F" w:rsidRDefault="003F0188" w:rsidP="009C3197">
      <w:pPr>
        <w:spacing w:line="360" w:lineRule="auto"/>
        <w:ind w:firstLine="567"/>
        <w:jc w:val="center"/>
        <w:rPr>
          <w:rFonts w:cs="Tahoma"/>
          <w:b/>
          <w:sz w:val="22"/>
          <w:szCs w:val="22"/>
        </w:rPr>
      </w:pPr>
    </w:p>
    <w:p w14:paraId="7F50BD43" w14:textId="60C8A627" w:rsidR="00AE6634" w:rsidRPr="009F1D5F" w:rsidRDefault="005970D2" w:rsidP="009C3197">
      <w:pPr>
        <w:spacing w:line="360" w:lineRule="auto"/>
        <w:ind w:firstLine="567"/>
        <w:jc w:val="both"/>
        <w:rPr>
          <w:rFonts w:cs="Tahoma"/>
          <w:sz w:val="22"/>
          <w:szCs w:val="22"/>
        </w:rPr>
      </w:pPr>
      <w:r w:rsidRPr="009F1D5F">
        <w:rPr>
          <w:rFonts w:cs="Tahoma"/>
          <w:sz w:val="22"/>
          <w:szCs w:val="22"/>
        </w:rPr>
        <w:t xml:space="preserve">Miasto </w:t>
      </w:r>
      <w:r w:rsidR="003F0188" w:rsidRPr="009F1D5F">
        <w:rPr>
          <w:rFonts w:cs="Tahoma"/>
          <w:sz w:val="22"/>
          <w:szCs w:val="22"/>
        </w:rPr>
        <w:t xml:space="preserve">Piotrków Trybunalski </w:t>
      </w:r>
      <w:r w:rsidR="007366C0" w:rsidRPr="009F1D5F">
        <w:rPr>
          <w:rFonts w:cs="Tahoma"/>
          <w:sz w:val="22"/>
          <w:szCs w:val="22"/>
        </w:rPr>
        <w:t xml:space="preserve">na dzień 31 grudnia </w:t>
      </w:r>
      <w:r w:rsidR="00824AC9">
        <w:rPr>
          <w:rFonts w:cs="Tahoma"/>
          <w:sz w:val="22"/>
          <w:szCs w:val="22"/>
        </w:rPr>
        <w:t>202</w:t>
      </w:r>
      <w:r w:rsidR="00860DB6">
        <w:rPr>
          <w:rFonts w:cs="Tahoma"/>
          <w:sz w:val="22"/>
          <w:szCs w:val="22"/>
        </w:rPr>
        <w:t>2</w:t>
      </w:r>
      <w:r w:rsidR="00D14CEA" w:rsidRPr="009F1D5F">
        <w:rPr>
          <w:rFonts w:cs="Tahoma"/>
          <w:sz w:val="22"/>
          <w:szCs w:val="22"/>
        </w:rPr>
        <w:t xml:space="preserve"> roku posiadało </w:t>
      </w:r>
      <w:r w:rsidR="00BD5248" w:rsidRPr="009F1D5F">
        <w:rPr>
          <w:rFonts w:cs="Tahoma"/>
          <w:sz w:val="22"/>
          <w:szCs w:val="22"/>
        </w:rPr>
        <w:t>udziały w następujących spół</w:t>
      </w:r>
      <w:r w:rsidR="000B111B" w:rsidRPr="009F1D5F">
        <w:rPr>
          <w:rFonts w:cs="Tahoma"/>
          <w:sz w:val="22"/>
          <w:szCs w:val="22"/>
        </w:rPr>
        <w:t>kach:</w:t>
      </w:r>
    </w:p>
    <w:p w14:paraId="5779ACA6" w14:textId="77777777" w:rsidR="00264F5F" w:rsidRPr="009F1D5F" w:rsidRDefault="00264F5F" w:rsidP="000423F6">
      <w:pPr>
        <w:numPr>
          <w:ilvl w:val="0"/>
          <w:numId w:val="10"/>
        </w:numPr>
        <w:spacing w:line="360" w:lineRule="auto"/>
        <w:ind w:hanging="213"/>
        <w:jc w:val="both"/>
        <w:rPr>
          <w:rFonts w:cs="Tahoma"/>
          <w:sz w:val="22"/>
          <w:szCs w:val="22"/>
        </w:rPr>
      </w:pPr>
      <w:r w:rsidRPr="009F1D5F">
        <w:rPr>
          <w:rFonts w:cs="Tahoma"/>
          <w:sz w:val="22"/>
          <w:szCs w:val="22"/>
        </w:rPr>
        <w:t>Towarzystwo Budownictwa Społecznego sp. z o.o. z si</w:t>
      </w:r>
      <w:r w:rsidR="00376B88" w:rsidRPr="009F1D5F">
        <w:rPr>
          <w:rFonts w:cs="Tahoma"/>
          <w:sz w:val="22"/>
          <w:szCs w:val="22"/>
        </w:rPr>
        <w:t>edzibą w Piotrkowie Tryb.</w:t>
      </w:r>
    </w:p>
    <w:p w14:paraId="71E13923" w14:textId="77777777" w:rsidR="003F0188" w:rsidRPr="009F1D5F" w:rsidRDefault="00BD5248" w:rsidP="000423F6">
      <w:pPr>
        <w:numPr>
          <w:ilvl w:val="0"/>
          <w:numId w:val="10"/>
        </w:numPr>
        <w:spacing w:line="360" w:lineRule="auto"/>
        <w:ind w:hanging="213"/>
        <w:jc w:val="both"/>
        <w:rPr>
          <w:rFonts w:cs="Tahoma"/>
          <w:sz w:val="22"/>
          <w:szCs w:val="22"/>
        </w:rPr>
      </w:pPr>
      <w:r w:rsidRPr="009F1D5F">
        <w:rPr>
          <w:rFonts w:cs="Tahoma"/>
          <w:sz w:val="22"/>
          <w:szCs w:val="22"/>
        </w:rPr>
        <w:t>Miejski Zakład Komunikacyjny sp. z o.o. z si</w:t>
      </w:r>
      <w:r w:rsidR="00376B88" w:rsidRPr="009F1D5F">
        <w:rPr>
          <w:rFonts w:cs="Tahoma"/>
          <w:sz w:val="22"/>
          <w:szCs w:val="22"/>
        </w:rPr>
        <w:t>edzibą w Piotrkowie Tryb.</w:t>
      </w:r>
    </w:p>
    <w:p w14:paraId="6859F5F0" w14:textId="77777777" w:rsidR="008210C8" w:rsidRPr="009F1D5F" w:rsidRDefault="008210C8" w:rsidP="000423F6">
      <w:pPr>
        <w:numPr>
          <w:ilvl w:val="0"/>
          <w:numId w:val="10"/>
        </w:numPr>
        <w:spacing w:line="360" w:lineRule="auto"/>
        <w:ind w:hanging="213"/>
        <w:jc w:val="both"/>
        <w:rPr>
          <w:rFonts w:cs="Tahoma"/>
          <w:sz w:val="22"/>
          <w:szCs w:val="22"/>
        </w:rPr>
      </w:pPr>
      <w:r w:rsidRPr="009F1D5F">
        <w:rPr>
          <w:rFonts w:cs="Tahoma"/>
          <w:sz w:val="22"/>
          <w:szCs w:val="22"/>
        </w:rPr>
        <w:t>Piotrkowskie Wodociągi i Kanalizacja sp. z o.o. z siedzibą w Piotrkowie Tryb.</w:t>
      </w:r>
    </w:p>
    <w:p w14:paraId="5E3CECB3" w14:textId="77777777" w:rsidR="00BD5248" w:rsidRPr="009F1D5F" w:rsidRDefault="00BD5248" w:rsidP="000423F6">
      <w:pPr>
        <w:numPr>
          <w:ilvl w:val="0"/>
          <w:numId w:val="10"/>
        </w:numPr>
        <w:spacing w:line="360" w:lineRule="auto"/>
        <w:ind w:hanging="213"/>
        <w:jc w:val="both"/>
        <w:rPr>
          <w:rFonts w:cs="Tahoma"/>
          <w:sz w:val="22"/>
          <w:szCs w:val="22"/>
        </w:rPr>
      </w:pPr>
      <w:r w:rsidRPr="009F1D5F">
        <w:rPr>
          <w:rFonts w:cs="Tahoma"/>
          <w:sz w:val="22"/>
          <w:szCs w:val="22"/>
        </w:rPr>
        <w:t>„</w:t>
      </w:r>
      <w:r w:rsidR="009529DC" w:rsidRPr="009F1D5F">
        <w:rPr>
          <w:rFonts w:cs="Tahoma"/>
          <w:sz w:val="22"/>
          <w:szCs w:val="22"/>
        </w:rPr>
        <w:t>Pi</w:t>
      </w:r>
      <w:r w:rsidR="00F67132" w:rsidRPr="009F1D5F">
        <w:rPr>
          <w:rFonts w:cs="Tahoma"/>
          <w:sz w:val="22"/>
          <w:szCs w:val="22"/>
        </w:rPr>
        <w:t>ocel</w:t>
      </w:r>
      <w:r w:rsidRPr="009F1D5F">
        <w:rPr>
          <w:rFonts w:cs="Tahoma"/>
          <w:sz w:val="22"/>
          <w:szCs w:val="22"/>
        </w:rPr>
        <w:t>” sp. z o.o. z si</w:t>
      </w:r>
      <w:r w:rsidR="00376B88" w:rsidRPr="009F1D5F">
        <w:rPr>
          <w:rFonts w:cs="Tahoma"/>
          <w:sz w:val="22"/>
          <w:szCs w:val="22"/>
        </w:rPr>
        <w:t>edzibą w Piotrkowie Tryb.</w:t>
      </w:r>
    </w:p>
    <w:p w14:paraId="6AC8E072" w14:textId="11B4DB35" w:rsidR="00AE6634" w:rsidRPr="009F1D5F" w:rsidRDefault="00372002" w:rsidP="000423F6">
      <w:pPr>
        <w:numPr>
          <w:ilvl w:val="0"/>
          <w:numId w:val="10"/>
        </w:numPr>
        <w:spacing w:line="360" w:lineRule="auto"/>
        <w:ind w:hanging="213"/>
        <w:jc w:val="both"/>
        <w:rPr>
          <w:rFonts w:cs="Tahoma"/>
          <w:sz w:val="22"/>
          <w:szCs w:val="22"/>
        </w:rPr>
      </w:pPr>
      <w:r>
        <w:rPr>
          <w:rFonts w:cs="Tahoma"/>
          <w:sz w:val="22"/>
          <w:szCs w:val="22"/>
        </w:rPr>
        <w:t xml:space="preserve">Elektrociepłownia </w:t>
      </w:r>
      <w:r w:rsidR="00745168">
        <w:rPr>
          <w:rFonts w:cs="Tahoma"/>
          <w:sz w:val="22"/>
          <w:szCs w:val="22"/>
        </w:rPr>
        <w:t xml:space="preserve">Piotrków Trybunalski </w:t>
      </w:r>
      <w:r w:rsidR="00AA611C">
        <w:rPr>
          <w:rFonts w:cs="Tahoma"/>
          <w:sz w:val="22"/>
          <w:szCs w:val="22"/>
        </w:rPr>
        <w:t xml:space="preserve">sp. z o.o. </w:t>
      </w:r>
    </w:p>
    <w:p w14:paraId="375755EC" w14:textId="232D69F4" w:rsidR="00BD5248" w:rsidRPr="009F1D5F" w:rsidRDefault="005970D2" w:rsidP="009C3197">
      <w:pPr>
        <w:spacing w:line="360" w:lineRule="auto"/>
        <w:ind w:firstLine="567"/>
        <w:jc w:val="both"/>
        <w:rPr>
          <w:rFonts w:cs="Tahoma"/>
          <w:sz w:val="22"/>
          <w:szCs w:val="22"/>
        </w:rPr>
      </w:pPr>
      <w:r w:rsidRPr="009F1D5F">
        <w:rPr>
          <w:rFonts w:cs="Tahoma"/>
          <w:sz w:val="22"/>
          <w:szCs w:val="22"/>
        </w:rPr>
        <w:t xml:space="preserve">Wartość udziałów </w:t>
      </w:r>
      <w:r w:rsidR="0030476A" w:rsidRPr="009F1D5F">
        <w:rPr>
          <w:rFonts w:cs="Tahoma"/>
          <w:sz w:val="22"/>
          <w:szCs w:val="22"/>
        </w:rPr>
        <w:t xml:space="preserve">gminnych </w:t>
      </w:r>
      <w:r w:rsidRPr="009F1D5F">
        <w:rPr>
          <w:rFonts w:cs="Tahoma"/>
          <w:sz w:val="22"/>
          <w:szCs w:val="22"/>
        </w:rPr>
        <w:t xml:space="preserve">Miasta </w:t>
      </w:r>
      <w:r w:rsidR="00263952" w:rsidRPr="009F1D5F">
        <w:rPr>
          <w:rFonts w:cs="Tahoma"/>
          <w:sz w:val="22"/>
          <w:szCs w:val="22"/>
        </w:rPr>
        <w:t>Piotrkowa</w:t>
      </w:r>
      <w:r w:rsidR="00BD5248" w:rsidRPr="009F1D5F">
        <w:rPr>
          <w:rFonts w:cs="Tahoma"/>
          <w:sz w:val="22"/>
          <w:szCs w:val="22"/>
        </w:rPr>
        <w:t xml:space="preserve"> Trybunal</w:t>
      </w:r>
      <w:r w:rsidR="00B263F5" w:rsidRPr="009F1D5F">
        <w:rPr>
          <w:rFonts w:cs="Tahoma"/>
          <w:sz w:val="22"/>
          <w:szCs w:val="22"/>
        </w:rPr>
        <w:t>ski</w:t>
      </w:r>
      <w:r w:rsidR="00263952" w:rsidRPr="009F1D5F">
        <w:rPr>
          <w:rFonts w:cs="Tahoma"/>
          <w:sz w:val="22"/>
          <w:szCs w:val="22"/>
        </w:rPr>
        <w:t>ego</w:t>
      </w:r>
      <w:r w:rsidR="00B263F5" w:rsidRPr="009F1D5F">
        <w:rPr>
          <w:rFonts w:cs="Tahoma"/>
          <w:sz w:val="22"/>
          <w:szCs w:val="22"/>
        </w:rPr>
        <w:t xml:space="preserve"> w spółkach prawa handlowego, </w:t>
      </w:r>
      <w:r w:rsidR="00BD5248" w:rsidRPr="009F1D5F">
        <w:rPr>
          <w:rFonts w:cs="Tahoma"/>
          <w:sz w:val="22"/>
          <w:szCs w:val="22"/>
        </w:rPr>
        <w:t>według</w:t>
      </w:r>
      <w:r w:rsidR="008210C8" w:rsidRPr="009F1D5F">
        <w:rPr>
          <w:rFonts w:cs="Tahoma"/>
          <w:sz w:val="22"/>
          <w:szCs w:val="22"/>
        </w:rPr>
        <w:t xml:space="preserve"> stanu na dzień 3</w:t>
      </w:r>
      <w:r w:rsidR="00944559">
        <w:rPr>
          <w:rFonts w:cs="Tahoma"/>
          <w:sz w:val="22"/>
          <w:szCs w:val="22"/>
        </w:rPr>
        <w:t>1</w:t>
      </w:r>
      <w:r w:rsidRPr="009F1D5F">
        <w:rPr>
          <w:rFonts w:cs="Tahoma"/>
          <w:sz w:val="22"/>
          <w:szCs w:val="22"/>
        </w:rPr>
        <w:t xml:space="preserve"> </w:t>
      </w:r>
      <w:r w:rsidR="00824AC9">
        <w:rPr>
          <w:rFonts w:cs="Tahoma"/>
          <w:sz w:val="22"/>
          <w:szCs w:val="22"/>
        </w:rPr>
        <w:t>grudnia 202</w:t>
      </w:r>
      <w:r w:rsidR="00860DB6">
        <w:rPr>
          <w:rFonts w:cs="Tahoma"/>
          <w:sz w:val="22"/>
          <w:szCs w:val="22"/>
        </w:rPr>
        <w:t>2</w:t>
      </w:r>
      <w:r w:rsidR="00B263F5" w:rsidRPr="009F1D5F">
        <w:rPr>
          <w:rFonts w:cs="Tahoma"/>
          <w:sz w:val="22"/>
          <w:szCs w:val="22"/>
        </w:rPr>
        <w:t xml:space="preserve"> roku, </w:t>
      </w:r>
      <w:r w:rsidR="00BD5248" w:rsidRPr="009F1D5F">
        <w:rPr>
          <w:rFonts w:cs="Tahoma"/>
          <w:sz w:val="22"/>
          <w:szCs w:val="22"/>
        </w:rPr>
        <w:t xml:space="preserve">wynosi </w:t>
      </w:r>
      <w:r w:rsidR="00EC3606" w:rsidRPr="009F1D5F">
        <w:rPr>
          <w:rFonts w:cs="Arial"/>
          <w:sz w:val="22"/>
          <w:szCs w:val="22"/>
        </w:rPr>
        <w:t xml:space="preserve">ogółem </w:t>
      </w:r>
      <w:r w:rsidR="00860DB6">
        <w:rPr>
          <w:rFonts w:cs="Arial"/>
          <w:b/>
          <w:sz w:val="22"/>
          <w:szCs w:val="22"/>
        </w:rPr>
        <w:t>96</w:t>
      </w:r>
      <w:r w:rsidR="00372002" w:rsidRPr="00372002">
        <w:rPr>
          <w:rFonts w:cs="Arial"/>
          <w:b/>
          <w:sz w:val="22"/>
          <w:szCs w:val="22"/>
        </w:rPr>
        <w:t>.</w:t>
      </w:r>
      <w:r w:rsidR="00860DB6">
        <w:rPr>
          <w:rFonts w:cs="Arial"/>
          <w:b/>
          <w:sz w:val="22"/>
          <w:szCs w:val="22"/>
        </w:rPr>
        <w:t>834</w:t>
      </w:r>
      <w:r w:rsidR="00824AC9">
        <w:rPr>
          <w:rFonts w:cs="Arial"/>
          <w:b/>
          <w:sz w:val="22"/>
          <w:szCs w:val="22"/>
        </w:rPr>
        <w:t>.</w:t>
      </w:r>
      <w:r w:rsidR="00860DB6">
        <w:rPr>
          <w:rFonts w:cs="Arial"/>
          <w:b/>
          <w:sz w:val="22"/>
          <w:szCs w:val="22"/>
        </w:rPr>
        <w:t>544</w:t>
      </w:r>
      <w:r w:rsidR="00485785" w:rsidRPr="009F1D5F">
        <w:rPr>
          <w:rFonts w:cs="Arial"/>
          <w:b/>
          <w:sz w:val="22"/>
          <w:szCs w:val="22"/>
        </w:rPr>
        <w:t xml:space="preserve">,00 </w:t>
      </w:r>
      <w:r w:rsidR="00BD5248" w:rsidRPr="009F1D5F">
        <w:rPr>
          <w:rFonts w:cs="Arial"/>
          <w:sz w:val="22"/>
          <w:szCs w:val="22"/>
        </w:rPr>
        <w:t>zł</w:t>
      </w:r>
      <w:r w:rsidR="00FB5602" w:rsidRPr="009F1D5F">
        <w:rPr>
          <w:rFonts w:cs="Arial"/>
          <w:sz w:val="22"/>
          <w:szCs w:val="22"/>
        </w:rPr>
        <w:t>,</w:t>
      </w:r>
      <w:r w:rsidR="00FB5602" w:rsidRPr="009F1D5F">
        <w:rPr>
          <w:rFonts w:cs="Tahoma"/>
          <w:sz w:val="22"/>
          <w:szCs w:val="22"/>
        </w:rPr>
        <w:t xml:space="preserve"> </w:t>
      </w:r>
      <w:r w:rsidR="00BD5248" w:rsidRPr="009F1D5F">
        <w:rPr>
          <w:rFonts w:cs="Tahoma"/>
          <w:sz w:val="22"/>
          <w:szCs w:val="22"/>
        </w:rPr>
        <w:t xml:space="preserve">przy kapitale zakładowym </w:t>
      </w:r>
      <w:r w:rsidR="00860DB6">
        <w:rPr>
          <w:rFonts w:cs="Arial"/>
          <w:b/>
          <w:sz w:val="22"/>
          <w:szCs w:val="22"/>
        </w:rPr>
        <w:t>97</w:t>
      </w:r>
      <w:r w:rsidR="00824AC9">
        <w:rPr>
          <w:rFonts w:cs="Arial"/>
          <w:b/>
          <w:sz w:val="22"/>
          <w:szCs w:val="22"/>
        </w:rPr>
        <w:t>.</w:t>
      </w:r>
      <w:r w:rsidR="00860DB6">
        <w:rPr>
          <w:rFonts w:cs="Arial"/>
          <w:b/>
          <w:sz w:val="22"/>
          <w:szCs w:val="22"/>
        </w:rPr>
        <w:t>241</w:t>
      </w:r>
      <w:r w:rsidR="00824AC9">
        <w:rPr>
          <w:rFonts w:cs="Arial"/>
          <w:b/>
          <w:sz w:val="22"/>
          <w:szCs w:val="22"/>
        </w:rPr>
        <w:t>.</w:t>
      </w:r>
      <w:r w:rsidR="00860DB6">
        <w:rPr>
          <w:rFonts w:cs="Arial"/>
          <w:b/>
          <w:sz w:val="22"/>
          <w:szCs w:val="22"/>
        </w:rPr>
        <w:t>240</w:t>
      </w:r>
      <w:r w:rsidR="005B6BEB" w:rsidRPr="009F1D5F">
        <w:rPr>
          <w:rFonts w:cs="Arial"/>
          <w:b/>
          <w:sz w:val="22"/>
          <w:szCs w:val="22"/>
        </w:rPr>
        <w:t>,00</w:t>
      </w:r>
      <w:r w:rsidR="000B7E33" w:rsidRPr="009F1D5F">
        <w:rPr>
          <w:rFonts w:cs="Arial"/>
          <w:b/>
          <w:sz w:val="22"/>
          <w:szCs w:val="22"/>
        </w:rPr>
        <w:t xml:space="preserve"> </w:t>
      </w:r>
      <w:r w:rsidR="003B5598" w:rsidRPr="009F1D5F">
        <w:rPr>
          <w:rFonts w:cs="Arial"/>
          <w:sz w:val="22"/>
          <w:szCs w:val="22"/>
        </w:rPr>
        <w:t>zł.</w:t>
      </w:r>
    </w:p>
    <w:p w14:paraId="7BDE942D" w14:textId="7E774D66" w:rsidR="00D66B32" w:rsidRDefault="00BD5248" w:rsidP="00D66B32">
      <w:pPr>
        <w:spacing w:line="360" w:lineRule="auto"/>
        <w:jc w:val="center"/>
        <w:rPr>
          <w:rFonts w:cs="Tahoma"/>
          <w:sz w:val="22"/>
          <w:szCs w:val="22"/>
        </w:rPr>
      </w:pPr>
      <w:r w:rsidRPr="009F1D5F">
        <w:rPr>
          <w:rFonts w:cs="Tahoma"/>
          <w:sz w:val="22"/>
          <w:szCs w:val="22"/>
        </w:rPr>
        <w:t>Wielkość udziałów w poszczególnych sp</w:t>
      </w:r>
      <w:r w:rsidR="0078400E">
        <w:rPr>
          <w:rFonts w:cs="Tahoma"/>
          <w:sz w:val="22"/>
          <w:szCs w:val="22"/>
        </w:rPr>
        <w:t>ółkach prawa handlowego obrazuje</w:t>
      </w:r>
      <w:r w:rsidRPr="009F1D5F">
        <w:rPr>
          <w:rFonts w:cs="Tahoma"/>
          <w:sz w:val="22"/>
          <w:szCs w:val="22"/>
        </w:rPr>
        <w:t xml:space="preserve"> </w:t>
      </w:r>
      <w:r w:rsidR="0078400E">
        <w:rPr>
          <w:rFonts w:cs="Tahoma"/>
          <w:b/>
          <w:sz w:val="22"/>
          <w:szCs w:val="22"/>
        </w:rPr>
        <w:t>tabela</w:t>
      </w:r>
      <w:r w:rsidR="00D625CD" w:rsidRPr="009F1D5F">
        <w:rPr>
          <w:rFonts w:cs="Tahoma"/>
          <w:b/>
          <w:sz w:val="22"/>
          <w:szCs w:val="22"/>
        </w:rPr>
        <w:t xml:space="preserve"> nr 6</w:t>
      </w:r>
      <w:r w:rsidRPr="009F1D5F">
        <w:rPr>
          <w:rFonts w:cs="Tahoma"/>
          <w:sz w:val="22"/>
          <w:szCs w:val="22"/>
        </w:rPr>
        <w:t>.</w:t>
      </w:r>
    </w:p>
    <w:p w14:paraId="24E771EB" w14:textId="77777777" w:rsidR="000F2E5A" w:rsidRPr="009F1D5F" w:rsidRDefault="000F2E5A" w:rsidP="00D66B32">
      <w:pPr>
        <w:spacing w:line="360" w:lineRule="auto"/>
        <w:jc w:val="center"/>
        <w:rPr>
          <w:rFonts w:cs="Tahoma"/>
          <w:sz w:val="22"/>
          <w:szCs w:val="22"/>
        </w:rPr>
      </w:pPr>
    </w:p>
    <w:p w14:paraId="772209D5" w14:textId="64622365" w:rsidR="00372002" w:rsidRDefault="00277C93" w:rsidP="00372002">
      <w:pPr>
        <w:spacing w:line="360" w:lineRule="auto"/>
        <w:ind w:firstLine="567"/>
        <w:jc w:val="center"/>
        <w:rPr>
          <w:rFonts w:cs="Arial"/>
          <w:i/>
          <w:sz w:val="18"/>
          <w:szCs w:val="18"/>
        </w:rPr>
      </w:pPr>
      <w:r w:rsidRPr="009F1D5F">
        <w:rPr>
          <w:rFonts w:cs="Arial"/>
          <w:b/>
          <w:i/>
          <w:sz w:val="18"/>
          <w:szCs w:val="18"/>
        </w:rPr>
        <w:t>Tabela 6</w:t>
      </w:r>
      <w:r w:rsidR="00220A6A" w:rsidRPr="009F1D5F">
        <w:rPr>
          <w:rFonts w:cs="Arial"/>
          <w:b/>
          <w:i/>
          <w:sz w:val="18"/>
          <w:szCs w:val="18"/>
        </w:rPr>
        <w:t>.</w:t>
      </w:r>
      <w:r w:rsidR="005970D2" w:rsidRPr="009F1D5F">
        <w:rPr>
          <w:rFonts w:cs="Arial"/>
          <w:i/>
          <w:sz w:val="18"/>
          <w:szCs w:val="18"/>
        </w:rPr>
        <w:t xml:space="preserve"> Udziały Miasta Piotrkowa</w:t>
      </w:r>
      <w:r w:rsidR="00220A6A" w:rsidRPr="009F1D5F">
        <w:rPr>
          <w:rFonts w:cs="Arial"/>
          <w:i/>
          <w:sz w:val="18"/>
          <w:szCs w:val="18"/>
        </w:rPr>
        <w:t xml:space="preserve"> Trybunalski</w:t>
      </w:r>
      <w:r w:rsidR="005970D2" w:rsidRPr="009F1D5F">
        <w:rPr>
          <w:rFonts w:cs="Arial"/>
          <w:i/>
          <w:sz w:val="18"/>
          <w:szCs w:val="18"/>
        </w:rPr>
        <w:t>ego</w:t>
      </w:r>
      <w:r w:rsidR="0030476A" w:rsidRPr="009F1D5F">
        <w:rPr>
          <w:rFonts w:cs="Arial"/>
          <w:i/>
          <w:sz w:val="18"/>
          <w:szCs w:val="18"/>
        </w:rPr>
        <w:t xml:space="preserve"> (gminne)</w:t>
      </w:r>
      <w:r w:rsidR="00220A6A" w:rsidRPr="009F1D5F">
        <w:rPr>
          <w:rFonts w:cs="Arial"/>
          <w:i/>
          <w:sz w:val="18"/>
          <w:szCs w:val="18"/>
        </w:rPr>
        <w:t xml:space="preserve"> w spółkach prawa handlowego</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544"/>
        <w:gridCol w:w="1276"/>
        <w:gridCol w:w="992"/>
        <w:gridCol w:w="992"/>
        <w:gridCol w:w="1559"/>
        <w:gridCol w:w="1418"/>
      </w:tblGrid>
      <w:tr w:rsidR="00860DB6" w:rsidRPr="0021743F" w14:paraId="2596BFAF" w14:textId="77777777" w:rsidTr="00D76F7D">
        <w:trPr>
          <w:tblHeader/>
        </w:trPr>
        <w:tc>
          <w:tcPr>
            <w:tcW w:w="568" w:type="dxa"/>
            <w:shd w:val="clear" w:color="auto" w:fill="0070C0"/>
            <w:vAlign w:val="center"/>
          </w:tcPr>
          <w:p w14:paraId="0EDA5BB6" w14:textId="77777777" w:rsidR="00860DB6" w:rsidRPr="00542D84" w:rsidRDefault="00860DB6" w:rsidP="00472A68">
            <w:pPr>
              <w:pStyle w:val="Nagwek4"/>
              <w:jc w:val="left"/>
              <w:rPr>
                <w:rFonts w:ascii="Arial Narrow" w:hAnsi="Arial Narrow" w:cs="Arial"/>
                <w:sz w:val="20"/>
              </w:rPr>
            </w:pPr>
            <w:r w:rsidRPr="00542D84">
              <w:rPr>
                <w:rFonts w:ascii="Arial Narrow" w:hAnsi="Arial Narrow" w:cs="Arial"/>
                <w:sz w:val="20"/>
              </w:rPr>
              <w:t>L.p.</w:t>
            </w:r>
          </w:p>
        </w:tc>
        <w:tc>
          <w:tcPr>
            <w:tcW w:w="3544" w:type="dxa"/>
            <w:shd w:val="clear" w:color="auto" w:fill="0070C0"/>
            <w:vAlign w:val="center"/>
          </w:tcPr>
          <w:p w14:paraId="69FD1867" w14:textId="77777777" w:rsidR="00860DB6" w:rsidRPr="00542D84" w:rsidRDefault="00860DB6" w:rsidP="00D76F7D">
            <w:pPr>
              <w:jc w:val="center"/>
              <w:rPr>
                <w:rFonts w:ascii="Arial Narrow" w:hAnsi="Arial Narrow" w:cs="Arial"/>
                <w:b/>
                <w:sz w:val="20"/>
                <w:szCs w:val="20"/>
              </w:rPr>
            </w:pPr>
            <w:r w:rsidRPr="00542D84">
              <w:rPr>
                <w:rFonts w:ascii="Arial Narrow" w:hAnsi="Arial Narrow" w:cs="Arial"/>
                <w:b/>
                <w:sz w:val="20"/>
                <w:szCs w:val="20"/>
              </w:rPr>
              <w:t>Nazwa spółki</w:t>
            </w:r>
          </w:p>
        </w:tc>
        <w:tc>
          <w:tcPr>
            <w:tcW w:w="1276" w:type="dxa"/>
            <w:shd w:val="clear" w:color="auto" w:fill="0070C0"/>
            <w:vAlign w:val="center"/>
          </w:tcPr>
          <w:p w14:paraId="2D9E059B" w14:textId="77777777" w:rsidR="00860DB6" w:rsidRPr="00542D84" w:rsidRDefault="00860DB6" w:rsidP="00D76F7D">
            <w:pPr>
              <w:jc w:val="center"/>
              <w:rPr>
                <w:rFonts w:ascii="Arial Narrow" w:hAnsi="Arial Narrow" w:cs="Arial"/>
                <w:b/>
                <w:sz w:val="20"/>
                <w:szCs w:val="20"/>
              </w:rPr>
            </w:pPr>
            <w:r w:rsidRPr="00542D84">
              <w:rPr>
                <w:rFonts w:ascii="Arial Narrow" w:hAnsi="Arial Narrow" w:cs="Arial"/>
                <w:b/>
                <w:sz w:val="20"/>
                <w:szCs w:val="20"/>
              </w:rPr>
              <w:t>Wysokość kapitału zakładowego</w:t>
            </w:r>
          </w:p>
        </w:tc>
        <w:tc>
          <w:tcPr>
            <w:tcW w:w="992" w:type="dxa"/>
            <w:shd w:val="clear" w:color="auto" w:fill="0070C0"/>
            <w:vAlign w:val="center"/>
          </w:tcPr>
          <w:p w14:paraId="2249CB26" w14:textId="77777777" w:rsidR="00860DB6" w:rsidRPr="00542D84" w:rsidRDefault="00860DB6" w:rsidP="00D76F7D">
            <w:pPr>
              <w:jc w:val="center"/>
              <w:rPr>
                <w:rFonts w:ascii="Arial Narrow" w:hAnsi="Arial Narrow" w:cs="Arial"/>
                <w:b/>
                <w:sz w:val="20"/>
                <w:szCs w:val="20"/>
              </w:rPr>
            </w:pPr>
            <w:r w:rsidRPr="00542D84">
              <w:rPr>
                <w:rFonts w:ascii="Arial Narrow" w:hAnsi="Arial Narrow" w:cs="Arial"/>
                <w:b/>
                <w:sz w:val="20"/>
                <w:szCs w:val="20"/>
              </w:rPr>
              <w:t xml:space="preserve">Liczba udziałów Miasta </w:t>
            </w:r>
          </w:p>
        </w:tc>
        <w:tc>
          <w:tcPr>
            <w:tcW w:w="992" w:type="dxa"/>
            <w:shd w:val="clear" w:color="auto" w:fill="0070C0"/>
            <w:vAlign w:val="center"/>
          </w:tcPr>
          <w:p w14:paraId="0403415B" w14:textId="77777777" w:rsidR="00860DB6" w:rsidRPr="00542D84" w:rsidRDefault="00860DB6" w:rsidP="00D76F7D">
            <w:pPr>
              <w:jc w:val="center"/>
              <w:rPr>
                <w:rFonts w:ascii="Arial Narrow" w:hAnsi="Arial Narrow" w:cs="Arial"/>
                <w:b/>
                <w:sz w:val="20"/>
                <w:szCs w:val="20"/>
              </w:rPr>
            </w:pPr>
            <w:r w:rsidRPr="00542D84">
              <w:rPr>
                <w:rFonts w:ascii="Arial Narrow" w:hAnsi="Arial Narrow" w:cs="Arial"/>
                <w:b/>
                <w:sz w:val="20"/>
                <w:szCs w:val="20"/>
              </w:rPr>
              <w:t>Wartość udziału (zł)</w:t>
            </w:r>
          </w:p>
        </w:tc>
        <w:tc>
          <w:tcPr>
            <w:tcW w:w="1559" w:type="dxa"/>
            <w:shd w:val="clear" w:color="auto" w:fill="0070C0"/>
            <w:vAlign w:val="center"/>
          </w:tcPr>
          <w:p w14:paraId="0BEEFDA7" w14:textId="77777777" w:rsidR="00860DB6" w:rsidRPr="00542D84" w:rsidRDefault="00860DB6" w:rsidP="00D76F7D">
            <w:pPr>
              <w:jc w:val="center"/>
              <w:rPr>
                <w:rFonts w:ascii="Arial Narrow" w:hAnsi="Arial Narrow" w:cs="Arial"/>
                <w:b/>
                <w:sz w:val="20"/>
                <w:szCs w:val="20"/>
              </w:rPr>
            </w:pPr>
            <w:r w:rsidRPr="00542D84">
              <w:rPr>
                <w:rFonts w:ascii="Arial Narrow" w:hAnsi="Arial Narrow" w:cs="Arial"/>
                <w:b/>
                <w:sz w:val="20"/>
                <w:szCs w:val="20"/>
              </w:rPr>
              <w:t>Wartość udziałów Miasta na dzień 31.12.202</w:t>
            </w:r>
            <w:r>
              <w:rPr>
                <w:rFonts w:ascii="Arial Narrow" w:hAnsi="Arial Narrow" w:cs="Arial"/>
                <w:b/>
                <w:sz w:val="20"/>
                <w:szCs w:val="20"/>
              </w:rPr>
              <w:t>1</w:t>
            </w:r>
            <w:r w:rsidRPr="00542D84">
              <w:rPr>
                <w:rFonts w:ascii="Arial Narrow" w:hAnsi="Arial Narrow" w:cs="Arial"/>
                <w:b/>
                <w:sz w:val="20"/>
                <w:szCs w:val="20"/>
              </w:rPr>
              <w:t>r.</w:t>
            </w:r>
          </w:p>
        </w:tc>
        <w:tc>
          <w:tcPr>
            <w:tcW w:w="1418" w:type="dxa"/>
            <w:shd w:val="clear" w:color="auto" w:fill="0070C0"/>
            <w:vAlign w:val="center"/>
          </w:tcPr>
          <w:p w14:paraId="6A85AEFB" w14:textId="77777777" w:rsidR="00860DB6" w:rsidRPr="00542D84" w:rsidRDefault="00860DB6" w:rsidP="00D76F7D">
            <w:pPr>
              <w:jc w:val="center"/>
              <w:rPr>
                <w:rFonts w:ascii="Arial Narrow" w:hAnsi="Arial Narrow" w:cs="Arial"/>
                <w:b/>
                <w:sz w:val="20"/>
                <w:szCs w:val="20"/>
              </w:rPr>
            </w:pPr>
            <w:r w:rsidRPr="00542D84">
              <w:rPr>
                <w:rFonts w:ascii="Arial Narrow" w:hAnsi="Arial Narrow" w:cs="Arial"/>
                <w:b/>
                <w:sz w:val="20"/>
                <w:szCs w:val="20"/>
              </w:rPr>
              <w:t>Udział Miasta           w kapitale zakładowym (%)</w:t>
            </w:r>
          </w:p>
        </w:tc>
      </w:tr>
      <w:tr w:rsidR="00860DB6" w:rsidRPr="0021743F" w14:paraId="473C28DB" w14:textId="77777777" w:rsidTr="00860DB6">
        <w:trPr>
          <w:trHeight w:val="657"/>
        </w:trPr>
        <w:tc>
          <w:tcPr>
            <w:tcW w:w="568" w:type="dxa"/>
            <w:vAlign w:val="center"/>
          </w:tcPr>
          <w:p w14:paraId="234450A7" w14:textId="77777777" w:rsidR="00860DB6" w:rsidRPr="00542D84" w:rsidRDefault="00860DB6" w:rsidP="0008118B">
            <w:pPr>
              <w:jc w:val="center"/>
              <w:rPr>
                <w:rFonts w:cs="Arial"/>
                <w:sz w:val="18"/>
                <w:szCs w:val="18"/>
              </w:rPr>
            </w:pPr>
            <w:r w:rsidRPr="00542D84">
              <w:rPr>
                <w:rFonts w:cs="Arial"/>
                <w:sz w:val="18"/>
                <w:szCs w:val="18"/>
              </w:rPr>
              <w:t>1</w:t>
            </w:r>
          </w:p>
        </w:tc>
        <w:tc>
          <w:tcPr>
            <w:tcW w:w="3544" w:type="dxa"/>
            <w:vAlign w:val="center"/>
          </w:tcPr>
          <w:p w14:paraId="0ED6D35D" w14:textId="77777777" w:rsidR="00860DB6" w:rsidRPr="00542D84" w:rsidRDefault="00860DB6" w:rsidP="00D76F7D">
            <w:pPr>
              <w:rPr>
                <w:rFonts w:ascii="Arial Narrow" w:hAnsi="Arial Narrow" w:cs="Arial"/>
                <w:sz w:val="20"/>
                <w:szCs w:val="20"/>
              </w:rPr>
            </w:pPr>
            <w:r w:rsidRPr="00542D84">
              <w:rPr>
                <w:rFonts w:ascii="Arial Narrow" w:hAnsi="Arial Narrow" w:cs="Arial"/>
                <w:sz w:val="20"/>
                <w:szCs w:val="20"/>
              </w:rPr>
              <w:t xml:space="preserve">Towarzystwo Budownictwa Społecznego             sp. z o.o.     </w:t>
            </w:r>
          </w:p>
        </w:tc>
        <w:tc>
          <w:tcPr>
            <w:tcW w:w="1276" w:type="dxa"/>
            <w:vAlign w:val="center"/>
          </w:tcPr>
          <w:p w14:paraId="62774F34"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2</w:t>
            </w:r>
            <w:r>
              <w:rPr>
                <w:rFonts w:ascii="Arial Narrow" w:hAnsi="Arial Narrow" w:cs="Arial"/>
                <w:sz w:val="20"/>
                <w:szCs w:val="20"/>
              </w:rPr>
              <w:t>3</w:t>
            </w:r>
            <w:r w:rsidRPr="00542D84">
              <w:rPr>
                <w:rFonts w:ascii="Arial Narrow" w:hAnsi="Arial Narrow" w:cs="Arial"/>
                <w:sz w:val="20"/>
                <w:szCs w:val="20"/>
              </w:rPr>
              <w:t> </w:t>
            </w:r>
            <w:r>
              <w:rPr>
                <w:rFonts w:ascii="Arial Narrow" w:hAnsi="Arial Narrow" w:cs="Arial"/>
                <w:sz w:val="20"/>
                <w:szCs w:val="20"/>
              </w:rPr>
              <w:t>008</w:t>
            </w:r>
            <w:r w:rsidRPr="00542D84">
              <w:rPr>
                <w:rFonts w:ascii="Arial Narrow" w:hAnsi="Arial Narrow" w:cs="Arial"/>
                <w:sz w:val="20"/>
                <w:szCs w:val="20"/>
              </w:rPr>
              <w:t xml:space="preserve"> </w:t>
            </w:r>
            <w:r>
              <w:rPr>
                <w:rFonts w:ascii="Arial Narrow" w:hAnsi="Arial Narrow" w:cs="Arial"/>
                <w:sz w:val="20"/>
                <w:szCs w:val="20"/>
              </w:rPr>
              <w:t>240</w:t>
            </w:r>
            <w:r w:rsidRPr="00542D84">
              <w:rPr>
                <w:rFonts w:ascii="Arial Narrow" w:hAnsi="Arial Narrow" w:cs="Arial"/>
                <w:sz w:val="20"/>
                <w:szCs w:val="20"/>
              </w:rPr>
              <w:t>,00</w:t>
            </w:r>
          </w:p>
        </w:tc>
        <w:tc>
          <w:tcPr>
            <w:tcW w:w="992" w:type="dxa"/>
            <w:vAlign w:val="center"/>
          </w:tcPr>
          <w:p w14:paraId="1626757B" w14:textId="44B29F6D" w:rsidR="00860DB6" w:rsidRPr="00542D84" w:rsidRDefault="00F56D8C" w:rsidP="00472A68">
            <w:pPr>
              <w:spacing w:line="360" w:lineRule="auto"/>
              <w:jc w:val="right"/>
              <w:rPr>
                <w:rFonts w:ascii="Arial Narrow" w:hAnsi="Arial Narrow" w:cs="Arial"/>
                <w:sz w:val="20"/>
                <w:szCs w:val="20"/>
              </w:rPr>
            </w:pPr>
            <w:r>
              <w:rPr>
                <w:rFonts w:ascii="Arial Narrow" w:hAnsi="Arial Narrow" w:cs="Arial"/>
                <w:sz w:val="20"/>
                <w:szCs w:val="20"/>
              </w:rPr>
              <w:t>30 274</w:t>
            </w:r>
          </w:p>
        </w:tc>
        <w:tc>
          <w:tcPr>
            <w:tcW w:w="992" w:type="dxa"/>
            <w:vAlign w:val="center"/>
          </w:tcPr>
          <w:p w14:paraId="5C759F43"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760,00</w:t>
            </w:r>
          </w:p>
        </w:tc>
        <w:tc>
          <w:tcPr>
            <w:tcW w:w="1559" w:type="dxa"/>
            <w:vAlign w:val="center"/>
          </w:tcPr>
          <w:p w14:paraId="276BB44B" w14:textId="139AFD9B"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2</w:t>
            </w:r>
            <w:r>
              <w:rPr>
                <w:rFonts w:ascii="Arial Narrow" w:hAnsi="Arial Narrow" w:cs="Arial"/>
                <w:sz w:val="20"/>
                <w:szCs w:val="20"/>
              </w:rPr>
              <w:t>3</w:t>
            </w:r>
            <w:r w:rsidRPr="00542D84">
              <w:rPr>
                <w:rFonts w:ascii="Arial Narrow" w:hAnsi="Arial Narrow" w:cs="Arial"/>
                <w:sz w:val="20"/>
                <w:szCs w:val="20"/>
              </w:rPr>
              <w:t> </w:t>
            </w:r>
            <w:r>
              <w:rPr>
                <w:rFonts w:ascii="Arial Narrow" w:hAnsi="Arial Narrow" w:cs="Arial"/>
                <w:sz w:val="20"/>
                <w:szCs w:val="20"/>
              </w:rPr>
              <w:t>008</w:t>
            </w:r>
            <w:r w:rsidRPr="00542D84">
              <w:rPr>
                <w:rFonts w:ascii="Arial Narrow" w:hAnsi="Arial Narrow" w:cs="Arial"/>
                <w:sz w:val="20"/>
                <w:szCs w:val="20"/>
              </w:rPr>
              <w:t xml:space="preserve"> </w:t>
            </w:r>
            <w:r>
              <w:rPr>
                <w:rFonts w:ascii="Arial Narrow" w:hAnsi="Arial Narrow" w:cs="Arial"/>
                <w:sz w:val="20"/>
                <w:szCs w:val="20"/>
              </w:rPr>
              <w:t>544</w:t>
            </w:r>
            <w:r w:rsidRPr="00542D84">
              <w:rPr>
                <w:rFonts w:ascii="Arial Narrow" w:hAnsi="Arial Narrow" w:cs="Arial"/>
                <w:sz w:val="20"/>
                <w:szCs w:val="20"/>
              </w:rPr>
              <w:t>,00</w:t>
            </w:r>
            <w:r w:rsidR="00F56D8C">
              <w:rPr>
                <w:rFonts w:ascii="Arial Narrow" w:hAnsi="Arial Narrow" w:cs="Arial"/>
                <w:sz w:val="20"/>
                <w:szCs w:val="20"/>
              </w:rPr>
              <w:t>*</w:t>
            </w:r>
          </w:p>
        </w:tc>
        <w:tc>
          <w:tcPr>
            <w:tcW w:w="1418" w:type="dxa"/>
            <w:vAlign w:val="center"/>
          </w:tcPr>
          <w:p w14:paraId="69F06AC0"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100</w:t>
            </w:r>
          </w:p>
        </w:tc>
      </w:tr>
      <w:tr w:rsidR="00860DB6" w:rsidRPr="0021743F" w14:paraId="4AD8206D" w14:textId="77777777" w:rsidTr="00860DB6">
        <w:trPr>
          <w:trHeight w:val="567"/>
        </w:trPr>
        <w:tc>
          <w:tcPr>
            <w:tcW w:w="568" w:type="dxa"/>
            <w:vAlign w:val="center"/>
          </w:tcPr>
          <w:p w14:paraId="69F842FB" w14:textId="77777777" w:rsidR="00860DB6" w:rsidRPr="00542D84" w:rsidRDefault="00860DB6" w:rsidP="0008118B">
            <w:pPr>
              <w:jc w:val="center"/>
              <w:rPr>
                <w:rFonts w:cs="Arial"/>
                <w:sz w:val="18"/>
                <w:szCs w:val="18"/>
              </w:rPr>
            </w:pPr>
            <w:r w:rsidRPr="00542D84">
              <w:rPr>
                <w:rFonts w:cs="Arial"/>
                <w:sz w:val="18"/>
                <w:szCs w:val="18"/>
              </w:rPr>
              <w:t>2</w:t>
            </w:r>
          </w:p>
        </w:tc>
        <w:tc>
          <w:tcPr>
            <w:tcW w:w="3544" w:type="dxa"/>
            <w:vAlign w:val="center"/>
          </w:tcPr>
          <w:p w14:paraId="742E86D3" w14:textId="77777777" w:rsidR="00860DB6" w:rsidRPr="00542D84" w:rsidRDefault="00860DB6" w:rsidP="00D76F7D">
            <w:pPr>
              <w:rPr>
                <w:rFonts w:ascii="Arial Narrow" w:hAnsi="Arial Narrow" w:cs="Arial"/>
                <w:sz w:val="20"/>
                <w:szCs w:val="20"/>
              </w:rPr>
            </w:pPr>
            <w:r w:rsidRPr="00542D84">
              <w:rPr>
                <w:rFonts w:ascii="Arial Narrow" w:hAnsi="Arial Narrow" w:cs="Arial"/>
                <w:sz w:val="20"/>
                <w:szCs w:val="20"/>
              </w:rPr>
              <w:t xml:space="preserve">Miejski Zakład Komunikacyjny </w:t>
            </w:r>
          </w:p>
          <w:p w14:paraId="37F73F38" w14:textId="77777777" w:rsidR="00860DB6" w:rsidRPr="00542D84" w:rsidRDefault="00860DB6" w:rsidP="00D76F7D">
            <w:pPr>
              <w:rPr>
                <w:rFonts w:ascii="Arial Narrow" w:hAnsi="Arial Narrow" w:cs="Arial"/>
                <w:sz w:val="20"/>
                <w:szCs w:val="20"/>
              </w:rPr>
            </w:pPr>
            <w:r w:rsidRPr="00542D84">
              <w:rPr>
                <w:rFonts w:ascii="Arial Narrow" w:hAnsi="Arial Narrow" w:cs="Arial"/>
                <w:sz w:val="20"/>
                <w:szCs w:val="20"/>
              </w:rPr>
              <w:t xml:space="preserve">sp. z o.o. </w:t>
            </w:r>
          </w:p>
        </w:tc>
        <w:tc>
          <w:tcPr>
            <w:tcW w:w="1276" w:type="dxa"/>
            <w:vAlign w:val="center"/>
          </w:tcPr>
          <w:p w14:paraId="234116D8" w14:textId="77777777" w:rsidR="00860DB6" w:rsidRPr="00542D84" w:rsidRDefault="00860DB6" w:rsidP="00472A68">
            <w:pPr>
              <w:spacing w:line="360" w:lineRule="auto"/>
              <w:jc w:val="right"/>
              <w:rPr>
                <w:rFonts w:ascii="Arial Narrow" w:hAnsi="Arial Narrow" w:cs="Arial"/>
                <w:sz w:val="20"/>
                <w:szCs w:val="20"/>
              </w:rPr>
            </w:pPr>
            <w:r>
              <w:rPr>
                <w:rFonts w:ascii="Arial Narrow" w:hAnsi="Arial Narrow" w:cs="Arial"/>
                <w:sz w:val="20"/>
                <w:szCs w:val="20"/>
              </w:rPr>
              <w:t>5</w:t>
            </w:r>
            <w:r w:rsidRPr="00542D84">
              <w:rPr>
                <w:rFonts w:ascii="Arial Narrow" w:hAnsi="Arial Narrow" w:cs="Arial"/>
                <w:sz w:val="20"/>
                <w:szCs w:val="20"/>
              </w:rPr>
              <w:t> </w:t>
            </w:r>
            <w:r>
              <w:rPr>
                <w:rFonts w:ascii="Arial Narrow" w:hAnsi="Arial Narrow" w:cs="Arial"/>
                <w:sz w:val="20"/>
                <w:szCs w:val="20"/>
              </w:rPr>
              <w:t>5</w:t>
            </w:r>
            <w:r w:rsidRPr="00542D84">
              <w:rPr>
                <w:rFonts w:ascii="Arial Narrow" w:hAnsi="Arial Narrow" w:cs="Arial"/>
                <w:sz w:val="20"/>
                <w:szCs w:val="20"/>
              </w:rPr>
              <w:t>00 000,00</w:t>
            </w:r>
          </w:p>
        </w:tc>
        <w:tc>
          <w:tcPr>
            <w:tcW w:w="992" w:type="dxa"/>
            <w:vAlign w:val="center"/>
          </w:tcPr>
          <w:p w14:paraId="13162B99" w14:textId="77777777" w:rsidR="00860DB6" w:rsidRPr="00542D84" w:rsidRDefault="00860DB6" w:rsidP="00472A68">
            <w:pPr>
              <w:spacing w:line="360" w:lineRule="auto"/>
              <w:jc w:val="right"/>
              <w:rPr>
                <w:rFonts w:ascii="Arial Narrow" w:hAnsi="Arial Narrow" w:cs="Arial"/>
                <w:sz w:val="20"/>
                <w:szCs w:val="20"/>
              </w:rPr>
            </w:pPr>
            <w:r>
              <w:rPr>
                <w:rFonts w:ascii="Arial Narrow" w:hAnsi="Arial Narrow" w:cs="Arial"/>
                <w:sz w:val="20"/>
                <w:szCs w:val="20"/>
              </w:rPr>
              <w:t>5</w:t>
            </w:r>
            <w:r w:rsidRPr="00542D84">
              <w:rPr>
                <w:rFonts w:ascii="Arial Narrow" w:hAnsi="Arial Narrow" w:cs="Arial"/>
                <w:sz w:val="20"/>
                <w:szCs w:val="20"/>
              </w:rPr>
              <w:t xml:space="preserve"> </w:t>
            </w:r>
            <w:r>
              <w:rPr>
                <w:rFonts w:ascii="Arial Narrow" w:hAnsi="Arial Narrow" w:cs="Arial"/>
                <w:sz w:val="20"/>
                <w:szCs w:val="20"/>
              </w:rPr>
              <w:t>5</w:t>
            </w:r>
            <w:r w:rsidRPr="00542D84">
              <w:rPr>
                <w:rFonts w:ascii="Arial Narrow" w:hAnsi="Arial Narrow" w:cs="Arial"/>
                <w:sz w:val="20"/>
                <w:szCs w:val="20"/>
              </w:rPr>
              <w:t>00</w:t>
            </w:r>
          </w:p>
        </w:tc>
        <w:tc>
          <w:tcPr>
            <w:tcW w:w="992" w:type="dxa"/>
            <w:vAlign w:val="center"/>
          </w:tcPr>
          <w:p w14:paraId="549338DD"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1 000,00</w:t>
            </w:r>
          </w:p>
        </w:tc>
        <w:tc>
          <w:tcPr>
            <w:tcW w:w="1559" w:type="dxa"/>
            <w:vAlign w:val="center"/>
          </w:tcPr>
          <w:p w14:paraId="2EF95D8A" w14:textId="77777777" w:rsidR="00860DB6" w:rsidRPr="00542D84" w:rsidRDefault="00860DB6" w:rsidP="00472A68">
            <w:pPr>
              <w:spacing w:line="360" w:lineRule="auto"/>
              <w:jc w:val="right"/>
              <w:rPr>
                <w:rFonts w:ascii="Arial Narrow" w:hAnsi="Arial Narrow" w:cs="Arial"/>
                <w:sz w:val="20"/>
                <w:szCs w:val="20"/>
              </w:rPr>
            </w:pPr>
            <w:r>
              <w:rPr>
                <w:rFonts w:ascii="Arial Narrow" w:hAnsi="Arial Narrow" w:cs="Arial"/>
                <w:sz w:val="20"/>
                <w:szCs w:val="20"/>
              </w:rPr>
              <w:t>5</w:t>
            </w:r>
            <w:r w:rsidRPr="00542D84">
              <w:rPr>
                <w:rFonts w:ascii="Arial Narrow" w:hAnsi="Arial Narrow" w:cs="Arial"/>
                <w:sz w:val="20"/>
                <w:szCs w:val="20"/>
              </w:rPr>
              <w:t> </w:t>
            </w:r>
            <w:r>
              <w:rPr>
                <w:rFonts w:ascii="Arial Narrow" w:hAnsi="Arial Narrow" w:cs="Arial"/>
                <w:sz w:val="20"/>
                <w:szCs w:val="20"/>
              </w:rPr>
              <w:t>5</w:t>
            </w:r>
            <w:r w:rsidRPr="00542D84">
              <w:rPr>
                <w:rFonts w:ascii="Arial Narrow" w:hAnsi="Arial Narrow" w:cs="Arial"/>
                <w:sz w:val="20"/>
                <w:szCs w:val="20"/>
              </w:rPr>
              <w:t>00 000,00</w:t>
            </w:r>
          </w:p>
        </w:tc>
        <w:tc>
          <w:tcPr>
            <w:tcW w:w="1418" w:type="dxa"/>
            <w:vAlign w:val="center"/>
          </w:tcPr>
          <w:p w14:paraId="2F863626"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100</w:t>
            </w:r>
          </w:p>
        </w:tc>
      </w:tr>
      <w:tr w:rsidR="00860DB6" w:rsidRPr="0021743F" w14:paraId="6306A6AC" w14:textId="77777777" w:rsidTr="00D76F7D">
        <w:trPr>
          <w:trHeight w:val="567"/>
        </w:trPr>
        <w:tc>
          <w:tcPr>
            <w:tcW w:w="568" w:type="dxa"/>
            <w:vAlign w:val="center"/>
          </w:tcPr>
          <w:p w14:paraId="6060E085" w14:textId="77777777" w:rsidR="00860DB6" w:rsidRPr="00542D84" w:rsidRDefault="00860DB6" w:rsidP="0008118B">
            <w:pPr>
              <w:jc w:val="center"/>
              <w:rPr>
                <w:rFonts w:cs="Arial"/>
                <w:sz w:val="18"/>
                <w:szCs w:val="18"/>
              </w:rPr>
            </w:pPr>
            <w:r w:rsidRPr="00542D84">
              <w:rPr>
                <w:rFonts w:cs="Arial"/>
                <w:sz w:val="18"/>
                <w:szCs w:val="18"/>
              </w:rPr>
              <w:t>3</w:t>
            </w:r>
          </w:p>
        </w:tc>
        <w:tc>
          <w:tcPr>
            <w:tcW w:w="3544" w:type="dxa"/>
            <w:vAlign w:val="center"/>
          </w:tcPr>
          <w:p w14:paraId="7F922FDF" w14:textId="77777777" w:rsidR="00860DB6" w:rsidRPr="00542D84" w:rsidRDefault="00860DB6" w:rsidP="00D76F7D">
            <w:pPr>
              <w:rPr>
                <w:rFonts w:ascii="Arial Narrow" w:hAnsi="Arial Narrow" w:cs="Arial"/>
                <w:sz w:val="20"/>
                <w:szCs w:val="20"/>
              </w:rPr>
            </w:pPr>
            <w:r w:rsidRPr="00542D84">
              <w:rPr>
                <w:rFonts w:ascii="Arial Narrow" w:hAnsi="Arial Narrow" w:cs="Arial"/>
                <w:sz w:val="20"/>
                <w:szCs w:val="20"/>
              </w:rPr>
              <w:t xml:space="preserve">Piotrkowskie Wodociągi i Kanalizacja </w:t>
            </w:r>
          </w:p>
          <w:p w14:paraId="26436AE2" w14:textId="77777777" w:rsidR="00860DB6" w:rsidRPr="00542D84" w:rsidRDefault="00860DB6" w:rsidP="00D76F7D">
            <w:pPr>
              <w:rPr>
                <w:rFonts w:ascii="Arial Narrow" w:hAnsi="Arial Narrow" w:cs="Arial"/>
                <w:sz w:val="20"/>
                <w:szCs w:val="20"/>
              </w:rPr>
            </w:pPr>
            <w:r w:rsidRPr="00542D84">
              <w:rPr>
                <w:rFonts w:ascii="Arial Narrow" w:hAnsi="Arial Narrow" w:cs="Arial"/>
                <w:sz w:val="20"/>
                <w:szCs w:val="20"/>
              </w:rPr>
              <w:t>sp. z o.o.</w:t>
            </w:r>
          </w:p>
        </w:tc>
        <w:tc>
          <w:tcPr>
            <w:tcW w:w="1276" w:type="dxa"/>
            <w:vAlign w:val="center"/>
          </w:tcPr>
          <w:p w14:paraId="03683719"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15 064 000,00</w:t>
            </w:r>
          </w:p>
        </w:tc>
        <w:tc>
          <w:tcPr>
            <w:tcW w:w="992" w:type="dxa"/>
            <w:vAlign w:val="center"/>
          </w:tcPr>
          <w:p w14:paraId="50166923"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15 064</w:t>
            </w:r>
          </w:p>
        </w:tc>
        <w:tc>
          <w:tcPr>
            <w:tcW w:w="992" w:type="dxa"/>
            <w:vAlign w:val="center"/>
          </w:tcPr>
          <w:p w14:paraId="06CC4041"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1 000,00</w:t>
            </w:r>
          </w:p>
        </w:tc>
        <w:tc>
          <w:tcPr>
            <w:tcW w:w="1559" w:type="dxa"/>
            <w:vAlign w:val="center"/>
          </w:tcPr>
          <w:p w14:paraId="64C9BD9A"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15 064 000,00</w:t>
            </w:r>
          </w:p>
        </w:tc>
        <w:tc>
          <w:tcPr>
            <w:tcW w:w="1418" w:type="dxa"/>
            <w:vAlign w:val="center"/>
          </w:tcPr>
          <w:p w14:paraId="2A7B9B6E"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100</w:t>
            </w:r>
          </w:p>
        </w:tc>
      </w:tr>
      <w:tr w:rsidR="00860DB6" w:rsidRPr="0021743F" w14:paraId="530F4A98" w14:textId="77777777" w:rsidTr="00860DB6">
        <w:trPr>
          <w:trHeight w:val="555"/>
        </w:trPr>
        <w:tc>
          <w:tcPr>
            <w:tcW w:w="568" w:type="dxa"/>
            <w:vAlign w:val="center"/>
          </w:tcPr>
          <w:p w14:paraId="1134FAEA" w14:textId="77777777" w:rsidR="00860DB6" w:rsidRPr="00542D84" w:rsidRDefault="00860DB6" w:rsidP="0008118B">
            <w:pPr>
              <w:jc w:val="center"/>
              <w:rPr>
                <w:rFonts w:cs="Arial"/>
                <w:sz w:val="18"/>
                <w:szCs w:val="18"/>
              </w:rPr>
            </w:pPr>
            <w:r w:rsidRPr="00542D84">
              <w:rPr>
                <w:rFonts w:cs="Arial"/>
                <w:sz w:val="18"/>
                <w:szCs w:val="18"/>
              </w:rPr>
              <w:t>4</w:t>
            </w:r>
          </w:p>
        </w:tc>
        <w:tc>
          <w:tcPr>
            <w:tcW w:w="3544" w:type="dxa"/>
            <w:vAlign w:val="center"/>
          </w:tcPr>
          <w:p w14:paraId="388AA219" w14:textId="77777777" w:rsidR="00860DB6" w:rsidRPr="00542D84" w:rsidRDefault="00860DB6" w:rsidP="00D76F7D">
            <w:pPr>
              <w:rPr>
                <w:rFonts w:ascii="Arial Narrow" w:hAnsi="Arial Narrow" w:cs="Arial"/>
                <w:sz w:val="20"/>
                <w:szCs w:val="20"/>
              </w:rPr>
            </w:pPr>
            <w:r w:rsidRPr="00542D84">
              <w:rPr>
                <w:rFonts w:ascii="Arial Narrow" w:hAnsi="Arial Narrow" w:cs="Arial"/>
                <w:sz w:val="20"/>
                <w:szCs w:val="20"/>
              </w:rPr>
              <w:t>PIOCEL sp. z o.o.</w:t>
            </w:r>
          </w:p>
        </w:tc>
        <w:tc>
          <w:tcPr>
            <w:tcW w:w="1276" w:type="dxa"/>
            <w:vAlign w:val="center"/>
          </w:tcPr>
          <w:p w14:paraId="397970AD"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814 000,00</w:t>
            </w:r>
          </w:p>
        </w:tc>
        <w:tc>
          <w:tcPr>
            <w:tcW w:w="992" w:type="dxa"/>
            <w:vAlign w:val="center"/>
          </w:tcPr>
          <w:p w14:paraId="02E45D4A"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814</w:t>
            </w:r>
          </w:p>
        </w:tc>
        <w:tc>
          <w:tcPr>
            <w:tcW w:w="992" w:type="dxa"/>
            <w:vAlign w:val="center"/>
          </w:tcPr>
          <w:p w14:paraId="0DDB9B74"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500,00</w:t>
            </w:r>
          </w:p>
        </w:tc>
        <w:tc>
          <w:tcPr>
            <w:tcW w:w="1559" w:type="dxa"/>
            <w:vAlign w:val="center"/>
          </w:tcPr>
          <w:p w14:paraId="3CE77421"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407 000,00</w:t>
            </w:r>
          </w:p>
        </w:tc>
        <w:tc>
          <w:tcPr>
            <w:tcW w:w="1418" w:type="dxa"/>
            <w:vAlign w:val="center"/>
          </w:tcPr>
          <w:p w14:paraId="165EEF4E"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50</w:t>
            </w:r>
          </w:p>
        </w:tc>
      </w:tr>
      <w:tr w:rsidR="00860DB6" w:rsidRPr="0021743F" w14:paraId="5EF8B7DD" w14:textId="77777777" w:rsidTr="00D76F7D">
        <w:trPr>
          <w:trHeight w:val="551"/>
        </w:trPr>
        <w:tc>
          <w:tcPr>
            <w:tcW w:w="568" w:type="dxa"/>
            <w:tcBorders>
              <w:bottom w:val="single" w:sz="4" w:space="0" w:color="auto"/>
            </w:tcBorders>
            <w:vAlign w:val="center"/>
          </w:tcPr>
          <w:p w14:paraId="0CAD7919" w14:textId="77777777" w:rsidR="00860DB6" w:rsidRPr="00542D84" w:rsidRDefault="00860DB6" w:rsidP="0008118B">
            <w:pPr>
              <w:jc w:val="center"/>
              <w:rPr>
                <w:rFonts w:cs="Arial"/>
                <w:sz w:val="18"/>
                <w:szCs w:val="18"/>
              </w:rPr>
            </w:pPr>
            <w:r>
              <w:rPr>
                <w:rFonts w:cs="Arial"/>
                <w:sz w:val="18"/>
                <w:szCs w:val="18"/>
              </w:rPr>
              <w:t>5</w:t>
            </w:r>
          </w:p>
        </w:tc>
        <w:tc>
          <w:tcPr>
            <w:tcW w:w="3544" w:type="dxa"/>
            <w:tcBorders>
              <w:bottom w:val="single" w:sz="4" w:space="0" w:color="auto"/>
            </w:tcBorders>
            <w:vAlign w:val="center"/>
          </w:tcPr>
          <w:p w14:paraId="589C4810" w14:textId="77777777" w:rsidR="001B47AB" w:rsidRDefault="00860DB6" w:rsidP="00D76F7D">
            <w:pPr>
              <w:rPr>
                <w:rFonts w:ascii="Arial Narrow" w:hAnsi="Arial Narrow" w:cs="Arial"/>
                <w:sz w:val="20"/>
                <w:szCs w:val="20"/>
              </w:rPr>
            </w:pPr>
            <w:r w:rsidRPr="00542D84">
              <w:rPr>
                <w:rFonts w:ascii="Arial Narrow" w:hAnsi="Arial Narrow" w:cs="Arial"/>
                <w:sz w:val="20"/>
                <w:szCs w:val="20"/>
              </w:rPr>
              <w:t xml:space="preserve">Elektrociepłownia Piotrków Trybunalski </w:t>
            </w:r>
          </w:p>
          <w:p w14:paraId="760B5952" w14:textId="1E1CF97F" w:rsidR="00860DB6" w:rsidRPr="00542D84" w:rsidRDefault="0008118B" w:rsidP="00D76F7D">
            <w:pPr>
              <w:rPr>
                <w:rFonts w:ascii="Arial Narrow" w:hAnsi="Arial Narrow" w:cs="Arial"/>
                <w:sz w:val="20"/>
                <w:szCs w:val="20"/>
              </w:rPr>
            </w:pPr>
            <w:r>
              <w:rPr>
                <w:rFonts w:ascii="Arial Narrow" w:hAnsi="Arial Narrow" w:cs="Arial"/>
                <w:sz w:val="20"/>
                <w:szCs w:val="20"/>
              </w:rPr>
              <w:t>sp. z o.o.</w:t>
            </w:r>
          </w:p>
        </w:tc>
        <w:tc>
          <w:tcPr>
            <w:tcW w:w="1276" w:type="dxa"/>
            <w:tcBorders>
              <w:bottom w:val="single" w:sz="4" w:space="0" w:color="auto"/>
            </w:tcBorders>
            <w:vAlign w:val="center"/>
          </w:tcPr>
          <w:p w14:paraId="2C6E8332" w14:textId="77777777" w:rsidR="00860DB6" w:rsidRPr="00542D84" w:rsidRDefault="00860DB6" w:rsidP="00472A68">
            <w:pPr>
              <w:spacing w:line="360" w:lineRule="auto"/>
              <w:jc w:val="right"/>
              <w:rPr>
                <w:rFonts w:ascii="Arial Narrow" w:hAnsi="Arial Narrow" w:cs="Arial"/>
                <w:sz w:val="20"/>
                <w:szCs w:val="20"/>
              </w:rPr>
            </w:pPr>
            <w:r>
              <w:rPr>
                <w:rFonts w:ascii="Arial Narrow" w:hAnsi="Arial Narrow" w:cs="Arial"/>
                <w:sz w:val="20"/>
                <w:szCs w:val="20"/>
              </w:rPr>
              <w:t>52</w:t>
            </w:r>
            <w:r w:rsidRPr="00542D84">
              <w:rPr>
                <w:rFonts w:ascii="Arial Narrow" w:hAnsi="Arial Narrow" w:cs="Arial"/>
                <w:sz w:val="20"/>
                <w:szCs w:val="20"/>
              </w:rPr>
              <w:t> </w:t>
            </w:r>
            <w:r>
              <w:rPr>
                <w:rFonts w:ascii="Arial Narrow" w:hAnsi="Arial Narrow" w:cs="Arial"/>
                <w:sz w:val="20"/>
                <w:szCs w:val="20"/>
              </w:rPr>
              <w:t>855</w:t>
            </w:r>
            <w:r w:rsidRPr="00542D84">
              <w:rPr>
                <w:rFonts w:ascii="Arial Narrow" w:hAnsi="Arial Narrow" w:cs="Arial"/>
                <w:sz w:val="20"/>
                <w:szCs w:val="20"/>
              </w:rPr>
              <w:t> 000,00</w:t>
            </w:r>
          </w:p>
        </w:tc>
        <w:tc>
          <w:tcPr>
            <w:tcW w:w="992" w:type="dxa"/>
            <w:tcBorders>
              <w:bottom w:val="single" w:sz="4" w:space="0" w:color="auto"/>
            </w:tcBorders>
            <w:vAlign w:val="center"/>
          </w:tcPr>
          <w:p w14:paraId="26ABD7ED" w14:textId="77777777" w:rsidR="00860DB6" w:rsidRPr="00542D84" w:rsidRDefault="00860DB6" w:rsidP="00472A68">
            <w:pPr>
              <w:spacing w:line="360" w:lineRule="auto"/>
              <w:jc w:val="right"/>
              <w:rPr>
                <w:rFonts w:ascii="Arial Narrow" w:hAnsi="Arial Narrow" w:cs="Arial"/>
                <w:sz w:val="20"/>
                <w:szCs w:val="20"/>
              </w:rPr>
            </w:pPr>
            <w:r>
              <w:rPr>
                <w:rFonts w:ascii="Arial Narrow" w:hAnsi="Arial Narrow" w:cs="Arial"/>
                <w:sz w:val="20"/>
                <w:szCs w:val="20"/>
              </w:rPr>
              <w:t>52855</w:t>
            </w:r>
          </w:p>
        </w:tc>
        <w:tc>
          <w:tcPr>
            <w:tcW w:w="992" w:type="dxa"/>
            <w:tcBorders>
              <w:bottom w:val="single" w:sz="4" w:space="0" w:color="auto"/>
            </w:tcBorders>
            <w:vAlign w:val="center"/>
          </w:tcPr>
          <w:p w14:paraId="298772DF"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1000,00</w:t>
            </w:r>
          </w:p>
        </w:tc>
        <w:tc>
          <w:tcPr>
            <w:tcW w:w="1559" w:type="dxa"/>
            <w:tcBorders>
              <w:bottom w:val="single" w:sz="4" w:space="0" w:color="auto"/>
            </w:tcBorders>
            <w:vAlign w:val="center"/>
          </w:tcPr>
          <w:p w14:paraId="4C4E8B56" w14:textId="77777777" w:rsidR="00860DB6" w:rsidRPr="00542D84" w:rsidRDefault="00860DB6" w:rsidP="00472A68">
            <w:pPr>
              <w:spacing w:line="360" w:lineRule="auto"/>
              <w:jc w:val="right"/>
              <w:rPr>
                <w:rFonts w:ascii="Arial Narrow" w:hAnsi="Arial Narrow" w:cs="Arial"/>
                <w:sz w:val="20"/>
                <w:szCs w:val="20"/>
              </w:rPr>
            </w:pPr>
            <w:r>
              <w:rPr>
                <w:rFonts w:ascii="Arial Narrow" w:hAnsi="Arial Narrow" w:cs="Arial"/>
                <w:sz w:val="20"/>
                <w:szCs w:val="20"/>
              </w:rPr>
              <w:t>52</w:t>
            </w:r>
            <w:r w:rsidRPr="00542D84">
              <w:rPr>
                <w:rFonts w:ascii="Arial Narrow" w:hAnsi="Arial Narrow" w:cs="Arial"/>
                <w:sz w:val="20"/>
                <w:szCs w:val="20"/>
              </w:rPr>
              <w:t> </w:t>
            </w:r>
            <w:r>
              <w:rPr>
                <w:rFonts w:ascii="Arial Narrow" w:hAnsi="Arial Narrow" w:cs="Arial"/>
                <w:sz w:val="20"/>
                <w:szCs w:val="20"/>
              </w:rPr>
              <w:t>855</w:t>
            </w:r>
            <w:r w:rsidRPr="00542D84">
              <w:rPr>
                <w:rFonts w:ascii="Arial Narrow" w:hAnsi="Arial Narrow" w:cs="Arial"/>
                <w:sz w:val="20"/>
                <w:szCs w:val="20"/>
              </w:rPr>
              <w:t> 000,00</w:t>
            </w:r>
          </w:p>
        </w:tc>
        <w:tc>
          <w:tcPr>
            <w:tcW w:w="1418" w:type="dxa"/>
            <w:tcBorders>
              <w:bottom w:val="single" w:sz="4" w:space="0" w:color="auto"/>
            </w:tcBorders>
            <w:vAlign w:val="center"/>
          </w:tcPr>
          <w:p w14:paraId="7C44302A" w14:textId="77777777" w:rsidR="00860DB6" w:rsidRPr="00542D84" w:rsidRDefault="00860DB6" w:rsidP="00472A68">
            <w:pPr>
              <w:spacing w:line="360" w:lineRule="auto"/>
              <w:jc w:val="right"/>
              <w:rPr>
                <w:rFonts w:ascii="Arial Narrow" w:hAnsi="Arial Narrow" w:cs="Arial"/>
                <w:sz w:val="20"/>
                <w:szCs w:val="20"/>
              </w:rPr>
            </w:pPr>
            <w:r w:rsidRPr="00542D84">
              <w:rPr>
                <w:rFonts w:ascii="Arial Narrow" w:hAnsi="Arial Narrow" w:cs="Arial"/>
                <w:sz w:val="20"/>
                <w:szCs w:val="20"/>
              </w:rPr>
              <w:t>100</w:t>
            </w:r>
          </w:p>
        </w:tc>
      </w:tr>
      <w:tr w:rsidR="00860DB6" w:rsidRPr="0021743F" w14:paraId="6F554BEE" w14:textId="77777777" w:rsidTr="004C1097">
        <w:trPr>
          <w:trHeight w:val="557"/>
        </w:trPr>
        <w:tc>
          <w:tcPr>
            <w:tcW w:w="4112" w:type="dxa"/>
            <w:gridSpan w:val="2"/>
            <w:shd w:val="clear" w:color="auto" w:fill="0070C0"/>
            <w:vAlign w:val="center"/>
          </w:tcPr>
          <w:p w14:paraId="06B275D3" w14:textId="77777777" w:rsidR="00860DB6" w:rsidRPr="00542D84" w:rsidRDefault="00860DB6" w:rsidP="00D76F7D">
            <w:pPr>
              <w:jc w:val="center"/>
              <w:rPr>
                <w:rFonts w:ascii="Arial Narrow" w:hAnsi="Arial Narrow" w:cs="Arial"/>
                <w:b/>
                <w:sz w:val="20"/>
                <w:szCs w:val="20"/>
              </w:rPr>
            </w:pPr>
            <w:r w:rsidRPr="00542D84">
              <w:rPr>
                <w:rFonts w:ascii="Arial Narrow" w:hAnsi="Arial Narrow" w:cs="Arial"/>
                <w:b/>
                <w:sz w:val="20"/>
                <w:szCs w:val="20"/>
              </w:rPr>
              <w:t>O G Ó Ł E M</w:t>
            </w:r>
          </w:p>
        </w:tc>
        <w:tc>
          <w:tcPr>
            <w:tcW w:w="1276" w:type="dxa"/>
            <w:shd w:val="clear" w:color="auto" w:fill="0070C0"/>
            <w:vAlign w:val="center"/>
          </w:tcPr>
          <w:p w14:paraId="075EDFA5" w14:textId="77777777" w:rsidR="00860DB6" w:rsidRPr="00542D84" w:rsidRDefault="00860DB6" w:rsidP="00472A68">
            <w:pPr>
              <w:jc w:val="right"/>
              <w:rPr>
                <w:rFonts w:ascii="Arial Narrow" w:hAnsi="Arial Narrow" w:cs="Arial"/>
                <w:b/>
                <w:sz w:val="20"/>
                <w:szCs w:val="20"/>
              </w:rPr>
            </w:pPr>
            <w:r>
              <w:rPr>
                <w:rFonts w:ascii="Arial Narrow" w:hAnsi="Arial Narrow" w:cs="Arial"/>
                <w:b/>
                <w:sz w:val="20"/>
                <w:szCs w:val="20"/>
              </w:rPr>
              <w:t>97 241</w:t>
            </w:r>
            <w:r w:rsidRPr="00542D84">
              <w:rPr>
                <w:rFonts w:ascii="Arial Narrow" w:hAnsi="Arial Narrow" w:cs="Arial"/>
                <w:b/>
                <w:sz w:val="20"/>
                <w:szCs w:val="20"/>
              </w:rPr>
              <w:t> </w:t>
            </w:r>
            <w:r>
              <w:rPr>
                <w:rFonts w:ascii="Arial Narrow" w:hAnsi="Arial Narrow" w:cs="Arial"/>
                <w:b/>
                <w:sz w:val="20"/>
                <w:szCs w:val="20"/>
              </w:rPr>
              <w:t>240</w:t>
            </w:r>
            <w:r w:rsidRPr="00542D84">
              <w:rPr>
                <w:rFonts w:ascii="Arial Narrow" w:hAnsi="Arial Narrow" w:cs="Arial"/>
                <w:b/>
                <w:sz w:val="20"/>
                <w:szCs w:val="20"/>
              </w:rPr>
              <w:t>,00</w:t>
            </w:r>
          </w:p>
        </w:tc>
        <w:tc>
          <w:tcPr>
            <w:tcW w:w="992" w:type="dxa"/>
            <w:shd w:val="clear" w:color="auto" w:fill="0070C0"/>
            <w:vAlign w:val="center"/>
          </w:tcPr>
          <w:p w14:paraId="5DB67510" w14:textId="77777777" w:rsidR="00860DB6" w:rsidRPr="00542D84" w:rsidRDefault="00860DB6" w:rsidP="00472A68">
            <w:pPr>
              <w:jc w:val="right"/>
              <w:rPr>
                <w:rFonts w:ascii="Arial Narrow" w:hAnsi="Arial Narrow" w:cs="Arial"/>
                <w:b/>
                <w:sz w:val="20"/>
                <w:szCs w:val="20"/>
              </w:rPr>
            </w:pPr>
            <w:r w:rsidRPr="00542D84">
              <w:rPr>
                <w:rFonts w:ascii="Arial Narrow" w:hAnsi="Arial Narrow" w:cs="Arial"/>
                <w:b/>
                <w:sz w:val="20"/>
                <w:szCs w:val="20"/>
              </w:rPr>
              <w:t>-</w:t>
            </w:r>
          </w:p>
        </w:tc>
        <w:tc>
          <w:tcPr>
            <w:tcW w:w="992" w:type="dxa"/>
            <w:shd w:val="clear" w:color="auto" w:fill="0070C0"/>
            <w:vAlign w:val="center"/>
          </w:tcPr>
          <w:p w14:paraId="3BB5C286" w14:textId="77777777" w:rsidR="00860DB6" w:rsidRPr="00542D84" w:rsidRDefault="00860DB6" w:rsidP="00472A68">
            <w:pPr>
              <w:jc w:val="right"/>
              <w:rPr>
                <w:rFonts w:ascii="Arial Narrow" w:hAnsi="Arial Narrow" w:cs="Arial"/>
                <w:b/>
                <w:sz w:val="20"/>
                <w:szCs w:val="20"/>
              </w:rPr>
            </w:pPr>
            <w:r w:rsidRPr="00542D84">
              <w:rPr>
                <w:rFonts w:ascii="Arial Narrow" w:hAnsi="Arial Narrow" w:cs="Arial"/>
                <w:b/>
                <w:sz w:val="20"/>
                <w:szCs w:val="20"/>
              </w:rPr>
              <w:t>-</w:t>
            </w:r>
          </w:p>
        </w:tc>
        <w:tc>
          <w:tcPr>
            <w:tcW w:w="1559" w:type="dxa"/>
            <w:shd w:val="clear" w:color="auto" w:fill="0070C0"/>
            <w:vAlign w:val="center"/>
          </w:tcPr>
          <w:p w14:paraId="46F4751B" w14:textId="77777777" w:rsidR="00860DB6" w:rsidRPr="00542D84" w:rsidRDefault="00860DB6" w:rsidP="00472A68">
            <w:pPr>
              <w:jc w:val="right"/>
              <w:rPr>
                <w:rFonts w:ascii="Arial Narrow" w:hAnsi="Arial Narrow" w:cs="Arial"/>
                <w:b/>
                <w:sz w:val="20"/>
                <w:szCs w:val="20"/>
              </w:rPr>
            </w:pPr>
            <w:r>
              <w:rPr>
                <w:rFonts w:ascii="Arial Narrow" w:hAnsi="Arial Narrow" w:cs="Arial"/>
                <w:b/>
                <w:sz w:val="20"/>
                <w:szCs w:val="20"/>
              </w:rPr>
              <w:t>96</w:t>
            </w:r>
            <w:r w:rsidRPr="00542D84">
              <w:rPr>
                <w:rFonts w:ascii="Arial Narrow" w:hAnsi="Arial Narrow" w:cs="Arial"/>
                <w:b/>
                <w:sz w:val="20"/>
                <w:szCs w:val="20"/>
              </w:rPr>
              <w:t xml:space="preserve"> </w:t>
            </w:r>
            <w:r>
              <w:rPr>
                <w:rFonts w:ascii="Arial Narrow" w:hAnsi="Arial Narrow" w:cs="Arial"/>
                <w:b/>
                <w:sz w:val="20"/>
                <w:szCs w:val="20"/>
              </w:rPr>
              <w:t>834</w:t>
            </w:r>
            <w:r w:rsidRPr="00542D84">
              <w:rPr>
                <w:rFonts w:ascii="Arial Narrow" w:hAnsi="Arial Narrow" w:cs="Arial"/>
                <w:b/>
                <w:sz w:val="20"/>
                <w:szCs w:val="20"/>
              </w:rPr>
              <w:t> </w:t>
            </w:r>
            <w:r>
              <w:rPr>
                <w:rFonts w:ascii="Arial Narrow" w:hAnsi="Arial Narrow" w:cs="Arial"/>
                <w:b/>
                <w:sz w:val="20"/>
                <w:szCs w:val="20"/>
              </w:rPr>
              <w:t>544</w:t>
            </w:r>
            <w:r w:rsidRPr="00542D84">
              <w:rPr>
                <w:rFonts w:ascii="Arial Narrow" w:hAnsi="Arial Narrow" w:cs="Arial"/>
                <w:b/>
                <w:sz w:val="20"/>
                <w:szCs w:val="20"/>
              </w:rPr>
              <w:t>,00</w:t>
            </w:r>
          </w:p>
        </w:tc>
        <w:tc>
          <w:tcPr>
            <w:tcW w:w="1418" w:type="dxa"/>
            <w:shd w:val="clear" w:color="auto" w:fill="0070C0"/>
            <w:vAlign w:val="center"/>
          </w:tcPr>
          <w:p w14:paraId="2B3D7243" w14:textId="77777777" w:rsidR="00860DB6" w:rsidRPr="00542D84" w:rsidRDefault="00860DB6" w:rsidP="00472A68">
            <w:pPr>
              <w:jc w:val="right"/>
              <w:rPr>
                <w:rFonts w:ascii="Arial Narrow" w:hAnsi="Arial Narrow" w:cs="Arial"/>
                <w:b/>
                <w:sz w:val="20"/>
                <w:szCs w:val="20"/>
              </w:rPr>
            </w:pPr>
            <w:r w:rsidRPr="00542D84">
              <w:rPr>
                <w:rFonts w:ascii="Arial Narrow" w:hAnsi="Arial Narrow" w:cs="Arial"/>
                <w:b/>
                <w:sz w:val="20"/>
                <w:szCs w:val="20"/>
              </w:rPr>
              <w:t>-</w:t>
            </w:r>
          </w:p>
        </w:tc>
      </w:tr>
    </w:tbl>
    <w:p w14:paraId="1B991BF5" w14:textId="77777777" w:rsidR="00540A7F" w:rsidRDefault="00540A7F" w:rsidP="00167A7E">
      <w:pPr>
        <w:jc w:val="both"/>
        <w:rPr>
          <w:rFonts w:cs="Arial"/>
          <w:i/>
          <w:sz w:val="18"/>
          <w:szCs w:val="18"/>
        </w:rPr>
      </w:pPr>
    </w:p>
    <w:p w14:paraId="4A121AE2" w14:textId="38E5B68A" w:rsidR="00540A7F" w:rsidRPr="00540A7F" w:rsidRDefault="00540A7F" w:rsidP="00540A7F">
      <w:pPr>
        <w:rPr>
          <w:rFonts w:cs="Arial"/>
          <w:sz w:val="16"/>
          <w:szCs w:val="16"/>
        </w:rPr>
      </w:pPr>
      <w:r w:rsidRPr="00540A7F">
        <w:rPr>
          <w:rFonts w:cs="Arial"/>
          <w:sz w:val="16"/>
          <w:szCs w:val="16"/>
        </w:rPr>
        <w:t>* kapitał zapasowy spółki</w:t>
      </w:r>
      <w:r w:rsidR="00860DB6">
        <w:rPr>
          <w:rFonts w:cs="Arial"/>
          <w:sz w:val="16"/>
          <w:szCs w:val="16"/>
        </w:rPr>
        <w:t xml:space="preserve"> 304,00 </w:t>
      </w:r>
      <w:r w:rsidR="004C1097">
        <w:rPr>
          <w:rFonts w:cs="Arial"/>
          <w:sz w:val="16"/>
          <w:szCs w:val="16"/>
        </w:rPr>
        <w:t xml:space="preserve">zł </w:t>
      </w:r>
      <w:r w:rsidR="004C1097" w:rsidRPr="00540A7F">
        <w:rPr>
          <w:rFonts w:cs="Arial"/>
          <w:sz w:val="16"/>
          <w:szCs w:val="16"/>
        </w:rPr>
        <w:t>zgodnie</w:t>
      </w:r>
      <w:r w:rsidRPr="00540A7F">
        <w:rPr>
          <w:rFonts w:cs="Arial"/>
          <w:sz w:val="16"/>
          <w:szCs w:val="16"/>
        </w:rPr>
        <w:t xml:space="preserve"> z aktem notarialnym Rep. A. nr 3788/2016 z 15.07.2016 r.</w:t>
      </w:r>
    </w:p>
    <w:p w14:paraId="5A36A11D" w14:textId="150EFBC3" w:rsidR="00372002" w:rsidRPr="002E12B2" w:rsidRDefault="00167A7E" w:rsidP="00167A7E">
      <w:pPr>
        <w:pStyle w:val="Akapitzlist"/>
        <w:spacing w:line="360" w:lineRule="auto"/>
        <w:jc w:val="both"/>
        <w:rPr>
          <w:rFonts w:cs="Arial"/>
          <w:i/>
          <w:sz w:val="18"/>
          <w:szCs w:val="18"/>
        </w:rPr>
      </w:pPr>
      <w:r w:rsidRPr="004F5066">
        <w:rPr>
          <w:rFonts w:ascii="Arial Narrow" w:hAnsi="Arial Narrow" w:cs="Arial"/>
          <w:sz w:val="20"/>
          <w:szCs w:val="20"/>
        </w:rPr>
        <w:t xml:space="preserve"> </w:t>
      </w:r>
    </w:p>
    <w:p w14:paraId="3A683BF4" w14:textId="7E2E463B" w:rsidR="00392940" w:rsidRDefault="00AF1D0B" w:rsidP="00FB2248">
      <w:pPr>
        <w:spacing w:line="360" w:lineRule="auto"/>
        <w:ind w:firstLine="567"/>
        <w:jc w:val="both"/>
        <w:rPr>
          <w:rFonts w:cs="Tahoma"/>
          <w:sz w:val="22"/>
          <w:szCs w:val="22"/>
        </w:rPr>
      </w:pPr>
      <w:r w:rsidRPr="009F1D5F">
        <w:rPr>
          <w:rFonts w:cs="Arial"/>
          <w:sz w:val="22"/>
          <w:szCs w:val="22"/>
        </w:rPr>
        <w:t>Ogólną strukturę zmian udziałów Miasta Piotrkowa Trybunalskiego w spółkach prawa handlowego według stanu na d</w:t>
      </w:r>
      <w:r w:rsidR="006860EF" w:rsidRPr="009F1D5F">
        <w:rPr>
          <w:rFonts w:cs="Arial"/>
          <w:sz w:val="22"/>
          <w:szCs w:val="22"/>
        </w:rPr>
        <w:t xml:space="preserve">zień </w:t>
      </w:r>
      <w:r w:rsidR="00824AC9">
        <w:rPr>
          <w:rFonts w:cs="Arial"/>
          <w:sz w:val="22"/>
          <w:szCs w:val="22"/>
        </w:rPr>
        <w:t>31.12.202</w:t>
      </w:r>
      <w:r w:rsidR="004C1097">
        <w:rPr>
          <w:rFonts w:cs="Arial"/>
          <w:sz w:val="22"/>
          <w:szCs w:val="22"/>
        </w:rPr>
        <w:t>2</w:t>
      </w:r>
      <w:r w:rsidR="007E15F5" w:rsidRPr="009F1D5F">
        <w:rPr>
          <w:rFonts w:cs="Arial"/>
          <w:sz w:val="22"/>
          <w:szCs w:val="22"/>
        </w:rPr>
        <w:t xml:space="preserve"> ro</w:t>
      </w:r>
      <w:r w:rsidR="00B30450" w:rsidRPr="009F1D5F">
        <w:rPr>
          <w:rFonts w:cs="Arial"/>
          <w:sz w:val="22"/>
          <w:szCs w:val="22"/>
        </w:rPr>
        <w:t>ku w stosunku</w:t>
      </w:r>
      <w:r w:rsidR="00824AC9">
        <w:rPr>
          <w:rFonts w:cs="Arial"/>
          <w:sz w:val="22"/>
          <w:szCs w:val="22"/>
        </w:rPr>
        <w:t xml:space="preserve"> do dnia 31.12.20</w:t>
      </w:r>
      <w:r w:rsidR="001C5FB7">
        <w:rPr>
          <w:rFonts w:cs="Arial"/>
          <w:sz w:val="22"/>
          <w:szCs w:val="22"/>
        </w:rPr>
        <w:t>21</w:t>
      </w:r>
      <w:r w:rsidR="008210C8" w:rsidRPr="009F1D5F">
        <w:rPr>
          <w:rFonts w:cs="Arial"/>
          <w:sz w:val="22"/>
          <w:szCs w:val="22"/>
        </w:rPr>
        <w:t xml:space="preserve"> roku</w:t>
      </w:r>
      <w:r w:rsidR="00263952" w:rsidRPr="009F1D5F">
        <w:rPr>
          <w:rFonts w:cs="Arial"/>
          <w:sz w:val="22"/>
          <w:szCs w:val="22"/>
        </w:rPr>
        <w:t xml:space="preserve"> poka</w:t>
      </w:r>
      <w:r w:rsidRPr="009F1D5F">
        <w:rPr>
          <w:rFonts w:cs="Arial"/>
          <w:sz w:val="22"/>
          <w:szCs w:val="22"/>
        </w:rPr>
        <w:t xml:space="preserve">zuje </w:t>
      </w:r>
      <w:r w:rsidRPr="009F1D5F">
        <w:rPr>
          <w:rFonts w:cs="Arial"/>
          <w:b/>
          <w:sz w:val="22"/>
          <w:szCs w:val="22"/>
        </w:rPr>
        <w:t>tabela</w:t>
      </w:r>
      <w:r w:rsidR="008210C8" w:rsidRPr="009F1D5F">
        <w:rPr>
          <w:rFonts w:cs="Arial"/>
          <w:b/>
          <w:sz w:val="22"/>
          <w:szCs w:val="22"/>
        </w:rPr>
        <w:t xml:space="preserve"> </w:t>
      </w:r>
      <w:r w:rsidRPr="009F1D5F">
        <w:rPr>
          <w:rFonts w:cs="Arial"/>
          <w:b/>
          <w:sz w:val="22"/>
          <w:szCs w:val="22"/>
        </w:rPr>
        <w:t xml:space="preserve">nr </w:t>
      </w:r>
      <w:r w:rsidR="0078400E">
        <w:rPr>
          <w:rFonts w:cs="Arial"/>
          <w:b/>
          <w:sz w:val="22"/>
          <w:szCs w:val="22"/>
        </w:rPr>
        <w:t>7</w:t>
      </w:r>
      <w:r w:rsidRPr="009F1D5F">
        <w:rPr>
          <w:rFonts w:cs="Arial"/>
          <w:sz w:val="22"/>
          <w:szCs w:val="22"/>
        </w:rPr>
        <w:t>.</w:t>
      </w:r>
      <w:r w:rsidR="00BD5248" w:rsidRPr="009F1D5F">
        <w:rPr>
          <w:rFonts w:cs="Tahoma"/>
          <w:sz w:val="22"/>
          <w:szCs w:val="22"/>
        </w:rPr>
        <w:t xml:space="preserve"> </w:t>
      </w:r>
    </w:p>
    <w:p w14:paraId="64BC7865" w14:textId="77777777" w:rsidR="00540A7F" w:rsidRDefault="00540A7F" w:rsidP="00FB2248">
      <w:pPr>
        <w:spacing w:line="360" w:lineRule="auto"/>
        <w:ind w:firstLine="567"/>
        <w:jc w:val="both"/>
        <w:rPr>
          <w:rFonts w:cs="Tahoma"/>
          <w:sz w:val="22"/>
          <w:szCs w:val="22"/>
        </w:rPr>
      </w:pPr>
    </w:p>
    <w:p w14:paraId="4BD0CFAA" w14:textId="607F2011" w:rsidR="00962A51" w:rsidRDefault="00962A51" w:rsidP="00B93BC9">
      <w:pPr>
        <w:spacing w:line="360" w:lineRule="auto"/>
        <w:ind w:firstLine="567"/>
        <w:jc w:val="both"/>
        <w:rPr>
          <w:rFonts w:cs="Arial"/>
          <w:sz w:val="22"/>
          <w:szCs w:val="22"/>
        </w:rPr>
      </w:pPr>
    </w:p>
    <w:p w14:paraId="07FE14C8" w14:textId="396FDFA6" w:rsidR="00860DB6" w:rsidRDefault="00860DB6" w:rsidP="00B93BC9">
      <w:pPr>
        <w:spacing w:line="360" w:lineRule="auto"/>
        <w:ind w:firstLine="567"/>
        <w:jc w:val="both"/>
        <w:rPr>
          <w:rFonts w:cs="Arial"/>
          <w:sz w:val="22"/>
          <w:szCs w:val="22"/>
        </w:rPr>
      </w:pPr>
    </w:p>
    <w:p w14:paraId="346DED41" w14:textId="77777777" w:rsidR="00372002" w:rsidRPr="009F1D5F" w:rsidRDefault="00372002" w:rsidP="004B0D76">
      <w:pPr>
        <w:spacing w:line="360" w:lineRule="auto"/>
        <w:jc w:val="both"/>
        <w:rPr>
          <w:rFonts w:cs="Arial"/>
          <w:sz w:val="22"/>
          <w:szCs w:val="22"/>
        </w:rPr>
      </w:pPr>
    </w:p>
    <w:p w14:paraId="16327856" w14:textId="77777777" w:rsidR="004C1097" w:rsidRDefault="004C1097" w:rsidP="00824AC9">
      <w:pPr>
        <w:jc w:val="center"/>
        <w:rPr>
          <w:rFonts w:cs="Arial"/>
          <w:b/>
          <w:i/>
          <w:sz w:val="18"/>
          <w:szCs w:val="18"/>
        </w:rPr>
      </w:pPr>
    </w:p>
    <w:p w14:paraId="041A1B15" w14:textId="4328FB03" w:rsidR="00824AC9" w:rsidRPr="00824AC9" w:rsidRDefault="0078400E" w:rsidP="00824AC9">
      <w:pPr>
        <w:jc w:val="center"/>
        <w:rPr>
          <w:rFonts w:cs="Arial"/>
          <w:i/>
          <w:sz w:val="18"/>
          <w:szCs w:val="18"/>
        </w:rPr>
      </w:pPr>
      <w:r>
        <w:rPr>
          <w:rFonts w:cs="Arial"/>
          <w:b/>
          <w:i/>
          <w:sz w:val="18"/>
          <w:szCs w:val="18"/>
        </w:rPr>
        <w:t>Tabela 7</w:t>
      </w:r>
      <w:r w:rsidR="00BD5248" w:rsidRPr="009F1D5F">
        <w:rPr>
          <w:rFonts w:cs="Arial"/>
          <w:b/>
          <w:i/>
          <w:sz w:val="18"/>
          <w:szCs w:val="18"/>
        </w:rPr>
        <w:t>.</w:t>
      </w:r>
      <w:r w:rsidR="005970D2" w:rsidRPr="009F1D5F">
        <w:rPr>
          <w:rFonts w:cs="Arial"/>
          <w:i/>
          <w:sz w:val="18"/>
          <w:szCs w:val="18"/>
        </w:rPr>
        <w:t xml:space="preserve"> Zmiany w udziałach Miasta Piotrkowa Trybunalskiego </w:t>
      </w:r>
      <w:r w:rsidR="00BD5248" w:rsidRPr="009F1D5F">
        <w:rPr>
          <w:rFonts w:cs="Arial"/>
          <w:i/>
          <w:sz w:val="18"/>
          <w:szCs w:val="18"/>
        </w:rPr>
        <w:t>w spółkach prawa handlowego</w:t>
      </w: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052"/>
        <w:gridCol w:w="1843"/>
        <w:gridCol w:w="1276"/>
        <w:gridCol w:w="1417"/>
        <w:gridCol w:w="1843"/>
      </w:tblGrid>
      <w:tr w:rsidR="004C1097" w:rsidRPr="0021743F" w14:paraId="19930814" w14:textId="77777777" w:rsidTr="00472A68">
        <w:trPr>
          <w:tblHeader/>
        </w:trPr>
        <w:tc>
          <w:tcPr>
            <w:tcW w:w="567" w:type="dxa"/>
            <w:shd w:val="clear" w:color="auto" w:fill="0070C0"/>
            <w:vAlign w:val="center"/>
          </w:tcPr>
          <w:p w14:paraId="23DF95DE" w14:textId="77777777" w:rsidR="004C1097" w:rsidRPr="0021743F" w:rsidRDefault="004C1097" w:rsidP="00472A68">
            <w:pPr>
              <w:pStyle w:val="Nagwek4"/>
              <w:jc w:val="left"/>
              <w:rPr>
                <w:rFonts w:ascii="Arial Narrow" w:hAnsi="Arial Narrow" w:cs="Arial"/>
                <w:sz w:val="20"/>
              </w:rPr>
            </w:pPr>
            <w:r w:rsidRPr="0021743F">
              <w:rPr>
                <w:rFonts w:ascii="Arial Narrow" w:hAnsi="Arial Narrow" w:cs="Arial"/>
                <w:sz w:val="20"/>
              </w:rPr>
              <w:t>L.p.</w:t>
            </w:r>
          </w:p>
        </w:tc>
        <w:tc>
          <w:tcPr>
            <w:tcW w:w="3052" w:type="dxa"/>
            <w:shd w:val="clear" w:color="auto" w:fill="0070C0"/>
            <w:vAlign w:val="center"/>
          </w:tcPr>
          <w:p w14:paraId="53853599" w14:textId="77777777" w:rsidR="004C1097" w:rsidRPr="0021743F" w:rsidRDefault="004C1097" w:rsidP="00D76F7D">
            <w:pPr>
              <w:jc w:val="center"/>
              <w:rPr>
                <w:rFonts w:ascii="Arial Narrow" w:hAnsi="Arial Narrow" w:cs="Arial"/>
                <w:b/>
                <w:sz w:val="20"/>
                <w:szCs w:val="20"/>
              </w:rPr>
            </w:pPr>
            <w:r w:rsidRPr="0021743F">
              <w:rPr>
                <w:rFonts w:ascii="Arial Narrow" w:hAnsi="Arial Narrow" w:cs="Arial"/>
                <w:b/>
                <w:sz w:val="20"/>
                <w:szCs w:val="20"/>
              </w:rPr>
              <w:t>Nazwa spółki</w:t>
            </w:r>
          </w:p>
        </w:tc>
        <w:tc>
          <w:tcPr>
            <w:tcW w:w="1843" w:type="dxa"/>
            <w:shd w:val="clear" w:color="auto" w:fill="0070C0"/>
            <w:vAlign w:val="center"/>
          </w:tcPr>
          <w:p w14:paraId="38660127" w14:textId="77777777" w:rsidR="004C1097" w:rsidRPr="0021743F" w:rsidRDefault="004C1097" w:rsidP="00D76F7D">
            <w:pPr>
              <w:jc w:val="center"/>
              <w:rPr>
                <w:rFonts w:ascii="Arial Narrow" w:hAnsi="Arial Narrow" w:cs="Arial"/>
                <w:b/>
                <w:sz w:val="20"/>
                <w:szCs w:val="20"/>
              </w:rPr>
            </w:pPr>
            <w:r w:rsidRPr="0021743F">
              <w:rPr>
                <w:rFonts w:ascii="Arial Narrow" w:hAnsi="Arial Narrow" w:cs="Arial"/>
                <w:b/>
                <w:sz w:val="20"/>
                <w:szCs w:val="20"/>
              </w:rPr>
              <w:t>Wartość udziałów</w:t>
            </w:r>
            <w:r>
              <w:rPr>
                <w:rFonts w:ascii="Arial Narrow" w:hAnsi="Arial Narrow" w:cs="Arial"/>
                <w:b/>
                <w:sz w:val="20"/>
                <w:szCs w:val="20"/>
              </w:rPr>
              <w:t xml:space="preserve"> Miasta </w:t>
            </w:r>
            <w:r w:rsidRPr="0021743F">
              <w:rPr>
                <w:rFonts w:ascii="Arial Narrow" w:hAnsi="Arial Narrow" w:cs="Arial"/>
                <w:b/>
                <w:sz w:val="20"/>
                <w:szCs w:val="20"/>
              </w:rPr>
              <w:t>na dzień 31.12.20</w:t>
            </w:r>
            <w:r>
              <w:rPr>
                <w:rFonts w:ascii="Arial Narrow" w:hAnsi="Arial Narrow" w:cs="Arial"/>
                <w:b/>
                <w:sz w:val="20"/>
                <w:szCs w:val="20"/>
              </w:rPr>
              <w:t>21</w:t>
            </w:r>
            <w:r w:rsidRPr="0021743F">
              <w:rPr>
                <w:rFonts w:ascii="Arial Narrow" w:hAnsi="Arial Narrow" w:cs="Arial"/>
                <w:b/>
                <w:sz w:val="20"/>
                <w:szCs w:val="20"/>
              </w:rPr>
              <w:t>r.</w:t>
            </w:r>
          </w:p>
        </w:tc>
        <w:tc>
          <w:tcPr>
            <w:tcW w:w="1276" w:type="dxa"/>
            <w:shd w:val="clear" w:color="auto" w:fill="0070C0"/>
            <w:vAlign w:val="center"/>
          </w:tcPr>
          <w:p w14:paraId="3C471574" w14:textId="77777777" w:rsidR="004C1097" w:rsidRPr="0021743F" w:rsidRDefault="004C1097" w:rsidP="00D76F7D">
            <w:pPr>
              <w:jc w:val="center"/>
              <w:rPr>
                <w:rFonts w:ascii="Arial Narrow" w:hAnsi="Arial Narrow" w:cs="Arial"/>
                <w:b/>
                <w:sz w:val="20"/>
                <w:szCs w:val="20"/>
              </w:rPr>
            </w:pPr>
            <w:r w:rsidRPr="0021743F">
              <w:rPr>
                <w:rFonts w:ascii="Arial Narrow" w:hAnsi="Arial Narrow" w:cs="Arial"/>
                <w:b/>
                <w:sz w:val="20"/>
                <w:szCs w:val="20"/>
              </w:rPr>
              <w:t>Zmniejszenia</w:t>
            </w:r>
          </w:p>
        </w:tc>
        <w:tc>
          <w:tcPr>
            <w:tcW w:w="1417" w:type="dxa"/>
            <w:shd w:val="clear" w:color="auto" w:fill="0070C0"/>
            <w:vAlign w:val="center"/>
          </w:tcPr>
          <w:p w14:paraId="0E0EC648" w14:textId="77777777" w:rsidR="004C1097" w:rsidRPr="0021743F" w:rsidRDefault="004C1097" w:rsidP="00D76F7D">
            <w:pPr>
              <w:jc w:val="center"/>
              <w:rPr>
                <w:rFonts w:ascii="Arial Narrow" w:hAnsi="Arial Narrow" w:cs="Arial"/>
                <w:b/>
                <w:sz w:val="20"/>
                <w:szCs w:val="20"/>
              </w:rPr>
            </w:pPr>
            <w:r w:rsidRPr="0021743F">
              <w:rPr>
                <w:rFonts w:ascii="Arial Narrow" w:hAnsi="Arial Narrow" w:cs="Arial"/>
                <w:b/>
                <w:sz w:val="20"/>
                <w:szCs w:val="20"/>
              </w:rPr>
              <w:t>Zwiększenia</w:t>
            </w:r>
          </w:p>
        </w:tc>
        <w:tc>
          <w:tcPr>
            <w:tcW w:w="1843" w:type="dxa"/>
            <w:shd w:val="clear" w:color="auto" w:fill="0070C0"/>
            <w:vAlign w:val="center"/>
          </w:tcPr>
          <w:p w14:paraId="67D9620A" w14:textId="77777777" w:rsidR="004C1097" w:rsidRPr="0021743F" w:rsidRDefault="004C1097" w:rsidP="00D76F7D">
            <w:pPr>
              <w:jc w:val="center"/>
              <w:rPr>
                <w:rFonts w:ascii="Arial Narrow" w:hAnsi="Arial Narrow" w:cs="Arial"/>
                <w:b/>
                <w:sz w:val="20"/>
                <w:szCs w:val="20"/>
              </w:rPr>
            </w:pPr>
            <w:r w:rsidRPr="0021743F">
              <w:rPr>
                <w:rFonts w:ascii="Arial Narrow" w:hAnsi="Arial Narrow" w:cs="Arial"/>
                <w:b/>
                <w:sz w:val="20"/>
                <w:szCs w:val="20"/>
              </w:rPr>
              <w:t>Wartość udziałów</w:t>
            </w:r>
            <w:r>
              <w:rPr>
                <w:rFonts w:ascii="Arial Narrow" w:hAnsi="Arial Narrow" w:cs="Arial"/>
                <w:b/>
                <w:sz w:val="20"/>
                <w:szCs w:val="20"/>
              </w:rPr>
              <w:t xml:space="preserve"> Miasta </w:t>
            </w:r>
            <w:r w:rsidRPr="0021743F">
              <w:rPr>
                <w:rFonts w:ascii="Arial Narrow" w:hAnsi="Arial Narrow" w:cs="Arial"/>
                <w:b/>
                <w:sz w:val="20"/>
                <w:szCs w:val="20"/>
              </w:rPr>
              <w:t xml:space="preserve">na dzień </w:t>
            </w:r>
            <w:r>
              <w:rPr>
                <w:rFonts w:ascii="Arial Narrow" w:hAnsi="Arial Narrow" w:cs="Arial"/>
                <w:b/>
                <w:sz w:val="20"/>
                <w:szCs w:val="20"/>
              </w:rPr>
              <w:t>31.12.2022</w:t>
            </w:r>
            <w:r w:rsidRPr="0021743F">
              <w:rPr>
                <w:rFonts w:ascii="Arial Narrow" w:hAnsi="Arial Narrow" w:cs="Arial"/>
                <w:b/>
                <w:sz w:val="20"/>
                <w:szCs w:val="20"/>
              </w:rPr>
              <w:t>r.</w:t>
            </w:r>
          </w:p>
        </w:tc>
      </w:tr>
      <w:tr w:rsidR="004C1097" w:rsidRPr="0021743F" w14:paraId="0B773F30" w14:textId="77777777" w:rsidTr="00472A68">
        <w:trPr>
          <w:trHeight w:val="528"/>
        </w:trPr>
        <w:tc>
          <w:tcPr>
            <w:tcW w:w="567" w:type="dxa"/>
            <w:vAlign w:val="center"/>
          </w:tcPr>
          <w:p w14:paraId="38A9B711" w14:textId="77777777" w:rsidR="004C1097" w:rsidRPr="000D7478" w:rsidRDefault="004C1097" w:rsidP="0008118B">
            <w:pPr>
              <w:jc w:val="center"/>
              <w:rPr>
                <w:rFonts w:cs="Arial"/>
                <w:sz w:val="18"/>
                <w:szCs w:val="18"/>
              </w:rPr>
            </w:pPr>
            <w:r w:rsidRPr="000D7478">
              <w:rPr>
                <w:rFonts w:cs="Arial"/>
                <w:sz w:val="18"/>
                <w:szCs w:val="18"/>
              </w:rPr>
              <w:t>1</w:t>
            </w:r>
          </w:p>
        </w:tc>
        <w:tc>
          <w:tcPr>
            <w:tcW w:w="3052" w:type="dxa"/>
            <w:vAlign w:val="center"/>
          </w:tcPr>
          <w:p w14:paraId="61E0CBCF" w14:textId="77777777" w:rsidR="004C1097" w:rsidRPr="000D7478" w:rsidRDefault="004C1097" w:rsidP="00D76F7D">
            <w:pPr>
              <w:rPr>
                <w:rFonts w:ascii="Arial Narrow" w:hAnsi="Arial Narrow" w:cs="Arial"/>
                <w:sz w:val="20"/>
                <w:szCs w:val="20"/>
              </w:rPr>
            </w:pPr>
            <w:r w:rsidRPr="000D7478">
              <w:rPr>
                <w:rFonts w:ascii="Arial Narrow" w:hAnsi="Arial Narrow" w:cs="Arial"/>
                <w:sz w:val="20"/>
                <w:szCs w:val="20"/>
              </w:rPr>
              <w:t xml:space="preserve">Towarzystwo Budownictwa Społecznego </w:t>
            </w:r>
            <w:r>
              <w:rPr>
                <w:rFonts w:ascii="Arial Narrow" w:hAnsi="Arial Narrow" w:cs="Arial"/>
                <w:sz w:val="20"/>
                <w:szCs w:val="20"/>
              </w:rPr>
              <w:br/>
            </w:r>
            <w:r w:rsidRPr="000D7478">
              <w:rPr>
                <w:rFonts w:ascii="Arial Narrow" w:hAnsi="Arial Narrow" w:cs="Arial"/>
                <w:sz w:val="20"/>
                <w:szCs w:val="20"/>
              </w:rPr>
              <w:t xml:space="preserve">sp. z o.o.                     </w:t>
            </w:r>
          </w:p>
        </w:tc>
        <w:tc>
          <w:tcPr>
            <w:tcW w:w="1843" w:type="dxa"/>
            <w:vAlign w:val="center"/>
          </w:tcPr>
          <w:p w14:paraId="07F7ACBA" w14:textId="77777777" w:rsidR="004C1097" w:rsidRPr="00320722" w:rsidRDefault="004C1097" w:rsidP="00472A68">
            <w:pPr>
              <w:spacing w:line="360" w:lineRule="auto"/>
              <w:jc w:val="right"/>
              <w:rPr>
                <w:rFonts w:ascii="Arial Narrow" w:eastAsia="Times New Roman" w:hAnsi="Arial Narrow" w:cs="Arial"/>
                <w:color w:val="000000"/>
                <w:sz w:val="20"/>
                <w:szCs w:val="20"/>
              </w:rPr>
            </w:pPr>
            <w:r w:rsidRPr="00036D2E">
              <w:rPr>
                <w:rFonts w:ascii="Arial Narrow" w:eastAsia="Times New Roman" w:hAnsi="Arial Narrow" w:cs="Arial"/>
                <w:color w:val="000000"/>
                <w:sz w:val="20"/>
                <w:szCs w:val="20"/>
              </w:rPr>
              <w:t>2</w:t>
            </w:r>
            <w:r>
              <w:rPr>
                <w:rFonts w:ascii="Arial Narrow" w:eastAsia="Times New Roman" w:hAnsi="Arial Narrow" w:cs="Arial"/>
                <w:color w:val="000000"/>
                <w:sz w:val="20"/>
                <w:szCs w:val="20"/>
              </w:rPr>
              <w:t>1 436</w:t>
            </w:r>
            <w:r w:rsidRPr="00036D2E">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104</w:t>
            </w:r>
            <w:r w:rsidRPr="00036D2E">
              <w:rPr>
                <w:rFonts w:ascii="Arial Narrow" w:eastAsia="Times New Roman" w:hAnsi="Arial Narrow" w:cs="Arial"/>
                <w:color w:val="000000"/>
                <w:sz w:val="20"/>
                <w:szCs w:val="20"/>
              </w:rPr>
              <w:t>,00</w:t>
            </w:r>
          </w:p>
        </w:tc>
        <w:tc>
          <w:tcPr>
            <w:tcW w:w="1276" w:type="dxa"/>
            <w:vAlign w:val="center"/>
          </w:tcPr>
          <w:p w14:paraId="43AA1DF5" w14:textId="77777777" w:rsidR="004C1097" w:rsidRPr="00A02B0C"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0,00</w:t>
            </w:r>
          </w:p>
        </w:tc>
        <w:tc>
          <w:tcPr>
            <w:tcW w:w="1417" w:type="dxa"/>
            <w:vAlign w:val="center"/>
          </w:tcPr>
          <w:p w14:paraId="704C174B" w14:textId="77777777" w:rsidR="004C1097" w:rsidRPr="00A02B0C" w:rsidRDefault="004C1097" w:rsidP="00472A68">
            <w:pPr>
              <w:spacing w:line="360" w:lineRule="auto"/>
              <w:jc w:val="right"/>
              <w:rPr>
                <w:rFonts w:ascii="Arial Narrow" w:hAnsi="Arial Narrow"/>
                <w:sz w:val="20"/>
                <w:szCs w:val="20"/>
              </w:rPr>
            </w:pPr>
            <w:r w:rsidRPr="00036D2E">
              <w:rPr>
                <w:rFonts w:ascii="Arial Narrow" w:eastAsia="Times New Roman" w:hAnsi="Arial Narrow" w:cs="Arial"/>
                <w:color w:val="000000"/>
                <w:sz w:val="20"/>
                <w:szCs w:val="20"/>
              </w:rPr>
              <w:t xml:space="preserve">1 </w:t>
            </w:r>
            <w:r>
              <w:rPr>
                <w:rFonts w:ascii="Arial Narrow" w:eastAsia="Times New Roman" w:hAnsi="Arial Narrow" w:cs="Arial"/>
                <w:color w:val="000000"/>
                <w:sz w:val="20"/>
                <w:szCs w:val="20"/>
              </w:rPr>
              <w:t>572</w:t>
            </w:r>
            <w:r w:rsidRPr="00036D2E">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440</w:t>
            </w:r>
            <w:r w:rsidRPr="00036D2E">
              <w:rPr>
                <w:rFonts w:ascii="Arial Narrow" w:eastAsia="Times New Roman" w:hAnsi="Arial Narrow" w:cs="Arial"/>
                <w:color w:val="000000"/>
                <w:sz w:val="20"/>
                <w:szCs w:val="20"/>
              </w:rPr>
              <w:t>,00</w:t>
            </w:r>
          </w:p>
        </w:tc>
        <w:tc>
          <w:tcPr>
            <w:tcW w:w="1843" w:type="dxa"/>
            <w:vAlign w:val="center"/>
          </w:tcPr>
          <w:p w14:paraId="3226898A" w14:textId="77777777" w:rsidR="004C1097" w:rsidRPr="00A02B0C"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2</w:t>
            </w:r>
            <w:r>
              <w:rPr>
                <w:rFonts w:ascii="Arial Narrow" w:eastAsia="Times New Roman" w:hAnsi="Arial Narrow" w:cs="Arial"/>
                <w:color w:val="000000"/>
                <w:sz w:val="20"/>
                <w:szCs w:val="20"/>
              </w:rPr>
              <w:t>3</w:t>
            </w:r>
            <w:r w:rsidRPr="00036D2E">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008</w:t>
            </w:r>
            <w:r w:rsidRPr="00036D2E">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54</w:t>
            </w:r>
            <w:r w:rsidRPr="00036D2E">
              <w:rPr>
                <w:rFonts w:ascii="Arial Narrow" w:eastAsia="Times New Roman" w:hAnsi="Arial Narrow" w:cs="Arial"/>
                <w:color w:val="000000"/>
                <w:sz w:val="20"/>
                <w:szCs w:val="20"/>
              </w:rPr>
              <w:t>4,00</w:t>
            </w:r>
          </w:p>
        </w:tc>
      </w:tr>
      <w:tr w:rsidR="004C1097" w:rsidRPr="0021743F" w14:paraId="414830EE" w14:textId="77777777" w:rsidTr="00472A68">
        <w:trPr>
          <w:trHeight w:val="554"/>
        </w:trPr>
        <w:tc>
          <w:tcPr>
            <w:tcW w:w="567" w:type="dxa"/>
            <w:vAlign w:val="center"/>
          </w:tcPr>
          <w:p w14:paraId="78BFD5EC" w14:textId="77777777" w:rsidR="004C1097" w:rsidRPr="000D7478" w:rsidRDefault="004C1097" w:rsidP="0008118B">
            <w:pPr>
              <w:jc w:val="center"/>
              <w:rPr>
                <w:rFonts w:cs="Arial"/>
                <w:sz w:val="18"/>
                <w:szCs w:val="18"/>
              </w:rPr>
            </w:pPr>
            <w:r w:rsidRPr="000D7478">
              <w:rPr>
                <w:rFonts w:cs="Arial"/>
                <w:sz w:val="18"/>
                <w:szCs w:val="18"/>
              </w:rPr>
              <w:t>2</w:t>
            </w:r>
          </w:p>
        </w:tc>
        <w:tc>
          <w:tcPr>
            <w:tcW w:w="3052" w:type="dxa"/>
            <w:vAlign w:val="center"/>
          </w:tcPr>
          <w:p w14:paraId="727EB57E" w14:textId="77777777" w:rsidR="004C1097" w:rsidRPr="000D7478" w:rsidRDefault="004C1097" w:rsidP="00D76F7D">
            <w:pPr>
              <w:rPr>
                <w:rFonts w:ascii="Arial Narrow" w:hAnsi="Arial Narrow" w:cs="Arial"/>
                <w:sz w:val="20"/>
                <w:szCs w:val="20"/>
              </w:rPr>
            </w:pPr>
            <w:r w:rsidRPr="000D7478">
              <w:rPr>
                <w:rFonts w:ascii="Arial Narrow" w:hAnsi="Arial Narrow" w:cs="Arial"/>
                <w:sz w:val="20"/>
                <w:szCs w:val="20"/>
              </w:rPr>
              <w:t>Miejski Zakład Komunikacyjny</w:t>
            </w:r>
          </w:p>
          <w:p w14:paraId="02059F3C" w14:textId="77777777" w:rsidR="004C1097" w:rsidRPr="000D7478" w:rsidRDefault="004C1097" w:rsidP="00D76F7D">
            <w:pPr>
              <w:rPr>
                <w:rFonts w:ascii="Arial Narrow" w:hAnsi="Arial Narrow" w:cs="Arial"/>
                <w:sz w:val="20"/>
                <w:szCs w:val="20"/>
              </w:rPr>
            </w:pPr>
            <w:r w:rsidRPr="000D7478">
              <w:rPr>
                <w:rFonts w:ascii="Arial Narrow" w:hAnsi="Arial Narrow" w:cs="Arial"/>
                <w:sz w:val="20"/>
                <w:szCs w:val="20"/>
              </w:rPr>
              <w:t xml:space="preserve">sp. z o.o.  </w:t>
            </w:r>
          </w:p>
        </w:tc>
        <w:tc>
          <w:tcPr>
            <w:tcW w:w="1843" w:type="dxa"/>
            <w:vAlign w:val="center"/>
          </w:tcPr>
          <w:p w14:paraId="2CBA6909" w14:textId="77777777" w:rsidR="004C1097" w:rsidRPr="00A02B0C" w:rsidRDefault="004C1097" w:rsidP="00472A68">
            <w:pPr>
              <w:spacing w:line="360" w:lineRule="auto"/>
              <w:jc w:val="right"/>
              <w:rPr>
                <w:rFonts w:ascii="Arial Narrow" w:hAnsi="Arial Narrow" w:cs="Arial"/>
                <w:sz w:val="20"/>
                <w:szCs w:val="20"/>
              </w:rPr>
            </w:pPr>
            <w:r>
              <w:rPr>
                <w:rFonts w:ascii="Arial Narrow" w:hAnsi="Arial Narrow" w:cs="Arial"/>
                <w:sz w:val="20"/>
                <w:szCs w:val="20"/>
              </w:rPr>
              <w:t>4 000 </w:t>
            </w:r>
            <w:r w:rsidRPr="00A02B0C">
              <w:rPr>
                <w:rFonts w:ascii="Arial Narrow" w:hAnsi="Arial Narrow" w:cs="Arial"/>
                <w:sz w:val="20"/>
                <w:szCs w:val="20"/>
              </w:rPr>
              <w:t>000</w:t>
            </w:r>
            <w:r>
              <w:rPr>
                <w:rFonts w:ascii="Arial Narrow" w:hAnsi="Arial Narrow" w:cs="Arial"/>
                <w:sz w:val="20"/>
                <w:szCs w:val="20"/>
              </w:rPr>
              <w:t>,00</w:t>
            </w:r>
          </w:p>
        </w:tc>
        <w:tc>
          <w:tcPr>
            <w:tcW w:w="1276" w:type="dxa"/>
            <w:vAlign w:val="center"/>
          </w:tcPr>
          <w:p w14:paraId="065C4682" w14:textId="77777777" w:rsidR="004C1097" w:rsidRPr="00A02B0C"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0,00</w:t>
            </w:r>
          </w:p>
        </w:tc>
        <w:tc>
          <w:tcPr>
            <w:tcW w:w="1417" w:type="dxa"/>
            <w:vAlign w:val="center"/>
          </w:tcPr>
          <w:p w14:paraId="1D09913E" w14:textId="77777777" w:rsidR="004C1097" w:rsidRPr="00A02B0C" w:rsidRDefault="004C1097" w:rsidP="00472A68">
            <w:pPr>
              <w:spacing w:line="360" w:lineRule="auto"/>
              <w:jc w:val="right"/>
              <w:rPr>
                <w:rFonts w:ascii="Arial Narrow" w:hAnsi="Arial Narrow" w:cs="Arial"/>
                <w:sz w:val="20"/>
                <w:szCs w:val="20"/>
              </w:rPr>
            </w:pPr>
            <w:r>
              <w:rPr>
                <w:rFonts w:ascii="Arial Narrow" w:eastAsia="Times New Roman" w:hAnsi="Arial Narrow" w:cs="Arial"/>
                <w:color w:val="000000"/>
                <w:sz w:val="20"/>
                <w:szCs w:val="20"/>
              </w:rPr>
              <w:t>1 50</w:t>
            </w:r>
            <w:r w:rsidRPr="00036D2E">
              <w:rPr>
                <w:rFonts w:ascii="Arial Narrow" w:eastAsia="Times New Roman" w:hAnsi="Arial Narrow" w:cs="Arial"/>
                <w:color w:val="000000"/>
                <w:sz w:val="20"/>
                <w:szCs w:val="20"/>
              </w:rPr>
              <w:t>0</w:t>
            </w:r>
            <w:r>
              <w:rPr>
                <w:rFonts w:ascii="Arial Narrow" w:eastAsia="Times New Roman" w:hAnsi="Arial Narrow" w:cs="Arial"/>
                <w:color w:val="000000"/>
                <w:sz w:val="20"/>
                <w:szCs w:val="20"/>
              </w:rPr>
              <w:t xml:space="preserve"> 000</w:t>
            </w:r>
            <w:r w:rsidRPr="00036D2E">
              <w:rPr>
                <w:rFonts w:ascii="Arial Narrow" w:eastAsia="Times New Roman" w:hAnsi="Arial Narrow" w:cs="Arial"/>
                <w:color w:val="000000"/>
                <w:sz w:val="20"/>
                <w:szCs w:val="20"/>
              </w:rPr>
              <w:t>,00</w:t>
            </w:r>
          </w:p>
        </w:tc>
        <w:tc>
          <w:tcPr>
            <w:tcW w:w="1843" w:type="dxa"/>
            <w:vAlign w:val="center"/>
          </w:tcPr>
          <w:p w14:paraId="1315AADA" w14:textId="77777777" w:rsidR="004C1097" w:rsidRPr="00A02B0C" w:rsidRDefault="004C1097" w:rsidP="00472A68">
            <w:pPr>
              <w:spacing w:line="360" w:lineRule="auto"/>
              <w:jc w:val="right"/>
              <w:rPr>
                <w:rFonts w:ascii="Arial Narrow" w:hAnsi="Arial Narrow" w:cs="Arial"/>
                <w:sz w:val="20"/>
                <w:szCs w:val="20"/>
              </w:rPr>
            </w:pPr>
            <w:r>
              <w:rPr>
                <w:rFonts w:ascii="Arial Narrow" w:hAnsi="Arial Narrow" w:cs="Arial"/>
                <w:sz w:val="20"/>
                <w:szCs w:val="20"/>
              </w:rPr>
              <w:t>5 500 </w:t>
            </w:r>
            <w:r w:rsidRPr="00A02B0C">
              <w:rPr>
                <w:rFonts w:ascii="Arial Narrow" w:hAnsi="Arial Narrow" w:cs="Arial"/>
                <w:sz w:val="20"/>
                <w:szCs w:val="20"/>
              </w:rPr>
              <w:t>000</w:t>
            </w:r>
            <w:r>
              <w:rPr>
                <w:rFonts w:ascii="Arial Narrow" w:hAnsi="Arial Narrow" w:cs="Arial"/>
                <w:sz w:val="20"/>
                <w:szCs w:val="20"/>
              </w:rPr>
              <w:t>,00</w:t>
            </w:r>
          </w:p>
        </w:tc>
      </w:tr>
      <w:tr w:rsidR="004C1097" w:rsidRPr="0021743F" w14:paraId="2E833ABA" w14:textId="77777777" w:rsidTr="00472A68">
        <w:trPr>
          <w:trHeight w:val="561"/>
        </w:trPr>
        <w:tc>
          <w:tcPr>
            <w:tcW w:w="567" w:type="dxa"/>
            <w:vAlign w:val="center"/>
          </w:tcPr>
          <w:p w14:paraId="0989FC19" w14:textId="77777777" w:rsidR="004C1097" w:rsidRPr="000D7478" w:rsidRDefault="004C1097" w:rsidP="0008118B">
            <w:pPr>
              <w:jc w:val="center"/>
              <w:rPr>
                <w:rFonts w:cs="Arial"/>
                <w:sz w:val="18"/>
                <w:szCs w:val="18"/>
              </w:rPr>
            </w:pPr>
            <w:r w:rsidRPr="000D7478">
              <w:rPr>
                <w:rFonts w:cs="Arial"/>
                <w:sz w:val="18"/>
                <w:szCs w:val="18"/>
              </w:rPr>
              <w:t>3</w:t>
            </w:r>
          </w:p>
        </w:tc>
        <w:tc>
          <w:tcPr>
            <w:tcW w:w="3052" w:type="dxa"/>
            <w:vAlign w:val="center"/>
          </w:tcPr>
          <w:p w14:paraId="0D98F233" w14:textId="77777777" w:rsidR="004C1097" w:rsidRPr="000D7478" w:rsidRDefault="004C1097" w:rsidP="00D76F7D">
            <w:pPr>
              <w:rPr>
                <w:rFonts w:ascii="Arial Narrow" w:hAnsi="Arial Narrow" w:cs="Arial"/>
                <w:sz w:val="20"/>
                <w:szCs w:val="20"/>
              </w:rPr>
            </w:pPr>
            <w:r w:rsidRPr="000D7478">
              <w:rPr>
                <w:rFonts w:ascii="Arial Narrow" w:hAnsi="Arial Narrow" w:cs="Arial"/>
                <w:sz w:val="20"/>
                <w:szCs w:val="20"/>
              </w:rPr>
              <w:t>Piotrkowskie Wodociągi i Kanalizacja</w:t>
            </w:r>
          </w:p>
          <w:p w14:paraId="3F903AF6" w14:textId="77777777" w:rsidR="004C1097" w:rsidRPr="000D7478" w:rsidRDefault="004C1097" w:rsidP="00D76F7D">
            <w:pPr>
              <w:rPr>
                <w:rFonts w:ascii="Arial Narrow" w:hAnsi="Arial Narrow" w:cs="Arial"/>
                <w:sz w:val="20"/>
                <w:szCs w:val="20"/>
              </w:rPr>
            </w:pPr>
            <w:r w:rsidRPr="000D7478">
              <w:rPr>
                <w:rFonts w:ascii="Arial Narrow" w:hAnsi="Arial Narrow" w:cs="Arial"/>
                <w:sz w:val="20"/>
                <w:szCs w:val="20"/>
              </w:rPr>
              <w:t>sp. z o.o.</w:t>
            </w:r>
          </w:p>
        </w:tc>
        <w:tc>
          <w:tcPr>
            <w:tcW w:w="1843" w:type="dxa"/>
            <w:vAlign w:val="center"/>
          </w:tcPr>
          <w:p w14:paraId="1B32BE32" w14:textId="77777777" w:rsidR="004C1097" w:rsidRPr="00A02B0C" w:rsidRDefault="004C1097" w:rsidP="00472A68">
            <w:pPr>
              <w:spacing w:line="360" w:lineRule="auto"/>
              <w:jc w:val="right"/>
              <w:rPr>
                <w:rFonts w:ascii="Arial Narrow" w:hAnsi="Arial Narrow" w:cs="Arial"/>
                <w:sz w:val="20"/>
                <w:szCs w:val="20"/>
              </w:rPr>
            </w:pPr>
            <w:r>
              <w:rPr>
                <w:rFonts w:ascii="Arial Narrow" w:hAnsi="Arial Narrow" w:cs="Arial"/>
                <w:sz w:val="20"/>
                <w:szCs w:val="20"/>
              </w:rPr>
              <w:t>15 064 </w:t>
            </w:r>
            <w:r w:rsidRPr="00A02B0C">
              <w:rPr>
                <w:rFonts w:ascii="Arial Narrow" w:hAnsi="Arial Narrow" w:cs="Arial"/>
                <w:sz w:val="20"/>
                <w:szCs w:val="20"/>
              </w:rPr>
              <w:t>000</w:t>
            </w:r>
            <w:r>
              <w:rPr>
                <w:rFonts w:ascii="Arial Narrow" w:hAnsi="Arial Narrow" w:cs="Arial"/>
                <w:sz w:val="20"/>
                <w:szCs w:val="20"/>
              </w:rPr>
              <w:t>,00</w:t>
            </w:r>
          </w:p>
        </w:tc>
        <w:tc>
          <w:tcPr>
            <w:tcW w:w="1276" w:type="dxa"/>
            <w:vAlign w:val="center"/>
          </w:tcPr>
          <w:p w14:paraId="04B73AF1" w14:textId="77777777" w:rsidR="004C1097" w:rsidRPr="00A02B0C"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0,00</w:t>
            </w:r>
          </w:p>
        </w:tc>
        <w:tc>
          <w:tcPr>
            <w:tcW w:w="1417" w:type="dxa"/>
            <w:vAlign w:val="center"/>
          </w:tcPr>
          <w:p w14:paraId="045CDA90" w14:textId="77777777" w:rsidR="004C1097" w:rsidRPr="00A02B0C"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0,00</w:t>
            </w:r>
          </w:p>
        </w:tc>
        <w:tc>
          <w:tcPr>
            <w:tcW w:w="1843" w:type="dxa"/>
            <w:vAlign w:val="center"/>
          </w:tcPr>
          <w:p w14:paraId="793983D3" w14:textId="77777777" w:rsidR="004C1097" w:rsidRPr="00A02B0C" w:rsidRDefault="004C1097" w:rsidP="00472A68">
            <w:pPr>
              <w:spacing w:line="360" w:lineRule="auto"/>
              <w:jc w:val="right"/>
              <w:rPr>
                <w:rFonts w:ascii="Arial Narrow" w:hAnsi="Arial Narrow" w:cs="Arial"/>
                <w:sz w:val="20"/>
                <w:szCs w:val="20"/>
              </w:rPr>
            </w:pPr>
            <w:r>
              <w:rPr>
                <w:rFonts w:ascii="Arial Narrow" w:hAnsi="Arial Narrow" w:cs="Arial"/>
                <w:sz w:val="20"/>
                <w:szCs w:val="20"/>
              </w:rPr>
              <w:t>15 064 </w:t>
            </w:r>
            <w:r w:rsidRPr="00A02B0C">
              <w:rPr>
                <w:rFonts w:ascii="Arial Narrow" w:hAnsi="Arial Narrow" w:cs="Arial"/>
                <w:sz w:val="20"/>
                <w:szCs w:val="20"/>
              </w:rPr>
              <w:t>000</w:t>
            </w:r>
            <w:r>
              <w:rPr>
                <w:rFonts w:ascii="Arial Narrow" w:hAnsi="Arial Narrow" w:cs="Arial"/>
                <w:sz w:val="20"/>
                <w:szCs w:val="20"/>
              </w:rPr>
              <w:t>,00</w:t>
            </w:r>
          </w:p>
        </w:tc>
      </w:tr>
      <w:tr w:rsidR="004C1097" w:rsidRPr="0021743F" w14:paraId="450EC41C" w14:textId="77777777" w:rsidTr="00472A68">
        <w:trPr>
          <w:trHeight w:val="411"/>
        </w:trPr>
        <w:tc>
          <w:tcPr>
            <w:tcW w:w="567" w:type="dxa"/>
            <w:vAlign w:val="center"/>
          </w:tcPr>
          <w:p w14:paraId="7B70BBD2" w14:textId="7CF60E2B" w:rsidR="004C1097" w:rsidRPr="000D7478" w:rsidRDefault="004C1097" w:rsidP="0008118B">
            <w:pPr>
              <w:jc w:val="center"/>
              <w:rPr>
                <w:rFonts w:cs="Arial"/>
                <w:sz w:val="18"/>
                <w:szCs w:val="18"/>
              </w:rPr>
            </w:pPr>
            <w:r>
              <w:rPr>
                <w:rFonts w:cs="Arial"/>
                <w:sz w:val="18"/>
                <w:szCs w:val="18"/>
              </w:rPr>
              <w:t>4</w:t>
            </w:r>
          </w:p>
        </w:tc>
        <w:tc>
          <w:tcPr>
            <w:tcW w:w="3052" w:type="dxa"/>
            <w:vAlign w:val="center"/>
          </w:tcPr>
          <w:p w14:paraId="2EE267B8" w14:textId="77777777" w:rsidR="004C1097" w:rsidRPr="000D7478" w:rsidRDefault="004C1097" w:rsidP="00D76F7D">
            <w:pPr>
              <w:rPr>
                <w:rFonts w:ascii="Arial Narrow" w:hAnsi="Arial Narrow" w:cs="Arial"/>
                <w:sz w:val="20"/>
                <w:szCs w:val="20"/>
              </w:rPr>
            </w:pPr>
            <w:r w:rsidRPr="000D7478">
              <w:rPr>
                <w:rFonts w:ascii="Arial Narrow" w:hAnsi="Arial Narrow" w:cs="Arial"/>
                <w:sz w:val="20"/>
                <w:szCs w:val="20"/>
              </w:rPr>
              <w:t>PIOCEL sp. z o.o.</w:t>
            </w:r>
          </w:p>
        </w:tc>
        <w:tc>
          <w:tcPr>
            <w:tcW w:w="1843" w:type="dxa"/>
            <w:vAlign w:val="center"/>
          </w:tcPr>
          <w:p w14:paraId="3EB1BE35" w14:textId="77777777" w:rsidR="004C1097" w:rsidRPr="00A02B0C" w:rsidRDefault="004C1097" w:rsidP="00472A68">
            <w:pPr>
              <w:spacing w:line="360" w:lineRule="auto"/>
              <w:jc w:val="right"/>
              <w:rPr>
                <w:rFonts w:ascii="Arial Narrow" w:hAnsi="Arial Narrow" w:cs="Arial"/>
                <w:sz w:val="20"/>
                <w:szCs w:val="20"/>
              </w:rPr>
            </w:pPr>
            <w:r>
              <w:rPr>
                <w:rFonts w:ascii="Arial Narrow" w:hAnsi="Arial Narrow" w:cs="Arial"/>
                <w:sz w:val="20"/>
                <w:szCs w:val="20"/>
              </w:rPr>
              <w:t>407 </w:t>
            </w:r>
            <w:r w:rsidRPr="00A02B0C">
              <w:rPr>
                <w:rFonts w:ascii="Arial Narrow" w:hAnsi="Arial Narrow" w:cs="Arial"/>
                <w:sz w:val="20"/>
                <w:szCs w:val="20"/>
              </w:rPr>
              <w:t>000</w:t>
            </w:r>
            <w:r>
              <w:rPr>
                <w:rFonts w:ascii="Arial Narrow" w:hAnsi="Arial Narrow" w:cs="Arial"/>
                <w:sz w:val="20"/>
                <w:szCs w:val="20"/>
              </w:rPr>
              <w:t>,00</w:t>
            </w:r>
          </w:p>
        </w:tc>
        <w:tc>
          <w:tcPr>
            <w:tcW w:w="1276" w:type="dxa"/>
            <w:vAlign w:val="center"/>
          </w:tcPr>
          <w:p w14:paraId="43DAD238" w14:textId="77777777" w:rsidR="004C1097" w:rsidRPr="00A02B0C"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0,00</w:t>
            </w:r>
          </w:p>
        </w:tc>
        <w:tc>
          <w:tcPr>
            <w:tcW w:w="1417" w:type="dxa"/>
            <w:vAlign w:val="center"/>
          </w:tcPr>
          <w:p w14:paraId="3CBF7574" w14:textId="77777777" w:rsidR="004C1097" w:rsidRPr="00A02B0C"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0,00</w:t>
            </w:r>
          </w:p>
        </w:tc>
        <w:tc>
          <w:tcPr>
            <w:tcW w:w="1843" w:type="dxa"/>
            <w:vAlign w:val="center"/>
          </w:tcPr>
          <w:p w14:paraId="1809A515" w14:textId="77777777" w:rsidR="004C1097" w:rsidRPr="00A02B0C" w:rsidRDefault="004C1097" w:rsidP="00472A68">
            <w:pPr>
              <w:spacing w:line="360" w:lineRule="auto"/>
              <w:jc w:val="right"/>
              <w:rPr>
                <w:rFonts w:ascii="Arial Narrow" w:hAnsi="Arial Narrow" w:cs="Arial"/>
                <w:sz w:val="20"/>
                <w:szCs w:val="20"/>
              </w:rPr>
            </w:pPr>
            <w:r>
              <w:rPr>
                <w:rFonts w:ascii="Arial Narrow" w:hAnsi="Arial Narrow" w:cs="Arial"/>
                <w:sz w:val="20"/>
                <w:szCs w:val="20"/>
              </w:rPr>
              <w:t xml:space="preserve">407 </w:t>
            </w:r>
            <w:r w:rsidRPr="00A02B0C">
              <w:rPr>
                <w:rFonts w:ascii="Arial Narrow" w:hAnsi="Arial Narrow" w:cs="Arial"/>
                <w:sz w:val="20"/>
                <w:szCs w:val="20"/>
              </w:rPr>
              <w:t>000</w:t>
            </w:r>
          </w:p>
        </w:tc>
      </w:tr>
      <w:tr w:rsidR="004C1097" w:rsidRPr="0021743F" w14:paraId="001F0CC7" w14:textId="77777777" w:rsidTr="00472A68">
        <w:trPr>
          <w:trHeight w:val="559"/>
        </w:trPr>
        <w:tc>
          <w:tcPr>
            <w:tcW w:w="567" w:type="dxa"/>
            <w:tcBorders>
              <w:bottom w:val="single" w:sz="4" w:space="0" w:color="auto"/>
            </w:tcBorders>
            <w:vAlign w:val="center"/>
          </w:tcPr>
          <w:p w14:paraId="628649D3" w14:textId="0C2A7429" w:rsidR="004C1097" w:rsidRPr="000D7478" w:rsidRDefault="004C1097" w:rsidP="0008118B">
            <w:pPr>
              <w:jc w:val="center"/>
              <w:rPr>
                <w:rFonts w:cs="Arial"/>
                <w:sz w:val="18"/>
                <w:szCs w:val="18"/>
              </w:rPr>
            </w:pPr>
            <w:r>
              <w:rPr>
                <w:rFonts w:cs="Arial"/>
                <w:sz w:val="18"/>
                <w:szCs w:val="18"/>
              </w:rPr>
              <w:t>5</w:t>
            </w:r>
          </w:p>
        </w:tc>
        <w:tc>
          <w:tcPr>
            <w:tcW w:w="3052" w:type="dxa"/>
            <w:tcBorders>
              <w:bottom w:val="single" w:sz="4" w:space="0" w:color="auto"/>
            </w:tcBorders>
            <w:vAlign w:val="center"/>
          </w:tcPr>
          <w:p w14:paraId="54CB13D2" w14:textId="576B1CB1" w:rsidR="004C1097" w:rsidRPr="000D7478" w:rsidRDefault="004C1097" w:rsidP="00D76F7D">
            <w:pPr>
              <w:rPr>
                <w:rFonts w:ascii="Arial Narrow" w:hAnsi="Arial Narrow" w:cs="Arial"/>
                <w:sz w:val="20"/>
                <w:szCs w:val="20"/>
              </w:rPr>
            </w:pPr>
            <w:r w:rsidRPr="000D7478">
              <w:rPr>
                <w:rFonts w:ascii="Arial Narrow" w:hAnsi="Arial Narrow" w:cs="Arial"/>
                <w:sz w:val="20"/>
                <w:szCs w:val="20"/>
              </w:rPr>
              <w:t>Elektrociepłownia Piotrk</w:t>
            </w:r>
            <w:r w:rsidR="0008118B">
              <w:rPr>
                <w:rFonts w:ascii="Arial Narrow" w:hAnsi="Arial Narrow" w:cs="Arial"/>
                <w:sz w:val="20"/>
                <w:szCs w:val="20"/>
              </w:rPr>
              <w:t>ów</w:t>
            </w:r>
            <w:r w:rsidRPr="000D7478">
              <w:rPr>
                <w:rFonts w:ascii="Arial Narrow" w:hAnsi="Arial Narrow" w:cs="Arial"/>
                <w:sz w:val="20"/>
                <w:szCs w:val="20"/>
              </w:rPr>
              <w:t xml:space="preserve"> Trybunalski</w:t>
            </w:r>
            <w:r w:rsidR="0008118B">
              <w:rPr>
                <w:rFonts w:ascii="Arial Narrow" w:hAnsi="Arial Narrow" w:cs="Arial"/>
                <w:sz w:val="20"/>
                <w:szCs w:val="20"/>
              </w:rPr>
              <w:t xml:space="preserve"> sp. z o.o.</w:t>
            </w:r>
          </w:p>
        </w:tc>
        <w:tc>
          <w:tcPr>
            <w:tcW w:w="1843" w:type="dxa"/>
            <w:tcBorders>
              <w:bottom w:val="single" w:sz="4" w:space="0" w:color="auto"/>
            </w:tcBorders>
            <w:vAlign w:val="center"/>
          </w:tcPr>
          <w:p w14:paraId="0DC435E9" w14:textId="77777777" w:rsidR="004C1097" w:rsidRDefault="004C1097" w:rsidP="00472A68">
            <w:pPr>
              <w:spacing w:line="360" w:lineRule="auto"/>
              <w:jc w:val="right"/>
              <w:rPr>
                <w:rFonts w:ascii="Arial Narrow" w:hAnsi="Arial Narrow" w:cs="Arial"/>
                <w:sz w:val="20"/>
                <w:szCs w:val="20"/>
              </w:rPr>
            </w:pPr>
            <w:r w:rsidRPr="00036D2E">
              <w:rPr>
                <w:rFonts w:ascii="Arial Narrow" w:eastAsia="Times New Roman" w:hAnsi="Arial Narrow" w:cs="Arial"/>
                <w:color w:val="000000"/>
                <w:sz w:val="20"/>
                <w:szCs w:val="20"/>
              </w:rPr>
              <w:t>4</w:t>
            </w:r>
            <w:r>
              <w:rPr>
                <w:rFonts w:ascii="Arial Narrow" w:eastAsia="Times New Roman" w:hAnsi="Arial Narrow" w:cs="Arial"/>
                <w:color w:val="000000"/>
                <w:sz w:val="20"/>
                <w:szCs w:val="20"/>
              </w:rPr>
              <w:t>6</w:t>
            </w:r>
            <w:r w:rsidRPr="00036D2E">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8</w:t>
            </w:r>
            <w:r w:rsidRPr="00036D2E">
              <w:rPr>
                <w:rFonts w:ascii="Arial Narrow" w:eastAsia="Times New Roman" w:hAnsi="Arial Narrow" w:cs="Arial"/>
                <w:color w:val="000000"/>
                <w:sz w:val="20"/>
                <w:szCs w:val="20"/>
              </w:rPr>
              <w:t>55 000,00</w:t>
            </w:r>
          </w:p>
        </w:tc>
        <w:tc>
          <w:tcPr>
            <w:tcW w:w="1276" w:type="dxa"/>
            <w:tcBorders>
              <w:bottom w:val="single" w:sz="4" w:space="0" w:color="auto"/>
            </w:tcBorders>
            <w:vAlign w:val="center"/>
          </w:tcPr>
          <w:p w14:paraId="3B54DE39" w14:textId="77777777" w:rsidR="004C1097" w:rsidRDefault="004C1097" w:rsidP="00472A68">
            <w:pPr>
              <w:spacing w:line="360" w:lineRule="auto"/>
              <w:jc w:val="right"/>
              <w:rPr>
                <w:rFonts w:ascii="Arial Narrow" w:hAnsi="Arial Narrow" w:cs="Arial"/>
                <w:sz w:val="20"/>
                <w:szCs w:val="20"/>
              </w:rPr>
            </w:pPr>
          </w:p>
        </w:tc>
        <w:tc>
          <w:tcPr>
            <w:tcW w:w="1417" w:type="dxa"/>
            <w:tcBorders>
              <w:bottom w:val="single" w:sz="4" w:space="0" w:color="auto"/>
            </w:tcBorders>
            <w:vAlign w:val="center"/>
          </w:tcPr>
          <w:p w14:paraId="41DDFB7C" w14:textId="77777777" w:rsidR="004C1097" w:rsidRDefault="004C1097" w:rsidP="00472A68">
            <w:pPr>
              <w:spacing w:line="360" w:lineRule="auto"/>
              <w:jc w:val="right"/>
              <w:rPr>
                <w:rFonts w:ascii="Arial Narrow" w:hAnsi="Arial Narrow" w:cs="Arial"/>
                <w:sz w:val="20"/>
                <w:szCs w:val="20"/>
              </w:rPr>
            </w:pPr>
            <w:r>
              <w:rPr>
                <w:rFonts w:ascii="Arial Narrow" w:eastAsia="Times New Roman" w:hAnsi="Arial Narrow" w:cs="Arial"/>
                <w:color w:val="000000"/>
                <w:sz w:val="20"/>
                <w:szCs w:val="20"/>
              </w:rPr>
              <w:t>6 0</w:t>
            </w:r>
            <w:r w:rsidRPr="00036D2E">
              <w:rPr>
                <w:rFonts w:ascii="Arial Narrow" w:eastAsia="Times New Roman" w:hAnsi="Arial Narrow" w:cs="Arial"/>
                <w:color w:val="000000"/>
                <w:sz w:val="20"/>
                <w:szCs w:val="20"/>
              </w:rPr>
              <w:t>00 000,00</w:t>
            </w:r>
          </w:p>
        </w:tc>
        <w:tc>
          <w:tcPr>
            <w:tcW w:w="1843" w:type="dxa"/>
            <w:tcBorders>
              <w:bottom w:val="single" w:sz="4" w:space="0" w:color="auto"/>
            </w:tcBorders>
            <w:vAlign w:val="center"/>
          </w:tcPr>
          <w:p w14:paraId="7C05A886" w14:textId="77777777" w:rsidR="004C1097" w:rsidRDefault="004C1097" w:rsidP="00472A68">
            <w:pPr>
              <w:spacing w:line="360" w:lineRule="auto"/>
              <w:jc w:val="right"/>
              <w:rPr>
                <w:rFonts w:ascii="Arial Narrow" w:hAnsi="Arial Narrow" w:cs="Arial"/>
                <w:sz w:val="20"/>
                <w:szCs w:val="20"/>
              </w:rPr>
            </w:pPr>
            <w:r>
              <w:rPr>
                <w:rFonts w:ascii="Arial Narrow" w:eastAsia="Times New Roman" w:hAnsi="Arial Narrow" w:cs="Arial"/>
                <w:sz w:val="20"/>
                <w:szCs w:val="20"/>
              </w:rPr>
              <w:t>52</w:t>
            </w:r>
            <w:r w:rsidRPr="00036D2E">
              <w:rPr>
                <w:rFonts w:ascii="Arial Narrow" w:eastAsia="Times New Roman" w:hAnsi="Arial Narrow" w:cs="Arial"/>
                <w:sz w:val="20"/>
                <w:szCs w:val="20"/>
              </w:rPr>
              <w:t xml:space="preserve"> 855 000,00</w:t>
            </w:r>
          </w:p>
        </w:tc>
      </w:tr>
      <w:tr w:rsidR="004C1097" w:rsidRPr="0021743F" w14:paraId="2A8D401E" w14:textId="77777777" w:rsidTr="004C1097">
        <w:trPr>
          <w:trHeight w:val="387"/>
        </w:trPr>
        <w:tc>
          <w:tcPr>
            <w:tcW w:w="3619" w:type="dxa"/>
            <w:gridSpan w:val="2"/>
            <w:shd w:val="clear" w:color="auto" w:fill="0070C0"/>
            <w:vAlign w:val="center"/>
          </w:tcPr>
          <w:p w14:paraId="4239D794" w14:textId="77777777" w:rsidR="004C1097" w:rsidRPr="00A02B0C" w:rsidRDefault="004C1097" w:rsidP="00D76F7D">
            <w:pPr>
              <w:jc w:val="center"/>
              <w:rPr>
                <w:rFonts w:ascii="Arial Narrow" w:hAnsi="Arial Narrow" w:cs="Arial"/>
                <w:b/>
                <w:sz w:val="20"/>
                <w:szCs w:val="20"/>
              </w:rPr>
            </w:pPr>
            <w:r w:rsidRPr="00A02B0C">
              <w:rPr>
                <w:rFonts w:ascii="Arial Narrow" w:hAnsi="Arial Narrow" w:cs="Arial"/>
                <w:b/>
                <w:sz w:val="20"/>
                <w:szCs w:val="20"/>
              </w:rPr>
              <w:t>O G Ó Ł E M</w:t>
            </w:r>
          </w:p>
        </w:tc>
        <w:tc>
          <w:tcPr>
            <w:tcW w:w="1843" w:type="dxa"/>
            <w:shd w:val="clear" w:color="auto" w:fill="0070C0"/>
            <w:vAlign w:val="center"/>
          </w:tcPr>
          <w:p w14:paraId="401025D4" w14:textId="77777777" w:rsidR="004C1097" w:rsidRPr="00A02B0C" w:rsidRDefault="004C1097" w:rsidP="00472A68">
            <w:pPr>
              <w:spacing w:line="360" w:lineRule="auto"/>
              <w:jc w:val="right"/>
              <w:rPr>
                <w:rFonts w:ascii="Arial Narrow" w:hAnsi="Arial Narrow" w:cs="Arial"/>
                <w:b/>
                <w:sz w:val="20"/>
                <w:szCs w:val="20"/>
              </w:rPr>
            </w:pPr>
            <w:r>
              <w:rPr>
                <w:rFonts w:ascii="Arial Narrow" w:eastAsia="Times New Roman" w:hAnsi="Arial Narrow" w:cs="Arial"/>
                <w:b/>
                <w:bCs/>
                <w:color w:val="000000"/>
                <w:sz w:val="20"/>
                <w:szCs w:val="20"/>
              </w:rPr>
              <w:t>87</w:t>
            </w:r>
            <w:r w:rsidRPr="00036D2E">
              <w:rPr>
                <w:rFonts w:ascii="Arial Narrow" w:eastAsia="Times New Roman" w:hAnsi="Arial Narrow" w:cs="Arial"/>
                <w:b/>
                <w:bCs/>
                <w:color w:val="000000"/>
                <w:sz w:val="20"/>
                <w:szCs w:val="20"/>
              </w:rPr>
              <w:t xml:space="preserve"> </w:t>
            </w:r>
            <w:r>
              <w:rPr>
                <w:rFonts w:ascii="Arial Narrow" w:eastAsia="Times New Roman" w:hAnsi="Arial Narrow" w:cs="Arial"/>
                <w:b/>
                <w:bCs/>
                <w:color w:val="000000"/>
                <w:sz w:val="20"/>
                <w:szCs w:val="20"/>
              </w:rPr>
              <w:t>762</w:t>
            </w:r>
            <w:r w:rsidRPr="00036D2E">
              <w:rPr>
                <w:rFonts w:ascii="Arial Narrow" w:eastAsia="Times New Roman" w:hAnsi="Arial Narrow" w:cs="Arial"/>
                <w:b/>
                <w:bCs/>
                <w:color w:val="000000"/>
                <w:sz w:val="20"/>
                <w:szCs w:val="20"/>
              </w:rPr>
              <w:t xml:space="preserve"> </w:t>
            </w:r>
            <w:r>
              <w:rPr>
                <w:rFonts w:ascii="Arial Narrow" w:eastAsia="Times New Roman" w:hAnsi="Arial Narrow" w:cs="Arial"/>
                <w:b/>
                <w:bCs/>
                <w:color w:val="000000"/>
                <w:sz w:val="20"/>
                <w:szCs w:val="20"/>
              </w:rPr>
              <w:t>104</w:t>
            </w:r>
            <w:r w:rsidRPr="00036D2E">
              <w:rPr>
                <w:rFonts w:ascii="Arial Narrow" w:eastAsia="Times New Roman" w:hAnsi="Arial Narrow" w:cs="Arial"/>
                <w:b/>
                <w:bCs/>
                <w:color w:val="000000"/>
                <w:sz w:val="20"/>
                <w:szCs w:val="20"/>
              </w:rPr>
              <w:t>,00</w:t>
            </w:r>
          </w:p>
        </w:tc>
        <w:tc>
          <w:tcPr>
            <w:tcW w:w="1276" w:type="dxa"/>
            <w:shd w:val="clear" w:color="auto" w:fill="0070C0"/>
            <w:vAlign w:val="center"/>
          </w:tcPr>
          <w:p w14:paraId="46880ECE" w14:textId="77777777" w:rsidR="004C1097" w:rsidRPr="00A02B0C" w:rsidRDefault="004C1097" w:rsidP="00472A68">
            <w:pPr>
              <w:spacing w:line="360" w:lineRule="auto"/>
              <w:jc w:val="right"/>
              <w:rPr>
                <w:rFonts w:ascii="Arial Narrow" w:hAnsi="Arial Narrow" w:cs="Arial"/>
                <w:b/>
                <w:sz w:val="20"/>
                <w:szCs w:val="20"/>
              </w:rPr>
            </w:pPr>
            <w:r w:rsidRPr="00036D2E">
              <w:rPr>
                <w:rFonts w:ascii="Arial Narrow" w:eastAsia="Times New Roman" w:hAnsi="Arial Narrow" w:cs="Arial"/>
                <w:b/>
                <w:bCs/>
                <w:color w:val="000000"/>
                <w:sz w:val="20"/>
                <w:szCs w:val="20"/>
              </w:rPr>
              <w:t>0,00</w:t>
            </w:r>
          </w:p>
        </w:tc>
        <w:tc>
          <w:tcPr>
            <w:tcW w:w="1417" w:type="dxa"/>
            <w:shd w:val="clear" w:color="auto" w:fill="0070C0"/>
            <w:vAlign w:val="center"/>
          </w:tcPr>
          <w:p w14:paraId="6CACD80A" w14:textId="77777777" w:rsidR="004C1097" w:rsidRPr="00320722" w:rsidRDefault="004C1097" w:rsidP="00472A68">
            <w:pPr>
              <w:spacing w:line="36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9 072 440</w:t>
            </w:r>
            <w:r w:rsidRPr="00036D2E">
              <w:rPr>
                <w:rFonts w:ascii="Arial Narrow" w:eastAsia="Times New Roman" w:hAnsi="Arial Narrow" w:cs="Arial"/>
                <w:b/>
                <w:bCs/>
                <w:color w:val="000000"/>
                <w:sz w:val="20"/>
                <w:szCs w:val="20"/>
              </w:rPr>
              <w:t>,00</w:t>
            </w:r>
          </w:p>
        </w:tc>
        <w:tc>
          <w:tcPr>
            <w:tcW w:w="1843" w:type="dxa"/>
            <w:shd w:val="clear" w:color="auto" w:fill="0070C0"/>
            <w:vAlign w:val="center"/>
          </w:tcPr>
          <w:p w14:paraId="3DE8E45B" w14:textId="77777777" w:rsidR="004C1097" w:rsidRPr="00A02B0C" w:rsidRDefault="004C1097" w:rsidP="00472A68">
            <w:pPr>
              <w:spacing w:line="360" w:lineRule="auto"/>
              <w:jc w:val="right"/>
              <w:rPr>
                <w:rFonts w:ascii="Arial Narrow" w:hAnsi="Arial Narrow" w:cs="Arial"/>
                <w:b/>
                <w:sz w:val="20"/>
                <w:szCs w:val="20"/>
              </w:rPr>
            </w:pPr>
            <w:r>
              <w:rPr>
                <w:rFonts w:ascii="Arial Narrow" w:eastAsia="Times New Roman" w:hAnsi="Arial Narrow" w:cs="Arial"/>
                <w:b/>
                <w:bCs/>
                <w:color w:val="000000"/>
                <w:sz w:val="20"/>
                <w:szCs w:val="20"/>
              </w:rPr>
              <w:t>96</w:t>
            </w:r>
            <w:r w:rsidRPr="00036D2E">
              <w:rPr>
                <w:rFonts w:ascii="Arial Narrow" w:eastAsia="Times New Roman" w:hAnsi="Arial Narrow" w:cs="Arial"/>
                <w:b/>
                <w:bCs/>
                <w:color w:val="000000"/>
                <w:sz w:val="20"/>
                <w:szCs w:val="20"/>
              </w:rPr>
              <w:t xml:space="preserve"> </w:t>
            </w:r>
            <w:r>
              <w:rPr>
                <w:rFonts w:ascii="Arial Narrow" w:eastAsia="Times New Roman" w:hAnsi="Arial Narrow" w:cs="Arial"/>
                <w:b/>
                <w:bCs/>
                <w:color w:val="000000"/>
                <w:sz w:val="20"/>
                <w:szCs w:val="20"/>
              </w:rPr>
              <w:t>834</w:t>
            </w:r>
            <w:r w:rsidRPr="00036D2E">
              <w:rPr>
                <w:rFonts w:ascii="Arial Narrow" w:eastAsia="Times New Roman" w:hAnsi="Arial Narrow" w:cs="Arial"/>
                <w:b/>
                <w:bCs/>
                <w:color w:val="000000"/>
                <w:sz w:val="20"/>
                <w:szCs w:val="20"/>
              </w:rPr>
              <w:t xml:space="preserve"> </w:t>
            </w:r>
            <w:r>
              <w:rPr>
                <w:rFonts w:ascii="Arial Narrow" w:eastAsia="Times New Roman" w:hAnsi="Arial Narrow" w:cs="Arial"/>
                <w:b/>
                <w:bCs/>
                <w:color w:val="000000"/>
                <w:sz w:val="20"/>
                <w:szCs w:val="20"/>
              </w:rPr>
              <w:t>544</w:t>
            </w:r>
            <w:r w:rsidRPr="00036D2E">
              <w:rPr>
                <w:rFonts w:ascii="Arial Narrow" w:eastAsia="Times New Roman" w:hAnsi="Arial Narrow" w:cs="Arial"/>
                <w:b/>
                <w:bCs/>
                <w:color w:val="000000"/>
                <w:sz w:val="20"/>
                <w:szCs w:val="20"/>
              </w:rPr>
              <w:t>,00</w:t>
            </w:r>
          </w:p>
        </w:tc>
      </w:tr>
    </w:tbl>
    <w:p w14:paraId="4309F084" w14:textId="0AB2B017" w:rsidR="00D66B32" w:rsidRPr="009F1D5F" w:rsidRDefault="00D66B32" w:rsidP="00CC76D1">
      <w:pPr>
        <w:spacing w:line="360" w:lineRule="auto"/>
        <w:jc w:val="both"/>
        <w:rPr>
          <w:rFonts w:cs="Tahoma"/>
          <w:sz w:val="22"/>
          <w:szCs w:val="22"/>
        </w:rPr>
      </w:pPr>
    </w:p>
    <w:p w14:paraId="6F5CD29D" w14:textId="68C42179" w:rsidR="000F2E5A" w:rsidRPr="009F1D5F" w:rsidRDefault="00155E02" w:rsidP="000F2E5A">
      <w:pPr>
        <w:spacing w:line="360" w:lineRule="auto"/>
        <w:ind w:firstLine="567"/>
        <w:jc w:val="both"/>
        <w:rPr>
          <w:rFonts w:cs="Tahoma"/>
          <w:sz w:val="22"/>
          <w:szCs w:val="22"/>
        </w:rPr>
      </w:pPr>
      <w:r w:rsidRPr="009F1D5F">
        <w:rPr>
          <w:rFonts w:cs="Tahoma"/>
          <w:sz w:val="22"/>
          <w:szCs w:val="22"/>
        </w:rPr>
        <w:t>W</w:t>
      </w:r>
      <w:r w:rsidR="00824AC9">
        <w:rPr>
          <w:rFonts w:cs="Tahoma"/>
          <w:sz w:val="22"/>
          <w:szCs w:val="22"/>
        </w:rPr>
        <w:t xml:space="preserve"> okresie od dnia 1 stycznia 202</w:t>
      </w:r>
      <w:r w:rsidR="004C1097">
        <w:rPr>
          <w:rFonts w:cs="Tahoma"/>
          <w:sz w:val="22"/>
          <w:szCs w:val="22"/>
        </w:rPr>
        <w:t>2</w:t>
      </w:r>
      <w:r w:rsidR="00824AC9">
        <w:rPr>
          <w:rFonts w:cs="Tahoma"/>
          <w:sz w:val="22"/>
          <w:szCs w:val="22"/>
        </w:rPr>
        <w:t xml:space="preserve"> roku do dnia 31 grudnia 202</w:t>
      </w:r>
      <w:r w:rsidR="004C1097">
        <w:rPr>
          <w:rFonts w:cs="Tahoma"/>
          <w:sz w:val="22"/>
          <w:szCs w:val="22"/>
        </w:rPr>
        <w:t>2</w:t>
      </w:r>
      <w:r w:rsidRPr="009F1D5F">
        <w:rPr>
          <w:rFonts w:cs="Tahoma"/>
          <w:sz w:val="22"/>
          <w:szCs w:val="22"/>
        </w:rPr>
        <w:t xml:space="preserve"> roku </w:t>
      </w:r>
      <w:r w:rsidR="00B30450" w:rsidRPr="009F1D5F">
        <w:rPr>
          <w:rFonts w:cs="Tahoma"/>
          <w:sz w:val="22"/>
          <w:szCs w:val="22"/>
        </w:rPr>
        <w:t xml:space="preserve">nastąpiły zmiany                  </w:t>
      </w:r>
      <w:r w:rsidRPr="009F1D5F">
        <w:rPr>
          <w:rFonts w:cs="Tahoma"/>
          <w:sz w:val="22"/>
          <w:szCs w:val="22"/>
        </w:rPr>
        <w:t xml:space="preserve">w strukturze kapitałowej spółek z udziałem Miasta Piotrków Trybunalski. </w:t>
      </w:r>
      <w:r w:rsidR="000B7E33" w:rsidRPr="009F1D5F">
        <w:rPr>
          <w:rFonts w:cs="Tahoma"/>
          <w:sz w:val="22"/>
          <w:szCs w:val="22"/>
        </w:rPr>
        <w:t xml:space="preserve">Ich wielkość ilustruje poniższy </w:t>
      </w:r>
      <w:r w:rsidR="000B7E33" w:rsidRPr="009F1D5F">
        <w:rPr>
          <w:rFonts w:cs="Tahoma"/>
          <w:b/>
          <w:sz w:val="22"/>
          <w:szCs w:val="22"/>
        </w:rPr>
        <w:t xml:space="preserve">wykres nr </w:t>
      </w:r>
      <w:r w:rsidR="00216492" w:rsidRPr="009F1D5F">
        <w:rPr>
          <w:rFonts w:cs="Tahoma"/>
          <w:b/>
          <w:sz w:val="22"/>
          <w:szCs w:val="22"/>
        </w:rPr>
        <w:t>6</w:t>
      </w:r>
      <w:r w:rsidR="000B7E33" w:rsidRPr="009F1D5F">
        <w:rPr>
          <w:rFonts w:cs="Tahoma"/>
          <w:sz w:val="22"/>
          <w:szCs w:val="22"/>
        </w:rPr>
        <w:t>.</w:t>
      </w:r>
    </w:p>
    <w:p w14:paraId="190E80EF" w14:textId="77777777" w:rsidR="00372002" w:rsidRPr="00372002" w:rsidRDefault="00372002" w:rsidP="00EA044F">
      <w:pPr>
        <w:spacing w:line="360" w:lineRule="auto"/>
        <w:jc w:val="both"/>
        <w:rPr>
          <w:rFonts w:cs="Tahoma"/>
          <w:sz w:val="22"/>
          <w:szCs w:val="22"/>
        </w:rPr>
      </w:pPr>
    </w:p>
    <w:p w14:paraId="0F7BC2F4" w14:textId="3807A6E5" w:rsidR="00534B73" w:rsidRDefault="006B5E4A" w:rsidP="00476757">
      <w:pPr>
        <w:spacing w:line="360" w:lineRule="auto"/>
        <w:ind w:firstLine="567"/>
        <w:jc w:val="center"/>
        <w:rPr>
          <w:rFonts w:cs="Arial"/>
          <w:i/>
          <w:sz w:val="18"/>
          <w:szCs w:val="18"/>
        </w:rPr>
      </w:pPr>
      <w:r w:rsidRPr="009F1D5F">
        <w:rPr>
          <w:rFonts w:cs="Arial"/>
          <w:b/>
          <w:i/>
          <w:sz w:val="18"/>
          <w:szCs w:val="18"/>
        </w:rPr>
        <w:t>Wykres 6</w:t>
      </w:r>
      <w:r w:rsidR="00534B73" w:rsidRPr="009F1D5F">
        <w:rPr>
          <w:rFonts w:cs="Arial"/>
          <w:b/>
          <w:i/>
          <w:sz w:val="18"/>
          <w:szCs w:val="18"/>
        </w:rPr>
        <w:t>.</w:t>
      </w:r>
      <w:r w:rsidR="005651CE" w:rsidRPr="009F1D5F">
        <w:rPr>
          <w:rFonts w:cs="Arial"/>
          <w:i/>
          <w:sz w:val="18"/>
          <w:szCs w:val="18"/>
        </w:rPr>
        <w:t xml:space="preserve"> Wartości</w:t>
      </w:r>
      <w:r w:rsidR="00534B73" w:rsidRPr="009F1D5F">
        <w:rPr>
          <w:rFonts w:cs="Arial"/>
          <w:i/>
          <w:sz w:val="18"/>
          <w:szCs w:val="18"/>
        </w:rPr>
        <w:t xml:space="preserve"> udziałów </w:t>
      </w:r>
      <w:r w:rsidR="00043A0D" w:rsidRPr="009F1D5F">
        <w:rPr>
          <w:rFonts w:cs="Arial"/>
          <w:i/>
          <w:sz w:val="18"/>
          <w:szCs w:val="18"/>
        </w:rPr>
        <w:t>Miasta Piotrkowa</w:t>
      </w:r>
      <w:r w:rsidR="001812FE" w:rsidRPr="009F1D5F">
        <w:rPr>
          <w:rFonts w:cs="Arial"/>
          <w:i/>
          <w:sz w:val="18"/>
          <w:szCs w:val="18"/>
        </w:rPr>
        <w:t xml:space="preserve"> Trybunalski</w:t>
      </w:r>
      <w:r w:rsidR="00043A0D" w:rsidRPr="009F1D5F">
        <w:rPr>
          <w:rFonts w:cs="Arial"/>
          <w:i/>
          <w:sz w:val="18"/>
          <w:szCs w:val="18"/>
        </w:rPr>
        <w:t>ego</w:t>
      </w:r>
      <w:r w:rsidR="001812FE" w:rsidRPr="009F1D5F">
        <w:rPr>
          <w:rFonts w:cs="Arial"/>
          <w:i/>
          <w:sz w:val="18"/>
          <w:szCs w:val="18"/>
        </w:rPr>
        <w:t xml:space="preserve"> </w:t>
      </w:r>
      <w:r w:rsidR="00BD02F2" w:rsidRPr="009F1D5F">
        <w:rPr>
          <w:rFonts w:cs="Arial"/>
          <w:i/>
          <w:sz w:val="18"/>
          <w:szCs w:val="18"/>
        </w:rPr>
        <w:t>(</w:t>
      </w:r>
      <w:r w:rsidR="005651CE" w:rsidRPr="009F1D5F">
        <w:rPr>
          <w:rFonts w:cs="Arial"/>
          <w:i/>
          <w:sz w:val="18"/>
          <w:szCs w:val="18"/>
        </w:rPr>
        <w:t>miasta na prawach powiatu</w:t>
      </w:r>
      <w:r w:rsidR="00BD02F2" w:rsidRPr="009F1D5F">
        <w:rPr>
          <w:rFonts w:cs="Arial"/>
          <w:i/>
          <w:sz w:val="18"/>
          <w:szCs w:val="18"/>
        </w:rPr>
        <w:t>)</w:t>
      </w:r>
      <w:r w:rsidR="005651CE" w:rsidRPr="009F1D5F">
        <w:rPr>
          <w:rFonts w:cs="Arial"/>
          <w:i/>
          <w:sz w:val="18"/>
          <w:szCs w:val="18"/>
        </w:rPr>
        <w:t xml:space="preserve"> </w:t>
      </w:r>
      <w:r w:rsidR="00534B73" w:rsidRPr="009F1D5F">
        <w:rPr>
          <w:rFonts w:cs="Arial"/>
          <w:i/>
          <w:sz w:val="18"/>
          <w:szCs w:val="18"/>
        </w:rPr>
        <w:t xml:space="preserve">w spółkach </w:t>
      </w:r>
      <w:r w:rsidR="009529DC" w:rsidRPr="009F1D5F">
        <w:rPr>
          <w:rFonts w:cs="Arial"/>
          <w:i/>
          <w:sz w:val="18"/>
          <w:szCs w:val="18"/>
        </w:rPr>
        <w:t xml:space="preserve">            </w:t>
      </w:r>
      <w:r w:rsidR="00534B73" w:rsidRPr="009F1D5F">
        <w:rPr>
          <w:rFonts w:cs="Arial"/>
          <w:i/>
          <w:sz w:val="18"/>
          <w:szCs w:val="18"/>
        </w:rPr>
        <w:t>prawa handlowego</w:t>
      </w:r>
      <w:r w:rsidR="001812FE" w:rsidRPr="009F1D5F">
        <w:rPr>
          <w:rFonts w:cs="Arial"/>
          <w:i/>
          <w:sz w:val="18"/>
          <w:szCs w:val="18"/>
        </w:rPr>
        <w:t xml:space="preserve"> w </w:t>
      </w:r>
      <w:r w:rsidR="00EA044F">
        <w:rPr>
          <w:rFonts w:cs="Arial"/>
          <w:i/>
          <w:sz w:val="18"/>
          <w:szCs w:val="18"/>
        </w:rPr>
        <w:t>latach 201</w:t>
      </w:r>
      <w:r w:rsidR="004C1097">
        <w:rPr>
          <w:rFonts w:cs="Arial"/>
          <w:i/>
          <w:sz w:val="18"/>
          <w:szCs w:val="18"/>
        </w:rPr>
        <w:t>9</w:t>
      </w:r>
      <w:r w:rsidR="002319BC" w:rsidRPr="009F1D5F">
        <w:rPr>
          <w:rFonts w:cs="Arial"/>
          <w:i/>
          <w:sz w:val="18"/>
          <w:szCs w:val="18"/>
        </w:rPr>
        <w:t xml:space="preserve"> </w:t>
      </w:r>
      <w:r w:rsidR="00BC3289" w:rsidRPr="009F1D5F">
        <w:rPr>
          <w:rFonts w:cs="Arial"/>
          <w:i/>
          <w:sz w:val="18"/>
          <w:szCs w:val="18"/>
        </w:rPr>
        <w:t>–</w:t>
      </w:r>
      <w:r w:rsidR="00EA044F">
        <w:rPr>
          <w:rFonts w:cs="Arial"/>
          <w:i/>
          <w:sz w:val="18"/>
          <w:szCs w:val="18"/>
        </w:rPr>
        <w:t xml:space="preserve"> 202</w:t>
      </w:r>
      <w:r w:rsidR="004C1097">
        <w:rPr>
          <w:rFonts w:cs="Arial"/>
          <w:i/>
          <w:sz w:val="18"/>
          <w:szCs w:val="18"/>
        </w:rPr>
        <w:t>2</w:t>
      </w:r>
      <w:r w:rsidR="00BC3289" w:rsidRPr="009F1D5F">
        <w:rPr>
          <w:rFonts w:cs="Arial"/>
          <w:i/>
          <w:sz w:val="18"/>
          <w:szCs w:val="18"/>
        </w:rPr>
        <w:t xml:space="preserve"> (w mln zł)</w:t>
      </w:r>
    </w:p>
    <w:p w14:paraId="3E0A6B4C" w14:textId="15989A79" w:rsidR="002E69AD" w:rsidRDefault="004C1097" w:rsidP="002E69AD">
      <w:pPr>
        <w:spacing w:line="360" w:lineRule="auto"/>
        <w:ind w:firstLine="567"/>
        <w:rPr>
          <w:rFonts w:cs="Arial"/>
          <w:i/>
          <w:sz w:val="18"/>
          <w:szCs w:val="18"/>
        </w:rPr>
      </w:pPr>
      <w:r>
        <w:rPr>
          <w:noProof/>
        </w:rPr>
        <w:drawing>
          <wp:inline distT="0" distB="0" distL="0" distR="0" wp14:anchorId="1A6ADC44" wp14:editId="1090DB0C">
            <wp:extent cx="5695950" cy="3200400"/>
            <wp:effectExtent l="0" t="0" r="0" b="0"/>
            <wp:docPr id="19" name="Wykres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A3B357-2AC6-7C29-4662-67EE1E3B4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DCD3D5" w14:textId="77777777" w:rsidR="002E69AD" w:rsidRPr="009F1D5F" w:rsidRDefault="002E69AD" w:rsidP="00476757">
      <w:pPr>
        <w:spacing w:line="360" w:lineRule="auto"/>
        <w:ind w:firstLine="567"/>
        <w:jc w:val="center"/>
        <w:rPr>
          <w:rFonts w:cs="Arial"/>
          <w:i/>
          <w:sz w:val="18"/>
          <w:szCs w:val="18"/>
        </w:rPr>
      </w:pPr>
    </w:p>
    <w:p w14:paraId="19F2C0F7" w14:textId="1F9748DE" w:rsidR="0081594D" w:rsidRDefault="0081594D" w:rsidP="00EA044F">
      <w:pPr>
        <w:spacing w:line="360" w:lineRule="auto"/>
        <w:rPr>
          <w:rFonts w:cs="Arial"/>
          <w:sz w:val="18"/>
          <w:szCs w:val="18"/>
        </w:rPr>
      </w:pPr>
    </w:p>
    <w:p w14:paraId="40D191E3" w14:textId="2BBAFFA1" w:rsidR="00824AC9" w:rsidRDefault="00116C64" w:rsidP="00CD0EE4">
      <w:pPr>
        <w:spacing w:line="360" w:lineRule="auto"/>
        <w:ind w:firstLine="567"/>
        <w:rPr>
          <w:noProof/>
        </w:rPr>
      </w:pPr>
      <w:r>
        <w:rPr>
          <w:noProof/>
        </w:rPr>
        <w:t xml:space="preserve">            </w:t>
      </w:r>
      <w:r w:rsidR="004B0D76">
        <w:rPr>
          <w:noProof/>
        </w:rPr>
        <w:t xml:space="preserve">                              </w:t>
      </w:r>
    </w:p>
    <w:p w14:paraId="3FED9F5A" w14:textId="77777777" w:rsidR="004C1097" w:rsidRDefault="004C1097" w:rsidP="00CD0EE4">
      <w:pPr>
        <w:spacing w:line="360" w:lineRule="auto"/>
        <w:ind w:firstLine="567"/>
        <w:rPr>
          <w:noProof/>
        </w:rPr>
      </w:pPr>
    </w:p>
    <w:p w14:paraId="634294AD" w14:textId="189A72F7" w:rsidR="00540A7F" w:rsidRDefault="00540A7F" w:rsidP="00CD0EE4">
      <w:pPr>
        <w:spacing w:line="360" w:lineRule="auto"/>
        <w:ind w:firstLine="567"/>
        <w:rPr>
          <w:rFonts w:cs="Arial"/>
          <w:sz w:val="18"/>
          <w:szCs w:val="18"/>
        </w:rPr>
      </w:pPr>
    </w:p>
    <w:p w14:paraId="7839240D" w14:textId="77777777" w:rsidR="004C1097" w:rsidRPr="00CD0EE4" w:rsidRDefault="004C1097" w:rsidP="00CD0EE4">
      <w:pPr>
        <w:spacing w:line="360" w:lineRule="auto"/>
        <w:ind w:firstLine="567"/>
        <w:rPr>
          <w:rFonts w:cs="Arial"/>
          <w:sz w:val="18"/>
          <w:szCs w:val="18"/>
        </w:rPr>
      </w:pPr>
    </w:p>
    <w:p w14:paraId="3C45ED39" w14:textId="175BF1FE" w:rsidR="009B173B" w:rsidRPr="00201A33" w:rsidRDefault="009B173B" w:rsidP="00A64C1C">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3</w:t>
      </w:r>
      <w:r w:rsidRPr="009F1D5F">
        <w:rPr>
          <w:rFonts w:asciiTheme="majorHAnsi" w:hAnsiTheme="majorHAnsi" w:cs="Tahoma"/>
          <w:b/>
          <w:sz w:val="22"/>
          <w:szCs w:val="22"/>
        </w:rPr>
        <w:t xml:space="preserve">  </w:t>
      </w:r>
    </w:p>
    <w:p w14:paraId="43744794" w14:textId="4680BB96" w:rsidR="00A64C1C" w:rsidRDefault="00043A0D" w:rsidP="00D515FF">
      <w:pPr>
        <w:spacing w:line="360" w:lineRule="auto"/>
        <w:ind w:left="567"/>
        <w:jc w:val="center"/>
        <w:rPr>
          <w:rFonts w:asciiTheme="majorHAnsi" w:hAnsiTheme="majorHAnsi" w:cs="Tahoma"/>
          <w:b/>
          <w:sz w:val="22"/>
          <w:szCs w:val="22"/>
        </w:rPr>
      </w:pPr>
      <w:r w:rsidRPr="009F1D5F">
        <w:rPr>
          <w:rFonts w:asciiTheme="majorHAnsi" w:hAnsiTheme="majorHAnsi" w:cs="Tahoma"/>
          <w:b/>
          <w:sz w:val="22"/>
          <w:szCs w:val="22"/>
        </w:rPr>
        <w:t>Składniki mienia komunalnego</w:t>
      </w:r>
      <w:r w:rsidR="009B173B" w:rsidRPr="009F1D5F">
        <w:rPr>
          <w:rFonts w:asciiTheme="majorHAnsi" w:hAnsiTheme="majorHAnsi" w:cs="Tahoma"/>
          <w:b/>
          <w:sz w:val="22"/>
          <w:szCs w:val="22"/>
        </w:rPr>
        <w:t xml:space="preserve"> administrowane przez je</w:t>
      </w:r>
      <w:r w:rsidR="00215BF5" w:rsidRPr="009F1D5F">
        <w:rPr>
          <w:rFonts w:asciiTheme="majorHAnsi" w:hAnsiTheme="majorHAnsi" w:cs="Tahoma"/>
          <w:b/>
          <w:sz w:val="22"/>
          <w:szCs w:val="22"/>
        </w:rPr>
        <w:t>dnostki organizacyjne</w:t>
      </w:r>
      <w:r w:rsidR="00746DF0" w:rsidRPr="009F1D5F">
        <w:rPr>
          <w:rFonts w:asciiTheme="majorHAnsi" w:hAnsiTheme="majorHAnsi" w:cs="Tahoma"/>
          <w:b/>
          <w:sz w:val="22"/>
          <w:szCs w:val="22"/>
        </w:rPr>
        <w:t xml:space="preserve">, instytucje kultury </w:t>
      </w:r>
      <w:r w:rsidR="00215BF5" w:rsidRPr="009F1D5F">
        <w:rPr>
          <w:rFonts w:asciiTheme="majorHAnsi" w:hAnsiTheme="majorHAnsi" w:cs="Tahoma"/>
          <w:b/>
          <w:sz w:val="22"/>
          <w:szCs w:val="22"/>
        </w:rPr>
        <w:t xml:space="preserve">i spółki </w:t>
      </w:r>
      <w:r w:rsidRPr="009F1D5F">
        <w:rPr>
          <w:rFonts w:asciiTheme="majorHAnsi" w:hAnsiTheme="majorHAnsi" w:cs="Tahoma"/>
          <w:b/>
          <w:sz w:val="22"/>
          <w:szCs w:val="22"/>
        </w:rPr>
        <w:t xml:space="preserve">z udziałem </w:t>
      </w:r>
      <w:r w:rsidR="00215BF5" w:rsidRPr="009F1D5F">
        <w:rPr>
          <w:rFonts w:asciiTheme="majorHAnsi" w:hAnsiTheme="majorHAnsi" w:cs="Tahoma"/>
          <w:b/>
          <w:sz w:val="22"/>
          <w:szCs w:val="22"/>
        </w:rPr>
        <w:t xml:space="preserve">Miasta </w:t>
      </w:r>
      <w:r w:rsidRPr="009F1D5F">
        <w:rPr>
          <w:rFonts w:asciiTheme="majorHAnsi" w:hAnsiTheme="majorHAnsi" w:cs="Tahoma"/>
          <w:b/>
          <w:sz w:val="22"/>
          <w:szCs w:val="22"/>
        </w:rPr>
        <w:t>Piotrkowa</w:t>
      </w:r>
      <w:r w:rsidR="00215BF5" w:rsidRPr="009F1D5F">
        <w:rPr>
          <w:rFonts w:asciiTheme="majorHAnsi" w:hAnsiTheme="majorHAnsi" w:cs="Tahoma"/>
          <w:b/>
          <w:sz w:val="22"/>
          <w:szCs w:val="22"/>
        </w:rPr>
        <w:t xml:space="preserve"> Trybunalski</w:t>
      </w:r>
      <w:r w:rsidRPr="009F1D5F">
        <w:rPr>
          <w:rFonts w:asciiTheme="majorHAnsi" w:hAnsiTheme="majorHAnsi" w:cs="Tahoma"/>
          <w:b/>
          <w:sz w:val="22"/>
          <w:szCs w:val="22"/>
        </w:rPr>
        <w:t>ego</w:t>
      </w:r>
    </w:p>
    <w:p w14:paraId="53A9353E" w14:textId="77777777" w:rsidR="00D515FF" w:rsidRPr="004B0D76" w:rsidRDefault="00D515FF" w:rsidP="00D515FF">
      <w:pPr>
        <w:spacing w:line="360" w:lineRule="auto"/>
        <w:ind w:left="567"/>
        <w:jc w:val="center"/>
        <w:rPr>
          <w:rFonts w:asciiTheme="majorHAnsi" w:hAnsiTheme="majorHAnsi" w:cs="Tahoma"/>
          <w:b/>
          <w:sz w:val="22"/>
          <w:szCs w:val="22"/>
        </w:rPr>
      </w:pPr>
    </w:p>
    <w:p w14:paraId="6FC12B72" w14:textId="52AE6ECF" w:rsidR="00A64C1C" w:rsidRPr="004B0D76" w:rsidRDefault="00870B87" w:rsidP="00FB2248">
      <w:pPr>
        <w:spacing w:line="360" w:lineRule="auto"/>
        <w:ind w:firstLine="567"/>
        <w:jc w:val="both"/>
        <w:rPr>
          <w:rFonts w:cs="Tahoma"/>
          <w:sz w:val="22"/>
          <w:szCs w:val="22"/>
        </w:rPr>
      </w:pPr>
      <w:r w:rsidRPr="009F1D5F">
        <w:rPr>
          <w:rFonts w:cs="Tahoma"/>
          <w:sz w:val="22"/>
          <w:szCs w:val="22"/>
        </w:rPr>
        <w:t xml:space="preserve">Dysponowanie mieniem </w:t>
      </w:r>
      <w:r w:rsidR="001812FE" w:rsidRPr="009F1D5F">
        <w:rPr>
          <w:rFonts w:cs="Tahoma"/>
          <w:sz w:val="22"/>
          <w:szCs w:val="22"/>
        </w:rPr>
        <w:t>Miasta Piotrków Trybunalski</w:t>
      </w:r>
      <w:r w:rsidR="001F77F7" w:rsidRPr="009F1D5F">
        <w:rPr>
          <w:rFonts w:cs="Tahoma"/>
          <w:sz w:val="22"/>
          <w:szCs w:val="22"/>
        </w:rPr>
        <w:t xml:space="preserve"> na prawach powiatu</w:t>
      </w:r>
      <w:r w:rsidRPr="009F1D5F">
        <w:rPr>
          <w:rFonts w:cs="Tahoma"/>
          <w:sz w:val="22"/>
          <w:szCs w:val="22"/>
        </w:rPr>
        <w:t xml:space="preserve"> powierzono </w:t>
      </w:r>
      <w:r w:rsidR="00934616" w:rsidRPr="009F1D5F">
        <w:rPr>
          <w:rFonts w:cs="Tahoma"/>
          <w:sz w:val="22"/>
          <w:szCs w:val="22"/>
        </w:rPr>
        <w:t>jednostkom organizacyjnym</w:t>
      </w:r>
      <w:r w:rsidR="00390A27" w:rsidRPr="009F1D5F">
        <w:rPr>
          <w:rFonts w:cs="Tahoma"/>
          <w:sz w:val="22"/>
          <w:szCs w:val="22"/>
        </w:rPr>
        <w:t xml:space="preserve"> miasta</w:t>
      </w:r>
      <w:r w:rsidR="00934616" w:rsidRPr="009F1D5F">
        <w:rPr>
          <w:rFonts w:cs="Tahoma"/>
          <w:sz w:val="22"/>
          <w:szCs w:val="22"/>
        </w:rPr>
        <w:t xml:space="preserve">, </w:t>
      </w:r>
      <w:r w:rsidR="008A0FF5" w:rsidRPr="009F1D5F">
        <w:rPr>
          <w:rFonts w:cs="Tahoma"/>
          <w:sz w:val="22"/>
          <w:szCs w:val="22"/>
        </w:rPr>
        <w:t xml:space="preserve">czy też spółkom </w:t>
      </w:r>
      <w:r w:rsidRPr="009F1D5F">
        <w:rPr>
          <w:rFonts w:cs="Tahoma"/>
          <w:sz w:val="22"/>
          <w:szCs w:val="22"/>
        </w:rPr>
        <w:t>z udzi</w:t>
      </w:r>
      <w:r w:rsidR="00B01E17" w:rsidRPr="009F1D5F">
        <w:rPr>
          <w:rFonts w:cs="Tahoma"/>
          <w:sz w:val="22"/>
          <w:szCs w:val="22"/>
        </w:rPr>
        <w:t xml:space="preserve">ałem </w:t>
      </w:r>
      <w:r w:rsidR="001812FE" w:rsidRPr="009F1D5F">
        <w:rPr>
          <w:rFonts w:cs="Tahoma"/>
          <w:sz w:val="22"/>
          <w:szCs w:val="22"/>
        </w:rPr>
        <w:t>Miasta</w:t>
      </w:r>
      <w:r w:rsidR="00390A27" w:rsidRPr="009F1D5F">
        <w:rPr>
          <w:rFonts w:cs="Tahoma"/>
          <w:sz w:val="22"/>
          <w:szCs w:val="22"/>
        </w:rPr>
        <w:t xml:space="preserve"> Piotrkowa</w:t>
      </w:r>
      <w:r w:rsidR="00B01E17" w:rsidRPr="009F1D5F">
        <w:rPr>
          <w:rFonts w:cs="Tahoma"/>
          <w:sz w:val="22"/>
          <w:szCs w:val="22"/>
        </w:rPr>
        <w:t xml:space="preserve"> Trybun</w:t>
      </w:r>
      <w:r w:rsidR="00934616" w:rsidRPr="009F1D5F">
        <w:rPr>
          <w:rFonts w:cs="Tahoma"/>
          <w:sz w:val="22"/>
          <w:szCs w:val="22"/>
        </w:rPr>
        <w:t>alski</w:t>
      </w:r>
      <w:r w:rsidR="00390A27" w:rsidRPr="009F1D5F">
        <w:rPr>
          <w:rFonts w:cs="Tahoma"/>
          <w:sz w:val="22"/>
          <w:szCs w:val="22"/>
        </w:rPr>
        <w:t>ego</w:t>
      </w:r>
      <w:r w:rsidR="00934616" w:rsidRPr="009F1D5F">
        <w:rPr>
          <w:rFonts w:cs="Tahoma"/>
          <w:sz w:val="22"/>
          <w:szCs w:val="22"/>
        </w:rPr>
        <w:t xml:space="preserve"> oraz innym p</w:t>
      </w:r>
      <w:r w:rsidR="00E959C0" w:rsidRPr="009F1D5F">
        <w:rPr>
          <w:rFonts w:cs="Tahoma"/>
          <w:sz w:val="22"/>
          <w:szCs w:val="22"/>
        </w:rPr>
        <w:t xml:space="preserve">odmiotom. </w:t>
      </w:r>
      <w:r w:rsidRPr="009F1D5F">
        <w:rPr>
          <w:rFonts w:cs="Tahoma"/>
          <w:sz w:val="22"/>
          <w:szCs w:val="22"/>
        </w:rPr>
        <w:t xml:space="preserve">Na wartość majątku miasta, będącego w </w:t>
      </w:r>
      <w:r w:rsidR="00B01E17" w:rsidRPr="009F1D5F">
        <w:rPr>
          <w:rFonts w:cs="Tahoma"/>
          <w:sz w:val="22"/>
          <w:szCs w:val="22"/>
        </w:rPr>
        <w:t>dyspozycji spół</w:t>
      </w:r>
      <w:r w:rsidR="00B46233">
        <w:rPr>
          <w:rFonts w:cs="Tahoma"/>
          <w:sz w:val="22"/>
          <w:szCs w:val="22"/>
        </w:rPr>
        <w:t>ek składa się przede wszystkim</w:t>
      </w:r>
      <w:r w:rsidRPr="009F1D5F">
        <w:rPr>
          <w:rFonts w:cs="Tahoma"/>
          <w:sz w:val="22"/>
          <w:szCs w:val="22"/>
        </w:rPr>
        <w:t xml:space="preserve"> rzeczowy majątek trwały, w którym </w:t>
      </w:r>
      <w:r w:rsidR="003E51A1" w:rsidRPr="009F1D5F">
        <w:rPr>
          <w:rFonts w:cs="Tahoma"/>
          <w:sz w:val="22"/>
          <w:szCs w:val="22"/>
        </w:rPr>
        <w:t>największą grupę tworzy mienie dzierżawione przez Piotrkowskie Wodociągi i Kanalizacja sp. z o.o.</w:t>
      </w:r>
      <w:r w:rsidR="00E959C0" w:rsidRPr="009F1D5F">
        <w:rPr>
          <w:rFonts w:cs="Tahoma"/>
          <w:sz w:val="22"/>
          <w:szCs w:val="22"/>
        </w:rPr>
        <w:t xml:space="preserve"> </w:t>
      </w:r>
      <w:r w:rsidRPr="009F1D5F">
        <w:rPr>
          <w:rFonts w:cs="Tahoma"/>
          <w:sz w:val="22"/>
          <w:szCs w:val="22"/>
        </w:rPr>
        <w:t xml:space="preserve">Z uwagi na </w:t>
      </w:r>
      <w:r w:rsidR="008A0FF5" w:rsidRPr="009F1D5F">
        <w:rPr>
          <w:rFonts w:cs="Tahoma"/>
          <w:sz w:val="22"/>
          <w:szCs w:val="22"/>
        </w:rPr>
        <w:t xml:space="preserve">swą </w:t>
      </w:r>
      <w:r w:rsidRPr="009F1D5F">
        <w:rPr>
          <w:rFonts w:cs="Tahoma"/>
          <w:sz w:val="22"/>
          <w:szCs w:val="22"/>
        </w:rPr>
        <w:t xml:space="preserve">liczebność, znaczną rolę </w:t>
      </w:r>
      <w:r w:rsidR="00B01E17" w:rsidRPr="009F1D5F">
        <w:rPr>
          <w:rFonts w:cs="Tahoma"/>
          <w:sz w:val="22"/>
          <w:szCs w:val="22"/>
        </w:rPr>
        <w:t>wśród jednostek</w:t>
      </w:r>
      <w:r w:rsidR="008A0FF5" w:rsidRPr="009F1D5F">
        <w:rPr>
          <w:rFonts w:cs="Tahoma"/>
          <w:sz w:val="22"/>
          <w:szCs w:val="22"/>
        </w:rPr>
        <w:t xml:space="preserve"> korzystających z mienia komunalnego</w:t>
      </w:r>
      <w:r w:rsidR="00B01E17" w:rsidRPr="009F1D5F">
        <w:rPr>
          <w:rFonts w:cs="Tahoma"/>
          <w:sz w:val="22"/>
          <w:szCs w:val="22"/>
        </w:rPr>
        <w:t xml:space="preserve"> </w:t>
      </w:r>
      <w:r w:rsidRPr="009F1D5F">
        <w:rPr>
          <w:rFonts w:cs="Tahoma"/>
          <w:sz w:val="22"/>
          <w:szCs w:val="22"/>
        </w:rPr>
        <w:t>odgrywają placówki oświatowe.</w:t>
      </w:r>
      <w:r w:rsidR="008A0FF5" w:rsidRPr="009F1D5F">
        <w:rPr>
          <w:rFonts w:cs="Tahoma"/>
          <w:sz w:val="22"/>
          <w:szCs w:val="22"/>
        </w:rPr>
        <w:t xml:space="preserve"> </w:t>
      </w:r>
      <w:r w:rsidR="008B07C1" w:rsidRPr="009F1D5F">
        <w:rPr>
          <w:rFonts w:cs="Tahoma"/>
          <w:sz w:val="22"/>
          <w:szCs w:val="22"/>
        </w:rPr>
        <w:t>W celu samodzielne</w:t>
      </w:r>
      <w:r w:rsidR="00390A27" w:rsidRPr="009F1D5F">
        <w:rPr>
          <w:rFonts w:cs="Tahoma"/>
          <w:sz w:val="22"/>
          <w:szCs w:val="22"/>
        </w:rPr>
        <w:t xml:space="preserve">go </w:t>
      </w:r>
      <w:r w:rsidR="008B07C1" w:rsidRPr="009F1D5F">
        <w:rPr>
          <w:rFonts w:cs="Tahoma"/>
          <w:sz w:val="22"/>
          <w:szCs w:val="22"/>
        </w:rPr>
        <w:t>i jeszcze skuteczniejszego go</w:t>
      </w:r>
      <w:r w:rsidR="001F77F7" w:rsidRPr="009F1D5F">
        <w:rPr>
          <w:rFonts w:cs="Tahoma"/>
          <w:sz w:val="22"/>
          <w:szCs w:val="22"/>
        </w:rPr>
        <w:t xml:space="preserve">spodarowania mieniem komunalnym, </w:t>
      </w:r>
      <w:r w:rsidR="008B07C1" w:rsidRPr="009F1D5F">
        <w:rPr>
          <w:rFonts w:cs="Tahoma"/>
          <w:sz w:val="22"/>
          <w:szCs w:val="22"/>
        </w:rPr>
        <w:t xml:space="preserve">Urząd Miasta przekazał </w:t>
      </w:r>
      <w:r w:rsidR="00BD02F2" w:rsidRPr="009F1D5F">
        <w:rPr>
          <w:rFonts w:cs="Tahoma"/>
          <w:sz w:val="22"/>
          <w:szCs w:val="22"/>
        </w:rPr>
        <w:t xml:space="preserve">majątek, szczególnie </w:t>
      </w:r>
      <w:r w:rsidR="008B07C1" w:rsidRPr="009F1D5F">
        <w:rPr>
          <w:rFonts w:cs="Tahoma"/>
          <w:sz w:val="22"/>
          <w:szCs w:val="22"/>
        </w:rPr>
        <w:t>na podstawie umów cywilno</w:t>
      </w:r>
      <w:r w:rsidR="00D515FF">
        <w:rPr>
          <w:rFonts w:cs="Tahoma"/>
          <w:sz w:val="22"/>
          <w:szCs w:val="22"/>
        </w:rPr>
        <w:t xml:space="preserve"> </w:t>
      </w:r>
      <w:r w:rsidR="008B07C1" w:rsidRPr="009F1D5F">
        <w:rPr>
          <w:rFonts w:cs="Tahoma"/>
          <w:sz w:val="22"/>
          <w:szCs w:val="22"/>
        </w:rPr>
        <w:t>–</w:t>
      </w:r>
      <w:r w:rsidR="00D515FF">
        <w:rPr>
          <w:rFonts w:cs="Tahoma"/>
          <w:sz w:val="22"/>
          <w:szCs w:val="22"/>
        </w:rPr>
        <w:t xml:space="preserve"> </w:t>
      </w:r>
      <w:r w:rsidR="008B07C1" w:rsidRPr="009F1D5F">
        <w:rPr>
          <w:rFonts w:cs="Tahoma"/>
          <w:sz w:val="22"/>
          <w:szCs w:val="22"/>
        </w:rPr>
        <w:t>prawnych</w:t>
      </w:r>
      <w:r w:rsidR="00C37165" w:rsidRPr="009F1D5F">
        <w:rPr>
          <w:rFonts w:cs="Tahoma"/>
          <w:sz w:val="22"/>
          <w:szCs w:val="22"/>
        </w:rPr>
        <w:t xml:space="preserve">. </w:t>
      </w:r>
      <w:r w:rsidR="00111467" w:rsidRPr="009F1D5F">
        <w:rPr>
          <w:rFonts w:cs="Tahoma"/>
          <w:sz w:val="22"/>
          <w:szCs w:val="22"/>
        </w:rPr>
        <w:t xml:space="preserve">Z tej racji trwały zarząd </w:t>
      </w:r>
      <w:r w:rsidR="00E959C0" w:rsidRPr="009F1D5F">
        <w:rPr>
          <w:rFonts w:cs="Tahoma"/>
          <w:sz w:val="22"/>
          <w:szCs w:val="22"/>
        </w:rPr>
        <w:t xml:space="preserve">stał się </w:t>
      </w:r>
      <w:r w:rsidR="00111467" w:rsidRPr="009F1D5F">
        <w:rPr>
          <w:rFonts w:cs="Tahoma"/>
          <w:sz w:val="22"/>
          <w:szCs w:val="22"/>
        </w:rPr>
        <w:t>najczęstszą formą administrowania majątkiem miasta, obok dzierżawy, użyczenia</w:t>
      </w:r>
      <w:r w:rsidR="003E51A1" w:rsidRPr="009F1D5F">
        <w:rPr>
          <w:rFonts w:cs="Tahoma"/>
          <w:sz w:val="22"/>
          <w:szCs w:val="22"/>
        </w:rPr>
        <w:t xml:space="preserve"> </w:t>
      </w:r>
      <w:r w:rsidR="009744E6" w:rsidRPr="009F1D5F">
        <w:rPr>
          <w:rFonts w:cs="Tahoma"/>
          <w:sz w:val="22"/>
          <w:szCs w:val="22"/>
        </w:rPr>
        <w:t xml:space="preserve">oraz </w:t>
      </w:r>
      <w:r w:rsidR="00B969A1" w:rsidRPr="009F1D5F">
        <w:rPr>
          <w:rFonts w:cs="Tahoma"/>
          <w:sz w:val="22"/>
          <w:szCs w:val="22"/>
        </w:rPr>
        <w:t>użytkowania wieczystego.</w:t>
      </w:r>
    </w:p>
    <w:p w14:paraId="3D5F5A0A" w14:textId="028A81D0" w:rsidR="00A64C1C" w:rsidRDefault="00CB0CFD" w:rsidP="00692C62">
      <w:pPr>
        <w:spacing w:line="360" w:lineRule="auto"/>
        <w:ind w:firstLine="142"/>
        <w:jc w:val="center"/>
        <w:rPr>
          <w:rFonts w:cs="Tahoma"/>
          <w:sz w:val="22"/>
          <w:szCs w:val="22"/>
        </w:rPr>
      </w:pPr>
      <w:r>
        <w:rPr>
          <w:rFonts w:cs="Arial"/>
          <w:b/>
          <w:i/>
          <w:sz w:val="18"/>
          <w:szCs w:val="18"/>
        </w:rPr>
        <w:t>Tabela 8</w:t>
      </w:r>
      <w:r w:rsidR="00865071" w:rsidRPr="009F1D5F">
        <w:rPr>
          <w:rFonts w:cs="Arial"/>
          <w:b/>
          <w:i/>
          <w:sz w:val="18"/>
          <w:szCs w:val="18"/>
        </w:rPr>
        <w:t>.</w:t>
      </w:r>
      <w:r w:rsidR="00865071" w:rsidRPr="009F1D5F">
        <w:rPr>
          <w:rFonts w:cs="Arial"/>
          <w:i/>
          <w:sz w:val="18"/>
          <w:szCs w:val="18"/>
        </w:rPr>
        <w:t xml:space="preserve"> Wykaz spółek korzystających z majątku Miasta Piotrkowa Trybunalskiego </w:t>
      </w:r>
      <w:r w:rsidR="00A64C1C">
        <w:rPr>
          <w:rFonts w:cs="Arial"/>
          <w:i/>
          <w:sz w:val="18"/>
          <w:szCs w:val="18"/>
        </w:rPr>
        <w:t>na dzień 31.12.202</w:t>
      </w:r>
      <w:r w:rsidR="00D515FF">
        <w:rPr>
          <w:rFonts w:cs="Arial"/>
          <w:i/>
          <w:sz w:val="18"/>
          <w:szCs w:val="18"/>
        </w:rPr>
        <w:t>2</w:t>
      </w:r>
      <w:r w:rsidR="00865071" w:rsidRPr="009F1D5F">
        <w:rPr>
          <w:rFonts w:cs="Arial"/>
          <w:i/>
          <w:sz w:val="18"/>
          <w:szCs w:val="18"/>
        </w:rPr>
        <w:t xml:space="preserve"> rok</w:t>
      </w:r>
      <w:r w:rsidR="00B75D68">
        <w:rPr>
          <w:rFonts w:cs="Arial"/>
          <w:i/>
          <w:sz w:val="18"/>
          <w:szCs w:val="18"/>
        </w:rPr>
        <w:t>u</w:t>
      </w:r>
      <w:r w:rsidR="00B46233">
        <w:rPr>
          <w:rFonts w:cs="Tahoma"/>
          <w:sz w:val="22"/>
          <w:szCs w:val="22"/>
        </w:rPr>
        <w:tab/>
      </w:r>
    </w:p>
    <w:tbl>
      <w:tblPr>
        <w:tblW w:w="9493" w:type="dxa"/>
        <w:tblCellMar>
          <w:left w:w="70" w:type="dxa"/>
          <w:right w:w="70" w:type="dxa"/>
        </w:tblCellMar>
        <w:tblLook w:val="04A0" w:firstRow="1" w:lastRow="0" w:firstColumn="1" w:lastColumn="0" w:noHBand="0" w:noVBand="1"/>
      </w:tblPr>
      <w:tblGrid>
        <w:gridCol w:w="640"/>
        <w:gridCol w:w="2700"/>
        <w:gridCol w:w="752"/>
        <w:gridCol w:w="2707"/>
        <w:gridCol w:w="2694"/>
      </w:tblGrid>
      <w:tr w:rsidR="00D515FF" w:rsidRPr="00D515FF" w14:paraId="0E8C5C51" w14:textId="77777777" w:rsidTr="00D515FF">
        <w:trPr>
          <w:trHeight w:val="300"/>
        </w:trPr>
        <w:tc>
          <w:tcPr>
            <w:tcW w:w="640" w:type="dxa"/>
            <w:vMerge w:val="restart"/>
            <w:tcBorders>
              <w:top w:val="single" w:sz="4" w:space="0" w:color="auto"/>
              <w:left w:val="single" w:sz="4" w:space="0" w:color="auto"/>
              <w:bottom w:val="nil"/>
              <w:right w:val="single" w:sz="4" w:space="0" w:color="auto"/>
            </w:tcBorders>
            <w:shd w:val="clear" w:color="auto" w:fill="0070C0"/>
            <w:noWrap/>
            <w:vAlign w:val="bottom"/>
            <w:hideMark/>
          </w:tcPr>
          <w:p w14:paraId="57D7DC8C" w14:textId="24A51C8F" w:rsidR="00D515FF" w:rsidRPr="00D515FF" w:rsidRDefault="00D515FF" w:rsidP="00D515FF">
            <w:pPr>
              <w:widowControl/>
              <w:suppressAutoHyphens w:val="0"/>
              <w:spacing w:line="360" w:lineRule="auto"/>
              <w:jc w:val="center"/>
              <w:rPr>
                <w:rFonts w:eastAsia="Times New Roman" w:cs="Arial"/>
                <w:b/>
                <w:bCs/>
                <w:sz w:val="16"/>
                <w:szCs w:val="16"/>
              </w:rPr>
            </w:pPr>
            <w:r w:rsidRPr="00D515FF">
              <w:rPr>
                <w:rFonts w:eastAsia="Times New Roman" w:cs="Arial"/>
                <w:b/>
                <w:bCs/>
                <w:sz w:val="16"/>
                <w:szCs w:val="16"/>
              </w:rPr>
              <w:t>Lp.</w:t>
            </w:r>
          </w:p>
        </w:tc>
        <w:tc>
          <w:tcPr>
            <w:tcW w:w="2700" w:type="dxa"/>
            <w:vMerge w:val="restart"/>
            <w:tcBorders>
              <w:top w:val="single" w:sz="4" w:space="0" w:color="000000"/>
              <w:left w:val="nil"/>
              <w:bottom w:val="nil"/>
              <w:right w:val="single" w:sz="4" w:space="0" w:color="000000"/>
            </w:tcBorders>
            <w:shd w:val="clear" w:color="auto" w:fill="0070C0"/>
            <w:noWrap/>
            <w:vAlign w:val="bottom"/>
            <w:hideMark/>
          </w:tcPr>
          <w:p w14:paraId="0F34CA5E" w14:textId="6D4562DA" w:rsidR="00D515FF" w:rsidRPr="00D515FF" w:rsidRDefault="00D515FF" w:rsidP="00D515FF">
            <w:pPr>
              <w:widowControl/>
              <w:suppressAutoHyphens w:val="0"/>
              <w:spacing w:line="360" w:lineRule="auto"/>
              <w:jc w:val="center"/>
              <w:rPr>
                <w:rFonts w:eastAsia="Times New Roman" w:cs="Arial"/>
                <w:b/>
                <w:bCs/>
                <w:sz w:val="16"/>
                <w:szCs w:val="16"/>
              </w:rPr>
            </w:pPr>
            <w:r w:rsidRPr="00D515FF">
              <w:rPr>
                <w:rFonts w:eastAsia="Times New Roman" w:cs="Arial"/>
                <w:b/>
                <w:bCs/>
                <w:sz w:val="16"/>
                <w:szCs w:val="16"/>
              </w:rPr>
              <w:t>Nazwa użytkownika</w:t>
            </w:r>
          </w:p>
        </w:tc>
        <w:tc>
          <w:tcPr>
            <w:tcW w:w="6153" w:type="dxa"/>
            <w:gridSpan w:val="3"/>
            <w:tcBorders>
              <w:top w:val="single" w:sz="4" w:space="0" w:color="000000"/>
              <w:left w:val="nil"/>
              <w:bottom w:val="single" w:sz="4" w:space="0" w:color="000000"/>
              <w:right w:val="single" w:sz="4" w:space="0" w:color="000000"/>
            </w:tcBorders>
            <w:shd w:val="clear" w:color="auto" w:fill="0070C0"/>
            <w:noWrap/>
            <w:vAlign w:val="bottom"/>
            <w:hideMark/>
          </w:tcPr>
          <w:p w14:paraId="77443403" w14:textId="77777777" w:rsidR="00D515FF" w:rsidRPr="00D515FF" w:rsidRDefault="00D515FF" w:rsidP="00D515FF">
            <w:pPr>
              <w:widowControl/>
              <w:suppressAutoHyphens w:val="0"/>
              <w:spacing w:line="360" w:lineRule="auto"/>
              <w:jc w:val="center"/>
              <w:rPr>
                <w:rFonts w:eastAsia="Times New Roman" w:cs="Arial"/>
                <w:b/>
                <w:bCs/>
                <w:sz w:val="16"/>
                <w:szCs w:val="16"/>
              </w:rPr>
            </w:pPr>
            <w:r w:rsidRPr="00D515FF">
              <w:rPr>
                <w:rFonts w:eastAsia="Times New Roman" w:cs="Arial"/>
                <w:b/>
                <w:bCs/>
                <w:sz w:val="16"/>
                <w:szCs w:val="16"/>
              </w:rPr>
              <w:t>Środki trwałe</w:t>
            </w:r>
          </w:p>
        </w:tc>
      </w:tr>
      <w:tr w:rsidR="00D515FF" w:rsidRPr="00D515FF" w14:paraId="03A64EBC" w14:textId="77777777" w:rsidTr="00D515FF">
        <w:trPr>
          <w:trHeight w:val="289"/>
        </w:trPr>
        <w:tc>
          <w:tcPr>
            <w:tcW w:w="640" w:type="dxa"/>
            <w:vMerge/>
            <w:tcBorders>
              <w:top w:val="single" w:sz="4" w:space="0" w:color="auto"/>
              <w:left w:val="single" w:sz="4" w:space="0" w:color="auto"/>
              <w:bottom w:val="nil"/>
              <w:right w:val="single" w:sz="4" w:space="0" w:color="auto"/>
            </w:tcBorders>
            <w:shd w:val="clear" w:color="auto" w:fill="0070C0"/>
            <w:vAlign w:val="center"/>
            <w:hideMark/>
          </w:tcPr>
          <w:p w14:paraId="39BE4167" w14:textId="77777777" w:rsidR="00D515FF" w:rsidRPr="00D515FF" w:rsidRDefault="00D515FF" w:rsidP="00D515FF">
            <w:pPr>
              <w:widowControl/>
              <w:suppressAutoHyphens w:val="0"/>
              <w:spacing w:line="360" w:lineRule="auto"/>
              <w:jc w:val="center"/>
              <w:rPr>
                <w:rFonts w:eastAsia="Times New Roman" w:cs="Arial"/>
                <w:b/>
                <w:bCs/>
                <w:sz w:val="16"/>
                <w:szCs w:val="16"/>
              </w:rPr>
            </w:pPr>
          </w:p>
        </w:tc>
        <w:tc>
          <w:tcPr>
            <w:tcW w:w="2700" w:type="dxa"/>
            <w:vMerge/>
            <w:tcBorders>
              <w:top w:val="single" w:sz="4" w:space="0" w:color="000000"/>
              <w:left w:val="nil"/>
              <w:bottom w:val="nil"/>
              <w:right w:val="single" w:sz="4" w:space="0" w:color="000000"/>
            </w:tcBorders>
            <w:shd w:val="clear" w:color="auto" w:fill="0070C0"/>
            <w:vAlign w:val="center"/>
            <w:hideMark/>
          </w:tcPr>
          <w:p w14:paraId="52DFEC2D" w14:textId="77777777" w:rsidR="00D515FF" w:rsidRPr="00D515FF" w:rsidRDefault="00D515FF" w:rsidP="00D515FF">
            <w:pPr>
              <w:widowControl/>
              <w:suppressAutoHyphens w:val="0"/>
              <w:spacing w:line="360" w:lineRule="auto"/>
              <w:jc w:val="center"/>
              <w:rPr>
                <w:rFonts w:eastAsia="Times New Roman" w:cs="Arial"/>
                <w:b/>
                <w:bCs/>
                <w:sz w:val="16"/>
                <w:szCs w:val="16"/>
              </w:rPr>
            </w:pPr>
          </w:p>
        </w:tc>
        <w:tc>
          <w:tcPr>
            <w:tcW w:w="752" w:type="dxa"/>
            <w:tcBorders>
              <w:top w:val="nil"/>
              <w:left w:val="nil"/>
              <w:bottom w:val="nil"/>
              <w:right w:val="single" w:sz="4" w:space="0" w:color="000000"/>
            </w:tcBorders>
            <w:shd w:val="clear" w:color="auto" w:fill="0070C0"/>
            <w:noWrap/>
            <w:vAlign w:val="bottom"/>
            <w:hideMark/>
          </w:tcPr>
          <w:p w14:paraId="7374596E" w14:textId="77777777" w:rsidR="00D515FF" w:rsidRPr="00D515FF" w:rsidRDefault="00D515FF" w:rsidP="00D515FF">
            <w:pPr>
              <w:widowControl/>
              <w:suppressAutoHyphens w:val="0"/>
              <w:spacing w:line="360" w:lineRule="auto"/>
              <w:jc w:val="center"/>
              <w:rPr>
                <w:rFonts w:eastAsia="Times New Roman" w:cs="Arial"/>
                <w:b/>
                <w:bCs/>
                <w:sz w:val="16"/>
                <w:szCs w:val="16"/>
              </w:rPr>
            </w:pPr>
            <w:r w:rsidRPr="00D515FF">
              <w:rPr>
                <w:rFonts w:eastAsia="Times New Roman" w:cs="Arial"/>
                <w:b/>
                <w:bCs/>
                <w:sz w:val="16"/>
                <w:szCs w:val="16"/>
              </w:rPr>
              <w:t>Grupa</w:t>
            </w:r>
          </w:p>
        </w:tc>
        <w:tc>
          <w:tcPr>
            <w:tcW w:w="2707" w:type="dxa"/>
            <w:tcBorders>
              <w:top w:val="nil"/>
              <w:left w:val="nil"/>
              <w:bottom w:val="nil"/>
              <w:right w:val="nil"/>
            </w:tcBorders>
            <w:shd w:val="clear" w:color="auto" w:fill="0070C0"/>
            <w:vAlign w:val="bottom"/>
            <w:hideMark/>
          </w:tcPr>
          <w:p w14:paraId="5197BE0E" w14:textId="639823BB" w:rsidR="00D515FF" w:rsidRPr="00D515FF" w:rsidRDefault="00D515FF" w:rsidP="00D515FF">
            <w:pPr>
              <w:widowControl/>
              <w:suppressAutoHyphens w:val="0"/>
              <w:spacing w:line="360" w:lineRule="auto"/>
              <w:jc w:val="center"/>
              <w:rPr>
                <w:rFonts w:eastAsia="Times New Roman" w:cs="Arial"/>
                <w:b/>
                <w:bCs/>
                <w:sz w:val="16"/>
                <w:szCs w:val="16"/>
              </w:rPr>
            </w:pPr>
            <w:r w:rsidRPr="00D515FF">
              <w:rPr>
                <w:rFonts w:eastAsia="Times New Roman" w:cs="Arial"/>
                <w:b/>
                <w:bCs/>
                <w:sz w:val="16"/>
                <w:szCs w:val="16"/>
              </w:rPr>
              <w:t>Wartość począt</w:t>
            </w:r>
            <w:r>
              <w:rPr>
                <w:rFonts w:eastAsia="Times New Roman" w:cs="Arial"/>
                <w:b/>
                <w:bCs/>
                <w:sz w:val="16"/>
                <w:szCs w:val="16"/>
              </w:rPr>
              <w:t>kowa</w:t>
            </w:r>
          </w:p>
        </w:tc>
        <w:tc>
          <w:tcPr>
            <w:tcW w:w="2694" w:type="dxa"/>
            <w:tcBorders>
              <w:top w:val="nil"/>
              <w:left w:val="single" w:sz="4" w:space="0" w:color="000000"/>
              <w:bottom w:val="nil"/>
              <w:right w:val="single" w:sz="4" w:space="0" w:color="auto"/>
            </w:tcBorders>
            <w:shd w:val="clear" w:color="auto" w:fill="0070C0"/>
            <w:noWrap/>
            <w:vAlign w:val="bottom"/>
            <w:hideMark/>
          </w:tcPr>
          <w:p w14:paraId="45630AE8" w14:textId="77777777" w:rsidR="00D515FF" w:rsidRPr="00D515FF" w:rsidRDefault="00D515FF" w:rsidP="00D515FF">
            <w:pPr>
              <w:widowControl/>
              <w:suppressAutoHyphens w:val="0"/>
              <w:spacing w:line="360" w:lineRule="auto"/>
              <w:jc w:val="center"/>
              <w:rPr>
                <w:rFonts w:eastAsia="Times New Roman" w:cs="Arial"/>
                <w:b/>
                <w:bCs/>
                <w:sz w:val="16"/>
                <w:szCs w:val="16"/>
              </w:rPr>
            </w:pPr>
            <w:r w:rsidRPr="00D515FF">
              <w:rPr>
                <w:rFonts w:eastAsia="Times New Roman" w:cs="Arial"/>
                <w:b/>
                <w:bCs/>
                <w:sz w:val="16"/>
                <w:szCs w:val="16"/>
              </w:rPr>
              <w:t>Wartość netto</w:t>
            </w:r>
          </w:p>
        </w:tc>
      </w:tr>
      <w:tr w:rsidR="00D515FF" w:rsidRPr="00D515FF" w14:paraId="6011D964" w14:textId="77777777" w:rsidTr="001B47AB">
        <w:trPr>
          <w:trHeight w:val="240"/>
        </w:trPr>
        <w:tc>
          <w:tcPr>
            <w:tcW w:w="640" w:type="dxa"/>
            <w:tcBorders>
              <w:top w:val="single" w:sz="4" w:space="0" w:color="000000"/>
              <w:left w:val="single" w:sz="4" w:space="0" w:color="auto"/>
              <w:bottom w:val="nil"/>
              <w:right w:val="nil"/>
            </w:tcBorders>
            <w:shd w:val="clear" w:color="auto" w:fill="auto"/>
            <w:noWrap/>
            <w:vAlign w:val="center"/>
            <w:hideMark/>
          </w:tcPr>
          <w:p w14:paraId="1E273DB8" w14:textId="77777777" w:rsidR="00D515FF" w:rsidRPr="00D515FF" w:rsidRDefault="00D515FF" w:rsidP="001B47AB">
            <w:pPr>
              <w:widowControl/>
              <w:suppressAutoHyphens w:val="0"/>
              <w:jc w:val="center"/>
              <w:rPr>
                <w:rFonts w:eastAsia="Times New Roman" w:cs="Arial"/>
                <w:color w:val="000000"/>
                <w:sz w:val="16"/>
                <w:szCs w:val="16"/>
              </w:rPr>
            </w:pPr>
            <w:r w:rsidRPr="00D515FF">
              <w:rPr>
                <w:rFonts w:eastAsia="Times New Roman" w:cs="Arial"/>
                <w:color w:val="000000"/>
                <w:sz w:val="16"/>
                <w:szCs w:val="16"/>
              </w:rPr>
              <w:t>1</w:t>
            </w:r>
          </w:p>
        </w:tc>
        <w:tc>
          <w:tcPr>
            <w:tcW w:w="2700" w:type="dxa"/>
            <w:tcBorders>
              <w:top w:val="single" w:sz="4" w:space="0" w:color="auto"/>
              <w:left w:val="single" w:sz="4" w:space="0" w:color="auto"/>
              <w:bottom w:val="nil"/>
              <w:right w:val="single" w:sz="4" w:space="0" w:color="auto"/>
            </w:tcBorders>
            <w:shd w:val="clear" w:color="auto" w:fill="auto"/>
            <w:noWrap/>
            <w:vAlign w:val="bottom"/>
            <w:hideMark/>
          </w:tcPr>
          <w:p w14:paraId="627770E4"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Towarzystwo</w:t>
            </w:r>
          </w:p>
        </w:tc>
        <w:tc>
          <w:tcPr>
            <w:tcW w:w="752" w:type="dxa"/>
            <w:tcBorders>
              <w:top w:val="single" w:sz="4" w:space="0" w:color="000000"/>
              <w:left w:val="nil"/>
              <w:bottom w:val="nil"/>
              <w:right w:val="single" w:sz="4" w:space="0" w:color="000000"/>
            </w:tcBorders>
            <w:shd w:val="clear" w:color="auto" w:fill="auto"/>
            <w:noWrap/>
            <w:vAlign w:val="bottom"/>
            <w:hideMark/>
          </w:tcPr>
          <w:p w14:paraId="1B32CBBF"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w:t>
            </w:r>
          </w:p>
        </w:tc>
        <w:tc>
          <w:tcPr>
            <w:tcW w:w="2707" w:type="dxa"/>
            <w:tcBorders>
              <w:top w:val="single" w:sz="4" w:space="0" w:color="000000"/>
              <w:left w:val="nil"/>
              <w:bottom w:val="nil"/>
              <w:right w:val="nil"/>
            </w:tcBorders>
            <w:shd w:val="clear" w:color="auto" w:fill="auto"/>
            <w:noWrap/>
            <w:vAlign w:val="bottom"/>
            <w:hideMark/>
          </w:tcPr>
          <w:p w14:paraId="06BF2DF7"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105 702 403,83</w:t>
            </w:r>
          </w:p>
        </w:tc>
        <w:tc>
          <w:tcPr>
            <w:tcW w:w="2694" w:type="dxa"/>
            <w:tcBorders>
              <w:top w:val="single" w:sz="4" w:space="0" w:color="000000"/>
              <w:left w:val="single" w:sz="4" w:space="0" w:color="000000"/>
              <w:bottom w:val="nil"/>
              <w:right w:val="single" w:sz="4" w:space="0" w:color="auto"/>
            </w:tcBorders>
            <w:shd w:val="clear" w:color="auto" w:fill="auto"/>
            <w:noWrap/>
            <w:vAlign w:val="bottom"/>
            <w:hideMark/>
          </w:tcPr>
          <w:p w14:paraId="6F530C75"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63 038 476,19</w:t>
            </w:r>
          </w:p>
        </w:tc>
      </w:tr>
      <w:tr w:rsidR="00D515FF" w:rsidRPr="00D515FF" w14:paraId="0C31169A" w14:textId="77777777" w:rsidTr="001B47AB">
        <w:trPr>
          <w:trHeight w:val="240"/>
        </w:trPr>
        <w:tc>
          <w:tcPr>
            <w:tcW w:w="640" w:type="dxa"/>
            <w:tcBorders>
              <w:top w:val="nil"/>
              <w:left w:val="single" w:sz="4" w:space="0" w:color="auto"/>
              <w:bottom w:val="nil"/>
              <w:right w:val="nil"/>
            </w:tcBorders>
            <w:shd w:val="clear" w:color="auto" w:fill="auto"/>
            <w:noWrap/>
            <w:vAlign w:val="center"/>
            <w:hideMark/>
          </w:tcPr>
          <w:p w14:paraId="27CDB8F5" w14:textId="7E858039"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single" w:sz="4" w:space="0" w:color="auto"/>
              <w:bottom w:val="nil"/>
              <w:right w:val="single" w:sz="4" w:space="0" w:color="auto"/>
            </w:tcBorders>
            <w:shd w:val="clear" w:color="auto" w:fill="auto"/>
            <w:noWrap/>
            <w:vAlign w:val="bottom"/>
            <w:hideMark/>
          </w:tcPr>
          <w:p w14:paraId="1A3D4A80"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Budownictwa Społecznego</w:t>
            </w:r>
          </w:p>
        </w:tc>
        <w:tc>
          <w:tcPr>
            <w:tcW w:w="752" w:type="dxa"/>
            <w:tcBorders>
              <w:top w:val="nil"/>
              <w:left w:val="nil"/>
              <w:bottom w:val="nil"/>
              <w:right w:val="single" w:sz="4" w:space="0" w:color="000000"/>
            </w:tcBorders>
            <w:shd w:val="clear" w:color="auto" w:fill="auto"/>
            <w:noWrap/>
            <w:vAlign w:val="bottom"/>
            <w:hideMark/>
          </w:tcPr>
          <w:p w14:paraId="3C5FCC85"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II</w:t>
            </w:r>
          </w:p>
        </w:tc>
        <w:tc>
          <w:tcPr>
            <w:tcW w:w="2707" w:type="dxa"/>
            <w:tcBorders>
              <w:top w:val="nil"/>
              <w:left w:val="nil"/>
              <w:bottom w:val="nil"/>
              <w:right w:val="nil"/>
            </w:tcBorders>
            <w:shd w:val="clear" w:color="auto" w:fill="auto"/>
            <w:noWrap/>
            <w:vAlign w:val="bottom"/>
            <w:hideMark/>
          </w:tcPr>
          <w:p w14:paraId="4235D0C0"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1 152 662,31</w:t>
            </w:r>
          </w:p>
        </w:tc>
        <w:tc>
          <w:tcPr>
            <w:tcW w:w="2694" w:type="dxa"/>
            <w:tcBorders>
              <w:top w:val="nil"/>
              <w:left w:val="single" w:sz="4" w:space="0" w:color="000000"/>
              <w:bottom w:val="nil"/>
              <w:right w:val="single" w:sz="4" w:space="0" w:color="auto"/>
            </w:tcBorders>
            <w:shd w:val="clear" w:color="auto" w:fill="auto"/>
            <w:noWrap/>
            <w:vAlign w:val="bottom"/>
            <w:hideMark/>
          </w:tcPr>
          <w:p w14:paraId="259625B3"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208 788,27</w:t>
            </w:r>
          </w:p>
        </w:tc>
      </w:tr>
      <w:tr w:rsidR="00D515FF" w:rsidRPr="00D515FF" w14:paraId="10145029" w14:textId="77777777" w:rsidTr="001B47AB">
        <w:trPr>
          <w:trHeight w:val="240"/>
        </w:trPr>
        <w:tc>
          <w:tcPr>
            <w:tcW w:w="640" w:type="dxa"/>
            <w:tcBorders>
              <w:top w:val="nil"/>
              <w:left w:val="single" w:sz="4" w:space="0" w:color="auto"/>
              <w:bottom w:val="nil"/>
              <w:right w:val="nil"/>
            </w:tcBorders>
            <w:shd w:val="clear" w:color="auto" w:fill="auto"/>
            <w:noWrap/>
            <w:vAlign w:val="center"/>
            <w:hideMark/>
          </w:tcPr>
          <w:p w14:paraId="523CCBDD" w14:textId="629518EB"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165C6CA" w14:textId="5EF47ED0"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 xml:space="preserve">sp. z </w:t>
            </w:r>
            <w:r w:rsidR="00472A68" w:rsidRPr="00D515FF">
              <w:rPr>
                <w:rFonts w:eastAsia="Times New Roman" w:cs="Arial"/>
                <w:b/>
                <w:bCs/>
                <w:color w:val="000000"/>
                <w:sz w:val="16"/>
                <w:szCs w:val="16"/>
              </w:rPr>
              <w:t>o.o.</w:t>
            </w:r>
          </w:p>
        </w:tc>
        <w:tc>
          <w:tcPr>
            <w:tcW w:w="752" w:type="dxa"/>
            <w:tcBorders>
              <w:top w:val="nil"/>
              <w:left w:val="nil"/>
              <w:bottom w:val="nil"/>
              <w:right w:val="single" w:sz="4" w:space="0" w:color="000000"/>
            </w:tcBorders>
            <w:shd w:val="clear" w:color="auto" w:fill="auto"/>
            <w:noWrap/>
            <w:vAlign w:val="bottom"/>
            <w:hideMark/>
          </w:tcPr>
          <w:p w14:paraId="3887DD45"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III</w:t>
            </w:r>
          </w:p>
        </w:tc>
        <w:tc>
          <w:tcPr>
            <w:tcW w:w="2707" w:type="dxa"/>
            <w:tcBorders>
              <w:top w:val="nil"/>
              <w:left w:val="nil"/>
              <w:bottom w:val="nil"/>
              <w:right w:val="nil"/>
            </w:tcBorders>
            <w:shd w:val="clear" w:color="auto" w:fill="auto"/>
            <w:noWrap/>
            <w:vAlign w:val="bottom"/>
            <w:hideMark/>
          </w:tcPr>
          <w:p w14:paraId="4F406826"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283 554,62</w:t>
            </w:r>
          </w:p>
        </w:tc>
        <w:tc>
          <w:tcPr>
            <w:tcW w:w="2694" w:type="dxa"/>
            <w:tcBorders>
              <w:top w:val="nil"/>
              <w:left w:val="single" w:sz="4" w:space="0" w:color="000000"/>
              <w:bottom w:val="nil"/>
              <w:right w:val="single" w:sz="4" w:space="0" w:color="auto"/>
            </w:tcBorders>
            <w:shd w:val="clear" w:color="auto" w:fill="auto"/>
            <w:noWrap/>
            <w:vAlign w:val="bottom"/>
            <w:hideMark/>
          </w:tcPr>
          <w:p w14:paraId="74E85510"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19 192,74</w:t>
            </w:r>
          </w:p>
        </w:tc>
      </w:tr>
      <w:tr w:rsidR="00D515FF" w:rsidRPr="00D515FF" w14:paraId="3CDF0D63" w14:textId="77777777" w:rsidTr="001B47AB">
        <w:trPr>
          <w:trHeight w:val="240"/>
        </w:trPr>
        <w:tc>
          <w:tcPr>
            <w:tcW w:w="640" w:type="dxa"/>
            <w:tcBorders>
              <w:top w:val="nil"/>
              <w:left w:val="single" w:sz="4" w:space="0" w:color="auto"/>
              <w:bottom w:val="nil"/>
              <w:right w:val="nil"/>
            </w:tcBorders>
            <w:shd w:val="clear" w:color="auto" w:fill="auto"/>
            <w:noWrap/>
            <w:vAlign w:val="center"/>
            <w:hideMark/>
          </w:tcPr>
          <w:p w14:paraId="7653E66B" w14:textId="0CE9E649"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single" w:sz="4" w:space="0" w:color="auto"/>
              <w:bottom w:val="nil"/>
              <w:right w:val="single" w:sz="4" w:space="0" w:color="auto"/>
            </w:tcBorders>
            <w:shd w:val="clear" w:color="auto" w:fill="auto"/>
            <w:noWrap/>
            <w:vAlign w:val="bottom"/>
            <w:hideMark/>
          </w:tcPr>
          <w:p w14:paraId="0BBB998D" w14:textId="49F6AF2E" w:rsidR="00D515FF" w:rsidRPr="00D515FF" w:rsidRDefault="00D515FF" w:rsidP="00D515FF">
            <w:pPr>
              <w:widowControl/>
              <w:suppressAutoHyphens w:val="0"/>
              <w:jc w:val="center"/>
              <w:rPr>
                <w:rFonts w:eastAsia="Times New Roman" w:cs="Arial"/>
                <w:b/>
                <w:bCs/>
                <w:sz w:val="16"/>
                <w:szCs w:val="16"/>
              </w:rPr>
            </w:pPr>
          </w:p>
        </w:tc>
        <w:tc>
          <w:tcPr>
            <w:tcW w:w="752" w:type="dxa"/>
            <w:tcBorders>
              <w:top w:val="nil"/>
              <w:left w:val="nil"/>
              <w:bottom w:val="nil"/>
              <w:right w:val="single" w:sz="4" w:space="0" w:color="000000"/>
            </w:tcBorders>
            <w:shd w:val="clear" w:color="auto" w:fill="auto"/>
            <w:noWrap/>
            <w:vAlign w:val="bottom"/>
            <w:hideMark/>
          </w:tcPr>
          <w:p w14:paraId="36FE614F"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IV</w:t>
            </w:r>
          </w:p>
        </w:tc>
        <w:tc>
          <w:tcPr>
            <w:tcW w:w="2707" w:type="dxa"/>
            <w:tcBorders>
              <w:top w:val="nil"/>
              <w:left w:val="nil"/>
              <w:bottom w:val="nil"/>
              <w:right w:val="nil"/>
            </w:tcBorders>
            <w:shd w:val="clear" w:color="auto" w:fill="auto"/>
            <w:noWrap/>
            <w:vAlign w:val="bottom"/>
            <w:hideMark/>
          </w:tcPr>
          <w:p w14:paraId="57E7D82F"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532 841,89</w:t>
            </w:r>
          </w:p>
        </w:tc>
        <w:tc>
          <w:tcPr>
            <w:tcW w:w="2694" w:type="dxa"/>
            <w:tcBorders>
              <w:top w:val="nil"/>
              <w:left w:val="single" w:sz="4" w:space="0" w:color="000000"/>
              <w:bottom w:val="nil"/>
              <w:right w:val="single" w:sz="4" w:space="0" w:color="auto"/>
            </w:tcBorders>
            <w:shd w:val="clear" w:color="auto" w:fill="auto"/>
            <w:noWrap/>
            <w:vAlign w:val="bottom"/>
            <w:hideMark/>
          </w:tcPr>
          <w:p w14:paraId="745D5DA9"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12E1C3D6" w14:textId="77777777" w:rsidTr="001B47AB">
        <w:trPr>
          <w:trHeight w:val="240"/>
        </w:trPr>
        <w:tc>
          <w:tcPr>
            <w:tcW w:w="640" w:type="dxa"/>
            <w:tcBorders>
              <w:top w:val="nil"/>
              <w:left w:val="single" w:sz="4" w:space="0" w:color="auto"/>
              <w:bottom w:val="nil"/>
              <w:right w:val="nil"/>
            </w:tcBorders>
            <w:shd w:val="clear" w:color="auto" w:fill="auto"/>
            <w:noWrap/>
            <w:vAlign w:val="center"/>
            <w:hideMark/>
          </w:tcPr>
          <w:p w14:paraId="54116582" w14:textId="04343C1D"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single" w:sz="4" w:space="0" w:color="auto"/>
              <w:bottom w:val="nil"/>
              <w:right w:val="single" w:sz="4" w:space="0" w:color="auto"/>
            </w:tcBorders>
            <w:shd w:val="clear" w:color="auto" w:fill="auto"/>
            <w:noWrap/>
            <w:vAlign w:val="bottom"/>
            <w:hideMark/>
          </w:tcPr>
          <w:p w14:paraId="3A6FFE33" w14:textId="17AB415E" w:rsidR="00D515FF" w:rsidRPr="00D515FF" w:rsidRDefault="00D515FF" w:rsidP="00D515FF">
            <w:pPr>
              <w:widowControl/>
              <w:suppressAutoHyphens w:val="0"/>
              <w:jc w:val="center"/>
              <w:rPr>
                <w:rFonts w:eastAsia="Times New Roman" w:cs="Arial"/>
                <w:b/>
                <w:bCs/>
                <w:sz w:val="16"/>
                <w:szCs w:val="16"/>
              </w:rPr>
            </w:pPr>
          </w:p>
        </w:tc>
        <w:tc>
          <w:tcPr>
            <w:tcW w:w="752" w:type="dxa"/>
            <w:tcBorders>
              <w:top w:val="nil"/>
              <w:left w:val="nil"/>
              <w:bottom w:val="nil"/>
              <w:right w:val="single" w:sz="4" w:space="0" w:color="000000"/>
            </w:tcBorders>
            <w:shd w:val="clear" w:color="auto" w:fill="auto"/>
            <w:noWrap/>
            <w:vAlign w:val="bottom"/>
            <w:hideMark/>
          </w:tcPr>
          <w:p w14:paraId="7577B96D"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VIII</w:t>
            </w:r>
          </w:p>
        </w:tc>
        <w:tc>
          <w:tcPr>
            <w:tcW w:w="2707" w:type="dxa"/>
            <w:tcBorders>
              <w:top w:val="nil"/>
              <w:left w:val="nil"/>
              <w:bottom w:val="nil"/>
              <w:right w:val="nil"/>
            </w:tcBorders>
            <w:shd w:val="clear" w:color="auto" w:fill="auto"/>
            <w:noWrap/>
            <w:vAlign w:val="bottom"/>
            <w:hideMark/>
          </w:tcPr>
          <w:p w14:paraId="0D116EB5"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256 612,13</w:t>
            </w:r>
          </w:p>
        </w:tc>
        <w:tc>
          <w:tcPr>
            <w:tcW w:w="2694" w:type="dxa"/>
            <w:tcBorders>
              <w:top w:val="nil"/>
              <w:left w:val="single" w:sz="4" w:space="0" w:color="000000"/>
              <w:bottom w:val="nil"/>
              <w:right w:val="single" w:sz="4" w:space="0" w:color="auto"/>
            </w:tcBorders>
            <w:shd w:val="clear" w:color="auto" w:fill="auto"/>
            <w:noWrap/>
            <w:vAlign w:val="bottom"/>
            <w:hideMark/>
          </w:tcPr>
          <w:p w14:paraId="70D0BCA4"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6EC58F61" w14:textId="77777777" w:rsidTr="001B47AB">
        <w:trPr>
          <w:trHeight w:val="240"/>
        </w:trPr>
        <w:tc>
          <w:tcPr>
            <w:tcW w:w="640" w:type="dxa"/>
            <w:tcBorders>
              <w:top w:val="nil"/>
              <w:left w:val="single" w:sz="4" w:space="0" w:color="auto"/>
              <w:bottom w:val="single" w:sz="4" w:space="0" w:color="000000"/>
              <w:right w:val="nil"/>
            </w:tcBorders>
            <w:shd w:val="clear" w:color="auto" w:fill="auto"/>
            <w:noWrap/>
            <w:vAlign w:val="center"/>
            <w:hideMark/>
          </w:tcPr>
          <w:p w14:paraId="7A229DB7" w14:textId="62F2E3D9"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095F6E" w14:textId="1FF77BD5" w:rsidR="00D515FF" w:rsidRPr="00D515FF" w:rsidRDefault="00D515FF" w:rsidP="00D515FF">
            <w:pPr>
              <w:widowControl/>
              <w:suppressAutoHyphens w:val="0"/>
              <w:jc w:val="center"/>
              <w:rPr>
                <w:rFonts w:eastAsia="Times New Roman" w:cs="Arial"/>
                <w:b/>
                <w:bCs/>
                <w:color w:val="000000"/>
                <w:sz w:val="16"/>
                <w:szCs w:val="16"/>
              </w:rPr>
            </w:pPr>
          </w:p>
        </w:tc>
        <w:tc>
          <w:tcPr>
            <w:tcW w:w="752" w:type="dxa"/>
            <w:tcBorders>
              <w:top w:val="nil"/>
              <w:left w:val="nil"/>
              <w:bottom w:val="single" w:sz="4" w:space="0" w:color="000000"/>
              <w:right w:val="single" w:sz="4" w:space="0" w:color="000000"/>
            </w:tcBorders>
            <w:shd w:val="clear" w:color="auto" w:fill="auto"/>
            <w:noWrap/>
            <w:vAlign w:val="bottom"/>
            <w:hideMark/>
          </w:tcPr>
          <w:p w14:paraId="0B9ED2CF"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7" w:type="dxa"/>
            <w:tcBorders>
              <w:top w:val="single" w:sz="8" w:space="0" w:color="000000"/>
              <w:left w:val="nil"/>
              <w:bottom w:val="nil"/>
              <w:right w:val="nil"/>
            </w:tcBorders>
            <w:shd w:val="clear" w:color="auto" w:fill="auto"/>
            <w:noWrap/>
            <w:vAlign w:val="bottom"/>
            <w:hideMark/>
          </w:tcPr>
          <w:p w14:paraId="670A0C7D"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107 928 074,78</w:t>
            </w:r>
          </w:p>
        </w:tc>
        <w:tc>
          <w:tcPr>
            <w:tcW w:w="2694" w:type="dxa"/>
            <w:tcBorders>
              <w:top w:val="single" w:sz="8" w:space="0" w:color="000000"/>
              <w:left w:val="nil"/>
              <w:bottom w:val="nil"/>
              <w:right w:val="single" w:sz="4" w:space="0" w:color="auto"/>
            </w:tcBorders>
            <w:shd w:val="clear" w:color="auto" w:fill="auto"/>
            <w:noWrap/>
            <w:vAlign w:val="bottom"/>
            <w:hideMark/>
          </w:tcPr>
          <w:p w14:paraId="078E0795"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63 266 457,20</w:t>
            </w:r>
          </w:p>
        </w:tc>
      </w:tr>
      <w:tr w:rsidR="00D515FF" w:rsidRPr="00D515FF" w14:paraId="0CE7DA1D"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2C1A7B8B" w14:textId="77777777" w:rsidR="00D515FF" w:rsidRPr="00D515FF" w:rsidRDefault="00D515FF" w:rsidP="001B47AB">
            <w:pPr>
              <w:widowControl/>
              <w:suppressAutoHyphens w:val="0"/>
              <w:jc w:val="center"/>
              <w:rPr>
                <w:rFonts w:eastAsia="Times New Roman" w:cs="Arial"/>
                <w:color w:val="000000"/>
                <w:sz w:val="16"/>
                <w:szCs w:val="16"/>
              </w:rPr>
            </w:pPr>
            <w:r w:rsidRPr="00D515FF">
              <w:rPr>
                <w:rFonts w:eastAsia="Times New Roman" w:cs="Arial"/>
                <w:color w:val="000000"/>
                <w:sz w:val="16"/>
                <w:szCs w:val="16"/>
              </w:rPr>
              <w:t>2</w:t>
            </w:r>
          </w:p>
        </w:tc>
        <w:tc>
          <w:tcPr>
            <w:tcW w:w="2700" w:type="dxa"/>
            <w:tcBorders>
              <w:top w:val="nil"/>
              <w:left w:val="nil"/>
              <w:bottom w:val="nil"/>
              <w:right w:val="single" w:sz="4" w:space="0" w:color="000000"/>
            </w:tcBorders>
            <w:shd w:val="clear" w:color="auto" w:fill="auto"/>
            <w:noWrap/>
            <w:vAlign w:val="bottom"/>
            <w:hideMark/>
          </w:tcPr>
          <w:p w14:paraId="0F024E5A"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Miejski Zakład</w:t>
            </w:r>
          </w:p>
        </w:tc>
        <w:tc>
          <w:tcPr>
            <w:tcW w:w="752" w:type="dxa"/>
            <w:tcBorders>
              <w:top w:val="nil"/>
              <w:left w:val="nil"/>
              <w:bottom w:val="nil"/>
              <w:right w:val="single" w:sz="4" w:space="0" w:color="000000"/>
            </w:tcBorders>
            <w:shd w:val="clear" w:color="auto" w:fill="auto"/>
            <w:noWrap/>
            <w:vAlign w:val="bottom"/>
            <w:hideMark/>
          </w:tcPr>
          <w:p w14:paraId="668497C7"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0</w:t>
            </w:r>
          </w:p>
        </w:tc>
        <w:tc>
          <w:tcPr>
            <w:tcW w:w="2707" w:type="dxa"/>
            <w:tcBorders>
              <w:top w:val="single" w:sz="4" w:space="0" w:color="000000"/>
              <w:left w:val="nil"/>
              <w:bottom w:val="nil"/>
              <w:right w:val="nil"/>
            </w:tcBorders>
            <w:shd w:val="clear" w:color="auto" w:fill="auto"/>
            <w:noWrap/>
            <w:vAlign w:val="bottom"/>
            <w:hideMark/>
          </w:tcPr>
          <w:p w14:paraId="07BF9945"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378 408,50</w:t>
            </w:r>
          </w:p>
        </w:tc>
        <w:tc>
          <w:tcPr>
            <w:tcW w:w="2694" w:type="dxa"/>
            <w:tcBorders>
              <w:top w:val="single" w:sz="4" w:space="0" w:color="000000"/>
              <w:left w:val="nil"/>
              <w:bottom w:val="nil"/>
              <w:right w:val="single" w:sz="4" w:space="0" w:color="auto"/>
            </w:tcBorders>
            <w:shd w:val="clear" w:color="auto" w:fill="auto"/>
            <w:noWrap/>
            <w:vAlign w:val="bottom"/>
            <w:hideMark/>
          </w:tcPr>
          <w:p w14:paraId="5C6795BA"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378 408,50</w:t>
            </w:r>
          </w:p>
        </w:tc>
      </w:tr>
      <w:tr w:rsidR="00D515FF" w:rsidRPr="00D515FF" w14:paraId="0826ABE3"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35A74056" w14:textId="1B1BE855"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6C5BE6C0"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Komunikacji</w:t>
            </w:r>
          </w:p>
        </w:tc>
        <w:tc>
          <w:tcPr>
            <w:tcW w:w="752" w:type="dxa"/>
            <w:tcBorders>
              <w:top w:val="nil"/>
              <w:left w:val="nil"/>
              <w:bottom w:val="nil"/>
              <w:right w:val="single" w:sz="4" w:space="0" w:color="000000"/>
            </w:tcBorders>
            <w:shd w:val="clear" w:color="auto" w:fill="auto"/>
            <w:noWrap/>
            <w:vAlign w:val="bottom"/>
            <w:hideMark/>
          </w:tcPr>
          <w:p w14:paraId="1CB046D8"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w:t>
            </w:r>
          </w:p>
        </w:tc>
        <w:tc>
          <w:tcPr>
            <w:tcW w:w="2707" w:type="dxa"/>
            <w:tcBorders>
              <w:top w:val="nil"/>
              <w:left w:val="nil"/>
              <w:bottom w:val="nil"/>
              <w:right w:val="nil"/>
            </w:tcBorders>
            <w:shd w:val="clear" w:color="auto" w:fill="auto"/>
            <w:noWrap/>
            <w:vAlign w:val="bottom"/>
            <w:hideMark/>
          </w:tcPr>
          <w:p w14:paraId="319A7FF2"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1 373 294,62</w:t>
            </w:r>
          </w:p>
        </w:tc>
        <w:tc>
          <w:tcPr>
            <w:tcW w:w="2694" w:type="dxa"/>
            <w:tcBorders>
              <w:top w:val="nil"/>
              <w:left w:val="single" w:sz="4" w:space="0" w:color="000000"/>
              <w:bottom w:val="nil"/>
              <w:right w:val="single" w:sz="4" w:space="0" w:color="auto"/>
            </w:tcBorders>
            <w:shd w:val="clear" w:color="auto" w:fill="auto"/>
            <w:noWrap/>
            <w:vAlign w:val="bottom"/>
            <w:hideMark/>
          </w:tcPr>
          <w:p w14:paraId="0F2B3897"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241 614,32</w:t>
            </w:r>
          </w:p>
        </w:tc>
      </w:tr>
      <w:tr w:rsidR="00D515FF" w:rsidRPr="00D515FF" w14:paraId="21D83F67"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4E9CCB53" w14:textId="18ACB8F5"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70312144" w14:textId="74565532"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sp. z o.o.</w:t>
            </w:r>
          </w:p>
        </w:tc>
        <w:tc>
          <w:tcPr>
            <w:tcW w:w="752" w:type="dxa"/>
            <w:tcBorders>
              <w:top w:val="nil"/>
              <w:left w:val="nil"/>
              <w:bottom w:val="nil"/>
              <w:right w:val="single" w:sz="4" w:space="0" w:color="000000"/>
            </w:tcBorders>
            <w:shd w:val="clear" w:color="auto" w:fill="auto"/>
            <w:noWrap/>
            <w:vAlign w:val="bottom"/>
            <w:hideMark/>
          </w:tcPr>
          <w:p w14:paraId="27D6200C"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II</w:t>
            </w:r>
          </w:p>
        </w:tc>
        <w:tc>
          <w:tcPr>
            <w:tcW w:w="2707" w:type="dxa"/>
            <w:tcBorders>
              <w:top w:val="nil"/>
              <w:left w:val="nil"/>
              <w:bottom w:val="nil"/>
              <w:right w:val="nil"/>
            </w:tcBorders>
            <w:shd w:val="clear" w:color="auto" w:fill="auto"/>
            <w:noWrap/>
            <w:vAlign w:val="bottom"/>
            <w:hideMark/>
          </w:tcPr>
          <w:p w14:paraId="5C982707"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1 712 595,05</w:t>
            </w:r>
          </w:p>
        </w:tc>
        <w:tc>
          <w:tcPr>
            <w:tcW w:w="2694" w:type="dxa"/>
            <w:tcBorders>
              <w:top w:val="nil"/>
              <w:left w:val="single" w:sz="4" w:space="0" w:color="000000"/>
              <w:bottom w:val="nil"/>
              <w:right w:val="single" w:sz="4" w:space="0" w:color="auto"/>
            </w:tcBorders>
            <w:shd w:val="clear" w:color="auto" w:fill="auto"/>
            <w:noWrap/>
            <w:vAlign w:val="bottom"/>
            <w:hideMark/>
          </w:tcPr>
          <w:p w14:paraId="541E19FF"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53B7CC1D"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00051E40" w14:textId="35404BB2"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5F6629D5" w14:textId="2F0F4F8F"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6D5FAD24"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IV</w:t>
            </w:r>
          </w:p>
        </w:tc>
        <w:tc>
          <w:tcPr>
            <w:tcW w:w="2707" w:type="dxa"/>
            <w:tcBorders>
              <w:top w:val="nil"/>
              <w:left w:val="nil"/>
              <w:bottom w:val="nil"/>
              <w:right w:val="nil"/>
            </w:tcBorders>
            <w:shd w:val="clear" w:color="auto" w:fill="auto"/>
            <w:noWrap/>
            <w:vAlign w:val="bottom"/>
            <w:hideMark/>
          </w:tcPr>
          <w:p w14:paraId="0A8220D6"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16 672,52</w:t>
            </w:r>
          </w:p>
        </w:tc>
        <w:tc>
          <w:tcPr>
            <w:tcW w:w="2694" w:type="dxa"/>
            <w:tcBorders>
              <w:top w:val="nil"/>
              <w:left w:val="single" w:sz="4" w:space="0" w:color="000000"/>
              <w:bottom w:val="nil"/>
              <w:right w:val="single" w:sz="4" w:space="0" w:color="auto"/>
            </w:tcBorders>
            <w:shd w:val="clear" w:color="auto" w:fill="auto"/>
            <w:noWrap/>
            <w:vAlign w:val="bottom"/>
            <w:hideMark/>
          </w:tcPr>
          <w:p w14:paraId="3D3274CE"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7D0B4300"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4D1E671A" w14:textId="7EA4CA72"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22661FDF" w14:textId="796BE61B"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42E1762B"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VI</w:t>
            </w:r>
          </w:p>
        </w:tc>
        <w:tc>
          <w:tcPr>
            <w:tcW w:w="2707" w:type="dxa"/>
            <w:tcBorders>
              <w:top w:val="nil"/>
              <w:left w:val="nil"/>
              <w:bottom w:val="nil"/>
              <w:right w:val="nil"/>
            </w:tcBorders>
            <w:shd w:val="clear" w:color="auto" w:fill="auto"/>
            <w:noWrap/>
            <w:vAlign w:val="bottom"/>
            <w:hideMark/>
          </w:tcPr>
          <w:p w14:paraId="5E7F2663"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299 439,97</w:t>
            </w:r>
          </w:p>
        </w:tc>
        <w:tc>
          <w:tcPr>
            <w:tcW w:w="2694" w:type="dxa"/>
            <w:tcBorders>
              <w:top w:val="nil"/>
              <w:left w:val="single" w:sz="4" w:space="0" w:color="000000"/>
              <w:bottom w:val="nil"/>
              <w:right w:val="single" w:sz="4" w:space="0" w:color="auto"/>
            </w:tcBorders>
            <w:shd w:val="clear" w:color="auto" w:fill="auto"/>
            <w:noWrap/>
            <w:vAlign w:val="bottom"/>
            <w:hideMark/>
          </w:tcPr>
          <w:p w14:paraId="4EF08AD7"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7AC5714B"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34166298" w14:textId="12F76F01"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59D123FB" w14:textId="3B678CC0"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475E27F4"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VIII</w:t>
            </w:r>
          </w:p>
        </w:tc>
        <w:tc>
          <w:tcPr>
            <w:tcW w:w="2707" w:type="dxa"/>
            <w:tcBorders>
              <w:top w:val="nil"/>
              <w:left w:val="nil"/>
              <w:bottom w:val="nil"/>
              <w:right w:val="nil"/>
            </w:tcBorders>
            <w:shd w:val="clear" w:color="auto" w:fill="auto"/>
            <w:noWrap/>
            <w:vAlign w:val="bottom"/>
            <w:hideMark/>
          </w:tcPr>
          <w:p w14:paraId="022F9855"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21 548,71</w:t>
            </w:r>
          </w:p>
        </w:tc>
        <w:tc>
          <w:tcPr>
            <w:tcW w:w="2694" w:type="dxa"/>
            <w:tcBorders>
              <w:top w:val="nil"/>
              <w:left w:val="single" w:sz="4" w:space="0" w:color="000000"/>
              <w:bottom w:val="nil"/>
              <w:right w:val="single" w:sz="4" w:space="0" w:color="auto"/>
            </w:tcBorders>
            <w:shd w:val="clear" w:color="auto" w:fill="auto"/>
            <w:noWrap/>
            <w:vAlign w:val="bottom"/>
            <w:hideMark/>
          </w:tcPr>
          <w:p w14:paraId="76F39C70"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4B5A370A" w14:textId="77777777" w:rsidTr="001B47AB">
        <w:trPr>
          <w:trHeight w:val="255"/>
        </w:trPr>
        <w:tc>
          <w:tcPr>
            <w:tcW w:w="640" w:type="dxa"/>
            <w:tcBorders>
              <w:top w:val="nil"/>
              <w:left w:val="single" w:sz="4" w:space="0" w:color="auto"/>
              <w:bottom w:val="nil"/>
              <w:right w:val="single" w:sz="4" w:space="0" w:color="auto"/>
            </w:tcBorders>
            <w:shd w:val="clear" w:color="auto" w:fill="auto"/>
            <w:noWrap/>
            <w:vAlign w:val="center"/>
            <w:hideMark/>
          </w:tcPr>
          <w:p w14:paraId="03983DB7" w14:textId="396A28F2"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02844583" w14:textId="0E8F6DCE"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276B76A0"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7" w:type="dxa"/>
            <w:tcBorders>
              <w:top w:val="single" w:sz="8" w:space="0" w:color="000000"/>
              <w:left w:val="nil"/>
              <w:bottom w:val="nil"/>
              <w:right w:val="nil"/>
            </w:tcBorders>
            <w:shd w:val="clear" w:color="auto" w:fill="auto"/>
            <w:noWrap/>
            <w:vAlign w:val="bottom"/>
            <w:hideMark/>
          </w:tcPr>
          <w:p w14:paraId="60B2AF44"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3 801 959,37</w:t>
            </w:r>
          </w:p>
        </w:tc>
        <w:tc>
          <w:tcPr>
            <w:tcW w:w="2694" w:type="dxa"/>
            <w:tcBorders>
              <w:top w:val="single" w:sz="8" w:space="0" w:color="000000"/>
              <w:left w:val="nil"/>
              <w:bottom w:val="nil"/>
              <w:right w:val="single" w:sz="4" w:space="0" w:color="auto"/>
            </w:tcBorders>
            <w:shd w:val="clear" w:color="auto" w:fill="auto"/>
            <w:noWrap/>
            <w:vAlign w:val="bottom"/>
            <w:hideMark/>
          </w:tcPr>
          <w:p w14:paraId="41FABE10"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620 022,82</w:t>
            </w:r>
          </w:p>
        </w:tc>
      </w:tr>
      <w:tr w:rsidR="00D515FF" w:rsidRPr="00D515FF" w14:paraId="6330276F" w14:textId="77777777" w:rsidTr="001B47AB">
        <w:trPr>
          <w:trHeight w:val="240"/>
        </w:trPr>
        <w:tc>
          <w:tcPr>
            <w:tcW w:w="640" w:type="dxa"/>
            <w:tcBorders>
              <w:top w:val="single" w:sz="4" w:space="0" w:color="auto"/>
              <w:left w:val="single" w:sz="4" w:space="0" w:color="auto"/>
              <w:bottom w:val="nil"/>
              <w:right w:val="single" w:sz="4" w:space="0" w:color="auto"/>
            </w:tcBorders>
            <w:shd w:val="clear" w:color="auto" w:fill="auto"/>
            <w:noWrap/>
            <w:vAlign w:val="center"/>
            <w:hideMark/>
          </w:tcPr>
          <w:p w14:paraId="5EFE628F" w14:textId="77777777" w:rsidR="00D515FF" w:rsidRPr="00D515FF" w:rsidRDefault="00D515FF" w:rsidP="001B47AB">
            <w:pPr>
              <w:widowControl/>
              <w:suppressAutoHyphens w:val="0"/>
              <w:jc w:val="center"/>
              <w:rPr>
                <w:rFonts w:eastAsia="Times New Roman" w:cs="Arial"/>
                <w:color w:val="000000"/>
                <w:sz w:val="16"/>
                <w:szCs w:val="16"/>
              </w:rPr>
            </w:pPr>
            <w:r w:rsidRPr="00D515FF">
              <w:rPr>
                <w:rFonts w:eastAsia="Times New Roman" w:cs="Arial"/>
                <w:color w:val="000000"/>
                <w:sz w:val="16"/>
                <w:szCs w:val="16"/>
              </w:rPr>
              <w:t>3</w:t>
            </w:r>
          </w:p>
        </w:tc>
        <w:tc>
          <w:tcPr>
            <w:tcW w:w="2700" w:type="dxa"/>
            <w:tcBorders>
              <w:top w:val="single" w:sz="4" w:space="0" w:color="auto"/>
              <w:left w:val="nil"/>
              <w:bottom w:val="nil"/>
              <w:right w:val="single" w:sz="4" w:space="0" w:color="000000"/>
            </w:tcBorders>
            <w:shd w:val="clear" w:color="auto" w:fill="auto"/>
            <w:vAlign w:val="bottom"/>
            <w:hideMark/>
          </w:tcPr>
          <w:p w14:paraId="6017DF50"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ELEKTROCIEPŁOWNIA</w:t>
            </w:r>
          </w:p>
        </w:tc>
        <w:tc>
          <w:tcPr>
            <w:tcW w:w="752" w:type="dxa"/>
            <w:tcBorders>
              <w:top w:val="single" w:sz="4" w:space="0" w:color="auto"/>
              <w:left w:val="nil"/>
              <w:bottom w:val="nil"/>
              <w:right w:val="single" w:sz="4" w:space="0" w:color="000000"/>
            </w:tcBorders>
            <w:shd w:val="clear" w:color="auto" w:fill="auto"/>
            <w:noWrap/>
            <w:vAlign w:val="bottom"/>
            <w:hideMark/>
          </w:tcPr>
          <w:p w14:paraId="0EDEF853"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II</w:t>
            </w:r>
          </w:p>
        </w:tc>
        <w:tc>
          <w:tcPr>
            <w:tcW w:w="2707" w:type="dxa"/>
            <w:tcBorders>
              <w:top w:val="single" w:sz="4" w:space="0" w:color="auto"/>
              <w:left w:val="nil"/>
              <w:bottom w:val="nil"/>
              <w:right w:val="nil"/>
            </w:tcBorders>
            <w:shd w:val="clear" w:color="auto" w:fill="auto"/>
            <w:noWrap/>
            <w:vAlign w:val="bottom"/>
            <w:hideMark/>
          </w:tcPr>
          <w:p w14:paraId="1AE95016"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313 735,30</w:t>
            </w:r>
          </w:p>
        </w:tc>
        <w:tc>
          <w:tcPr>
            <w:tcW w:w="2694" w:type="dxa"/>
            <w:tcBorders>
              <w:top w:val="single" w:sz="4" w:space="0" w:color="auto"/>
              <w:left w:val="single" w:sz="4" w:space="0" w:color="000000"/>
              <w:bottom w:val="nil"/>
              <w:right w:val="single" w:sz="4" w:space="0" w:color="auto"/>
            </w:tcBorders>
            <w:shd w:val="clear" w:color="auto" w:fill="auto"/>
            <w:noWrap/>
            <w:vAlign w:val="bottom"/>
            <w:hideMark/>
          </w:tcPr>
          <w:p w14:paraId="03B21DDC"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211 872,87</w:t>
            </w:r>
          </w:p>
        </w:tc>
      </w:tr>
      <w:tr w:rsidR="00D515FF" w:rsidRPr="00D515FF" w14:paraId="5A132B7C"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4965B51A" w14:textId="38B18C81"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5DE16FE0" w14:textId="174B0862"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Sp. z</w:t>
            </w:r>
            <w:r w:rsidR="00472A68">
              <w:rPr>
                <w:rFonts w:eastAsia="Times New Roman" w:cs="Arial"/>
                <w:b/>
                <w:bCs/>
                <w:sz w:val="16"/>
                <w:szCs w:val="16"/>
              </w:rPr>
              <w:t xml:space="preserve"> o.</w:t>
            </w:r>
            <w:r w:rsidR="00472A68" w:rsidRPr="00D515FF">
              <w:rPr>
                <w:rFonts w:eastAsia="Times New Roman" w:cs="Arial"/>
                <w:b/>
                <w:bCs/>
                <w:sz w:val="16"/>
                <w:szCs w:val="16"/>
              </w:rPr>
              <w:t>o</w:t>
            </w:r>
            <w:r w:rsidR="00472A68">
              <w:rPr>
                <w:rFonts w:eastAsia="Times New Roman" w:cs="Arial"/>
                <w:b/>
                <w:bCs/>
                <w:sz w:val="16"/>
                <w:szCs w:val="16"/>
              </w:rPr>
              <w:t>.</w:t>
            </w:r>
          </w:p>
        </w:tc>
        <w:tc>
          <w:tcPr>
            <w:tcW w:w="752" w:type="dxa"/>
            <w:tcBorders>
              <w:top w:val="nil"/>
              <w:left w:val="nil"/>
              <w:bottom w:val="nil"/>
              <w:right w:val="single" w:sz="4" w:space="0" w:color="000000"/>
            </w:tcBorders>
            <w:shd w:val="clear" w:color="auto" w:fill="auto"/>
            <w:noWrap/>
            <w:vAlign w:val="bottom"/>
            <w:hideMark/>
          </w:tcPr>
          <w:p w14:paraId="2C8DBE84"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III</w:t>
            </w:r>
          </w:p>
        </w:tc>
        <w:tc>
          <w:tcPr>
            <w:tcW w:w="2707" w:type="dxa"/>
            <w:tcBorders>
              <w:top w:val="nil"/>
              <w:left w:val="nil"/>
              <w:bottom w:val="nil"/>
              <w:right w:val="nil"/>
            </w:tcBorders>
            <w:shd w:val="clear" w:color="auto" w:fill="auto"/>
            <w:noWrap/>
            <w:vAlign w:val="bottom"/>
            <w:hideMark/>
          </w:tcPr>
          <w:p w14:paraId="54D29522"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408 000,00</w:t>
            </w:r>
          </w:p>
        </w:tc>
        <w:tc>
          <w:tcPr>
            <w:tcW w:w="2694" w:type="dxa"/>
            <w:tcBorders>
              <w:top w:val="nil"/>
              <w:left w:val="single" w:sz="4" w:space="0" w:color="000000"/>
              <w:bottom w:val="nil"/>
              <w:right w:val="single" w:sz="4" w:space="0" w:color="auto"/>
            </w:tcBorders>
            <w:shd w:val="clear" w:color="auto" w:fill="auto"/>
            <w:noWrap/>
            <w:vAlign w:val="bottom"/>
            <w:hideMark/>
          </w:tcPr>
          <w:p w14:paraId="2DB0289F"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3C510F6F"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2C781814" w14:textId="0E67FA5F"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16407D8D" w14:textId="2F743953"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431D4C3C"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 xml:space="preserve">IV </w:t>
            </w:r>
          </w:p>
        </w:tc>
        <w:tc>
          <w:tcPr>
            <w:tcW w:w="2707" w:type="dxa"/>
            <w:tcBorders>
              <w:top w:val="nil"/>
              <w:left w:val="nil"/>
              <w:bottom w:val="nil"/>
              <w:right w:val="nil"/>
            </w:tcBorders>
            <w:shd w:val="clear" w:color="auto" w:fill="auto"/>
            <w:noWrap/>
            <w:vAlign w:val="bottom"/>
            <w:hideMark/>
          </w:tcPr>
          <w:p w14:paraId="5602749C"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113 242,01</w:t>
            </w:r>
          </w:p>
        </w:tc>
        <w:tc>
          <w:tcPr>
            <w:tcW w:w="2694" w:type="dxa"/>
            <w:tcBorders>
              <w:top w:val="nil"/>
              <w:left w:val="single" w:sz="4" w:space="0" w:color="000000"/>
              <w:bottom w:val="nil"/>
              <w:right w:val="single" w:sz="4" w:space="0" w:color="auto"/>
            </w:tcBorders>
            <w:shd w:val="clear" w:color="auto" w:fill="auto"/>
            <w:noWrap/>
            <w:vAlign w:val="bottom"/>
            <w:hideMark/>
          </w:tcPr>
          <w:p w14:paraId="37406435"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53 219,86</w:t>
            </w:r>
          </w:p>
        </w:tc>
      </w:tr>
      <w:tr w:rsidR="00D515FF" w:rsidRPr="00D515FF" w14:paraId="448F710D"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0CC9E86C" w14:textId="45FCC941"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nil"/>
              <w:right w:val="single" w:sz="4" w:space="0" w:color="000000"/>
            </w:tcBorders>
            <w:shd w:val="clear" w:color="auto" w:fill="auto"/>
            <w:noWrap/>
            <w:vAlign w:val="bottom"/>
            <w:hideMark/>
          </w:tcPr>
          <w:p w14:paraId="38E63B92" w14:textId="18C7F58E"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73881CB0"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VI</w:t>
            </w:r>
          </w:p>
        </w:tc>
        <w:tc>
          <w:tcPr>
            <w:tcW w:w="2707" w:type="dxa"/>
            <w:tcBorders>
              <w:top w:val="nil"/>
              <w:left w:val="nil"/>
              <w:bottom w:val="nil"/>
              <w:right w:val="nil"/>
            </w:tcBorders>
            <w:shd w:val="clear" w:color="auto" w:fill="auto"/>
            <w:noWrap/>
            <w:vAlign w:val="bottom"/>
            <w:hideMark/>
          </w:tcPr>
          <w:p w14:paraId="47C1852C"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509 800,00</w:t>
            </w:r>
          </w:p>
        </w:tc>
        <w:tc>
          <w:tcPr>
            <w:tcW w:w="2694" w:type="dxa"/>
            <w:tcBorders>
              <w:top w:val="nil"/>
              <w:left w:val="single" w:sz="4" w:space="0" w:color="000000"/>
              <w:bottom w:val="nil"/>
              <w:right w:val="single" w:sz="4" w:space="0" w:color="auto"/>
            </w:tcBorders>
            <w:shd w:val="clear" w:color="auto" w:fill="auto"/>
            <w:noWrap/>
            <w:vAlign w:val="bottom"/>
            <w:hideMark/>
          </w:tcPr>
          <w:p w14:paraId="661EBEED"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2DE625B7" w14:textId="77777777" w:rsidTr="001B47AB">
        <w:trPr>
          <w:trHeight w:val="240"/>
        </w:trPr>
        <w:tc>
          <w:tcPr>
            <w:tcW w:w="640" w:type="dxa"/>
            <w:tcBorders>
              <w:top w:val="nil"/>
              <w:left w:val="single" w:sz="4" w:space="0" w:color="auto"/>
              <w:bottom w:val="single" w:sz="4" w:space="0" w:color="000000"/>
              <w:right w:val="single" w:sz="4" w:space="0" w:color="auto"/>
            </w:tcBorders>
            <w:shd w:val="clear" w:color="auto" w:fill="auto"/>
            <w:noWrap/>
            <w:vAlign w:val="center"/>
            <w:hideMark/>
          </w:tcPr>
          <w:p w14:paraId="4DF0C93A" w14:textId="0DC1AC0A" w:rsidR="00D515FF" w:rsidRPr="00D515FF" w:rsidRDefault="00D515FF" w:rsidP="001B47AB">
            <w:pPr>
              <w:widowControl/>
              <w:suppressAutoHyphens w:val="0"/>
              <w:jc w:val="center"/>
              <w:rPr>
                <w:rFonts w:eastAsia="Times New Roman" w:cs="Arial"/>
                <w:color w:val="000000"/>
                <w:sz w:val="16"/>
                <w:szCs w:val="16"/>
              </w:rPr>
            </w:pPr>
          </w:p>
        </w:tc>
        <w:tc>
          <w:tcPr>
            <w:tcW w:w="2700" w:type="dxa"/>
            <w:tcBorders>
              <w:top w:val="nil"/>
              <w:left w:val="nil"/>
              <w:bottom w:val="single" w:sz="4" w:space="0" w:color="000000"/>
              <w:right w:val="single" w:sz="4" w:space="0" w:color="000000"/>
            </w:tcBorders>
            <w:shd w:val="clear" w:color="auto" w:fill="auto"/>
            <w:noWrap/>
            <w:vAlign w:val="bottom"/>
            <w:hideMark/>
          </w:tcPr>
          <w:p w14:paraId="2964972E" w14:textId="4A23F83D"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single" w:sz="4" w:space="0" w:color="000000"/>
              <w:right w:val="single" w:sz="4" w:space="0" w:color="000000"/>
            </w:tcBorders>
            <w:shd w:val="clear" w:color="auto" w:fill="auto"/>
            <w:noWrap/>
            <w:vAlign w:val="bottom"/>
            <w:hideMark/>
          </w:tcPr>
          <w:p w14:paraId="130882C6"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7" w:type="dxa"/>
            <w:tcBorders>
              <w:top w:val="single" w:sz="8" w:space="0" w:color="000000"/>
              <w:left w:val="nil"/>
              <w:bottom w:val="nil"/>
              <w:right w:val="nil"/>
            </w:tcBorders>
            <w:shd w:val="clear" w:color="auto" w:fill="auto"/>
            <w:noWrap/>
            <w:vAlign w:val="bottom"/>
            <w:hideMark/>
          </w:tcPr>
          <w:p w14:paraId="488DAF36"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1 344 777,31</w:t>
            </w:r>
          </w:p>
        </w:tc>
        <w:tc>
          <w:tcPr>
            <w:tcW w:w="2694" w:type="dxa"/>
            <w:tcBorders>
              <w:top w:val="single" w:sz="8" w:space="0" w:color="000000"/>
              <w:left w:val="nil"/>
              <w:bottom w:val="nil"/>
              <w:right w:val="single" w:sz="4" w:space="0" w:color="auto"/>
            </w:tcBorders>
            <w:shd w:val="clear" w:color="auto" w:fill="auto"/>
            <w:noWrap/>
            <w:vAlign w:val="bottom"/>
            <w:hideMark/>
          </w:tcPr>
          <w:p w14:paraId="7E8776D1"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265 092,73</w:t>
            </w:r>
          </w:p>
        </w:tc>
      </w:tr>
      <w:tr w:rsidR="00D515FF" w:rsidRPr="00D515FF" w14:paraId="1C2B202B" w14:textId="77777777" w:rsidTr="001B47AB">
        <w:trPr>
          <w:trHeight w:val="240"/>
        </w:trPr>
        <w:tc>
          <w:tcPr>
            <w:tcW w:w="640" w:type="dxa"/>
            <w:tcBorders>
              <w:top w:val="nil"/>
              <w:left w:val="single" w:sz="4" w:space="0" w:color="auto"/>
              <w:bottom w:val="nil"/>
              <w:right w:val="single" w:sz="4" w:space="0" w:color="auto"/>
            </w:tcBorders>
            <w:shd w:val="clear" w:color="auto" w:fill="auto"/>
            <w:noWrap/>
            <w:vAlign w:val="center"/>
            <w:hideMark/>
          </w:tcPr>
          <w:p w14:paraId="7141A5A2" w14:textId="77777777" w:rsidR="00D515FF" w:rsidRPr="00D515FF" w:rsidRDefault="00D515FF" w:rsidP="001B47AB">
            <w:pPr>
              <w:widowControl/>
              <w:suppressAutoHyphens w:val="0"/>
              <w:jc w:val="center"/>
              <w:rPr>
                <w:rFonts w:eastAsia="Times New Roman" w:cs="Arial"/>
                <w:color w:val="000000"/>
                <w:sz w:val="16"/>
                <w:szCs w:val="16"/>
              </w:rPr>
            </w:pPr>
            <w:r w:rsidRPr="00D515FF">
              <w:rPr>
                <w:rFonts w:eastAsia="Times New Roman" w:cs="Arial"/>
                <w:color w:val="000000"/>
                <w:sz w:val="16"/>
                <w:szCs w:val="16"/>
              </w:rPr>
              <w:t>4</w:t>
            </w:r>
          </w:p>
        </w:tc>
        <w:tc>
          <w:tcPr>
            <w:tcW w:w="2700" w:type="dxa"/>
            <w:tcBorders>
              <w:top w:val="nil"/>
              <w:left w:val="nil"/>
              <w:bottom w:val="nil"/>
              <w:right w:val="single" w:sz="4" w:space="0" w:color="000000"/>
            </w:tcBorders>
            <w:shd w:val="clear" w:color="auto" w:fill="auto"/>
            <w:vAlign w:val="bottom"/>
            <w:hideMark/>
          </w:tcPr>
          <w:p w14:paraId="7E7C34FA" w14:textId="60F72A14"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Piotrkowskie Wodociągi</w:t>
            </w:r>
          </w:p>
        </w:tc>
        <w:tc>
          <w:tcPr>
            <w:tcW w:w="752" w:type="dxa"/>
            <w:tcBorders>
              <w:top w:val="nil"/>
              <w:left w:val="nil"/>
              <w:bottom w:val="nil"/>
              <w:right w:val="single" w:sz="4" w:space="0" w:color="000000"/>
            </w:tcBorders>
            <w:shd w:val="clear" w:color="auto" w:fill="auto"/>
            <w:noWrap/>
            <w:vAlign w:val="bottom"/>
            <w:hideMark/>
          </w:tcPr>
          <w:p w14:paraId="7E096835"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0</w:t>
            </w:r>
          </w:p>
        </w:tc>
        <w:tc>
          <w:tcPr>
            <w:tcW w:w="2707" w:type="dxa"/>
            <w:tcBorders>
              <w:top w:val="single" w:sz="4" w:space="0" w:color="auto"/>
              <w:left w:val="nil"/>
              <w:bottom w:val="nil"/>
              <w:right w:val="nil"/>
            </w:tcBorders>
            <w:shd w:val="clear" w:color="auto" w:fill="auto"/>
            <w:noWrap/>
            <w:vAlign w:val="bottom"/>
            <w:hideMark/>
          </w:tcPr>
          <w:p w14:paraId="49EFB02A"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712 308,00</w:t>
            </w:r>
          </w:p>
        </w:tc>
        <w:tc>
          <w:tcPr>
            <w:tcW w:w="2694" w:type="dxa"/>
            <w:tcBorders>
              <w:top w:val="single" w:sz="4" w:space="0" w:color="auto"/>
              <w:left w:val="single" w:sz="4" w:space="0" w:color="000000"/>
              <w:bottom w:val="nil"/>
              <w:right w:val="single" w:sz="4" w:space="0" w:color="auto"/>
            </w:tcBorders>
            <w:shd w:val="clear" w:color="auto" w:fill="auto"/>
            <w:noWrap/>
            <w:vAlign w:val="bottom"/>
            <w:hideMark/>
          </w:tcPr>
          <w:p w14:paraId="0B461F4A"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712 308,00</w:t>
            </w:r>
          </w:p>
        </w:tc>
      </w:tr>
      <w:tr w:rsidR="00D515FF" w:rsidRPr="00D515FF" w14:paraId="55067D13"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3D7DD3A2"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1F2CC8AB"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i Kanalizacja</w:t>
            </w:r>
          </w:p>
        </w:tc>
        <w:tc>
          <w:tcPr>
            <w:tcW w:w="752" w:type="dxa"/>
            <w:tcBorders>
              <w:top w:val="nil"/>
              <w:left w:val="nil"/>
              <w:bottom w:val="nil"/>
              <w:right w:val="single" w:sz="4" w:space="0" w:color="000000"/>
            </w:tcBorders>
            <w:shd w:val="clear" w:color="auto" w:fill="auto"/>
            <w:noWrap/>
            <w:vAlign w:val="bottom"/>
            <w:hideMark/>
          </w:tcPr>
          <w:p w14:paraId="141B014B"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w:t>
            </w:r>
          </w:p>
        </w:tc>
        <w:tc>
          <w:tcPr>
            <w:tcW w:w="2707" w:type="dxa"/>
            <w:tcBorders>
              <w:top w:val="nil"/>
              <w:left w:val="nil"/>
              <w:bottom w:val="nil"/>
              <w:right w:val="nil"/>
            </w:tcBorders>
            <w:shd w:val="clear" w:color="auto" w:fill="auto"/>
            <w:noWrap/>
            <w:vAlign w:val="bottom"/>
            <w:hideMark/>
          </w:tcPr>
          <w:p w14:paraId="6B0D646C"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25 829 398,63</w:t>
            </w:r>
          </w:p>
        </w:tc>
        <w:tc>
          <w:tcPr>
            <w:tcW w:w="2694" w:type="dxa"/>
            <w:tcBorders>
              <w:top w:val="nil"/>
              <w:left w:val="single" w:sz="4" w:space="0" w:color="000000"/>
              <w:bottom w:val="nil"/>
              <w:right w:val="single" w:sz="4" w:space="0" w:color="auto"/>
            </w:tcBorders>
            <w:shd w:val="clear" w:color="auto" w:fill="auto"/>
            <w:noWrap/>
            <w:vAlign w:val="bottom"/>
            <w:hideMark/>
          </w:tcPr>
          <w:p w14:paraId="7BD27CB1"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16 322 171,03</w:t>
            </w:r>
          </w:p>
        </w:tc>
      </w:tr>
      <w:tr w:rsidR="00D515FF" w:rsidRPr="00D515FF" w14:paraId="00BCBDA7"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74F91598"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12BE644E" w14:textId="05162D04"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sp. z o.o.</w:t>
            </w:r>
          </w:p>
        </w:tc>
        <w:tc>
          <w:tcPr>
            <w:tcW w:w="752" w:type="dxa"/>
            <w:tcBorders>
              <w:top w:val="nil"/>
              <w:left w:val="nil"/>
              <w:bottom w:val="nil"/>
              <w:right w:val="single" w:sz="4" w:space="0" w:color="000000"/>
            </w:tcBorders>
            <w:shd w:val="clear" w:color="auto" w:fill="auto"/>
            <w:noWrap/>
            <w:vAlign w:val="bottom"/>
            <w:hideMark/>
          </w:tcPr>
          <w:p w14:paraId="2D1AB005"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II</w:t>
            </w:r>
          </w:p>
        </w:tc>
        <w:tc>
          <w:tcPr>
            <w:tcW w:w="2707" w:type="dxa"/>
            <w:tcBorders>
              <w:top w:val="nil"/>
              <w:left w:val="nil"/>
              <w:bottom w:val="nil"/>
              <w:right w:val="nil"/>
            </w:tcBorders>
            <w:shd w:val="clear" w:color="auto" w:fill="auto"/>
            <w:noWrap/>
            <w:vAlign w:val="bottom"/>
            <w:hideMark/>
          </w:tcPr>
          <w:p w14:paraId="73DF85AE"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212 167 317,85</w:t>
            </w:r>
          </w:p>
        </w:tc>
        <w:tc>
          <w:tcPr>
            <w:tcW w:w="2694" w:type="dxa"/>
            <w:tcBorders>
              <w:top w:val="nil"/>
              <w:left w:val="single" w:sz="4" w:space="0" w:color="000000"/>
              <w:bottom w:val="nil"/>
              <w:right w:val="single" w:sz="4" w:space="0" w:color="auto"/>
            </w:tcBorders>
            <w:shd w:val="clear" w:color="auto" w:fill="auto"/>
            <w:noWrap/>
            <w:vAlign w:val="bottom"/>
            <w:hideMark/>
          </w:tcPr>
          <w:p w14:paraId="61186A8E"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102 022 237,33</w:t>
            </w:r>
          </w:p>
        </w:tc>
      </w:tr>
      <w:tr w:rsidR="00D515FF" w:rsidRPr="00D515FF" w14:paraId="09154F4D"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63C47101"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02301C31" w14:textId="3EC9AD92"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0AB6472A" w14:textId="77777777" w:rsidR="00D515FF" w:rsidRPr="00D515FF" w:rsidRDefault="00D515FF" w:rsidP="00D515FF">
            <w:pPr>
              <w:widowControl/>
              <w:suppressAutoHyphens w:val="0"/>
              <w:jc w:val="center"/>
              <w:rPr>
                <w:rFonts w:eastAsia="Times New Roman" w:cs="Arial"/>
                <w:b/>
                <w:bCs/>
                <w:sz w:val="16"/>
                <w:szCs w:val="16"/>
              </w:rPr>
            </w:pPr>
            <w:r w:rsidRPr="00D515FF">
              <w:rPr>
                <w:rFonts w:eastAsia="Times New Roman" w:cs="Arial"/>
                <w:b/>
                <w:bCs/>
                <w:sz w:val="16"/>
                <w:szCs w:val="16"/>
              </w:rPr>
              <w:t>III</w:t>
            </w:r>
          </w:p>
        </w:tc>
        <w:tc>
          <w:tcPr>
            <w:tcW w:w="2707" w:type="dxa"/>
            <w:tcBorders>
              <w:top w:val="nil"/>
              <w:left w:val="nil"/>
              <w:bottom w:val="nil"/>
              <w:right w:val="nil"/>
            </w:tcBorders>
            <w:shd w:val="clear" w:color="auto" w:fill="auto"/>
            <w:noWrap/>
            <w:vAlign w:val="bottom"/>
            <w:hideMark/>
          </w:tcPr>
          <w:p w14:paraId="0DD4D50E"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3 119 052,97</w:t>
            </w:r>
          </w:p>
        </w:tc>
        <w:tc>
          <w:tcPr>
            <w:tcW w:w="2694" w:type="dxa"/>
            <w:tcBorders>
              <w:top w:val="nil"/>
              <w:left w:val="single" w:sz="4" w:space="0" w:color="000000"/>
              <w:bottom w:val="nil"/>
              <w:right w:val="single" w:sz="4" w:space="0" w:color="auto"/>
            </w:tcBorders>
            <w:shd w:val="clear" w:color="auto" w:fill="auto"/>
            <w:noWrap/>
            <w:vAlign w:val="bottom"/>
            <w:hideMark/>
          </w:tcPr>
          <w:p w14:paraId="38FE266F"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875 300,00</w:t>
            </w:r>
          </w:p>
        </w:tc>
      </w:tr>
      <w:tr w:rsidR="00D515FF" w:rsidRPr="00D515FF" w14:paraId="25D5AF7A"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118FE609"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5878AF6D" w14:textId="5A149FF1"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28EEBF5E"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IV</w:t>
            </w:r>
          </w:p>
        </w:tc>
        <w:tc>
          <w:tcPr>
            <w:tcW w:w="2707" w:type="dxa"/>
            <w:tcBorders>
              <w:top w:val="nil"/>
              <w:left w:val="nil"/>
              <w:bottom w:val="nil"/>
              <w:right w:val="nil"/>
            </w:tcBorders>
            <w:shd w:val="clear" w:color="auto" w:fill="auto"/>
            <w:noWrap/>
            <w:vAlign w:val="bottom"/>
            <w:hideMark/>
          </w:tcPr>
          <w:p w14:paraId="6A3039A9"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4 846 910,19</w:t>
            </w:r>
          </w:p>
        </w:tc>
        <w:tc>
          <w:tcPr>
            <w:tcW w:w="2694" w:type="dxa"/>
            <w:tcBorders>
              <w:top w:val="nil"/>
              <w:left w:val="single" w:sz="4" w:space="0" w:color="000000"/>
              <w:bottom w:val="nil"/>
              <w:right w:val="single" w:sz="4" w:space="0" w:color="auto"/>
            </w:tcBorders>
            <w:shd w:val="clear" w:color="auto" w:fill="auto"/>
            <w:noWrap/>
            <w:vAlign w:val="bottom"/>
            <w:hideMark/>
          </w:tcPr>
          <w:p w14:paraId="5720F14B"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4EC205DF"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11B99E02"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18EF7F88" w14:textId="6448BB96"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36FC3EDA"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V</w:t>
            </w:r>
          </w:p>
        </w:tc>
        <w:tc>
          <w:tcPr>
            <w:tcW w:w="2707" w:type="dxa"/>
            <w:tcBorders>
              <w:top w:val="nil"/>
              <w:left w:val="nil"/>
              <w:bottom w:val="nil"/>
              <w:right w:val="nil"/>
            </w:tcBorders>
            <w:shd w:val="clear" w:color="auto" w:fill="auto"/>
            <w:noWrap/>
            <w:vAlign w:val="bottom"/>
            <w:hideMark/>
          </w:tcPr>
          <w:p w14:paraId="0603FEC0"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1 635,11</w:t>
            </w:r>
          </w:p>
        </w:tc>
        <w:tc>
          <w:tcPr>
            <w:tcW w:w="2694" w:type="dxa"/>
            <w:tcBorders>
              <w:top w:val="nil"/>
              <w:left w:val="single" w:sz="4" w:space="0" w:color="000000"/>
              <w:bottom w:val="nil"/>
              <w:right w:val="single" w:sz="4" w:space="0" w:color="auto"/>
            </w:tcBorders>
            <w:shd w:val="clear" w:color="auto" w:fill="auto"/>
            <w:noWrap/>
            <w:vAlign w:val="bottom"/>
            <w:hideMark/>
          </w:tcPr>
          <w:p w14:paraId="6250BF26"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7183163D"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04681987"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28A7F788" w14:textId="55515DEE"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4ECFEBAE"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VI</w:t>
            </w:r>
          </w:p>
        </w:tc>
        <w:tc>
          <w:tcPr>
            <w:tcW w:w="2707" w:type="dxa"/>
            <w:tcBorders>
              <w:top w:val="nil"/>
              <w:left w:val="nil"/>
              <w:bottom w:val="nil"/>
              <w:right w:val="nil"/>
            </w:tcBorders>
            <w:shd w:val="clear" w:color="auto" w:fill="auto"/>
            <w:noWrap/>
            <w:vAlign w:val="bottom"/>
            <w:hideMark/>
          </w:tcPr>
          <w:p w14:paraId="199152CC"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39 596 317,06</w:t>
            </w:r>
          </w:p>
        </w:tc>
        <w:tc>
          <w:tcPr>
            <w:tcW w:w="2694" w:type="dxa"/>
            <w:tcBorders>
              <w:top w:val="nil"/>
              <w:left w:val="single" w:sz="4" w:space="0" w:color="000000"/>
              <w:bottom w:val="nil"/>
              <w:right w:val="single" w:sz="4" w:space="0" w:color="auto"/>
            </w:tcBorders>
            <w:shd w:val="clear" w:color="auto" w:fill="auto"/>
            <w:noWrap/>
            <w:vAlign w:val="bottom"/>
            <w:hideMark/>
          </w:tcPr>
          <w:p w14:paraId="772214C1"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8 826 590,26</w:t>
            </w:r>
          </w:p>
        </w:tc>
      </w:tr>
      <w:tr w:rsidR="00D515FF" w:rsidRPr="00D515FF" w14:paraId="7DCB74AD"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4CF9122D"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0A3B3778" w14:textId="2D8D57A4"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1CCBB862"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VII</w:t>
            </w:r>
          </w:p>
        </w:tc>
        <w:tc>
          <w:tcPr>
            <w:tcW w:w="2707" w:type="dxa"/>
            <w:tcBorders>
              <w:top w:val="nil"/>
              <w:left w:val="nil"/>
              <w:bottom w:val="nil"/>
              <w:right w:val="nil"/>
            </w:tcBorders>
            <w:shd w:val="clear" w:color="auto" w:fill="auto"/>
            <w:noWrap/>
            <w:vAlign w:val="bottom"/>
            <w:hideMark/>
          </w:tcPr>
          <w:p w14:paraId="4E6D4D82"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617 778,19</w:t>
            </w:r>
          </w:p>
        </w:tc>
        <w:tc>
          <w:tcPr>
            <w:tcW w:w="2694" w:type="dxa"/>
            <w:tcBorders>
              <w:top w:val="nil"/>
              <w:left w:val="single" w:sz="4" w:space="0" w:color="000000"/>
              <w:bottom w:val="nil"/>
              <w:right w:val="single" w:sz="4" w:space="0" w:color="auto"/>
            </w:tcBorders>
            <w:shd w:val="clear" w:color="auto" w:fill="auto"/>
            <w:noWrap/>
            <w:vAlign w:val="bottom"/>
            <w:hideMark/>
          </w:tcPr>
          <w:p w14:paraId="5243601F"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3F2B5605"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014814E0"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45558AF3" w14:textId="226802CD" w:rsidR="00D515FF" w:rsidRPr="00D515FF" w:rsidRDefault="00D515FF" w:rsidP="00D515FF">
            <w:pPr>
              <w:widowControl/>
              <w:suppressAutoHyphens w:val="0"/>
              <w:jc w:val="center"/>
              <w:rPr>
                <w:rFonts w:eastAsia="Times New Roman" w:cs="Arial"/>
                <w:color w:val="000000"/>
                <w:sz w:val="16"/>
                <w:szCs w:val="16"/>
              </w:rPr>
            </w:pPr>
          </w:p>
        </w:tc>
        <w:tc>
          <w:tcPr>
            <w:tcW w:w="752" w:type="dxa"/>
            <w:tcBorders>
              <w:top w:val="nil"/>
              <w:left w:val="nil"/>
              <w:bottom w:val="nil"/>
              <w:right w:val="single" w:sz="4" w:space="0" w:color="000000"/>
            </w:tcBorders>
            <w:shd w:val="clear" w:color="auto" w:fill="auto"/>
            <w:noWrap/>
            <w:vAlign w:val="bottom"/>
            <w:hideMark/>
          </w:tcPr>
          <w:p w14:paraId="7DC0613E" w14:textId="77777777" w:rsidR="00D515FF" w:rsidRPr="00D515FF" w:rsidRDefault="00D515FF" w:rsidP="00D515FF">
            <w:pPr>
              <w:widowControl/>
              <w:suppressAutoHyphens w:val="0"/>
              <w:jc w:val="center"/>
              <w:rPr>
                <w:rFonts w:eastAsia="Times New Roman" w:cs="Arial"/>
                <w:b/>
                <w:bCs/>
                <w:color w:val="000000"/>
                <w:sz w:val="16"/>
                <w:szCs w:val="16"/>
              </w:rPr>
            </w:pPr>
            <w:r w:rsidRPr="00D515FF">
              <w:rPr>
                <w:rFonts w:eastAsia="Times New Roman" w:cs="Arial"/>
                <w:b/>
                <w:bCs/>
                <w:color w:val="000000"/>
                <w:sz w:val="16"/>
                <w:szCs w:val="16"/>
              </w:rPr>
              <w:t>VIII</w:t>
            </w:r>
          </w:p>
        </w:tc>
        <w:tc>
          <w:tcPr>
            <w:tcW w:w="2707" w:type="dxa"/>
            <w:tcBorders>
              <w:top w:val="nil"/>
              <w:left w:val="nil"/>
              <w:bottom w:val="nil"/>
              <w:right w:val="nil"/>
            </w:tcBorders>
            <w:shd w:val="clear" w:color="auto" w:fill="auto"/>
            <w:noWrap/>
            <w:vAlign w:val="bottom"/>
            <w:hideMark/>
          </w:tcPr>
          <w:p w14:paraId="585F9270"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1 690 025,30</w:t>
            </w:r>
          </w:p>
        </w:tc>
        <w:tc>
          <w:tcPr>
            <w:tcW w:w="2694" w:type="dxa"/>
            <w:tcBorders>
              <w:top w:val="nil"/>
              <w:left w:val="single" w:sz="4" w:space="0" w:color="000000"/>
              <w:bottom w:val="nil"/>
              <w:right w:val="single" w:sz="4" w:space="0" w:color="auto"/>
            </w:tcBorders>
            <w:shd w:val="clear" w:color="auto" w:fill="auto"/>
            <w:noWrap/>
            <w:vAlign w:val="bottom"/>
            <w:hideMark/>
          </w:tcPr>
          <w:p w14:paraId="6581C9E5" w14:textId="77777777" w:rsidR="00D515FF" w:rsidRPr="00D515FF" w:rsidRDefault="00D515FF" w:rsidP="00D515FF">
            <w:pPr>
              <w:widowControl/>
              <w:suppressAutoHyphens w:val="0"/>
              <w:jc w:val="right"/>
              <w:rPr>
                <w:rFonts w:eastAsia="Times New Roman" w:cs="Arial"/>
                <w:color w:val="000000"/>
                <w:sz w:val="16"/>
                <w:szCs w:val="16"/>
              </w:rPr>
            </w:pPr>
            <w:r w:rsidRPr="00D515FF">
              <w:rPr>
                <w:rFonts w:eastAsia="Times New Roman" w:cs="Arial"/>
                <w:color w:val="000000"/>
                <w:sz w:val="16"/>
                <w:szCs w:val="16"/>
              </w:rPr>
              <w:t>0,00</w:t>
            </w:r>
          </w:p>
        </w:tc>
      </w:tr>
      <w:tr w:rsidR="00D515FF" w:rsidRPr="00D515FF" w14:paraId="0451C76A" w14:textId="77777777" w:rsidTr="00D515FF">
        <w:trPr>
          <w:trHeight w:val="240"/>
        </w:trPr>
        <w:tc>
          <w:tcPr>
            <w:tcW w:w="640" w:type="dxa"/>
            <w:tcBorders>
              <w:top w:val="nil"/>
              <w:left w:val="single" w:sz="4" w:space="0" w:color="auto"/>
              <w:bottom w:val="nil"/>
              <w:right w:val="single" w:sz="4" w:space="0" w:color="auto"/>
            </w:tcBorders>
            <w:shd w:val="clear" w:color="auto" w:fill="auto"/>
            <w:noWrap/>
            <w:vAlign w:val="bottom"/>
            <w:hideMark/>
          </w:tcPr>
          <w:p w14:paraId="7C8FD302"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nil"/>
              <w:left w:val="nil"/>
              <w:bottom w:val="nil"/>
              <w:right w:val="single" w:sz="4" w:space="0" w:color="000000"/>
            </w:tcBorders>
            <w:shd w:val="clear" w:color="auto" w:fill="auto"/>
            <w:noWrap/>
            <w:vAlign w:val="bottom"/>
            <w:hideMark/>
          </w:tcPr>
          <w:p w14:paraId="349EE1B9"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752" w:type="dxa"/>
            <w:tcBorders>
              <w:top w:val="nil"/>
              <w:left w:val="nil"/>
              <w:bottom w:val="nil"/>
              <w:right w:val="single" w:sz="4" w:space="0" w:color="000000"/>
            </w:tcBorders>
            <w:shd w:val="clear" w:color="auto" w:fill="auto"/>
            <w:noWrap/>
            <w:vAlign w:val="bottom"/>
            <w:hideMark/>
          </w:tcPr>
          <w:p w14:paraId="4E46428F"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7" w:type="dxa"/>
            <w:tcBorders>
              <w:top w:val="single" w:sz="8" w:space="0" w:color="000000"/>
              <w:left w:val="nil"/>
              <w:bottom w:val="nil"/>
              <w:right w:val="nil"/>
            </w:tcBorders>
            <w:shd w:val="clear" w:color="auto" w:fill="auto"/>
            <w:noWrap/>
            <w:vAlign w:val="bottom"/>
            <w:hideMark/>
          </w:tcPr>
          <w:p w14:paraId="7874454F"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288 580 743,30</w:t>
            </w:r>
          </w:p>
        </w:tc>
        <w:tc>
          <w:tcPr>
            <w:tcW w:w="2694" w:type="dxa"/>
            <w:tcBorders>
              <w:top w:val="single" w:sz="8" w:space="0" w:color="000000"/>
              <w:left w:val="single" w:sz="4" w:space="0" w:color="000000"/>
              <w:bottom w:val="nil"/>
              <w:right w:val="single" w:sz="4" w:space="0" w:color="auto"/>
            </w:tcBorders>
            <w:shd w:val="clear" w:color="auto" w:fill="auto"/>
            <w:noWrap/>
            <w:vAlign w:val="bottom"/>
            <w:hideMark/>
          </w:tcPr>
          <w:p w14:paraId="1F93CDFB" w14:textId="77777777" w:rsidR="00D515FF" w:rsidRPr="00D515FF" w:rsidRDefault="00D515FF" w:rsidP="00D515FF">
            <w:pPr>
              <w:widowControl/>
              <w:suppressAutoHyphens w:val="0"/>
              <w:jc w:val="right"/>
              <w:rPr>
                <w:rFonts w:eastAsia="Times New Roman" w:cs="Arial"/>
                <w:b/>
                <w:bCs/>
                <w:sz w:val="16"/>
                <w:szCs w:val="16"/>
              </w:rPr>
            </w:pPr>
            <w:r w:rsidRPr="00D515FF">
              <w:rPr>
                <w:rFonts w:eastAsia="Times New Roman" w:cs="Arial"/>
                <w:b/>
                <w:bCs/>
                <w:sz w:val="16"/>
                <w:szCs w:val="16"/>
              </w:rPr>
              <w:t>128 758 606,62</w:t>
            </w:r>
          </w:p>
        </w:tc>
      </w:tr>
      <w:tr w:rsidR="00D515FF" w:rsidRPr="00D515FF" w14:paraId="6C9458E5" w14:textId="77777777" w:rsidTr="00D515FF">
        <w:trPr>
          <w:trHeight w:val="363"/>
        </w:trPr>
        <w:tc>
          <w:tcPr>
            <w:tcW w:w="64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5BEDF2"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0" w:type="dxa"/>
            <w:tcBorders>
              <w:top w:val="single" w:sz="4" w:space="0" w:color="auto"/>
              <w:left w:val="nil"/>
              <w:bottom w:val="single" w:sz="4" w:space="0" w:color="auto"/>
              <w:right w:val="single" w:sz="4" w:space="0" w:color="auto"/>
            </w:tcBorders>
            <w:shd w:val="clear" w:color="auto" w:fill="0070C0"/>
            <w:noWrap/>
            <w:vAlign w:val="bottom"/>
            <w:hideMark/>
          </w:tcPr>
          <w:p w14:paraId="71C43ED8" w14:textId="77777777" w:rsidR="00D515FF" w:rsidRPr="00D515FF" w:rsidRDefault="00D515FF" w:rsidP="00D515FF">
            <w:pPr>
              <w:widowControl/>
              <w:suppressAutoHyphens w:val="0"/>
              <w:spacing w:line="360" w:lineRule="auto"/>
              <w:jc w:val="center"/>
              <w:rPr>
                <w:rFonts w:eastAsia="Times New Roman" w:cs="Arial"/>
                <w:b/>
                <w:bCs/>
                <w:color w:val="000000"/>
                <w:sz w:val="16"/>
                <w:szCs w:val="16"/>
              </w:rPr>
            </w:pPr>
            <w:r w:rsidRPr="00D515FF">
              <w:rPr>
                <w:rFonts w:eastAsia="Times New Roman" w:cs="Arial"/>
                <w:b/>
                <w:bCs/>
                <w:color w:val="000000"/>
                <w:sz w:val="16"/>
                <w:szCs w:val="16"/>
              </w:rPr>
              <w:t>OGÓŁEM</w:t>
            </w:r>
          </w:p>
        </w:tc>
        <w:tc>
          <w:tcPr>
            <w:tcW w:w="752" w:type="dxa"/>
            <w:tcBorders>
              <w:top w:val="single" w:sz="4" w:space="0" w:color="auto"/>
              <w:left w:val="nil"/>
              <w:bottom w:val="single" w:sz="4" w:space="0" w:color="auto"/>
              <w:right w:val="single" w:sz="4" w:space="0" w:color="auto"/>
            </w:tcBorders>
            <w:shd w:val="clear" w:color="auto" w:fill="0070C0"/>
            <w:noWrap/>
            <w:vAlign w:val="bottom"/>
            <w:hideMark/>
          </w:tcPr>
          <w:p w14:paraId="10ABCDD2" w14:textId="77777777" w:rsidR="00D515FF" w:rsidRPr="00D515FF" w:rsidRDefault="00D515FF" w:rsidP="00D515FF">
            <w:pPr>
              <w:widowControl/>
              <w:suppressAutoHyphens w:val="0"/>
              <w:rPr>
                <w:rFonts w:eastAsia="Times New Roman" w:cs="Arial"/>
                <w:color w:val="000000"/>
                <w:sz w:val="16"/>
                <w:szCs w:val="16"/>
              </w:rPr>
            </w:pPr>
            <w:r w:rsidRPr="00D515FF">
              <w:rPr>
                <w:rFonts w:eastAsia="Times New Roman" w:cs="Arial"/>
                <w:color w:val="000000"/>
                <w:sz w:val="16"/>
                <w:szCs w:val="16"/>
              </w:rPr>
              <w:t> </w:t>
            </w:r>
          </w:p>
        </w:tc>
        <w:tc>
          <w:tcPr>
            <w:tcW w:w="2707" w:type="dxa"/>
            <w:tcBorders>
              <w:top w:val="single" w:sz="4" w:space="0" w:color="auto"/>
              <w:left w:val="nil"/>
              <w:bottom w:val="single" w:sz="4" w:space="0" w:color="auto"/>
              <w:right w:val="single" w:sz="4" w:space="0" w:color="auto"/>
            </w:tcBorders>
            <w:shd w:val="clear" w:color="auto" w:fill="0070C0"/>
            <w:noWrap/>
            <w:vAlign w:val="bottom"/>
            <w:hideMark/>
          </w:tcPr>
          <w:p w14:paraId="2A03B3C1" w14:textId="77777777" w:rsidR="00D515FF" w:rsidRPr="00D515FF" w:rsidRDefault="00D515FF" w:rsidP="00472A68">
            <w:pPr>
              <w:widowControl/>
              <w:suppressAutoHyphens w:val="0"/>
              <w:spacing w:line="360" w:lineRule="auto"/>
              <w:jc w:val="right"/>
              <w:rPr>
                <w:rFonts w:eastAsia="Times New Roman" w:cs="Arial"/>
                <w:b/>
                <w:bCs/>
                <w:sz w:val="16"/>
                <w:szCs w:val="16"/>
              </w:rPr>
            </w:pPr>
            <w:r w:rsidRPr="00D515FF">
              <w:rPr>
                <w:rFonts w:eastAsia="Times New Roman" w:cs="Arial"/>
                <w:b/>
                <w:bCs/>
                <w:sz w:val="16"/>
                <w:szCs w:val="16"/>
              </w:rPr>
              <w:t>401 655 554,76</w:t>
            </w:r>
          </w:p>
        </w:tc>
        <w:tc>
          <w:tcPr>
            <w:tcW w:w="2694" w:type="dxa"/>
            <w:tcBorders>
              <w:top w:val="single" w:sz="4" w:space="0" w:color="auto"/>
              <w:left w:val="nil"/>
              <w:bottom w:val="single" w:sz="4" w:space="0" w:color="auto"/>
              <w:right w:val="single" w:sz="4" w:space="0" w:color="auto"/>
            </w:tcBorders>
            <w:shd w:val="clear" w:color="auto" w:fill="0070C0"/>
            <w:noWrap/>
            <w:vAlign w:val="bottom"/>
            <w:hideMark/>
          </w:tcPr>
          <w:p w14:paraId="6B13AB02" w14:textId="77777777" w:rsidR="00D515FF" w:rsidRPr="00D515FF" w:rsidRDefault="00D515FF" w:rsidP="00472A68">
            <w:pPr>
              <w:widowControl/>
              <w:suppressAutoHyphens w:val="0"/>
              <w:spacing w:line="360" w:lineRule="auto"/>
              <w:jc w:val="right"/>
              <w:rPr>
                <w:rFonts w:eastAsia="Times New Roman" w:cs="Arial"/>
                <w:b/>
                <w:bCs/>
                <w:sz w:val="16"/>
                <w:szCs w:val="16"/>
              </w:rPr>
            </w:pPr>
            <w:r w:rsidRPr="00D515FF">
              <w:rPr>
                <w:rFonts w:eastAsia="Times New Roman" w:cs="Arial"/>
                <w:b/>
                <w:bCs/>
                <w:sz w:val="16"/>
                <w:szCs w:val="16"/>
              </w:rPr>
              <w:t>192 910 179,37</w:t>
            </w:r>
          </w:p>
        </w:tc>
      </w:tr>
    </w:tbl>
    <w:p w14:paraId="4B443C6E" w14:textId="36590C50" w:rsidR="00222A56" w:rsidRPr="009F1D5F" w:rsidRDefault="00222A56" w:rsidP="00FB2248">
      <w:pPr>
        <w:spacing w:line="360" w:lineRule="auto"/>
        <w:rPr>
          <w:rFonts w:cs="Tahoma"/>
          <w:sz w:val="22"/>
          <w:szCs w:val="22"/>
        </w:rPr>
      </w:pPr>
    </w:p>
    <w:p w14:paraId="4AB27A7D" w14:textId="72D6F09B" w:rsidR="00315465" w:rsidRDefault="00E959C0" w:rsidP="00115BB7">
      <w:pPr>
        <w:spacing w:line="360" w:lineRule="auto"/>
        <w:ind w:firstLine="567"/>
        <w:jc w:val="both"/>
        <w:rPr>
          <w:rFonts w:cs="Tahoma"/>
          <w:sz w:val="22"/>
          <w:szCs w:val="22"/>
        </w:rPr>
      </w:pPr>
      <w:r w:rsidRPr="009F1D5F">
        <w:rPr>
          <w:rFonts w:cs="Tahoma"/>
          <w:sz w:val="22"/>
          <w:szCs w:val="22"/>
        </w:rPr>
        <w:t xml:space="preserve">Poniżej wykaz wybranych jednostek, które </w:t>
      </w:r>
      <w:r w:rsidR="003E51A1" w:rsidRPr="009F1D5F">
        <w:rPr>
          <w:rFonts w:cs="Tahoma"/>
          <w:sz w:val="22"/>
          <w:szCs w:val="22"/>
        </w:rPr>
        <w:t>zarządzają mieniem komun</w:t>
      </w:r>
      <w:r w:rsidR="005517F2">
        <w:rPr>
          <w:rFonts w:cs="Tahoma"/>
          <w:sz w:val="22"/>
          <w:szCs w:val="22"/>
        </w:rPr>
        <w:t xml:space="preserve">alnym </w:t>
      </w:r>
      <w:r w:rsidRPr="009F1D5F">
        <w:rPr>
          <w:rFonts w:cs="Tahoma"/>
          <w:sz w:val="22"/>
          <w:szCs w:val="22"/>
        </w:rPr>
        <w:t>o najwyższej warto</w:t>
      </w:r>
      <w:r w:rsidR="00CE677D" w:rsidRPr="009F1D5F">
        <w:rPr>
          <w:rFonts w:cs="Tahoma"/>
          <w:sz w:val="22"/>
          <w:szCs w:val="22"/>
        </w:rPr>
        <w:t>ści, według cen ne</w:t>
      </w:r>
      <w:r w:rsidR="009A7658" w:rsidRPr="009F1D5F">
        <w:rPr>
          <w:rFonts w:cs="Tahoma"/>
          <w:sz w:val="22"/>
          <w:szCs w:val="22"/>
        </w:rPr>
        <w:t xml:space="preserve">tto (z wyłączeniem </w:t>
      </w:r>
      <w:r w:rsidR="001F77F7" w:rsidRPr="009F1D5F">
        <w:rPr>
          <w:rFonts w:cs="Tahoma"/>
          <w:sz w:val="22"/>
          <w:szCs w:val="22"/>
        </w:rPr>
        <w:t>jednostki budżetowej: Urząd</w:t>
      </w:r>
      <w:r w:rsidR="009A7658" w:rsidRPr="009F1D5F">
        <w:rPr>
          <w:rFonts w:cs="Tahoma"/>
          <w:sz w:val="22"/>
          <w:szCs w:val="22"/>
        </w:rPr>
        <w:t xml:space="preserve"> Miasta Piotrkowa Trybunalskiego).</w:t>
      </w:r>
      <w:r w:rsidRPr="009F1D5F">
        <w:rPr>
          <w:rFonts w:cs="Tahoma"/>
          <w:sz w:val="22"/>
          <w:szCs w:val="22"/>
        </w:rPr>
        <w:t xml:space="preserve">  </w:t>
      </w:r>
    </w:p>
    <w:p w14:paraId="3AD970BB" w14:textId="77777777" w:rsidR="00115BB7" w:rsidRPr="009F1D5F" w:rsidRDefault="00115BB7" w:rsidP="00115BB7">
      <w:pPr>
        <w:spacing w:line="360" w:lineRule="auto"/>
        <w:ind w:firstLine="567"/>
        <w:jc w:val="both"/>
        <w:rPr>
          <w:rFonts w:cs="Tahoma"/>
          <w:sz w:val="22"/>
          <w:szCs w:val="22"/>
        </w:rPr>
      </w:pPr>
    </w:p>
    <w:p w14:paraId="16FDE71F" w14:textId="42C68AAD" w:rsidR="009A21F0" w:rsidRPr="009F1D5F" w:rsidRDefault="001812FE" w:rsidP="00115BB7">
      <w:pPr>
        <w:spacing w:line="360" w:lineRule="auto"/>
        <w:ind w:firstLine="567"/>
        <w:jc w:val="both"/>
        <w:rPr>
          <w:rFonts w:cs="Tahoma"/>
          <w:sz w:val="22"/>
          <w:szCs w:val="22"/>
        </w:rPr>
      </w:pPr>
      <w:r w:rsidRPr="009F1D5F">
        <w:rPr>
          <w:rFonts w:cs="Tahoma"/>
          <w:sz w:val="22"/>
          <w:szCs w:val="22"/>
          <w:u w:val="single"/>
        </w:rPr>
        <w:t>Spółki z udziałem Miasta</w:t>
      </w:r>
      <w:r w:rsidR="00CD7757" w:rsidRPr="009F1D5F">
        <w:rPr>
          <w:rFonts w:cs="Tahoma"/>
          <w:sz w:val="22"/>
          <w:szCs w:val="22"/>
          <w:u w:val="single"/>
        </w:rPr>
        <w:t xml:space="preserve"> Piotrkowa</w:t>
      </w:r>
      <w:r w:rsidR="00870B87" w:rsidRPr="009F1D5F">
        <w:rPr>
          <w:rFonts w:cs="Tahoma"/>
          <w:sz w:val="22"/>
          <w:szCs w:val="22"/>
          <w:u w:val="single"/>
        </w:rPr>
        <w:t xml:space="preserve"> Trybunalski</w:t>
      </w:r>
      <w:r w:rsidR="00CD7757" w:rsidRPr="009F1D5F">
        <w:rPr>
          <w:rFonts w:cs="Tahoma"/>
          <w:sz w:val="22"/>
          <w:szCs w:val="22"/>
          <w:u w:val="single"/>
        </w:rPr>
        <w:t>ego</w:t>
      </w:r>
      <w:r w:rsidR="00870B87" w:rsidRPr="009F1D5F">
        <w:rPr>
          <w:rFonts w:cs="Tahoma"/>
          <w:sz w:val="22"/>
          <w:szCs w:val="22"/>
        </w:rPr>
        <w:t>:</w:t>
      </w:r>
    </w:p>
    <w:p w14:paraId="325CAAB1" w14:textId="1EB05065" w:rsidR="00D35519" w:rsidRPr="00D35519" w:rsidRDefault="003E51A1" w:rsidP="00D35519">
      <w:pPr>
        <w:pStyle w:val="Akapitzlist"/>
        <w:numPr>
          <w:ilvl w:val="0"/>
          <w:numId w:val="20"/>
        </w:numPr>
        <w:tabs>
          <w:tab w:val="left" w:pos="1276"/>
          <w:tab w:val="left" w:pos="1560"/>
        </w:tabs>
        <w:spacing w:line="360" w:lineRule="auto"/>
        <w:rPr>
          <w:rFonts w:cs="Tahoma"/>
          <w:sz w:val="22"/>
          <w:szCs w:val="22"/>
        </w:rPr>
      </w:pPr>
      <w:r w:rsidRPr="00D35519">
        <w:rPr>
          <w:rFonts w:cs="Tahoma"/>
          <w:sz w:val="22"/>
          <w:szCs w:val="22"/>
        </w:rPr>
        <w:t xml:space="preserve">Piotrkowskie Wodociągi i Kanalizacja sp. z o.o. </w:t>
      </w:r>
      <w:r w:rsidRPr="00D35519">
        <w:rPr>
          <w:rFonts w:cs="Tahoma"/>
          <w:sz w:val="22"/>
          <w:szCs w:val="22"/>
        </w:rPr>
        <w:tab/>
      </w:r>
      <w:r w:rsidR="00D35519">
        <w:rPr>
          <w:rFonts w:cs="Tahoma"/>
          <w:sz w:val="22"/>
          <w:szCs w:val="22"/>
        </w:rPr>
        <w:tab/>
      </w:r>
      <w:r w:rsidRPr="00D35519">
        <w:rPr>
          <w:rFonts w:cs="Tahoma"/>
          <w:sz w:val="22"/>
          <w:szCs w:val="22"/>
        </w:rPr>
        <w:t xml:space="preserve">– </w:t>
      </w:r>
      <w:r w:rsidR="003B4CC3" w:rsidRPr="00D35519">
        <w:rPr>
          <w:rFonts w:eastAsia="Times New Roman" w:cs="Arial"/>
          <w:b/>
          <w:bCs/>
          <w:sz w:val="22"/>
          <w:szCs w:val="22"/>
        </w:rPr>
        <w:t xml:space="preserve"> </w:t>
      </w:r>
      <w:r w:rsidR="00A64C1C" w:rsidRPr="00D35519">
        <w:rPr>
          <w:rFonts w:eastAsia="Times New Roman" w:cs="Arial"/>
          <w:b/>
          <w:bCs/>
          <w:sz w:val="22"/>
          <w:szCs w:val="22"/>
        </w:rPr>
        <w:t xml:space="preserve"> 1</w:t>
      </w:r>
      <w:r w:rsidR="00D35519" w:rsidRPr="00D35519">
        <w:rPr>
          <w:rFonts w:eastAsia="Times New Roman" w:cs="Arial"/>
          <w:b/>
          <w:bCs/>
          <w:sz w:val="22"/>
          <w:szCs w:val="22"/>
        </w:rPr>
        <w:t>28</w:t>
      </w:r>
      <w:r w:rsidR="00A64C1C" w:rsidRPr="00D35519">
        <w:rPr>
          <w:rFonts w:eastAsia="Times New Roman" w:cs="Arial"/>
          <w:b/>
          <w:bCs/>
          <w:sz w:val="22"/>
          <w:szCs w:val="22"/>
        </w:rPr>
        <w:t xml:space="preserve"> </w:t>
      </w:r>
      <w:r w:rsidR="00D35519" w:rsidRPr="00D35519">
        <w:rPr>
          <w:rFonts w:eastAsia="Times New Roman" w:cs="Arial"/>
          <w:b/>
          <w:bCs/>
          <w:sz w:val="22"/>
          <w:szCs w:val="22"/>
        </w:rPr>
        <w:t>758</w:t>
      </w:r>
      <w:r w:rsidR="00A64C1C" w:rsidRPr="00D35519">
        <w:rPr>
          <w:rFonts w:eastAsia="Times New Roman" w:cs="Arial"/>
          <w:b/>
          <w:bCs/>
          <w:sz w:val="22"/>
          <w:szCs w:val="22"/>
        </w:rPr>
        <w:t xml:space="preserve"> </w:t>
      </w:r>
      <w:r w:rsidR="00D35519" w:rsidRPr="00D35519">
        <w:rPr>
          <w:rFonts w:eastAsia="Times New Roman" w:cs="Arial"/>
          <w:b/>
          <w:bCs/>
          <w:sz w:val="22"/>
          <w:szCs w:val="22"/>
        </w:rPr>
        <w:t>606</w:t>
      </w:r>
      <w:r w:rsidR="00A64C1C" w:rsidRPr="00D35519">
        <w:rPr>
          <w:rFonts w:eastAsia="Times New Roman" w:cs="Arial"/>
          <w:b/>
          <w:bCs/>
          <w:sz w:val="22"/>
          <w:szCs w:val="22"/>
        </w:rPr>
        <w:t>,</w:t>
      </w:r>
      <w:r w:rsidR="00D35519" w:rsidRPr="00D35519">
        <w:rPr>
          <w:rFonts w:eastAsia="Times New Roman" w:cs="Arial"/>
          <w:b/>
          <w:bCs/>
          <w:sz w:val="22"/>
          <w:szCs w:val="22"/>
        </w:rPr>
        <w:t>62</w:t>
      </w:r>
      <w:r w:rsidR="008C46AF" w:rsidRPr="00D35519">
        <w:rPr>
          <w:rFonts w:eastAsia="Times New Roman" w:cs="Arial"/>
          <w:b/>
          <w:bCs/>
          <w:sz w:val="22"/>
          <w:szCs w:val="22"/>
        </w:rPr>
        <w:t xml:space="preserve"> </w:t>
      </w:r>
      <w:r w:rsidRPr="00D35519">
        <w:rPr>
          <w:rFonts w:cs="Arial"/>
          <w:b/>
          <w:sz w:val="22"/>
          <w:szCs w:val="22"/>
        </w:rPr>
        <w:t>zł</w:t>
      </w:r>
    </w:p>
    <w:p w14:paraId="308F7812" w14:textId="77777777" w:rsidR="00D35519" w:rsidRPr="00D35519" w:rsidRDefault="00D35519" w:rsidP="00D35519">
      <w:pPr>
        <w:pStyle w:val="Akapitzlist"/>
        <w:numPr>
          <w:ilvl w:val="0"/>
          <w:numId w:val="20"/>
        </w:numPr>
        <w:tabs>
          <w:tab w:val="left" w:pos="1276"/>
          <w:tab w:val="left" w:pos="1560"/>
        </w:tabs>
        <w:spacing w:line="360" w:lineRule="auto"/>
        <w:rPr>
          <w:rFonts w:cs="Tahoma"/>
          <w:sz w:val="22"/>
          <w:szCs w:val="22"/>
        </w:rPr>
      </w:pPr>
      <w:r w:rsidRPr="00D35519">
        <w:rPr>
          <w:rFonts w:cs="Tahoma"/>
          <w:sz w:val="22"/>
          <w:szCs w:val="22"/>
        </w:rPr>
        <w:t>T</w:t>
      </w:r>
      <w:r w:rsidR="00870B87" w:rsidRPr="00D35519">
        <w:rPr>
          <w:rFonts w:cs="Tahoma"/>
          <w:sz w:val="22"/>
          <w:szCs w:val="22"/>
        </w:rPr>
        <w:t>owarzystwo Budownictwa Społecznego sp. z o.o.</w:t>
      </w:r>
      <w:r w:rsidR="009A7658" w:rsidRPr="00D35519">
        <w:rPr>
          <w:rFonts w:cs="Tahoma"/>
          <w:sz w:val="22"/>
          <w:szCs w:val="22"/>
        </w:rPr>
        <w:t xml:space="preserve"> </w:t>
      </w:r>
      <w:r w:rsidR="004240D8" w:rsidRPr="00D35519">
        <w:rPr>
          <w:rFonts w:cs="Tahoma"/>
          <w:sz w:val="22"/>
          <w:szCs w:val="22"/>
        </w:rPr>
        <w:tab/>
      </w:r>
      <w:r w:rsidR="009A7658" w:rsidRPr="00D35519">
        <w:rPr>
          <w:rFonts w:cs="Tahoma"/>
          <w:sz w:val="22"/>
          <w:szCs w:val="22"/>
        </w:rPr>
        <w:t xml:space="preserve">– </w:t>
      </w:r>
      <w:r w:rsidR="008C46AF" w:rsidRPr="00D35519">
        <w:rPr>
          <w:rFonts w:cs="Tahoma"/>
          <w:sz w:val="22"/>
          <w:szCs w:val="22"/>
        </w:rPr>
        <w:t xml:space="preserve">   </w:t>
      </w:r>
      <w:r w:rsidR="00745168" w:rsidRPr="00D35519">
        <w:rPr>
          <w:rFonts w:cs="Tahoma"/>
          <w:sz w:val="22"/>
          <w:szCs w:val="22"/>
        </w:rPr>
        <w:t xml:space="preserve"> </w:t>
      </w:r>
      <w:r w:rsidRPr="00D35519">
        <w:rPr>
          <w:rFonts w:eastAsia="Times New Roman" w:cs="Arial"/>
          <w:b/>
          <w:bCs/>
          <w:sz w:val="22"/>
          <w:szCs w:val="22"/>
        </w:rPr>
        <w:t>63</w:t>
      </w:r>
      <w:r w:rsidR="00A64C1C" w:rsidRPr="00D35519">
        <w:rPr>
          <w:rFonts w:eastAsia="Times New Roman" w:cs="Arial"/>
          <w:b/>
          <w:bCs/>
          <w:sz w:val="22"/>
          <w:szCs w:val="22"/>
        </w:rPr>
        <w:t xml:space="preserve"> </w:t>
      </w:r>
      <w:r w:rsidR="00904717" w:rsidRPr="00D35519">
        <w:rPr>
          <w:rFonts w:eastAsia="Times New Roman" w:cs="Arial"/>
          <w:b/>
          <w:bCs/>
          <w:sz w:val="22"/>
          <w:szCs w:val="22"/>
        </w:rPr>
        <w:t>2</w:t>
      </w:r>
      <w:r w:rsidRPr="00D35519">
        <w:rPr>
          <w:rFonts w:eastAsia="Times New Roman" w:cs="Arial"/>
          <w:b/>
          <w:bCs/>
          <w:sz w:val="22"/>
          <w:szCs w:val="22"/>
        </w:rPr>
        <w:t>66</w:t>
      </w:r>
      <w:r w:rsidR="00A64C1C" w:rsidRPr="00D35519">
        <w:rPr>
          <w:rFonts w:eastAsia="Times New Roman" w:cs="Arial"/>
          <w:b/>
          <w:bCs/>
          <w:sz w:val="22"/>
          <w:szCs w:val="22"/>
        </w:rPr>
        <w:t xml:space="preserve"> </w:t>
      </w:r>
      <w:r w:rsidRPr="00D35519">
        <w:rPr>
          <w:rFonts w:eastAsia="Times New Roman" w:cs="Arial"/>
          <w:b/>
          <w:bCs/>
          <w:sz w:val="22"/>
          <w:szCs w:val="22"/>
        </w:rPr>
        <w:t>457</w:t>
      </w:r>
      <w:r w:rsidR="00A64C1C" w:rsidRPr="00D35519">
        <w:rPr>
          <w:rFonts w:eastAsia="Times New Roman" w:cs="Arial"/>
          <w:b/>
          <w:bCs/>
          <w:sz w:val="22"/>
          <w:szCs w:val="22"/>
        </w:rPr>
        <w:t>,</w:t>
      </w:r>
      <w:r w:rsidRPr="00D35519">
        <w:rPr>
          <w:rFonts w:eastAsia="Times New Roman" w:cs="Arial"/>
          <w:b/>
          <w:bCs/>
          <w:sz w:val="22"/>
          <w:szCs w:val="22"/>
        </w:rPr>
        <w:t>20</w:t>
      </w:r>
      <w:r w:rsidR="00222A56" w:rsidRPr="00D35519">
        <w:rPr>
          <w:rFonts w:eastAsia="Times New Roman" w:cs="Arial"/>
          <w:b/>
          <w:bCs/>
          <w:sz w:val="22"/>
          <w:szCs w:val="22"/>
        </w:rPr>
        <w:t xml:space="preserve"> </w:t>
      </w:r>
      <w:r w:rsidR="009A7658" w:rsidRPr="00D35519">
        <w:rPr>
          <w:rFonts w:cs="Arial"/>
          <w:b/>
          <w:sz w:val="22"/>
          <w:szCs w:val="22"/>
        </w:rPr>
        <w:t>zł</w:t>
      </w:r>
    </w:p>
    <w:p w14:paraId="21B45868" w14:textId="6D08F886" w:rsidR="00D35519" w:rsidRPr="00D35519" w:rsidRDefault="00D35519" w:rsidP="00D35519">
      <w:pPr>
        <w:pStyle w:val="Akapitzlist"/>
        <w:numPr>
          <w:ilvl w:val="0"/>
          <w:numId w:val="20"/>
        </w:numPr>
        <w:tabs>
          <w:tab w:val="left" w:pos="1276"/>
          <w:tab w:val="left" w:pos="1560"/>
        </w:tabs>
        <w:spacing w:line="360" w:lineRule="auto"/>
        <w:rPr>
          <w:rFonts w:cs="Tahoma"/>
          <w:sz w:val="22"/>
          <w:szCs w:val="22"/>
        </w:rPr>
      </w:pPr>
      <w:r w:rsidRPr="00D35519">
        <w:rPr>
          <w:rFonts w:cs="Tahoma"/>
          <w:sz w:val="22"/>
          <w:szCs w:val="22"/>
        </w:rPr>
        <w:t xml:space="preserve">Miejski Zakład Komunikacyjny sp. z o.o. </w:t>
      </w:r>
      <w:r w:rsidRPr="00D35519">
        <w:rPr>
          <w:rFonts w:cs="Tahoma"/>
          <w:sz w:val="22"/>
          <w:szCs w:val="22"/>
        </w:rPr>
        <w:tab/>
      </w:r>
      <w:r w:rsidRPr="00D35519">
        <w:rPr>
          <w:rFonts w:cs="Tahoma"/>
          <w:sz w:val="22"/>
          <w:szCs w:val="22"/>
        </w:rPr>
        <w:tab/>
      </w:r>
      <w:r>
        <w:rPr>
          <w:rFonts w:cs="Tahoma"/>
          <w:sz w:val="22"/>
          <w:szCs w:val="22"/>
        </w:rPr>
        <w:tab/>
      </w:r>
      <w:r w:rsidRPr="00D35519">
        <w:rPr>
          <w:rFonts w:cs="Tahoma"/>
          <w:sz w:val="22"/>
          <w:szCs w:val="22"/>
        </w:rPr>
        <w:t xml:space="preserve">–          </w:t>
      </w:r>
      <w:r w:rsidRPr="00D35519">
        <w:rPr>
          <w:rFonts w:eastAsia="Times New Roman" w:cs="Arial"/>
          <w:b/>
          <w:bCs/>
          <w:sz w:val="22"/>
          <w:szCs w:val="22"/>
        </w:rPr>
        <w:t xml:space="preserve">620 022,82 </w:t>
      </w:r>
      <w:r w:rsidRPr="00D35519">
        <w:rPr>
          <w:rFonts w:cs="Arial"/>
          <w:b/>
          <w:sz w:val="22"/>
          <w:szCs w:val="22"/>
        </w:rPr>
        <w:t>zł</w:t>
      </w:r>
    </w:p>
    <w:p w14:paraId="7730237A" w14:textId="0C33119D" w:rsidR="001812FE" w:rsidRPr="00D35519" w:rsidRDefault="00F605C8" w:rsidP="00D35519">
      <w:pPr>
        <w:pStyle w:val="Akapitzlist"/>
        <w:numPr>
          <w:ilvl w:val="0"/>
          <w:numId w:val="20"/>
        </w:numPr>
        <w:tabs>
          <w:tab w:val="left" w:pos="1276"/>
          <w:tab w:val="left" w:pos="1560"/>
        </w:tabs>
        <w:spacing w:line="360" w:lineRule="auto"/>
        <w:rPr>
          <w:rFonts w:cs="Tahoma"/>
          <w:sz w:val="22"/>
          <w:szCs w:val="22"/>
        </w:rPr>
      </w:pPr>
      <w:r w:rsidRPr="00D35519">
        <w:rPr>
          <w:rFonts w:cs="Tahoma"/>
          <w:sz w:val="22"/>
          <w:szCs w:val="22"/>
        </w:rPr>
        <w:t>Elektrociepłownia</w:t>
      </w:r>
      <w:r w:rsidR="00745168" w:rsidRPr="00D35519">
        <w:rPr>
          <w:rFonts w:cs="Tahoma"/>
          <w:sz w:val="22"/>
          <w:szCs w:val="22"/>
        </w:rPr>
        <w:t xml:space="preserve"> Piotrków Trybunalski </w:t>
      </w:r>
      <w:r w:rsidR="00870B87" w:rsidRPr="00D35519">
        <w:rPr>
          <w:rFonts w:cs="Tahoma"/>
          <w:sz w:val="22"/>
          <w:szCs w:val="22"/>
        </w:rPr>
        <w:t>sp. z o.o.</w:t>
      </w:r>
      <w:r w:rsidR="009A7658" w:rsidRPr="00D35519">
        <w:rPr>
          <w:rFonts w:cs="Tahoma"/>
          <w:sz w:val="22"/>
          <w:szCs w:val="22"/>
        </w:rPr>
        <w:t xml:space="preserve"> </w:t>
      </w:r>
      <w:r w:rsidRPr="00D35519">
        <w:rPr>
          <w:rFonts w:cs="Tahoma"/>
          <w:sz w:val="22"/>
          <w:szCs w:val="22"/>
        </w:rPr>
        <w:tab/>
      </w:r>
      <w:r w:rsidR="00D35519">
        <w:rPr>
          <w:rFonts w:cs="Tahoma"/>
          <w:sz w:val="22"/>
          <w:szCs w:val="22"/>
        </w:rPr>
        <w:tab/>
      </w:r>
      <w:r w:rsidR="009A7658" w:rsidRPr="00D35519">
        <w:rPr>
          <w:rFonts w:cs="Tahoma"/>
          <w:sz w:val="22"/>
          <w:szCs w:val="22"/>
        </w:rPr>
        <w:t xml:space="preserve">– </w:t>
      </w:r>
      <w:r w:rsidR="003E51A1" w:rsidRPr="00D35519">
        <w:rPr>
          <w:rFonts w:cs="Tahoma"/>
          <w:sz w:val="22"/>
          <w:szCs w:val="22"/>
        </w:rPr>
        <w:t xml:space="preserve">  </w:t>
      </w:r>
      <w:r w:rsidR="008C46AF" w:rsidRPr="00D35519">
        <w:rPr>
          <w:rFonts w:cs="Tahoma"/>
          <w:sz w:val="22"/>
          <w:szCs w:val="22"/>
        </w:rPr>
        <w:t xml:space="preserve">   </w:t>
      </w:r>
      <w:r w:rsidR="00745168" w:rsidRPr="00D35519">
        <w:rPr>
          <w:rFonts w:cs="Tahoma"/>
          <w:sz w:val="22"/>
          <w:szCs w:val="22"/>
        </w:rPr>
        <w:t xml:space="preserve"> </w:t>
      </w:r>
      <w:r w:rsidRPr="00D35519">
        <w:rPr>
          <w:rFonts w:cs="Tahoma"/>
          <w:b/>
          <w:sz w:val="22"/>
          <w:szCs w:val="22"/>
        </w:rPr>
        <w:t xml:space="preserve"> </w:t>
      </w:r>
      <w:r w:rsidR="00FB2248" w:rsidRPr="00D35519">
        <w:rPr>
          <w:rFonts w:cs="Tahoma"/>
          <w:b/>
          <w:sz w:val="22"/>
          <w:szCs w:val="22"/>
        </w:rPr>
        <w:t xml:space="preserve">  </w:t>
      </w:r>
      <w:r w:rsidR="00D35519" w:rsidRPr="00D35519">
        <w:rPr>
          <w:rFonts w:cs="Tahoma"/>
          <w:b/>
          <w:sz w:val="22"/>
          <w:szCs w:val="22"/>
        </w:rPr>
        <w:t>265</w:t>
      </w:r>
      <w:r w:rsidR="00A64C1C" w:rsidRPr="00D35519">
        <w:rPr>
          <w:rFonts w:cs="Tahoma"/>
          <w:b/>
          <w:sz w:val="22"/>
          <w:szCs w:val="22"/>
        </w:rPr>
        <w:t xml:space="preserve"> </w:t>
      </w:r>
      <w:r w:rsidR="00904717" w:rsidRPr="00D35519">
        <w:rPr>
          <w:rFonts w:cs="Tahoma"/>
          <w:b/>
          <w:sz w:val="22"/>
          <w:szCs w:val="22"/>
        </w:rPr>
        <w:t>0</w:t>
      </w:r>
      <w:r w:rsidR="00D35519" w:rsidRPr="00D35519">
        <w:rPr>
          <w:rFonts w:cs="Tahoma"/>
          <w:b/>
          <w:sz w:val="22"/>
          <w:szCs w:val="22"/>
        </w:rPr>
        <w:t>92</w:t>
      </w:r>
      <w:r w:rsidR="00A64C1C" w:rsidRPr="00D35519">
        <w:rPr>
          <w:rFonts w:cs="Tahoma"/>
          <w:b/>
          <w:sz w:val="22"/>
          <w:szCs w:val="22"/>
        </w:rPr>
        <w:t>,</w:t>
      </w:r>
      <w:r w:rsidR="00D35519" w:rsidRPr="00D35519">
        <w:rPr>
          <w:rFonts w:cs="Tahoma"/>
          <w:b/>
          <w:sz w:val="22"/>
          <w:szCs w:val="22"/>
        </w:rPr>
        <w:t>73</w:t>
      </w:r>
      <w:r w:rsidR="003B4CC3" w:rsidRPr="00D35519">
        <w:rPr>
          <w:rFonts w:cs="Tahoma"/>
          <w:b/>
          <w:sz w:val="22"/>
          <w:szCs w:val="22"/>
        </w:rPr>
        <w:t xml:space="preserve"> </w:t>
      </w:r>
      <w:r w:rsidR="009A7658" w:rsidRPr="00D35519">
        <w:rPr>
          <w:rFonts w:cs="Tahoma"/>
          <w:b/>
          <w:sz w:val="22"/>
          <w:szCs w:val="22"/>
        </w:rPr>
        <w:t>zł</w:t>
      </w:r>
    </w:p>
    <w:p w14:paraId="52BCECDC" w14:textId="77777777" w:rsidR="009E5823" w:rsidRDefault="009E5823" w:rsidP="009C3197">
      <w:pPr>
        <w:spacing w:line="360" w:lineRule="auto"/>
        <w:ind w:firstLine="567"/>
        <w:jc w:val="both"/>
        <w:rPr>
          <w:rFonts w:cs="Tahoma"/>
          <w:sz w:val="22"/>
          <w:szCs w:val="22"/>
          <w:u w:val="single"/>
        </w:rPr>
      </w:pPr>
    </w:p>
    <w:p w14:paraId="2536A232" w14:textId="24BE7F4C" w:rsidR="004D27E7" w:rsidRPr="0029599F" w:rsidRDefault="00870B87" w:rsidP="00D35519">
      <w:pPr>
        <w:spacing w:line="360" w:lineRule="auto"/>
        <w:ind w:firstLine="567"/>
        <w:jc w:val="both"/>
        <w:rPr>
          <w:rFonts w:cs="Tahoma"/>
          <w:sz w:val="22"/>
          <w:szCs w:val="22"/>
        </w:rPr>
      </w:pPr>
      <w:r w:rsidRPr="009F1D5F">
        <w:rPr>
          <w:rFonts w:cs="Tahoma"/>
          <w:sz w:val="22"/>
          <w:szCs w:val="22"/>
          <w:u w:val="single"/>
        </w:rPr>
        <w:t>Jednostki budżetowe</w:t>
      </w:r>
      <w:r w:rsidRPr="009F1D5F">
        <w:rPr>
          <w:rFonts w:cs="Tahoma"/>
          <w:sz w:val="22"/>
          <w:szCs w:val="22"/>
        </w:rPr>
        <w:t>:</w:t>
      </w:r>
      <w:r w:rsidR="00D10618" w:rsidRPr="009F1D5F">
        <w:rPr>
          <w:rFonts w:cs="Tahoma"/>
          <w:sz w:val="22"/>
          <w:szCs w:val="22"/>
        </w:rPr>
        <w:t xml:space="preserve"> </w:t>
      </w:r>
    </w:p>
    <w:p w14:paraId="3BF92710" w14:textId="0E6934D9" w:rsidR="009A7658" w:rsidRPr="00D35519" w:rsidRDefault="009A7658" w:rsidP="00EA0C90">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 xml:space="preserve">Zarząd Dróg i </w:t>
      </w:r>
      <w:r w:rsidR="001F77F7" w:rsidRPr="0029599F">
        <w:rPr>
          <w:rFonts w:cs="Tahoma"/>
          <w:sz w:val="22"/>
          <w:szCs w:val="22"/>
        </w:rPr>
        <w:t>Utrzymania Miasta</w:t>
      </w:r>
      <w:r w:rsidR="004240D8" w:rsidRPr="0029599F">
        <w:rPr>
          <w:rFonts w:cs="Tahoma"/>
          <w:sz w:val="22"/>
          <w:szCs w:val="22"/>
        </w:rPr>
        <w:tab/>
      </w:r>
      <w:r w:rsidR="004240D8" w:rsidRPr="0029599F">
        <w:rPr>
          <w:rFonts w:cs="Tahoma"/>
          <w:sz w:val="22"/>
          <w:szCs w:val="22"/>
        </w:rPr>
        <w:tab/>
      </w:r>
      <w:r w:rsidR="004240D8" w:rsidRPr="0029599F">
        <w:rPr>
          <w:rFonts w:cs="Tahoma"/>
          <w:sz w:val="22"/>
          <w:szCs w:val="22"/>
        </w:rPr>
        <w:tab/>
      </w:r>
      <w:r w:rsidRPr="0029599F">
        <w:rPr>
          <w:rFonts w:cs="Tahoma"/>
          <w:sz w:val="22"/>
          <w:szCs w:val="22"/>
        </w:rPr>
        <w:t xml:space="preserve">– </w:t>
      </w:r>
      <w:r w:rsidR="00822B9E" w:rsidRPr="0029599F">
        <w:rPr>
          <w:rFonts w:cs="Tahoma"/>
          <w:sz w:val="22"/>
          <w:szCs w:val="22"/>
        </w:rPr>
        <w:t xml:space="preserve">  </w:t>
      </w:r>
      <w:r w:rsidR="00EA0C90">
        <w:rPr>
          <w:rFonts w:cs="Tahoma"/>
          <w:sz w:val="22"/>
          <w:szCs w:val="22"/>
        </w:rPr>
        <w:t xml:space="preserve">  </w:t>
      </w:r>
      <w:r w:rsidR="00D35519">
        <w:rPr>
          <w:rFonts w:cs="Tahoma"/>
          <w:b/>
          <w:sz w:val="22"/>
          <w:szCs w:val="22"/>
        </w:rPr>
        <w:t>5</w:t>
      </w:r>
      <w:r w:rsidR="00E11425">
        <w:rPr>
          <w:rFonts w:cs="Tahoma"/>
          <w:b/>
          <w:sz w:val="22"/>
          <w:szCs w:val="22"/>
        </w:rPr>
        <w:t>8</w:t>
      </w:r>
      <w:r w:rsidR="00A64C1C">
        <w:rPr>
          <w:rFonts w:cs="Tahoma"/>
          <w:b/>
          <w:sz w:val="22"/>
          <w:szCs w:val="22"/>
        </w:rPr>
        <w:t> </w:t>
      </w:r>
      <w:r w:rsidR="00E11425">
        <w:rPr>
          <w:rFonts w:cs="Tahoma"/>
          <w:b/>
          <w:sz w:val="22"/>
          <w:szCs w:val="22"/>
        </w:rPr>
        <w:t>295</w:t>
      </w:r>
      <w:r w:rsidR="00A64C1C">
        <w:rPr>
          <w:rFonts w:cs="Tahoma"/>
          <w:b/>
          <w:sz w:val="22"/>
          <w:szCs w:val="22"/>
        </w:rPr>
        <w:t> </w:t>
      </w:r>
      <w:r w:rsidR="00D35519">
        <w:rPr>
          <w:rFonts w:cs="Tahoma"/>
          <w:b/>
          <w:sz w:val="22"/>
          <w:szCs w:val="22"/>
        </w:rPr>
        <w:t>7</w:t>
      </w:r>
      <w:r w:rsidR="00E11425">
        <w:rPr>
          <w:rFonts w:cs="Tahoma"/>
          <w:b/>
          <w:sz w:val="22"/>
          <w:szCs w:val="22"/>
        </w:rPr>
        <w:t>77</w:t>
      </w:r>
      <w:r w:rsidR="00A64C1C">
        <w:rPr>
          <w:rFonts w:cs="Tahoma"/>
          <w:b/>
          <w:sz w:val="22"/>
          <w:szCs w:val="22"/>
        </w:rPr>
        <w:t>,</w:t>
      </w:r>
      <w:r w:rsidR="00E11425">
        <w:rPr>
          <w:rFonts w:cs="Tahoma"/>
          <w:b/>
          <w:sz w:val="22"/>
          <w:szCs w:val="22"/>
        </w:rPr>
        <w:t>6</w:t>
      </w:r>
      <w:r w:rsidR="00D35519">
        <w:rPr>
          <w:rFonts w:cs="Tahoma"/>
          <w:b/>
          <w:sz w:val="22"/>
          <w:szCs w:val="22"/>
        </w:rPr>
        <w:t>0</w:t>
      </w:r>
      <w:r w:rsidR="00A100DA" w:rsidRPr="0029599F">
        <w:rPr>
          <w:rFonts w:cs="Tahoma"/>
          <w:b/>
          <w:sz w:val="22"/>
          <w:szCs w:val="22"/>
        </w:rPr>
        <w:t xml:space="preserve"> </w:t>
      </w:r>
      <w:r w:rsidRPr="0029599F">
        <w:rPr>
          <w:rFonts w:cs="Tahoma"/>
          <w:b/>
          <w:sz w:val="22"/>
          <w:szCs w:val="22"/>
        </w:rPr>
        <w:t>zł</w:t>
      </w:r>
    </w:p>
    <w:p w14:paraId="09DA82B7" w14:textId="2171E013" w:rsidR="00D35519" w:rsidRPr="0029599F" w:rsidRDefault="00D35519" w:rsidP="00EA0C90">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Ośrodek Sportu i Rekreacji</w:t>
      </w:r>
      <w:r>
        <w:rPr>
          <w:rFonts w:cs="Tahoma"/>
          <w:sz w:val="22"/>
          <w:szCs w:val="22"/>
        </w:rPr>
        <w:tab/>
      </w:r>
      <w:r>
        <w:rPr>
          <w:rFonts w:cs="Tahoma"/>
          <w:sz w:val="22"/>
          <w:szCs w:val="22"/>
        </w:rPr>
        <w:tab/>
      </w:r>
      <w:r>
        <w:rPr>
          <w:rFonts w:cs="Tahoma"/>
          <w:sz w:val="22"/>
          <w:szCs w:val="22"/>
        </w:rPr>
        <w:tab/>
        <w:t xml:space="preserve">            </w:t>
      </w:r>
      <w:r w:rsidRPr="0029599F">
        <w:rPr>
          <w:rFonts w:cs="Tahoma"/>
          <w:sz w:val="22"/>
          <w:szCs w:val="22"/>
        </w:rPr>
        <w:t xml:space="preserve">–   </w:t>
      </w:r>
      <w:r>
        <w:rPr>
          <w:rFonts w:cs="Tahoma"/>
          <w:sz w:val="22"/>
          <w:szCs w:val="22"/>
        </w:rPr>
        <w:t xml:space="preserve"> </w:t>
      </w:r>
      <w:r w:rsidR="00BD300F">
        <w:rPr>
          <w:rFonts w:cs="Tahoma"/>
          <w:sz w:val="22"/>
          <w:szCs w:val="22"/>
        </w:rPr>
        <w:t xml:space="preserve"> </w:t>
      </w:r>
      <w:r w:rsidRPr="00D35519">
        <w:rPr>
          <w:rFonts w:cs="Tahoma"/>
          <w:b/>
          <w:bCs/>
          <w:sz w:val="22"/>
          <w:szCs w:val="22"/>
        </w:rPr>
        <w:t>29</w:t>
      </w:r>
      <w:r>
        <w:rPr>
          <w:rFonts w:cs="Tahoma"/>
          <w:b/>
          <w:sz w:val="22"/>
          <w:szCs w:val="22"/>
        </w:rPr>
        <w:t> 167 153,32</w:t>
      </w:r>
      <w:r w:rsidRPr="0029599F">
        <w:rPr>
          <w:rFonts w:cs="Tahoma"/>
          <w:b/>
          <w:sz w:val="22"/>
          <w:szCs w:val="22"/>
        </w:rPr>
        <w:t xml:space="preserve"> zł</w:t>
      </w:r>
    </w:p>
    <w:p w14:paraId="605C74EA" w14:textId="61CDDF66" w:rsidR="00F54558" w:rsidRPr="0029599F" w:rsidRDefault="00F54558" w:rsidP="00EA0C90">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Z</w:t>
      </w:r>
      <w:r w:rsidR="004240D8" w:rsidRPr="0029599F">
        <w:rPr>
          <w:rFonts w:cs="Tahoma"/>
          <w:sz w:val="22"/>
          <w:szCs w:val="22"/>
        </w:rPr>
        <w:t xml:space="preserve">espół </w:t>
      </w:r>
      <w:r w:rsidRPr="0029599F">
        <w:rPr>
          <w:rFonts w:cs="Tahoma"/>
          <w:sz w:val="22"/>
          <w:szCs w:val="22"/>
        </w:rPr>
        <w:t>S</w:t>
      </w:r>
      <w:r w:rsidR="004240D8" w:rsidRPr="0029599F">
        <w:rPr>
          <w:rFonts w:cs="Tahoma"/>
          <w:sz w:val="22"/>
          <w:szCs w:val="22"/>
        </w:rPr>
        <w:t xml:space="preserve">zkół </w:t>
      </w:r>
      <w:r w:rsidRPr="0029599F">
        <w:rPr>
          <w:rFonts w:cs="Tahoma"/>
          <w:sz w:val="22"/>
          <w:szCs w:val="22"/>
        </w:rPr>
        <w:t>P</w:t>
      </w:r>
      <w:r w:rsidR="004240D8" w:rsidRPr="0029599F">
        <w:rPr>
          <w:rFonts w:cs="Tahoma"/>
          <w:sz w:val="22"/>
          <w:szCs w:val="22"/>
        </w:rPr>
        <w:t>onad</w:t>
      </w:r>
      <w:r w:rsidR="00FB2248">
        <w:rPr>
          <w:rFonts w:cs="Tahoma"/>
          <w:sz w:val="22"/>
          <w:szCs w:val="22"/>
        </w:rPr>
        <w:t>podstawowych</w:t>
      </w:r>
      <w:r w:rsidRPr="0029599F">
        <w:rPr>
          <w:rFonts w:cs="Tahoma"/>
          <w:sz w:val="22"/>
          <w:szCs w:val="22"/>
        </w:rPr>
        <w:t xml:space="preserve"> nr 4 </w:t>
      </w:r>
      <w:r w:rsidR="004240D8" w:rsidRPr="0029599F">
        <w:rPr>
          <w:rFonts w:cs="Tahoma"/>
          <w:sz w:val="22"/>
          <w:szCs w:val="22"/>
        </w:rPr>
        <w:tab/>
      </w:r>
      <w:r w:rsidR="004240D8" w:rsidRPr="0029599F">
        <w:rPr>
          <w:rFonts w:cs="Tahoma"/>
          <w:sz w:val="22"/>
          <w:szCs w:val="22"/>
        </w:rPr>
        <w:tab/>
      </w:r>
      <w:r w:rsidRPr="0029599F">
        <w:rPr>
          <w:rFonts w:cs="Tahoma"/>
          <w:sz w:val="22"/>
          <w:szCs w:val="22"/>
        </w:rPr>
        <w:t xml:space="preserve">– </w:t>
      </w:r>
      <w:r w:rsidR="00822B9E" w:rsidRPr="0029599F">
        <w:rPr>
          <w:rFonts w:cs="Tahoma"/>
          <w:sz w:val="22"/>
          <w:szCs w:val="22"/>
        </w:rPr>
        <w:t xml:space="preserve">  </w:t>
      </w:r>
      <w:r w:rsidR="00EA0C90">
        <w:rPr>
          <w:rFonts w:cs="Tahoma"/>
          <w:sz w:val="22"/>
          <w:szCs w:val="22"/>
        </w:rPr>
        <w:t xml:space="preserve">  </w:t>
      </w:r>
      <w:r w:rsidR="00745168">
        <w:rPr>
          <w:rFonts w:cs="Tahoma"/>
          <w:sz w:val="22"/>
          <w:szCs w:val="22"/>
        </w:rPr>
        <w:t xml:space="preserve">  </w:t>
      </w:r>
      <w:r w:rsidR="00183CDA">
        <w:rPr>
          <w:rFonts w:cs="Tahoma"/>
          <w:b/>
          <w:sz w:val="22"/>
          <w:szCs w:val="22"/>
        </w:rPr>
        <w:t>8</w:t>
      </w:r>
      <w:r w:rsidR="00EA0C90">
        <w:rPr>
          <w:rFonts w:cs="Tahoma"/>
          <w:b/>
          <w:sz w:val="22"/>
          <w:szCs w:val="22"/>
        </w:rPr>
        <w:t> </w:t>
      </w:r>
      <w:r w:rsidR="00E11425">
        <w:rPr>
          <w:rFonts w:cs="Tahoma"/>
          <w:b/>
          <w:sz w:val="22"/>
          <w:szCs w:val="22"/>
        </w:rPr>
        <w:t>434</w:t>
      </w:r>
      <w:r w:rsidR="00CC116C">
        <w:rPr>
          <w:rFonts w:cs="Tahoma"/>
          <w:b/>
          <w:sz w:val="22"/>
          <w:szCs w:val="22"/>
        </w:rPr>
        <w:t> </w:t>
      </w:r>
      <w:r w:rsidR="00E11425">
        <w:rPr>
          <w:rFonts w:cs="Tahoma"/>
          <w:b/>
          <w:sz w:val="22"/>
          <w:szCs w:val="22"/>
        </w:rPr>
        <w:t>533</w:t>
      </w:r>
      <w:r w:rsidR="00EA0C90">
        <w:rPr>
          <w:rFonts w:cs="Tahoma"/>
          <w:b/>
          <w:sz w:val="22"/>
          <w:szCs w:val="22"/>
        </w:rPr>
        <w:t>,</w:t>
      </w:r>
      <w:r w:rsidR="00E11425">
        <w:rPr>
          <w:rFonts w:cs="Tahoma"/>
          <w:b/>
          <w:sz w:val="22"/>
          <w:szCs w:val="22"/>
        </w:rPr>
        <w:t>90</w:t>
      </w:r>
      <w:r w:rsidR="00D5204E" w:rsidRPr="0029599F">
        <w:rPr>
          <w:rFonts w:cs="Tahoma"/>
          <w:b/>
          <w:sz w:val="22"/>
          <w:szCs w:val="22"/>
        </w:rPr>
        <w:t xml:space="preserve"> zł</w:t>
      </w:r>
    </w:p>
    <w:p w14:paraId="55FE289F" w14:textId="243AAC89" w:rsidR="009A7658" w:rsidRPr="00FA033F" w:rsidRDefault="00AA7771" w:rsidP="00FA033F">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Szkoła Podstawowa nr 2</w:t>
      </w:r>
      <w:r w:rsidR="009A7658" w:rsidRPr="0029599F">
        <w:rPr>
          <w:rFonts w:cs="Tahoma"/>
          <w:sz w:val="22"/>
          <w:szCs w:val="22"/>
        </w:rPr>
        <w:t xml:space="preserve"> </w:t>
      </w:r>
      <w:r w:rsidR="00CC116C">
        <w:rPr>
          <w:rFonts w:cs="Tahoma"/>
          <w:sz w:val="22"/>
          <w:szCs w:val="22"/>
        </w:rPr>
        <w:t xml:space="preserve">  </w:t>
      </w:r>
      <w:r w:rsidR="00CC116C" w:rsidRPr="00FA033F">
        <w:rPr>
          <w:rFonts w:cs="Tahoma"/>
          <w:sz w:val="22"/>
          <w:szCs w:val="22"/>
        </w:rPr>
        <w:t xml:space="preserve">                                         </w:t>
      </w:r>
      <w:r w:rsidR="009A7658" w:rsidRPr="00FA033F">
        <w:rPr>
          <w:rFonts w:cs="Tahoma"/>
          <w:sz w:val="22"/>
          <w:szCs w:val="22"/>
        </w:rPr>
        <w:t xml:space="preserve">– </w:t>
      </w:r>
      <w:r w:rsidR="00B911C9" w:rsidRPr="00FA033F">
        <w:rPr>
          <w:rFonts w:cs="Tahoma"/>
          <w:sz w:val="22"/>
          <w:szCs w:val="22"/>
        </w:rPr>
        <w:t xml:space="preserve">  </w:t>
      </w:r>
      <w:r w:rsidR="00822B9E" w:rsidRPr="00FA033F">
        <w:rPr>
          <w:rFonts w:cs="Tahoma"/>
          <w:sz w:val="22"/>
          <w:szCs w:val="22"/>
        </w:rPr>
        <w:t xml:space="preserve">  </w:t>
      </w:r>
      <w:r w:rsidR="00745168" w:rsidRPr="00FA033F">
        <w:rPr>
          <w:rFonts w:cs="Tahoma"/>
          <w:sz w:val="22"/>
          <w:szCs w:val="22"/>
        </w:rPr>
        <w:t xml:space="preserve">  </w:t>
      </w:r>
      <w:r w:rsidR="00E11E13" w:rsidRPr="00FA033F">
        <w:rPr>
          <w:rFonts w:cs="Tahoma"/>
          <w:b/>
          <w:sz w:val="22"/>
          <w:szCs w:val="22"/>
        </w:rPr>
        <w:t>7</w:t>
      </w:r>
      <w:r w:rsidR="00CC116C" w:rsidRPr="00FA033F">
        <w:rPr>
          <w:rFonts w:cs="Tahoma"/>
          <w:b/>
          <w:sz w:val="22"/>
          <w:szCs w:val="22"/>
        </w:rPr>
        <w:t> </w:t>
      </w:r>
      <w:r w:rsidR="00FA033F" w:rsidRPr="00FA033F">
        <w:rPr>
          <w:rFonts w:cs="Tahoma"/>
          <w:b/>
          <w:sz w:val="22"/>
          <w:szCs w:val="22"/>
        </w:rPr>
        <w:t>572</w:t>
      </w:r>
      <w:r w:rsidR="00CC116C" w:rsidRPr="00FA033F">
        <w:rPr>
          <w:rFonts w:cs="Tahoma"/>
          <w:b/>
          <w:sz w:val="22"/>
          <w:szCs w:val="22"/>
        </w:rPr>
        <w:t xml:space="preserve"> </w:t>
      </w:r>
      <w:r w:rsidR="00FA033F" w:rsidRPr="00FA033F">
        <w:rPr>
          <w:rFonts w:cs="Tahoma"/>
          <w:b/>
          <w:sz w:val="22"/>
          <w:szCs w:val="22"/>
        </w:rPr>
        <w:t>163</w:t>
      </w:r>
      <w:r w:rsidR="00CC116C" w:rsidRPr="00FA033F">
        <w:rPr>
          <w:rFonts w:cs="Tahoma"/>
          <w:b/>
          <w:sz w:val="22"/>
          <w:szCs w:val="22"/>
        </w:rPr>
        <w:t>,</w:t>
      </w:r>
      <w:r w:rsidR="00FA033F" w:rsidRPr="00FA033F">
        <w:rPr>
          <w:rFonts w:cs="Tahoma"/>
          <w:b/>
          <w:sz w:val="22"/>
          <w:szCs w:val="22"/>
        </w:rPr>
        <w:t>52</w:t>
      </w:r>
      <w:r w:rsidR="009A7658" w:rsidRPr="00FA033F">
        <w:rPr>
          <w:rFonts w:cs="Tahoma"/>
          <w:b/>
          <w:sz w:val="22"/>
          <w:szCs w:val="22"/>
        </w:rPr>
        <w:t xml:space="preserve"> zł</w:t>
      </w:r>
    </w:p>
    <w:p w14:paraId="79F9C734" w14:textId="17822DA6" w:rsidR="00FA033F" w:rsidRPr="00FA033F" w:rsidRDefault="00FA033F" w:rsidP="00FA033F">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 xml:space="preserve">ZSPiPOW nr 3 </w:t>
      </w:r>
      <w:r w:rsidRPr="0029599F">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sidRPr="00FA033F">
        <w:rPr>
          <w:rFonts w:cs="Tahoma"/>
          <w:sz w:val="22"/>
          <w:szCs w:val="22"/>
        </w:rPr>
        <w:t xml:space="preserve">–       </w:t>
      </w:r>
      <w:r>
        <w:rPr>
          <w:rFonts w:cs="Tahoma"/>
          <w:b/>
          <w:sz w:val="22"/>
          <w:szCs w:val="22"/>
        </w:rPr>
        <w:t>5</w:t>
      </w:r>
      <w:r w:rsidRPr="00FA033F">
        <w:rPr>
          <w:rFonts w:cs="Tahoma"/>
          <w:b/>
          <w:sz w:val="22"/>
          <w:szCs w:val="22"/>
        </w:rPr>
        <w:t> </w:t>
      </w:r>
      <w:r>
        <w:rPr>
          <w:rFonts w:cs="Tahoma"/>
          <w:b/>
          <w:sz w:val="22"/>
          <w:szCs w:val="22"/>
        </w:rPr>
        <w:t>412</w:t>
      </w:r>
      <w:r w:rsidRPr="00FA033F">
        <w:rPr>
          <w:rFonts w:cs="Tahoma"/>
          <w:b/>
          <w:sz w:val="22"/>
          <w:szCs w:val="22"/>
        </w:rPr>
        <w:t xml:space="preserve"> </w:t>
      </w:r>
      <w:r>
        <w:rPr>
          <w:rFonts w:cs="Tahoma"/>
          <w:b/>
          <w:sz w:val="22"/>
          <w:szCs w:val="22"/>
        </w:rPr>
        <w:t>385</w:t>
      </w:r>
      <w:r w:rsidRPr="00FA033F">
        <w:rPr>
          <w:rFonts w:cs="Tahoma"/>
          <w:b/>
          <w:sz w:val="22"/>
          <w:szCs w:val="22"/>
        </w:rPr>
        <w:t>,</w:t>
      </w:r>
      <w:r>
        <w:rPr>
          <w:rFonts w:cs="Tahoma"/>
          <w:b/>
          <w:sz w:val="22"/>
          <w:szCs w:val="22"/>
        </w:rPr>
        <w:t>05</w:t>
      </w:r>
      <w:r w:rsidRPr="00FA033F">
        <w:rPr>
          <w:rFonts w:cs="Tahoma"/>
          <w:b/>
          <w:sz w:val="22"/>
          <w:szCs w:val="22"/>
        </w:rPr>
        <w:t xml:space="preserve"> zł</w:t>
      </w:r>
    </w:p>
    <w:p w14:paraId="51EEFE81" w14:textId="2AD8912C" w:rsidR="00CC116C" w:rsidRPr="00CC116C" w:rsidRDefault="00CC116C" w:rsidP="00CC116C">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Zespół Szkół Ponad</w:t>
      </w:r>
      <w:r w:rsidR="00FB2248">
        <w:rPr>
          <w:rFonts w:cs="Tahoma"/>
          <w:sz w:val="22"/>
          <w:szCs w:val="22"/>
        </w:rPr>
        <w:t>podstawowych</w:t>
      </w:r>
      <w:r w:rsidRPr="0029599F">
        <w:rPr>
          <w:rFonts w:cs="Tahoma"/>
          <w:sz w:val="22"/>
          <w:szCs w:val="22"/>
        </w:rPr>
        <w:t xml:space="preserve"> nr 1 </w:t>
      </w:r>
      <w:r w:rsidRPr="0029599F">
        <w:rPr>
          <w:rFonts w:cs="Tahoma"/>
          <w:sz w:val="22"/>
          <w:szCs w:val="22"/>
        </w:rPr>
        <w:tab/>
      </w:r>
      <w:r w:rsidRPr="0029599F">
        <w:rPr>
          <w:rFonts w:cs="Tahoma"/>
          <w:sz w:val="22"/>
          <w:szCs w:val="22"/>
        </w:rPr>
        <w:tab/>
        <w:t xml:space="preserve">–     </w:t>
      </w:r>
      <w:r>
        <w:rPr>
          <w:rFonts w:cs="Tahoma"/>
          <w:sz w:val="22"/>
          <w:szCs w:val="22"/>
        </w:rPr>
        <w:t xml:space="preserve">  </w:t>
      </w:r>
      <w:r>
        <w:rPr>
          <w:rFonts w:cs="Tahoma"/>
          <w:b/>
          <w:sz w:val="22"/>
          <w:szCs w:val="22"/>
        </w:rPr>
        <w:t>5.</w:t>
      </w:r>
      <w:r w:rsidR="00FA033F">
        <w:rPr>
          <w:rFonts w:cs="Tahoma"/>
          <w:b/>
          <w:sz w:val="22"/>
          <w:szCs w:val="22"/>
        </w:rPr>
        <w:t>258</w:t>
      </w:r>
      <w:r>
        <w:rPr>
          <w:rFonts w:cs="Tahoma"/>
          <w:b/>
          <w:sz w:val="22"/>
          <w:szCs w:val="22"/>
        </w:rPr>
        <w:t xml:space="preserve"> </w:t>
      </w:r>
      <w:r w:rsidR="00FA033F">
        <w:rPr>
          <w:rFonts w:cs="Tahoma"/>
          <w:b/>
          <w:sz w:val="22"/>
          <w:szCs w:val="22"/>
        </w:rPr>
        <w:t>016</w:t>
      </w:r>
      <w:r>
        <w:rPr>
          <w:rFonts w:cs="Tahoma"/>
          <w:b/>
          <w:sz w:val="22"/>
          <w:szCs w:val="22"/>
        </w:rPr>
        <w:t>,</w:t>
      </w:r>
      <w:r w:rsidR="00FA033F">
        <w:rPr>
          <w:rFonts w:cs="Tahoma"/>
          <w:b/>
          <w:sz w:val="22"/>
          <w:szCs w:val="22"/>
        </w:rPr>
        <w:t>86</w:t>
      </w:r>
      <w:r w:rsidRPr="0029599F">
        <w:rPr>
          <w:rFonts w:cs="Tahoma"/>
          <w:b/>
          <w:sz w:val="22"/>
          <w:szCs w:val="22"/>
        </w:rPr>
        <w:t xml:space="preserve"> zł</w:t>
      </w:r>
    </w:p>
    <w:p w14:paraId="12694005" w14:textId="170CCB07" w:rsidR="00D5204E" w:rsidRPr="0029599F" w:rsidRDefault="00D5204E" w:rsidP="00EA0C90">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 xml:space="preserve">Szkoła Podstawowa nr 12 </w:t>
      </w:r>
      <w:r w:rsidRPr="0029599F">
        <w:rPr>
          <w:rFonts w:cs="Tahoma"/>
          <w:sz w:val="22"/>
          <w:szCs w:val="22"/>
        </w:rPr>
        <w:tab/>
      </w:r>
      <w:r w:rsidRPr="0029599F">
        <w:rPr>
          <w:rFonts w:cs="Tahoma"/>
          <w:sz w:val="22"/>
          <w:szCs w:val="22"/>
        </w:rPr>
        <w:tab/>
      </w:r>
      <w:r w:rsidRPr="0029599F">
        <w:rPr>
          <w:rFonts w:cs="Tahoma"/>
          <w:sz w:val="22"/>
          <w:szCs w:val="22"/>
        </w:rPr>
        <w:tab/>
      </w:r>
      <w:r w:rsidRPr="0029599F">
        <w:rPr>
          <w:rFonts w:cs="Tahoma"/>
          <w:sz w:val="22"/>
          <w:szCs w:val="22"/>
        </w:rPr>
        <w:tab/>
        <w:t xml:space="preserve">– </w:t>
      </w:r>
      <w:r w:rsidR="00B911C9" w:rsidRPr="0029599F">
        <w:rPr>
          <w:rFonts w:cs="Tahoma"/>
          <w:sz w:val="22"/>
          <w:szCs w:val="22"/>
        </w:rPr>
        <w:t xml:space="preserve">  </w:t>
      </w:r>
      <w:r w:rsidR="00822B9E" w:rsidRPr="0029599F">
        <w:rPr>
          <w:rFonts w:cs="Tahoma"/>
          <w:sz w:val="22"/>
          <w:szCs w:val="22"/>
        </w:rPr>
        <w:t xml:space="preserve">  </w:t>
      </w:r>
      <w:r w:rsidR="00745168">
        <w:rPr>
          <w:rFonts w:cs="Tahoma"/>
          <w:sz w:val="22"/>
          <w:szCs w:val="22"/>
        </w:rPr>
        <w:t xml:space="preserve">  </w:t>
      </w:r>
      <w:r w:rsidR="00CC116C">
        <w:rPr>
          <w:rFonts w:cs="Tahoma"/>
          <w:b/>
          <w:sz w:val="22"/>
          <w:szCs w:val="22"/>
        </w:rPr>
        <w:t>5 </w:t>
      </w:r>
      <w:r w:rsidR="00FA033F">
        <w:rPr>
          <w:rFonts w:cs="Tahoma"/>
          <w:b/>
          <w:sz w:val="22"/>
          <w:szCs w:val="22"/>
        </w:rPr>
        <w:t>207</w:t>
      </w:r>
      <w:r w:rsidR="00CC116C">
        <w:rPr>
          <w:rFonts w:cs="Tahoma"/>
          <w:b/>
          <w:sz w:val="22"/>
          <w:szCs w:val="22"/>
        </w:rPr>
        <w:t xml:space="preserve"> </w:t>
      </w:r>
      <w:r w:rsidR="00FA033F">
        <w:rPr>
          <w:rFonts w:cs="Tahoma"/>
          <w:b/>
          <w:sz w:val="22"/>
          <w:szCs w:val="22"/>
        </w:rPr>
        <w:t>307</w:t>
      </w:r>
      <w:r w:rsidR="00CC116C">
        <w:rPr>
          <w:rFonts w:cs="Tahoma"/>
          <w:b/>
          <w:sz w:val="22"/>
          <w:szCs w:val="22"/>
        </w:rPr>
        <w:t>,</w:t>
      </w:r>
      <w:r w:rsidR="00FA033F">
        <w:rPr>
          <w:rFonts w:cs="Tahoma"/>
          <w:b/>
          <w:sz w:val="22"/>
          <w:szCs w:val="22"/>
        </w:rPr>
        <w:t>38</w:t>
      </w:r>
      <w:r w:rsidRPr="0029599F">
        <w:rPr>
          <w:rFonts w:cs="Tahoma"/>
          <w:b/>
          <w:sz w:val="22"/>
          <w:szCs w:val="22"/>
        </w:rPr>
        <w:t xml:space="preserve"> zł</w:t>
      </w:r>
    </w:p>
    <w:p w14:paraId="5723D397" w14:textId="799A48BA" w:rsidR="00562B37" w:rsidRPr="00CC116C" w:rsidRDefault="00562B37" w:rsidP="00EA0C90">
      <w:pPr>
        <w:numPr>
          <w:ilvl w:val="0"/>
          <w:numId w:val="12"/>
        </w:numPr>
        <w:shd w:val="clear" w:color="auto" w:fill="FFFFFF" w:themeFill="background1"/>
        <w:tabs>
          <w:tab w:val="clear" w:pos="1080"/>
          <w:tab w:val="num" w:pos="993"/>
          <w:tab w:val="left" w:pos="1276"/>
        </w:tabs>
        <w:spacing w:line="360" w:lineRule="auto"/>
        <w:ind w:hanging="87"/>
        <w:jc w:val="both"/>
        <w:rPr>
          <w:rFonts w:cs="Tahoma"/>
          <w:sz w:val="22"/>
          <w:szCs w:val="22"/>
        </w:rPr>
      </w:pPr>
      <w:r w:rsidRPr="0029599F">
        <w:rPr>
          <w:rFonts w:cs="Tahoma"/>
          <w:sz w:val="22"/>
          <w:szCs w:val="22"/>
        </w:rPr>
        <w:t xml:space="preserve">Szkoła Podstawowa nr </w:t>
      </w:r>
      <w:r w:rsidR="00E11E13">
        <w:rPr>
          <w:rFonts w:cs="Tahoma"/>
          <w:sz w:val="22"/>
          <w:szCs w:val="22"/>
        </w:rPr>
        <w:t>5</w:t>
      </w:r>
      <w:r w:rsidRPr="0029599F">
        <w:rPr>
          <w:rFonts w:cs="Tahoma"/>
          <w:sz w:val="22"/>
          <w:szCs w:val="22"/>
        </w:rPr>
        <w:t xml:space="preserve"> </w:t>
      </w:r>
      <w:r w:rsidRPr="0029599F">
        <w:rPr>
          <w:rFonts w:cs="Tahoma"/>
          <w:sz w:val="22"/>
          <w:szCs w:val="22"/>
        </w:rPr>
        <w:tab/>
      </w:r>
      <w:r w:rsidRPr="0029599F">
        <w:rPr>
          <w:rFonts w:cs="Tahoma"/>
          <w:sz w:val="22"/>
          <w:szCs w:val="22"/>
        </w:rPr>
        <w:tab/>
      </w:r>
      <w:r w:rsidRPr="0029599F">
        <w:rPr>
          <w:rFonts w:cs="Tahoma"/>
          <w:sz w:val="22"/>
          <w:szCs w:val="22"/>
        </w:rPr>
        <w:tab/>
      </w:r>
      <w:r w:rsidRPr="0029599F">
        <w:rPr>
          <w:rFonts w:cs="Tahoma"/>
          <w:sz w:val="22"/>
          <w:szCs w:val="22"/>
        </w:rPr>
        <w:tab/>
        <w:t xml:space="preserve">–     </w:t>
      </w:r>
      <w:r w:rsidR="00745168">
        <w:rPr>
          <w:rFonts w:cs="Tahoma"/>
          <w:sz w:val="22"/>
          <w:szCs w:val="22"/>
        </w:rPr>
        <w:t xml:space="preserve">  </w:t>
      </w:r>
      <w:r w:rsidR="00CC116C">
        <w:rPr>
          <w:rFonts w:cs="Tahoma"/>
          <w:b/>
          <w:sz w:val="22"/>
          <w:szCs w:val="22"/>
        </w:rPr>
        <w:t>4 </w:t>
      </w:r>
      <w:r w:rsidR="00FA033F">
        <w:rPr>
          <w:rFonts w:cs="Tahoma"/>
          <w:b/>
          <w:sz w:val="22"/>
          <w:szCs w:val="22"/>
        </w:rPr>
        <w:t>704</w:t>
      </w:r>
      <w:r w:rsidR="00CC116C">
        <w:rPr>
          <w:rFonts w:cs="Tahoma"/>
          <w:b/>
          <w:sz w:val="22"/>
          <w:szCs w:val="22"/>
        </w:rPr>
        <w:t> </w:t>
      </w:r>
      <w:r w:rsidR="00FA033F">
        <w:rPr>
          <w:rFonts w:cs="Tahoma"/>
          <w:b/>
          <w:sz w:val="22"/>
          <w:szCs w:val="22"/>
        </w:rPr>
        <w:t>442</w:t>
      </w:r>
      <w:r w:rsidR="00CC116C">
        <w:rPr>
          <w:rFonts w:cs="Tahoma"/>
          <w:b/>
          <w:sz w:val="22"/>
          <w:szCs w:val="22"/>
        </w:rPr>
        <w:t>,</w:t>
      </w:r>
      <w:r w:rsidR="00FA033F">
        <w:rPr>
          <w:rFonts w:cs="Tahoma"/>
          <w:b/>
          <w:sz w:val="22"/>
          <w:szCs w:val="22"/>
        </w:rPr>
        <w:t>05</w:t>
      </w:r>
      <w:r w:rsidRPr="0029599F">
        <w:rPr>
          <w:rFonts w:cs="Tahoma"/>
          <w:b/>
          <w:sz w:val="22"/>
          <w:szCs w:val="22"/>
        </w:rPr>
        <w:t xml:space="preserve"> zł</w:t>
      </w:r>
    </w:p>
    <w:p w14:paraId="1FA28C5C" w14:textId="1716184F" w:rsidR="00CC116C" w:rsidRPr="0029599F" w:rsidRDefault="00CC116C" w:rsidP="00EA0C90">
      <w:pPr>
        <w:numPr>
          <w:ilvl w:val="0"/>
          <w:numId w:val="12"/>
        </w:numPr>
        <w:shd w:val="clear" w:color="auto" w:fill="FFFFFF" w:themeFill="background1"/>
        <w:tabs>
          <w:tab w:val="clear" w:pos="1080"/>
          <w:tab w:val="num" w:pos="993"/>
          <w:tab w:val="left" w:pos="1276"/>
        </w:tabs>
        <w:spacing w:line="360" w:lineRule="auto"/>
        <w:ind w:hanging="87"/>
        <w:jc w:val="both"/>
        <w:rPr>
          <w:rFonts w:cs="Tahoma"/>
          <w:sz w:val="22"/>
          <w:szCs w:val="22"/>
        </w:rPr>
      </w:pPr>
      <w:r w:rsidRPr="0029599F">
        <w:rPr>
          <w:rFonts w:cs="Tahoma"/>
          <w:sz w:val="22"/>
          <w:szCs w:val="22"/>
        </w:rPr>
        <w:t>Szkoła Podstaw</w:t>
      </w:r>
      <w:r>
        <w:rPr>
          <w:rFonts w:cs="Tahoma"/>
          <w:sz w:val="22"/>
          <w:szCs w:val="22"/>
        </w:rPr>
        <w:t xml:space="preserve">owa nr </w:t>
      </w:r>
      <w:r w:rsidR="00E11E13">
        <w:rPr>
          <w:rFonts w:cs="Tahoma"/>
          <w:sz w:val="22"/>
          <w:szCs w:val="22"/>
        </w:rPr>
        <w:t>3</w:t>
      </w:r>
      <w:r>
        <w:rPr>
          <w:rFonts w:cs="Tahoma"/>
          <w:sz w:val="22"/>
          <w:szCs w:val="22"/>
        </w:rPr>
        <w:t xml:space="preserve">                                            </w:t>
      </w:r>
      <w:r w:rsidRPr="0029599F">
        <w:rPr>
          <w:rFonts w:cs="Tahoma"/>
          <w:sz w:val="22"/>
          <w:szCs w:val="22"/>
        </w:rPr>
        <w:t xml:space="preserve">–     </w:t>
      </w:r>
      <w:r>
        <w:rPr>
          <w:rFonts w:cs="Tahoma"/>
          <w:sz w:val="22"/>
          <w:szCs w:val="22"/>
        </w:rPr>
        <w:t xml:space="preserve">  </w:t>
      </w:r>
      <w:r>
        <w:rPr>
          <w:rFonts w:cs="Tahoma"/>
          <w:b/>
          <w:sz w:val="22"/>
          <w:szCs w:val="22"/>
        </w:rPr>
        <w:t>4 </w:t>
      </w:r>
      <w:r w:rsidR="00FA033F">
        <w:rPr>
          <w:rFonts w:cs="Tahoma"/>
          <w:b/>
          <w:sz w:val="22"/>
          <w:szCs w:val="22"/>
        </w:rPr>
        <w:t>312</w:t>
      </w:r>
      <w:r>
        <w:rPr>
          <w:rFonts w:cs="Tahoma"/>
          <w:b/>
          <w:sz w:val="22"/>
          <w:szCs w:val="22"/>
        </w:rPr>
        <w:t> </w:t>
      </w:r>
      <w:r w:rsidR="00FA033F">
        <w:rPr>
          <w:rFonts w:cs="Tahoma"/>
          <w:b/>
          <w:sz w:val="22"/>
          <w:szCs w:val="22"/>
        </w:rPr>
        <w:t>331</w:t>
      </w:r>
      <w:r>
        <w:rPr>
          <w:rFonts w:cs="Tahoma"/>
          <w:b/>
          <w:sz w:val="22"/>
          <w:szCs w:val="22"/>
        </w:rPr>
        <w:t>,</w:t>
      </w:r>
      <w:r w:rsidR="00FA033F">
        <w:rPr>
          <w:rFonts w:cs="Tahoma"/>
          <w:b/>
          <w:sz w:val="22"/>
          <w:szCs w:val="22"/>
        </w:rPr>
        <w:t>96</w:t>
      </w:r>
      <w:r w:rsidRPr="0029599F">
        <w:rPr>
          <w:rFonts w:cs="Tahoma"/>
          <w:b/>
          <w:sz w:val="22"/>
          <w:szCs w:val="22"/>
        </w:rPr>
        <w:t xml:space="preserve"> zł</w:t>
      </w:r>
    </w:p>
    <w:p w14:paraId="37E8FBCD" w14:textId="5794FAB0" w:rsidR="00EA0C90" w:rsidRPr="00FA033F" w:rsidRDefault="00AA7230" w:rsidP="00EA0C90">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Pr>
          <w:rFonts w:cs="Tahoma"/>
          <w:sz w:val="22"/>
          <w:szCs w:val="22"/>
        </w:rPr>
        <w:t xml:space="preserve">IV Liceum Ogólnokształcące </w:t>
      </w:r>
      <w:r w:rsidR="00EA0C90">
        <w:rPr>
          <w:rFonts w:cs="Tahoma"/>
          <w:sz w:val="22"/>
          <w:szCs w:val="22"/>
        </w:rPr>
        <w:t xml:space="preserve">   </w:t>
      </w:r>
      <w:r w:rsidR="00EA0C90" w:rsidRPr="0029599F">
        <w:rPr>
          <w:rFonts w:cs="Tahoma"/>
          <w:sz w:val="22"/>
          <w:szCs w:val="22"/>
        </w:rPr>
        <w:t xml:space="preserve">                  </w:t>
      </w:r>
      <w:r w:rsidR="00EA0C90" w:rsidRPr="0029599F">
        <w:rPr>
          <w:rFonts w:cs="Tahoma"/>
          <w:sz w:val="22"/>
          <w:szCs w:val="22"/>
        </w:rPr>
        <w:tab/>
      </w:r>
      <w:r w:rsidR="00EA0C90" w:rsidRPr="0029599F">
        <w:rPr>
          <w:rFonts w:cs="Tahoma"/>
          <w:sz w:val="22"/>
          <w:szCs w:val="22"/>
        </w:rPr>
        <w:tab/>
        <w:t xml:space="preserve">–     </w:t>
      </w:r>
      <w:r w:rsidR="00745168">
        <w:rPr>
          <w:rFonts w:cs="Tahoma"/>
          <w:sz w:val="22"/>
          <w:szCs w:val="22"/>
        </w:rPr>
        <w:t xml:space="preserve">  </w:t>
      </w:r>
      <w:r w:rsidR="00CC116C">
        <w:rPr>
          <w:rFonts w:cs="Tahoma"/>
          <w:b/>
          <w:sz w:val="22"/>
          <w:szCs w:val="22"/>
        </w:rPr>
        <w:t>3</w:t>
      </w:r>
      <w:r>
        <w:rPr>
          <w:rFonts w:cs="Tahoma"/>
          <w:b/>
          <w:sz w:val="22"/>
          <w:szCs w:val="22"/>
        </w:rPr>
        <w:t> </w:t>
      </w:r>
      <w:r w:rsidR="00FA033F">
        <w:rPr>
          <w:rFonts w:cs="Tahoma"/>
          <w:b/>
          <w:sz w:val="22"/>
          <w:szCs w:val="22"/>
        </w:rPr>
        <w:t>404</w:t>
      </w:r>
      <w:r>
        <w:rPr>
          <w:rFonts w:cs="Tahoma"/>
          <w:b/>
          <w:sz w:val="22"/>
          <w:szCs w:val="22"/>
        </w:rPr>
        <w:t> </w:t>
      </w:r>
      <w:r w:rsidR="00FA033F">
        <w:rPr>
          <w:rFonts w:cs="Tahoma"/>
          <w:b/>
          <w:sz w:val="22"/>
          <w:szCs w:val="22"/>
        </w:rPr>
        <w:t>394</w:t>
      </w:r>
      <w:r>
        <w:rPr>
          <w:rFonts w:cs="Tahoma"/>
          <w:b/>
          <w:sz w:val="22"/>
          <w:szCs w:val="22"/>
        </w:rPr>
        <w:t>,</w:t>
      </w:r>
      <w:r w:rsidR="00FA033F">
        <w:rPr>
          <w:rFonts w:cs="Tahoma"/>
          <w:b/>
          <w:sz w:val="22"/>
          <w:szCs w:val="22"/>
        </w:rPr>
        <w:t>91</w:t>
      </w:r>
      <w:r w:rsidR="00EA0C90" w:rsidRPr="0029599F">
        <w:rPr>
          <w:rFonts w:cs="Tahoma"/>
          <w:b/>
          <w:sz w:val="22"/>
          <w:szCs w:val="22"/>
        </w:rPr>
        <w:t xml:space="preserve"> zł</w:t>
      </w:r>
    </w:p>
    <w:p w14:paraId="09621778" w14:textId="7548C663" w:rsidR="00FA033F" w:rsidRPr="0029599F" w:rsidRDefault="00FA033F" w:rsidP="00EA0C90">
      <w:pPr>
        <w:numPr>
          <w:ilvl w:val="0"/>
          <w:numId w:val="12"/>
        </w:numPr>
        <w:shd w:val="clear" w:color="auto" w:fill="FFFFFF" w:themeFill="background1"/>
        <w:tabs>
          <w:tab w:val="clear" w:pos="1080"/>
          <w:tab w:val="num" w:pos="993"/>
          <w:tab w:val="left" w:pos="1276"/>
        </w:tabs>
        <w:spacing w:line="360" w:lineRule="auto"/>
        <w:ind w:left="1276" w:hanging="283"/>
        <w:jc w:val="both"/>
        <w:rPr>
          <w:rFonts w:cs="Tahoma"/>
          <w:sz w:val="22"/>
          <w:szCs w:val="22"/>
        </w:rPr>
      </w:pPr>
      <w:r w:rsidRPr="0029599F">
        <w:rPr>
          <w:rFonts w:cs="Tahoma"/>
          <w:sz w:val="22"/>
          <w:szCs w:val="22"/>
        </w:rPr>
        <w:t>Szkoła Podstaw</w:t>
      </w:r>
      <w:r>
        <w:rPr>
          <w:rFonts w:cs="Tahoma"/>
          <w:sz w:val="22"/>
          <w:szCs w:val="22"/>
        </w:rPr>
        <w:t>owa nr 10</w:t>
      </w:r>
      <w:r>
        <w:rPr>
          <w:rFonts w:cs="Tahoma"/>
          <w:sz w:val="22"/>
          <w:szCs w:val="22"/>
        </w:rPr>
        <w:tab/>
      </w:r>
      <w:r>
        <w:rPr>
          <w:rFonts w:cs="Tahoma"/>
          <w:sz w:val="22"/>
          <w:szCs w:val="22"/>
        </w:rPr>
        <w:tab/>
      </w:r>
      <w:r>
        <w:rPr>
          <w:rFonts w:cs="Tahoma"/>
          <w:sz w:val="22"/>
          <w:szCs w:val="22"/>
        </w:rPr>
        <w:tab/>
      </w:r>
      <w:r>
        <w:rPr>
          <w:rFonts w:cs="Tahoma"/>
          <w:sz w:val="22"/>
          <w:szCs w:val="22"/>
        </w:rPr>
        <w:tab/>
      </w:r>
      <w:r w:rsidRPr="0029599F">
        <w:rPr>
          <w:rFonts w:cs="Tahoma"/>
          <w:sz w:val="22"/>
          <w:szCs w:val="22"/>
        </w:rPr>
        <w:t xml:space="preserve">–     </w:t>
      </w:r>
      <w:r>
        <w:rPr>
          <w:rFonts w:cs="Tahoma"/>
          <w:sz w:val="22"/>
          <w:szCs w:val="22"/>
        </w:rPr>
        <w:t xml:space="preserve">  </w:t>
      </w:r>
      <w:r>
        <w:rPr>
          <w:rFonts w:cs="Tahoma"/>
          <w:b/>
          <w:sz w:val="22"/>
          <w:szCs w:val="22"/>
        </w:rPr>
        <w:t>3 214 893,75</w:t>
      </w:r>
      <w:r w:rsidRPr="0029599F">
        <w:rPr>
          <w:rFonts w:cs="Tahoma"/>
          <w:b/>
          <w:sz w:val="22"/>
          <w:szCs w:val="22"/>
        </w:rPr>
        <w:t xml:space="preserve"> zł</w:t>
      </w:r>
    </w:p>
    <w:p w14:paraId="04520093" w14:textId="6F9C3B1F" w:rsidR="008C45C1" w:rsidRPr="00EA0C90" w:rsidRDefault="00AA7230" w:rsidP="00EA0C90">
      <w:pPr>
        <w:numPr>
          <w:ilvl w:val="0"/>
          <w:numId w:val="12"/>
        </w:numPr>
        <w:shd w:val="clear" w:color="auto" w:fill="FFFFFF" w:themeFill="background1"/>
        <w:tabs>
          <w:tab w:val="clear" w:pos="1080"/>
          <w:tab w:val="num" w:pos="993"/>
          <w:tab w:val="left" w:pos="1276"/>
        </w:tabs>
        <w:spacing w:line="360" w:lineRule="auto"/>
        <w:ind w:hanging="87"/>
        <w:jc w:val="both"/>
        <w:rPr>
          <w:rFonts w:cs="Tahoma"/>
          <w:sz w:val="22"/>
          <w:szCs w:val="22"/>
        </w:rPr>
      </w:pPr>
      <w:r>
        <w:rPr>
          <w:rFonts w:cs="Tahoma"/>
          <w:sz w:val="22"/>
          <w:szCs w:val="22"/>
        </w:rPr>
        <w:t xml:space="preserve">Szkoła Podstawowa nr 8   </w:t>
      </w:r>
      <w:r w:rsidRPr="0029599F">
        <w:rPr>
          <w:rFonts w:cs="Tahoma"/>
          <w:sz w:val="22"/>
          <w:szCs w:val="22"/>
        </w:rPr>
        <w:t xml:space="preserve">                  </w:t>
      </w:r>
      <w:r w:rsidR="00AA7771" w:rsidRPr="0029599F">
        <w:rPr>
          <w:rFonts w:cs="Tahoma"/>
          <w:sz w:val="22"/>
          <w:szCs w:val="22"/>
        </w:rPr>
        <w:t xml:space="preserve"> </w:t>
      </w:r>
      <w:r w:rsidR="00AA7771" w:rsidRPr="0029599F">
        <w:rPr>
          <w:rFonts w:cs="Tahoma"/>
          <w:sz w:val="22"/>
          <w:szCs w:val="22"/>
        </w:rPr>
        <w:tab/>
      </w:r>
      <w:r w:rsidR="00AA7771" w:rsidRPr="0029599F">
        <w:rPr>
          <w:rFonts w:cs="Tahoma"/>
          <w:sz w:val="22"/>
          <w:szCs w:val="22"/>
        </w:rPr>
        <w:tab/>
      </w:r>
      <w:r w:rsidR="002F78F0" w:rsidRPr="0029599F">
        <w:rPr>
          <w:rFonts w:cs="Tahoma"/>
          <w:sz w:val="22"/>
          <w:szCs w:val="22"/>
        </w:rPr>
        <w:t xml:space="preserve">–   </w:t>
      </w:r>
      <w:r w:rsidR="00822B9E" w:rsidRPr="0029599F">
        <w:rPr>
          <w:rFonts w:cs="Tahoma"/>
          <w:sz w:val="22"/>
          <w:szCs w:val="22"/>
        </w:rPr>
        <w:t xml:space="preserve">  </w:t>
      </w:r>
      <w:r w:rsidR="00745168">
        <w:rPr>
          <w:rFonts w:cs="Tahoma"/>
          <w:sz w:val="22"/>
          <w:szCs w:val="22"/>
        </w:rPr>
        <w:t xml:space="preserve">  </w:t>
      </w:r>
      <w:r w:rsidR="00CC116C">
        <w:rPr>
          <w:rFonts w:cs="Tahoma"/>
          <w:b/>
          <w:sz w:val="22"/>
          <w:szCs w:val="22"/>
        </w:rPr>
        <w:t>3 </w:t>
      </w:r>
      <w:r w:rsidR="00FA033F">
        <w:rPr>
          <w:rFonts w:cs="Tahoma"/>
          <w:b/>
          <w:sz w:val="22"/>
          <w:szCs w:val="22"/>
        </w:rPr>
        <w:t>193</w:t>
      </w:r>
      <w:r w:rsidR="00CC116C">
        <w:rPr>
          <w:rFonts w:cs="Tahoma"/>
          <w:b/>
          <w:sz w:val="22"/>
          <w:szCs w:val="22"/>
        </w:rPr>
        <w:t xml:space="preserve"> </w:t>
      </w:r>
      <w:r w:rsidR="00FA033F">
        <w:rPr>
          <w:rFonts w:cs="Tahoma"/>
          <w:b/>
          <w:sz w:val="22"/>
          <w:szCs w:val="22"/>
        </w:rPr>
        <w:t>662</w:t>
      </w:r>
      <w:r w:rsidR="00CC116C">
        <w:rPr>
          <w:rFonts w:cs="Tahoma"/>
          <w:b/>
          <w:sz w:val="22"/>
          <w:szCs w:val="22"/>
        </w:rPr>
        <w:t>,</w:t>
      </w:r>
      <w:r w:rsidR="00FA033F">
        <w:rPr>
          <w:rFonts w:cs="Tahoma"/>
          <w:b/>
          <w:sz w:val="22"/>
          <w:szCs w:val="22"/>
        </w:rPr>
        <w:t>66</w:t>
      </w:r>
      <w:r w:rsidR="002F78F0" w:rsidRPr="0029599F">
        <w:rPr>
          <w:rFonts w:cs="Tahoma"/>
          <w:b/>
          <w:sz w:val="22"/>
          <w:szCs w:val="22"/>
        </w:rPr>
        <w:t xml:space="preserve"> zł</w:t>
      </w:r>
    </w:p>
    <w:p w14:paraId="4A6A302C" w14:textId="77777777" w:rsidR="00315465" w:rsidRPr="009F1D5F" w:rsidRDefault="00315465" w:rsidP="00315465">
      <w:pPr>
        <w:tabs>
          <w:tab w:val="left" w:pos="1276"/>
        </w:tabs>
        <w:spacing w:line="360" w:lineRule="auto"/>
        <w:ind w:left="1276"/>
        <w:jc w:val="both"/>
        <w:rPr>
          <w:rFonts w:cs="Tahoma"/>
          <w:sz w:val="22"/>
          <w:szCs w:val="22"/>
        </w:rPr>
      </w:pPr>
    </w:p>
    <w:p w14:paraId="79FCC8DA" w14:textId="33E67CC5" w:rsidR="009A21F0" w:rsidRPr="009F1D5F" w:rsidRDefault="004D27E7" w:rsidP="00115BB7">
      <w:pPr>
        <w:spacing w:line="360" w:lineRule="auto"/>
        <w:ind w:firstLine="567"/>
        <w:jc w:val="both"/>
        <w:rPr>
          <w:rFonts w:cs="Tahoma"/>
          <w:sz w:val="22"/>
          <w:szCs w:val="22"/>
        </w:rPr>
      </w:pPr>
      <w:r w:rsidRPr="009F1D5F">
        <w:rPr>
          <w:rFonts w:cs="Tahoma"/>
          <w:sz w:val="22"/>
          <w:szCs w:val="22"/>
          <w:u w:val="single"/>
        </w:rPr>
        <w:t>Instytucje kultury</w:t>
      </w:r>
      <w:r w:rsidRPr="009F1D5F">
        <w:rPr>
          <w:rFonts w:cs="Tahoma"/>
          <w:sz w:val="22"/>
          <w:szCs w:val="22"/>
        </w:rPr>
        <w:t>:</w:t>
      </w:r>
    </w:p>
    <w:p w14:paraId="71B247B5" w14:textId="5A328998" w:rsidR="004D27E7" w:rsidRPr="0029599F" w:rsidRDefault="008C45C1" w:rsidP="000423F6">
      <w:pPr>
        <w:numPr>
          <w:ilvl w:val="0"/>
          <w:numId w:val="12"/>
        </w:numPr>
        <w:tabs>
          <w:tab w:val="left" w:pos="1701"/>
        </w:tabs>
        <w:spacing w:line="360" w:lineRule="auto"/>
        <w:ind w:firstLine="196"/>
        <w:jc w:val="both"/>
        <w:rPr>
          <w:rFonts w:cs="Tahoma"/>
          <w:sz w:val="22"/>
          <w:szCs w:val="22"/>
        </w:rPr>
      </w:pPr>
      <w:r w:rsidRPr="009F1D5F">
        <w:rPr>
          <w:rFonts w:cs="Tahoma"/>
          <w:sz w:val="22"/>
          <w:szCs w:val="22"/>
        </w:rPr>
        <w:t>Miejski Ośrodek Kultury</w:t>
      </w:r>
      <w:r w:rsidR="00C37165" w:rsidRPr="009F1D5F">
        <w:rPr>
          <w:rFonts w:cs="Tahoma"/>
          <w:sz w:val="22"/>
          <w:szCs w:val="22"/>
        </w:rPr>
        <w:t xml:space="preserve"> </w:t>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AA3D46" w:rsidRPr="009F1D5F">
        <w:rPr>
          <w:rFonts w:cs="Tahoma"/>
          <w:sz w:val="22"/>
          <w:szCs w:val="22"/>
        </w:rPr>
        <w:tab/>
      </w:r>
      <w:r w:rsidR="00C37165" w:rsidRPr="009F1D5F">
        <w:rPr>
          <w:rFonts w:cs="Tahoma"/>
          <w:sz w:val="22"/>
          <w:szCs w:val="22"/>
        </w:rPr>
        <w:t xml:space="preserve">– </w:t>
      </w:r>
      <w:r w:rsidR="00DB36D4" w:rsidRPr="009F1D5F">
        <w:rPr>
          <w:rFonts w:cs="Tahoma"/>
          <w:sz w:val="22"/>
          <w:szCs w:val="22"/>
        </w:rPr>
        <w:t xml:space="preserve">  </w:t>
      </w:r>
      <w:r w:rsidR="00745168">
        <w:rPr>
          <w:rFonts w:cs="Tahoma"/>
          <w:sz w:val="22"/>
          <w:szCs w:val="22"/>
        </w:rPr>
        <w:t xml:space="preserve">   </w:t>
      </w:r>
      <w:r w:rsidR="00FA033F">
        <w:rPr>
          <w:rFonts w:cs="Tahoma"/>
          <w:b/>
          <w:sz w:val="22"/>
          <w:szCs w:val="22"/>
        </w:rPr>
        <w:t>5</w:t>
      </w:r>
      <w:r w:rsidR="006A1CED">
        <w:rPr>
          <w:rFonts w:cs="Tahoma"/>
          <w:b/>
          <w:sz w:val="22"/>
          <w:szCs w:val="22"/>
        </w:rPr>
        <w:t> </w:t>
      </w:r>
      <w:r w:rsidR="00FA033F">
        <w:rPr>
          <w:rFonts w:cs="Tahoma"/>
          <w:b/>
          <w:sz w:val="22"/>
          <w:szCs w:val="22"/>
        </w:rPr>
        <w:t>786</w:t>
      </w:r>
      <w:r w:rsidR="006A1CED">
        <w:rPr>
          <w:rFonts w:cs="Tahoma"/>
          <w:b/>
          <w:sz w:val="22"/>
          <w:szCs w:val="22"/>
        </w:rPr>
        <w:t> </w:t>
      </w:r>
      <w:r w:rsidR="00FA033F">
        <w:rPr>
          <w:rFonts w:cs="Tahoma"/>
          <w:b/>
          <w:sz w:val="22"/>
          <w:szCs w:val="22"/>
        </w:rPr>
        <w:t>157</w:t>
      </w:r>
      <w:r w:rsidR="006A1CED">
        <w:rPr>
          <w:rFonts w:cs="Tahoma"/>
          <w:b/>
          <w:sz w:val="22"/>
          <w:szCs w:val="22"/>
        </w:rPr>
        <w:t>,</w:t>
      </w:r>
      <w:r w:rsidR="00FA033F">
        <w:rPr>
          <w:rFonts w:cs="Tahoma"/>
          <w:b/>
          <w:sz w:val="22"/>
          <w:szCs w:val="22"/>
        </w:rPr>
        <w:t>24</w:t>
      </w:r>
      <w:r w:rsidR="00C37165" w:rsidRPr="009F1D5F">
        <w:rPr>
          <w:rFonts w:cs="Tahoma"/>
          <w:b/>
          <w:sz w:val="22"/>
          <w:szCs w:val="22"/>
        </w:rPr>
        <w:t xml:space="preserve"> zł</w:t>
      </w:r>
    </w:p>
    <w:p w14:paraId="5F75D5FA" w14:textId="4A1F4A8F" w:rsidR="0029599F" w:rsidRPr="0029599F" w:rsidRDefault="0029599F" w:rsidP="000423F6">
      <w:pPr>
        <w:numPr>
          <w:ilvl w:val="0"/>
          <w:numId w:val="12"/>
        </w:numPr>
        <w:tabs>
          <w:tab w:val="left" w:pos="1701"/>
        </w:tabs>
        <w:spacing w:line="360" w:lineRule="auto"/>
        <w:ind w:firstLine="196"/>
        <w:jc w:val="both"/>
        <w:rPr>
          <w:rFonts w:cs="Tahoma"/>
          <w:sz w:val="22"/>
          <w:szCs w:val="22"/>
        </w:rPr>
      </w:pPr>
      <w:r w:rsidRPr="009F1D5F">
        <w:rPr>
          <w:rFonts w:cs="Tahoma"/>
          <w:sz w:val="22"/>
          <w:szCs w:val="22"/>
        </w:rPr>
        <w:t xml:space="preserve">Miejska Biblioteka Publiczna </w:t>
      </w:r>
      <w:r w:rsidRPr="009F1D5F">
        <w:rPr>
          <w:rFonts w:cs="Tahoma"/>
          <w:sz w:val="22"/>
          <w:szCs w:val="22"/>
        </w:rPr>
        <w:tab/>
      </w:r>
      <w:r w:rsidRPr="009F1D5F">
        <w:rPr>
          <w:rFonts w:cs="Tahoma"/>
          <w:sz w:val="22"/>
          <w:szCs w:val="22"/>
        </w:rPr>
        <w:tab/>
      </w:r>
      <w:r w:rsidRPr="009F1D5F">
        <w:rPr>
          <w:rFonts w:cs="Tahoma"/>
          <w:sz w:val="22"/>
          <w:szCs w:val="22"/>
        </w:rPr>
        <w:tab/>
        <w:t xml:space="preserve">–   </w:t>
      </w:r>
      <w:r w:rsidR="00745168">
        <w:rPr>
          <w:rFonts w:cs="Tahoma"/>
          <w:sz w:val="22"/>
          <w:szCs w:val="22"/>
        </w:rPr>
        <w:t xml:space="preserve">   </w:t>
      </w:r>
      <w:r w:rsidR="00FA033F">
        <w:rPr>
          <w:rFonts w:cs="Tahoma"/>
          <w:b/>
          <w:sz w:val="22"/>
          <w:szCs w:val="22"/>
        </w:rPr>
        <w:t>1 800</w:t>
      </w:r>
      <w:r w:rsidR="006A1CED">
        <w:rPr>
          <w:rFonts w:cs="Tahoma"/>
          <w:b/>
          <w:sz w:val="22"/>
          <w:szCs w:val="22"/>
        </w:rPr>
        <w:t xml:space="preserve"> </w:t>
      </w:r>
      <w:r w:rsidR="00FA033F">
        <w:rPr>
          <w:rFonts w:cs="Tahoma"/>
          <w:b/>
          <w:sz w:val="22"/>
          <w:szCs w:val="22"/>
        </w:rPr>
        <w:t>222</w:t>
      </w:r>
      <w:r w:rsidR="006A1CED">
        <w:rPr>
          <w:rFonts w:cs="Tahoma"/>
          <w:b/>
          <w:sz w:val="22"/>
          <w:szCs w:val="22"/>
        </w:rPr>
        <w:t>,</w:t>
      </w:r>
      <w:r w:rsidR="00FA033F">
        <w:rPr>
          <w:rFonts w:cs="Tahoma"/>
          <w:b/>
          <w:sz w:val="22"/>
          <w:szCs w:val="22"/>
        </w:rPr>
        <w:t>32</w:t>
      </w:r>
      <w:r w:rsidRPr="009F1D5F">
        <w:rPr>
          <w:rFonts w:cs="Tahoma"/>
          <w:b/>
          <w:sz w:val="22"/>
          <w:szCs w:val="22"/>
        </w:rPr>
        <w:t xml:space="preserve"> zł</w:t>
      </w:r>
    </w:p>
    <w:p w14:paraId="469EAEF6" w14:textId="64873C5D" w:rsidR="003B54D6" w:rsidRPr="009F1D5F" w:rsidRDefault="003B54D6" w:rsidP="000423F6">
      <w:pPr>
        <w:numPr>
          <w:ilvl w:val="0"/>
          <w:numId w:val="12"/>
        </w:numPr>
        <w:tabs>
          <w:tab w:val="left" w:pos="1701"/>
        </w:tabs>
        <w:spacing w:line="360" w:lineRule="auto"/>
        <w:ind w:firstLine="196"/>
        <w:jc w:val="both"/>
        <w:rPr>
          <w:rFonts w:cs="Tahoma"/>
          <w:sz w:val="22"/>
          <w:szCs w:val="22"/>
        </w:rPr>
      </w:pPr>
      <w:r w:rsidRPr="009F1D5F">
        <w:rPr>
          <w:rFonts w:cs="Tahoma"/>
          <w:sz w:val="22"/>
          <w:szCs w:val="22"/>
        </w:rPr>
        <w:t xml:space="preserve">Muzeum </w:t>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4240D8" w:rsidRPr="009F1D5F">
        <w:rPr>
          <w:rFonts w:cs="Tahoma"/>
          <w:sz w:val="22"/>
          <w:szCs w:val="22"/>
        </w:rPr>
        <w:tab/>
      </w:r>
      <w:r w:rsidR="00AA3D46" w:rsidRPr="009F1D5F">
        <w:rPr>
          <w:rFonts w:cs="Tahoma"/>
          <w:sz w:val="22"/>
          <w:szCs w:val="22"/>
        </w:rPr>
        <w:tab/>
      </w:r>
      <w:r w:rsidRPr="009F1D5F">
        <w:rPr>
          <w:rFonts w:cs="Tahoma"/>
          <w:sz w:val="22"/>
          <w:szCs w:val="22"/>
        </w:rPr>
        <w:t xml:space="preserve">– </w:t>
      </w:r>
      <w:r w:rsidR="00553596" w:rsidRPr="009F1D5F">
        <w:rPr>
          <w:rFonts w:cs="Tahoma"/>
          <w:sz w:val="22"/>
          <w:szCs w:val="22"/>
        </w:rPr>
        <w:t xml:space="preserve">  </w:t>
      </w:r>
      <w:r w:rsidR="00822B9E" w:rsidRPr="009F1D5F">
        <w:rPr>
          <w:rFonts w:cs="Tahoma"/>
          <w:sz w:val="22"/>
          <w:szCs w:val="22"/>
        </w:rPr>
        <w:t xml:space="preserve">   </w:t>
      </w:r>
      <w:r w:rsidR="00745168">
        <w:rPr>
          <w:rFonts w:cs="Tahoma"/>
          <w:sz w:val="22"/>
          <w:szCs w:val="22"/>
        </w:rPr>
        <w:t xml:space="preserve">   </w:t>
      </w:r>
      <w:r w:rsidR="00FA033F">
        <w:rPr>
          <w:rFonts w:cs="Tahoma"/>
          <w:b/>
          <w:sz w:val="22"/>
          <w:szCs w:val="22"/>
        </w:rPr>
        <w:t>757</w:t>
      </w:r>
      <w:r w:rsidR="006A1CED">
        <w:rPr>
          <w:rFonts w:cs="Tahoma"/>
          <w:b/>
          <w:sz w:val="22"/>
          <w:szCs w:val="22"/>
        </w:rPr>
        <w:t xml:space="preserve"> </w:t>
      </w:r>
      <w:r w:rsidR="00EC524C">
        <w:rPr>
          <w:rFonts w:cs="Tahoma"/>
          <w:b/>
          <w:sz w:val="22"/>
          <w:szCs w:val="22"/>
        </w:rPr>
        <w:t>1</w:t>
      </w:r>
      <w:r w:rsidR="00FA033F">
        <w:rPr>
          <w:rFonts w:cs="Tahoma"/>
          <w:b/>
          <w:sz w:val="22"/>
          <w:szCs w:val="22"/>
        </w:rPr>
        <w:t>53</w:t>
      </w:r>
      <w:r w:rsidR="006A1CED">
        <w:rPr>
          <w:rFonts w:cs="Tahoma"/>
          <w:b/>
          <w:sz w:val="22"/>
          <w:szCs w:val="22"/>
        </w:rPr>
        <w:t>,</w:t>
      </w:r>
      <w:r w:rsidR="00FA033F">
        <w:rPr>
          <w:rFonts w:cs="Tahoma"/>
          <w:b/>
          <w:sz w:val="22"/>
          <w:szCs w:val="22"/>
        </w:rPr>
        <w:t>35</w:t>
      </w:r>
      <w:r w:rsidR="00553596" w:rsidRPr="009F1D5F">
        <w:rPr>
          <w:rFonts w:cs="Tahoma"/>
          <w:b/>
          <w:sz w:val="22"/>
          <w:szCs w:val="22"/>
        </w:rPr>
        <w:t xml:space="preserve"> </w:t>
      </w:r>
      <w:r w:rsidRPr="009F1D5F">
        <w:rPr>
          <w:rFonts w:cs="Tahoma"/>
          <w:b/>
          <w:sz w:val="22"/>
          <w:szCs w:val="22"/>
        </w:rPr>
        <w:t>zł</w:t>
      </w:r>
    </w:p>
    <w:p w14:paraId="314F2441" w14:textId="77777777" w:rsidR="00115BB7" w:rsidRPr="009F1D5F" w:rsidRDefault="00115BB7" w:rsidP="001D2DFB">
      <w:pPr>
        <w:spacing w:line="360" w:lineRule="auto"/>
        <w:jc w:val="both"/>
        <w:rPr>
          <w:rFonts w:cs="Arial"/>
          <w:sz w:val="22"/>
          <w:szCs w:val="22"/>
        </w:rPr>
      </w:pPr>
    </w:p>
    <w:p w14:paraId="16B546DD" w14:textId="33239ADF" w:rsidR="00DF2590" w:rsidRDefault="0069085E" w:rsidP="008959B2">
      <w:pPr>
        <w:spacing w:line="360" w:lineRule="auto"/>
        <w:ind w:firstLine="567"/>
        <w:jc w:val="both"/>
        <w:rPr>
          <w:rFonts w:cs="Arial"/>
          <w:sz w:val="22"/>
          <w:szCs w:val="22"/>
        </w:rPr>
      </w:pPr>
      <w:r w:rsidRPr="009F1D5F">
        <w:rPr>
          <w:rFonts w:cs="Arial"/>
          <w:sz w:val="22"/>
          <w:szCs w:val="22"/>
        </w:rPr>
        <w:t xml:space="preserve">Mienie o znaczącej wartości użytkowane jest </w:t>
      </w:r>
      <w:r w:rsidR="00D176EC" w:rsidRPr="009F1D5F">
        <w:rPr>
          <w:rFonts w:cs="Arial"/>
          <w:sz w:val="22"/>
          <w:szCs w:val="22"/>
        </w:rPr>
        <w:t>przez inne podmioty w formie</w:t>
      </w:r>
      <w:r w:rsidRPr="009F1D5F">
        <w:rPr>
          <w:rFonts w:cs="Arial"/>
          <w:sz w:val="22"/>
          <w:szCs w:val="22"/>
        </w:rPr>
        <w:t xml:space="preserve"> </w:t>
      </w:r>
      <w:r w:rsidR="00D176EC" w:rsidRPr="009F1D5F">
        <w:rPr>
          <w:rFonts w:cs="Arial"/>
          <w:sz w:val="22"/>
          <w:szCs w:val="22"/>
        </w:rPr>
        <w:t>użyczenia,</w:t>
      </w:r>
      <w:r w:rsidR="00AC1CF0">
        <w:rPr>
          <w:rFonts w:cs="Arial"/>
          <w:sz w:val="22"/>
          <w:szCs w:val="22"/>
        </w:rPr>
        <w:br/>
      </w:r>
      <w:r w:rsidR="00D176EC" w:rsidRPr="00AC1CF0">
        <w:rPr>
          <w:rFonts w:cs="Arial"/>
          <w:sz w:val="22"/>
          <w:szCs w:val="22"/>
        </w:rPr>
        <w:t>w szczególności</w:t>
      </w:r>
      <w:r w:rsidR="00D93A03" w:rsidRPr="00AC1CF0">
        <w:rPr>
          <w:rFonts w:cs="Arial"/>
          <w:sz w:val="22"/>
          <w:szCs w:val="22"/>
        </w:rPr>
        <w:t xml:space="preserve"> </w:t>
      </w:r>
      <w:r w:rsidR="00D93A03">
        <w:rPr>
          <w:rFonts w:cs="Arial"/>
          <w:sz w:val="22"/>
          <w:szCs w:val="22"/>
        </w:rPr>
        <w:t>przez jednostki organizacyjne i</w:t>
      </w:r>
      <w:r w:rsidR="00D176EC" w:rsidRPr="009F1D5F">
        <w:rPr>
          <w:rFonts w:cs="Arial"/>
          <w:sz w:val="22"/>
          <w:szCs w:val="22"/>
        </w:rPr>
        <w:t xml:space="preserve"> instytucje kultury</w:t>
      </w:r>
      <w:r w:rsidR="00DF2590" w:rsidRPr="009F1D5F">
        <w:rPr>
          <w:rFonts w:cs="Arial"/>
          <w:sz w:val="22"/>
          <w:szCs w:val="22"/>
        </w:rPr>
        <w:t>, realizu</w:t>
      </w:r>
      <w:r w:rsidR="00D176EC" w:rsidRPr="009F1D5F">
        <w:rPr>
          <w:rFonts w:cs="Arial"/>
          <w:sz w:val="22"/>
          <w:szCs w:val="22"/>
        </w:rPr>
        <w:t>jące</w:t>
      </w:r>
      <w:r w:rsidR="00DF2590" w:rsidRPr="009F1D5F">
        <w:rPr>
          <w:rFonts w:cs="Arial"/>
          <w:sz w:val="22"/>
          <w:szCs w:val="22"/>
        </w:rPr>
        <w:t xml:space="preserve"> zadania w</w:t>
      </w:r>
      <w:r w:rsidR="00F750DB" w:rsidRPr="009F1D5F">
        <w:rPr>
          <w:rFonts w:cs="Arial"/>
          <w:sz w:val="22"/>
          <w:szCs w:val="22"/>
        </w:rPr>
        <w:t>łasne Miasta Piotrkowa</w:t>
      </w:r>
      <w:r w:rsidR="00DF2590" w:rsidRPr="009F1D5F">
        <w:rPr>
          <w:rFonts w:cs="Arial"/>
          <w:sz w:val="22"/>
          <w:szCs w:val="22"/>
        </w:rPr>
        <w:t xml:space="preserve"> Trybunalski</w:t>
      </w:r>
      <w:r w:rsidR="00F750DB" w:rsidRPr="009F1D5F">
        <w:rPr>
          <w:rFonts w:cs="Arial"/>
          <w:sz w:val="22"/>
          <w:szCs w:val="22"/>
        </w:rPr>
        <w:t>ego</w:t>
      </w:r>
      <w:r w:rsidR="00D176EC" w:rsidRPr="009F1D5F">
        <w:rPr>
          <w:rFonts w:cs="Arial"/>
          <w:sz w:val="22"/>
          <w:szCs w:val="22"/>
        </w:rPr>
        <w:t xml:space="preserve">. </w:t>
      </w:r>
      <w:r w:rsidR="00DF2590" w:rsidRPr="009F1D5F">
        <w:rPr>
          <w:rFonts w:cs="Arial"/>
          <w:sz w:val="22"/>
          <w:szCs w:val="22"/>
        </w:rPr>
        <w:t>Mienie takie służy wykonywaniu obowiązków nałożonych na samorząd</w:t>
      </w:r>
      <w:r w:rsidR="00F750DB" w:rsidRPr="009F1D5F">
        <w:rPr>
          <w:rFonts w:cs="Arial"/>
          <w:sz w:val="22"/>
          <w:szCs w:val="22"/>
        </w:rPr>
        <w:t>, a także stanowi gwarancję jego</w:t>
      </w:r>
      <w:r w:rsidR="00DF2590" w:rsidRPr="009F1D5F">
        <w:rPr>
          <w:rFonts w:cs="Arial"/>
          <w:sz w:val="22"/>
          <w:szCs w:val="22"/>
        </w:rPr>
        <w:t xml:space="preserve"> odpowiedzialności majątkowej, jako</w:t>
      </w:r>
      <w:r w:rsidR="00EA4C89">
        <w:rPr>
          <w:rFonts w:cs="Arial"/>
          <w:sz w:val="22"/>
          <w:szCs w:val="22"/>
        </w:rPr>
        <w:t xml:space="preserve"> </w:t>
      </w:r>
      <w:r w:rsidR="00DF2590" w:rsidRPr="009F1D5F">
        <w:rPr>
          <w:rFonts w:cs="Arial"/>
          <w:sz w:val="22"/>
          <w:szCs w:val="22"/>
        </w:rPr>
        <w:t xml:space="preserve">że za swoje zobowiązania miasto odpowiada mieniem do niego należącym. </w:t>
      </w:r>
    </w:p>
    <w:p w14:paraId="77F923BE" w14:textId="77777777" w:rsidR="00FA033F" w:rsidRDefault="00FA033F" w:rsidP="008959B2">
      <w:pPr>
        <w:spacing w:line="360" w:lineRule="auto"/>
        <w:ind w:firstLine="567"/>
        <w:jc w:val="both"/>
        <w:rPr>
          <w:rFonts w:cs="Arial"/>
          <w:sz w:val="22"/>
          <w:szCs w:val="22"/>
        </w:rPr>
      </w:pPr>
    </w:p>
    <w:p w14:paraId="4E62E814" w14:textId="77777777" w:rsidR="00115BB7" w:rsidRPr="009F1D5F" w:rsidRDefault="00115BB7" w:rsidP="008959B2">
      <w:pPr>
        <w:spacing w:line="360" w:lineRule="auto"/>
        <w:ind w:firstLine="567"/>
        <w:jc w:val="both"/>
        <w:rPr>
          <w:rFonts w:cs="Arial"/>
          <w:sz w:val="22"/>
          <w:szCs w:val="22"/>
        </w:rPr>
      </w:pPr>
    </w:p>
    <w:p w14:paraId="436C4B4D" w14:textId="201772F7" w:rsidR="00473A66" w:rsidRDefault="00CE677D" w:rsidP="00473A66">
      <w:pPr>
        <w:spacing w:line="360" w:lineRule="auto"/>
        <w:ind w:firstLine="567"/>
        <w:jc w:val="both"/>
        <w:rPr>
          <w:rFonts w:cs="Tahoma"/>
          <w:sz w:val="22"/>
          <w:szCs w:val="22"/>
        </w:rPr>
      </w:pPr>
      <w:r w:rsidRPr="009F1D5F">
        <w:rPr>
          <w:rFonts w:cs="Tahoma"/>
          <w:sz w:val="22"/>
          <w:szCs w:val="22"/>
        </w:rPr>
        <w:t xml:space="preserve">Strukturę </w:t>
      </w:r>
      <w:r w:rsidR="004E690E" w:rsidRPr="009F1D5F">
        <w:rPr>
          <w:rFonts w:cs="Tahoma"/>
          <w:sz w:val="22"/>
          <w:szCs w:val="22"/>
        </w:rPr>
        <w:t xml:space="preserve">procentową </w:t>
      </w:r>
      <w:r w:rsidR="004B1EE6" w:rsidRPr="009F1D5F">
        <w:rPr>
          <w:rFonts w:cs="Tahoma"/>
          <w:sz w:val="22"/>
          <w:szCs w:val="22"/>
        </w:rPr>
        <w:t>mienia komunalnego</w:t>
      </w:r>
      <w:r w:rsidR="00FE319A" w:rsidRPr="009F1D5F">
        <w:rPr>
          <w:rFonts w:cs="Tahoma"/>
          <w:sz w:val="22"/>
          <w:szCs w:val="22"/>
        </w:rPr>
        <w:t xml:space="preserve"> Miasta Piotrkowa Trybunalskiego</w:t>
      </w:r>
      <w:r w:rsidRPr="009F1D5F">
        <w:rPr>
          <w:rFonts w:cs="Tahoma"/>
          <w:sz w:val="22"/>
          <w:szCs w:val="22"/>
        </w:rPr>
        <w:t xml:space="preserve"> w w</w:t>
      </w:r>
      <w:r w:rsidR="00746DF0" w:rsidRPr="009F1D5F">
        <w:rPr>
          <w:rFonts w:cs="Tahoma"/>
          <w:sz w:val="22"/>
          <w:szCs w:val="22"/>
        </w:rPr>
        <w:t>artości netto, z którego</w:t>
      </w:r>
      <w:r w:rsidR="00921DB8" w:rsidRPr="009F1D5F">
        <w:rPr>
          <w:rFonts w:cs="Tahoma"/>
          <w:sz w:val="22"/>
          <w:szCs w:val="22"/>
        </w:rPr>
        <w:t xml:space="preserve"> oprócz </w:t>
      </w:r>
      <w:r w:rsidR="001819A9" w:rsidRPr="009F1D5F">
        <w:rPr>
          <w:rFonts w:cs="Tahoma"/>
          <w:sz w:val="22"/>
          <w:szCs w:val="22"/>
        </w:rPr>
        <w:t>Urzędu</w:t>
      </w:r>
      <w:r w:rsidR="00921DB8" w:rsidRPr="009F1D5F">
        <w:rPr>
          <w:rFonts w:cs="Tahoma"/>
          <w:sz w:val="22"/>
          <w:szCs w:val="22"/>
        </w:rPr>
        <w:t xml:space="preserve"> Miasta, korzystają </w:t>
      </w:r>
      <w:r w:rsidR="007622CE" w:rsidRPr="009F1D5F">
        <w:rPr>
          <w:rFonts w:cs="Tahoma"/>
          <w:sz w:val="22"/>
          <w:szCs w:val="22"/>
        </w:rPr>
        <w:t xml:space="preserve">spółki prawa handlowego, budżetowe </w:t>
      </w:r>
      <w:r w:rsidRPr="009F1D5F">
        <w:rPr>
          <w:rFonts w:cs="Tahoma"/>
          <w:sz w:val="22"/>
          <w:szCs w:val="22"/>
        </w:rPr>
        <w:t>j</w:t>
      </w:r>
      <w:r w:rsidR="004B1EE6" w:rsidRPr="009F1D5F">
        <w:rPr>
          <w:rFonts w:cs="Tahoma"/>
          <w:sz w:val="22"/>
          <w:szCs w:val="22"/>
        </w:rPr>
        <w:t xml:space="preserve">ednostki </w:t>
      </w:r>
      <w:r w:rsidR="009744E6" w:rsidRPr="009F1D5F">
        <w:rPr>
          <w:rFonts w:cs="Tahoma"/>
          <w:sz w:val="22"/>
          <w:szCs w:val="22"/>
        </w:rPr>
        <w:t>oświatowe</w:t>
      </w:r>
      <w:r w:rsidR="0074018B" w:rsidRPr="009F1D5F">
        <w:rPr>
          <w:rFonts w:cs="Tahoma"/>
          <w:sz w:val="22"/>
          <w:szCs w:val="22"/>
        </w:rPr>
        <w:t xml:space="preserve">, </w:t>
      </w:r>
      <w:r w:rsidR="00216492" w:rsidRPr="009F1D5F">
        <w:rPr>
          <w:rFonts w:cs="Tahoma"/>
          <w:sz w:val="22"/>
          <w:szCs w:val="22"/>
        </w:rPr>
        <w:t xml:space="preserve">instytucje kultury oraz </w:t>
      </w:r>
      <w:r w:rsidRPr="009F1D5F">
        <w:rPr>
          <w:rFonts w:cs="Tahoma"/>
          <w:sz w:val="22"/>
          <w:szCs w:val="22"/>
        </w:rPr>
        <w:t xml:space="preserve">inne </w:t>
      </w:r>
      <w:r w:rsidR="00216492" w:rsidRPr="009F1D5F">
        <w:rPr>
          <w:rFonts w:cs="Tahoma"/>
          <w:sz w:val="22"/>
          <w:szCs w:val="22"/>
        </w:rPr>
        <w:t>jednostki organizacyjne</w:t>
      </w:r>
      <w:r w:rsidRPr="009F1D5F">
        <w:rPr>
          <w:rFonts w:cs="Tahoma"/>
          <w:sz w:val="22"/>
          <w:szCs w:val="22"/>
        </w:rPr>
        <w:t>,</w:t>
      </w:r>
      <w:r w:rsidR="00572A7C" w:rsidRPr="009F1D5F">
        <w:rPr>
          <w:rFonts w:cs="Tahoma"/>
          <w:sz w:val="22"/>
          <w:szCs w:val="22"/>
        </w:rPr>
        <w:t xml:space="preserve"> przedstawia </w:t>
      </w:r>
      <w:r w:rsidR="00572A7C" w:rsidRPr="009F1D5F">
        <w:rPr>
          <w:rFonts w:cs="Tahoma"/>
          <w:b/>
          <w:sz w:val="22"/>
          <w:szCs w:val="22"/>
        </w:rPr>
        <w:t xml:space="preserve">wykres nr </w:t>
      </w:r>
      <w:r w:rsidR="00D176EC" w:rsidRPr="009F1D5F">
        <w:rPr>
          <w:rFonts w:cs="Tahoma"/>
          <w:b/>
          <w:sz w:val="22"/>
          <w:szCs w:val="22"/>
        </w:rPr>
        <w:t>7</w:t>
      </w:r>
      <w:r w:rsidR="00572A7C" w:rsidRPr="009F1D5F">
        <w:rPr>
          <w:rFonts w:cs="Tahoma"/>
          <w:sz w:val="22"/>
          <w:szCs w:val="22"/>
        </w:rPr>
        <w:t>.</w:t>
      </w:r>
    </w:p>
    <w:p w14:paraId="2D69A688" w14:textId="77777777" w:rsidR="008C2207" w:rsidRDefault="008C2207" w:rsidP="00904717">
      <w:pPr>
        <w:spacing w:line="360" w:lineRule="auto"/>
        <w:jc w:val="both"/>
        <w:rPr>
          <w:rFonts w:cs="Tahoma"/>
          <w:sz w:val="22"/>
          <w:szCs w:val="22"/>
        </w:rPr>
      </w:pPr>
    </w:p>
    <w:p w14:paraId="78D25C2C" w14:textId="0CA1A4E0" w:rsidR="00BB6EEF" w:rsidRPr="009F1D5F" w:rsidRDefault="00F3758F" w:rsidP="00BB6EEF">
      <w:pPr>
        <w:spacing w:line="360" w:lineRule="auto"/>
        <w:ind w:firstLine="567"/>
        <w:jc w:val="both"/>
        <w:rPr>
          <w:rFonts w:cs="Tahoma"/>
          <w:sz w:val="22"/>
          <w:szCs w:val="22"/>
        </w:rPr>
      </w:pPr>
      <w:r w:rsidRPr="00AF3C1E">
        <w:rPr>
          <w:rFonts w:cs="Tahoma"/>
          <w:sz w:val="22"/>
          <w:szCs w:val="22"/>
        </w:rPr>
        <w:t xml:space="preserve">Wartość netto majątku, </w:t>
      </w:r>
      <w:r w:rsidR="004E690E" w:rsidRPr="00AF3C1E">
        <w:rPr>
          <w:rFonts w:cs="Tahoma"/>
          <w:sz w:val="22"/>
          <w:szCs w:val="22"/>
        </w:rPr>
        <w:t>będącego na ewidencji Urzędu Miasta</w:t>
      </w:r>
      <w:r w:rsidRPr="00AF3C1E">
        <w:rPr>
          <w:rFonts w:cs="Tahoma"/>
          <w:sz w:val="22"/>
          <w:szCs w:val="22"/>
        </w:rPr>
        <w:t>,</w:t>
      </w:r>
      <w:r w:rsidR="006B19DB" w:rsidRPr="00AF3C1E">
        <w:rPr>
          <w:rFonts w:cs="Tahoma"/>
          <w:sz w:val="22"/>
          <w:szCs w:val="22"/>
        </w:rPr>
        <w:t xml:space="preserve"> </w:t>
      </w:r>
      <w:r w:rsidR="00A76797" w:rsidRPr="00AF3C1E">
        <w:rPr>
          <w:rFonts w:cs="Arial"/>
          <w:sz w:val="22"/>
          <w:szCs w:val="22"/>
        </w:rPr>
        <w:t>po uwzględnieniu inwestycji oraz długot</w:t>
      </w:r>
      <w:r w:rsidR="00E10768">
        <w:rPr>
          <w:rFonts w:cs="Arial"/>
          <w:sz w:val="22"/>
          <w:szCs w:val="22"/>
        </w:rPr>
        <w:t xml:space="preserve">erminowych </w:t>
      </w:r>
      <w:r w:rsidR="00A76797" w:rsidRPr="00AF3C1E">
        <w:rPr>
          <w:rFonts w:cs="Arial"/>
          <w:sz w:val="22"/>
          <w:szCs w:val="22"/>
        </w:rPr>
        <w:t xml:space="preserve">aktywów finansowych, </w:t>
      </w:r>
      <w:r w:rsidR="005326DB" w:rsidRPr="00AF3C1E">
        <w:rPr>
          <w:rFonts w:cs="Tahoma"/>
          <w:sz w:val="22"/>
          <w:szCs w:val="22"/>
        </w:rPr>
        <w:t xml:space="preserve">na </w:t>
      </w:r>
      <w:r w:rsidR="005326DB" w:rsidRPr="001B47AB">
        <w:rPr>
          <w:rFonts w:cs="Tahoma"/>
          <w:sz w:val="22"/>
          <w:szCs w:val="22"/>
        </w:rPr>
        <w:t>dzień 31.12.</w:t>
      </w:r>
      <w:r w:rsidR="00D10229" w:rsidRPr="001B47AB">
        <w:rPr>
          <w:rFonts w:cs="Tahoma"/>
          <w:sz w:val="22"/>
          <w:szCs w:val="22"/>
        </w:rPr>
        <w:t>202</w:t>
      </w:r>
      <w:r w:rsidR="00BD300F" w:rsidRPr="001B47AB">
        <w:rPr>
          <w:rFonts w:cs="Tahoma"/>
          <w:sz w:val="22"/>
          <w:szCs w:val="22"/>
        </w:rPr>
        <w:t>2</w:t>
      </w:r>
      <w:r w:rsidR="004E690E" w:rsidRPr="001B47AB">
        <w:rPr>
          <w:rFonts w:cs="Tahoma"/>
          <w:sz w:val="22"/>
          <w:szCs w:val="22"/>
        </w:rPr>
        <w:t xml:space="preserve"> roku </w:t>
      </w:r>
      <w:r w:rsidR="00A76797" w:rsidRPr="00AF3C1E">
        <w:rPr>
          <w:rFonts w:cs="Tahoma"/>
          <w:sz w:val="22"/>
          <w:szCs w:val="22"/>
        </w:rPr>
        <w:t xml:space="preserve">wynosi </w:t>
      </w:r>
      <w:r w:rsidR="0092642A">
        <w:rPr>
          <w:rFonts w:cs="Tahoma"/>
          <w:b/>
          <w:sz w:val="22"/>
          <w:szCs w:val="22"/>
        </w:rPr>
        <w:t>812</w:t>
      </w:r>
      <w:r w:rsidR="00D10229">
        <w:rPr>
          <w:rFonts w:cs="Tahoma"/>
          <w:b/>
          <w:sz w:val="22"/>
          <w:szCs w:val="22"/>
        </w:rPr>
        <w:t>.</w:t>
      </w:r>
      <w:r w:rsidR="0092642A">
        <w:rPr>
          <w:rFonts w:cs="Tahoma"/>
          <w:b/>
          <w:sz w:val="22"/>
          <w:szCs w:val="22"/>
        </w:rPr>
        <w:t>392</w:t>
      </w:r>
      <w:r w:rsidR="006B7335">
        <w:rPr>
          <w:rFonts w:cs="Tahoma"/>
          <w:b/>
          <w:sz w:val="22"/>
          <w:szCs w:val="22"/>
        </w:rPr>
        <w:t xml:space="preserve"> </w:t>
      </w:r>
      <w:r w:rsidR="0092642A">
        <w:rPr>
          <w:rFonts w:cs="Tahoma"/>
          <w:b/>
          <w:sz w:val="22"/>
          <w:szCs w:val="22"/>
        </w:rPr>
        <w:t>443</w:t>
      </w:r>
      <w:r w:rsidR="00D10229">
        <w:rPr>
          <w:rFonts w:cs="Tahoma"/>
          <w:b/>
          <w:sz w:val="22"/>
          <w:szCs w:val="22"/>
        </w:rPr>
        <w:t>,</w:t>
      </w:r>
      <w:r w:rsidR="0092642A">
        <w:rPr>
          <w:rFonts w:cs="Tahoma"/>
          <w:b/>
          <w:sz w:val="22"/>
          <w:szCs w:val="22"/>
        </w:rPr>
        <w:t>60</w:t>
      </w:r>
      <w:r w:rsidRPr="00AF3C1E">
        <w:rPr>
          <w:rFonts w:cs="Tahoma"/>
          <w:b/>
          <w:sz w:val="22"/>
          <w:szCs w:val="22"/>
        </w:rPr>
        <w:t xml:space="preserve"> </w:t>
      </w:r>
      <w:r w:rsidRPr="00AF3C1E">
        <w:rPr>
          <w:rFonts w:cs="Tahoma"/>
          <w:sz w:val="22"/>
          <w:szCs w:val="22"/>
        </w:rPr>
        <w:t>zł</w:t>
      </w:r>
      <w:r w:rsidR="004E690E" w:rsidRPr="00AF3C1E">
        <w:rPr>
          <w:rFonts w:cs="Tahoma"/>
          <w:sz w:val="22"/>
          <w:szCs w:val="22"/>
        </w:rPr>
        <w:t xml:space="preserve">, </w:t>
      </w:r>
      <w:r w:rsidR="00A76797" w:rsidRPr="00AF3C1E">
        <w:rPr>
          <w:rFonts w:cs="Tahoma"/>
          <w:sz w:val="22"/>
          <w:szCs w:val="22"/>
        </w:rPr>
        <w:t xml:space="preserve">              </w:t>
      </w:r>
      <w:r w:rsidR="004E690E" w:rsidRPr="00AF3C1E">
        <w:rPr>
          <w:rFonts w:cs="Tahoma"/>
          <w:sz w:val="22"/>
          <w:szCs w:val="22"/>
        </w:rPr>
        <w:t xml:space="preserve">z czego spółki prawa handlowego z udziałem miasta dysponują majątkiem o wartości: </w:t>
      </w:r>
      <w:r w:rsidR="0092642A">
        <w:rPr>
          <w:rFonts w:cs="Tahoma"/>
          <w:b/>
          <w:sz w:val="22"/>
          <w:szCs w:val="22"/>
        </w:rPr>
        <w:t>192</w:t>
      </w:r>
      <w:r w:rsidR="0093254C">
        <w:rPr>
          <w:rFonts w:cs="Tahoma"/>
          <w:b/>
          <w:sz w:val="22"/>
          <w:szCs w:val="22"/>
        </w:rPr>
        <w:t>.</w:t>
      </w:r>
      <w:r w:rsidR="0092642A">
        <w:rPr>
          <w:rFonts w:cs="Tahoma"/>
          <w:b/>
          <w:sz w:val="22"/>
          <w:szCs w:val="22"/>
        </w:rPr>
        <w:t>910</w:t>
      </w:r>
      <w:r w:rsidR="00D10229">
        <w:rPr>
          <w:rFonts w:cs="Tahoma"/>
          <w:b/>
          <w:sz w:val="22"/>
          <w:szCs w:val="22"/>
        </w:rPr>
        <w:t>.</w:t>
      </w:r>
      <w:r w:rsidR="0092642A">
        <w:rPr>
          <w:rFonts w:cs="Tahoma"/>
          <w:b/>
          <w:sz w:val="22"/>
          <w:szCs w:val="22"/>
        </w:rPr>
        <w:t>179</w:t>
      </w:r>
      <w:r w:rsidR="00D10229">
        <w:rPr>
          <w:rFonts w:cs="Tahoma"/>
          <w:b/>
          <w:sz w:val="22"/>
          <w:szCs w:val="22"/>
        </w:rPr>
        <w:t>,</w:t>
      </w:r>
      <w:r w:rsidR="0092642A">
        <w:rPr>
          <w:rFonts w:cs="Tahoma"/>
          <w:b/>
          <w:sz w:val="22"/>
          <w:szCs w:val="22"/>
        </w:rPr>
        <w:t>37</w:t>
      </w:r>
      <w:r w:rsidR="005326DB" w:rsidRPr="00AF3C1E">
        <w:rPr>
          <w:rFonts w:cs="Tahoma"/>
          <w:b/>
          <w:sz w:val="22"/>
          <w:szCs w:val="22"/>
        </w:rPr>
        <w:t xml:space="preserve"> </w:t>
      </w:r>
      <w:r w:rsidR="004E690E" w:rsidRPr="00AF3C1E">
        <w:rPr>
          <w:rFonts w:cs="Tahoma"/>
          <w:sz w:val="22"/>
          <w:szCs w:val="22"/>
        </w:rPr>
        <w:t xml:space="preserve">zł. </w:t>
      </w:r>
      <w:r w:rsidRPr="00AF3C1E">
        <w:rPr>
          <w:rFonts w:cs="Tahoma"/>
          <w:sz w:val="22"/>
          <w:szCs w:val="22"/>
        </w:rPr>
        <w:t xml:space="preserve">Mienie komunalne, z którego korzystają </w:t>
      </w:r>
      <w:r w:rsidR="006B19DB" w:rsidRPr="00AF3C1E">
        <w:rPr>
          <w:rFonts w:cs="Tahoma"/>
          <w:sz w:val="22"/>
          <w:szCs w:val="22"/>
        </w:rPr>
        <w:t xml:space="preserve">pozostałe </w:t>
      </w:r>
      <w:r w:rsidRPr="00AF3C1E">
        <w:rPr>
          <w:rFonts w:cs="Tahoma"/>
          <w:sz w:val="22"/>
          <w:szCs w:val="22"/>
        </w:rPr>
        <w:t xml:space="preserve">budżetowe jednostki oświatowe, instytucje kultury oraz inne </w:t>
      </w:r>
      <w:r w:rsidR="006B19DB" w:rsidRPr="00AF3C1E">
        <w:rPr>
          <w:rFonts w:cs="Tahoma"/>
          <w:sz w:val="22"/>
          <w:szCs w:val="22"/>
        </w:rPr>
        <w:t>jednostki organizacyjne Miasta Piotrkowa Trybunalskiego na prawach powiatu</w:t>
      </w:r>
      <w:r w:rsidRPr="00AF3C1E">
        <w:rPr>
          <w:rFonts w:cs="Tahoma"/>
          <w:sz w:val="22"/>
          <w:szCs w:val="22"/>
        </w:rPr>
        <w:t xml:space="preserve">, stanowi wartość netto </w:t>
      </w:r>
      <w:r w:rsidR="005B0CD0">
        <w:rPr>
          <w:rFonts w:cs="Tahoma"/>
          <w:b/>
          <w:sz w:val="22"/>
          <w:szCs w:val="22"/>
        </w:rPr>
        <w:t>1</w:t>
      </w:r>
      <w:r w:rsidR="005C2E9A">
        <w:rPr>
          <w:rFonts w:cs="Tahoma"/>
          <w:b/>
          <w:sz w:val="22"/>
          <w:szCs w:val="22"/>
        </w:rPr>
        <w:t>9</w:t>
      </w:r>
      <w:r w:rsidR="00FC77EB">
        <w:rPr>
          <w:rFonts w:cs="Tahoma"/>
          <w:b/>
          <w:sz w:val="22"/>
          <w:szCs w:val="22"/>
        </w:rPr>
        <w:t>4</w:t>
      </w:r>
      <w:r w:rsidR="005B0CD0">
        <w:rPr>
          <w:rFonts w:cs="Tahoma"/>
          <w:b/>
          <w:sz w:val="22"/>
          <w:szCs w:val="22"/>
        </w:rPr>
        <w:t>.</w:t>
      </w:r>
      <w:r w:rsidR="00FC77EB">
        <w:rPr>
          <w:rFonts w:cs="Tahoma"/>
          <w:b/>
          <w:sz w:val="22"/>
          <w:szCs w:val="22"/>
        </w:rPr>
        <w:t>049</w:t>
      </w:r>
      <w:r w:rsidR="005B0CD0" w:rsidRPr="005C2E9A">
        <w:rPr>
          <w:rFonts w:cs="Tahoma"/>
          <w:b/>
          <w:sz w:val="22"/>
          <w:szCs w:val="22"/>
        </w:rPr>
        <w:t>.</w:t>
      </w:r>
      <w:r w:rsidR="00FC77EB">
        <w:rPr>
          <w:rFonts w:cs="Tahoma"/>
          <w:b/>
          <w:sz w:val="22"/>
          <w:szCs w:val="22"/>
        </w:rPr>
        <w:t>226</w:t>
      </w:r>
      <w:r w:rsidR="005B0CD0">
        <w:rPr>
          <w:rFonts w:cs="Tahoma"/>
          <w:b/>
          <w:sz w:val="22"/>
          <w:szCs w:val="22"/>
        </w:rPr>
        <w:t>,</w:t>
      </w:r>
      <w:r w:rsidR="00FC77EB">
        <w:rPr>
          <w:rFonts w:cs="Tahoma"/>
          <w:b/>
          <w:sz w:val="22"/>
          <w:szCs w:val="22"/>
        </w:rPr>
        <w:t>14</w:t>
      </w:r>
      <w:r w:rsidR="005326DB" w:rsidRPr="00AF3C1E">
        <w:rPr>
          <w:rFonts w:cs="Tahoma"/>
          <w:b/>
          <w:sz w:val="22"/>
          <w:szCs w:val="22"/>
        </w:rPr>
        <w:t xml:space="preserve"> </w:t>
      </w:r>
      <w:r w:rsidRPr="00AF3C1E">
        <w:rPr>
          <w:rFonts w:cs="Tahoma"/>
          <w:sz w:val="22"/>
          <w:szCs w:val="22"/>
        </w:rPr>
        <w:t>zł</w:t>
      </w:r>
      <w:r w:rsidR="00A76797" w:rsidRPr="00AF3C1E">
        <w:rPr>
          <w:rFonts w:cs="Tahoma"/>
          <w:sz w:val="22"/>
          <w:szCs w:val="22"/>
        </w:rPr>
        <w:t>.</w:t>
      </w:r>
    </w:p>
    <w:p w14:paraId="68BE4724" w14:textId="77777777" w:rsidR="00B84F96" w:rsidRDefault="00B84F96" w:rsidP="00227027">
      <w:pPr>
        <w:spacing w:line="360" w:lineRule="auto"/>
        <w:jc w:val="center"/>
        <w:rPr>
          <w:rFonts w:cs="Arial"/>
          <w:b/>
          <w:i/>
          <w:sz w:val="18"/>
          <w:szCs w:val="18"/>
        </w:rPr>
      </w:pPr>
    </w:p>
    <w:p w14:paraId="66BC11A2" w14:textId="351D2991" w:rsidR="00572A7C" w:rsidRDefault="006B5E4A" w:rsidP="0055681F">
      <w:pPr>
        <w:jc w:val="center"/>
        <w:rPr>
          <w:rFonts w:cs="Arial"/>
          <w:b/>
          <w:i/>
          <w:sz w:val="18"/>
          <w:szCs w:val="18"/>
        </w:rPr>
      </w:pPr>
      <w:r w:rsidRPr="009F1D5F">
        <w:rPr>
          <w:rFonts w:cs="Arial"/>
          <w:b/>
          <w:i/>
          <w:sz w:val="18"/>
          <w:szCs w:val="18"/>
        </w:rPr>
        <w:t>Wykres 7</w:t>
      </w:r>
      <w:r w:rsidR="00572A7C" w:rsidRPr="009F1D5F">
        <w:rPr>
          <w:rFonts w:cs="Arial"/>
          <w:b/>
          <w:i/>
          <w:sz w:val="18"/>
          <w:szCs w:val="18"/>
        </w:rPr>
        <w:t>.</w:t>
      </w:r>
      <w:r w:rsidR="00572A7C" w:rsidRPr="009F1D5F">
        <w:rPr>
          <w:rFonts w:cs="Arial"/>
          <w:i/>
          <w:sz w:val="18"/>
          <w:szCs w:val="18"/>
        </w:rPr>
        <w:t xml:space="preserve"> Struktura </w:t>
      </w:r>
      <w:r w:rsidR="00921DB8" w:rsidRPr="009F1D5F">
        <w:rPr>
          <w:rFonts w:cs="Arial"/>
          <w:i/>
          <w:sz w:val="18"/>
          <w:szCs w:val="18"/>
        </w:rPr>
        <w:t>podmiotów użytkujących mienie komunalne</w:t>
      </w:r>
      <w:r w:rsidR="00572A7C" w:rsidRPr="009F1D5F">
        <w:rPr>
          <w:rFonts w:cs="Arial"/>
          <w:i/>
          <w:sz w:val="18"/>
          <w:szCs w:val="18"/>
        </w:rPr>
        <w:t xml:space="preserve"> </w:t>
      </w:r>
      <w:r w:rsidR="00921DB8" w:rsidRPr="009F1D5F">
        <w:rPr>
          <w:rFonts w:cs="Arial"/>
          <w:i/>
          <w:sz w:val="18"/>
          <w:szCs w:val="18"/>
        </w:rPr>
        <w:t xml:space="preserve">Miasta Piotrkowa Trybunalskiego w wartości </w:t>
      </w:r>
      <w:r w:rsidR="00921DB8" w:rsidRPr="009F1D5F">
        <w:rPr>
          <w:rFonts w:cs="Arial"/>
          <w:b/>
          <w:i/>
          <w:sz w:val="18"/>
          <w:szCs w:val="18"/>
        </w:rPr>
        <w:t>netto</w:t>
      </w:r>
    </w:p>
    <w:p w14:paraId="583BBA8C" w14:textId="77777777" w:rsidR="00ED7BB4" w:rsidRPr="009F1D5F" w:rsidRDefault="00ED7BB4" w:rsidP="0055681F">
      <w:pPr>
        <w:jc w:val="center"/>
        <w:rPr>
          <w:rFonts w:cs="Arial"/>
          <w:i/>
          <w:sz w:val="18"/>
          <w:szCs w:val="18"/>
        </w:rPr>
      </w:pPr>
    </w:p>
    <w:p w14:paraId="57FD60B9" w14:textId="2E2D4AC7" w:rsidR="004E49AA" w:rsidRDefault="0055681F" w:rsidP="00ED7BB4">
      <w:pPr>
        <w:ind w:left="-142"/>
        <w:rPr>
          <w:noProof/>
        </w:rPr>
      </w:pPr>
      <w:r>
        <w:rPr>
          <w:noProof/>
        </w:rPr>
        <w:tab/>
      </w:r>
      <w:r w:rsidR="00FC77EB">
        <w:rPr>
          <w:noProof/>
        </w:rPr>
        <w:drawing>
          <wp:inline distT="0" distB="0" distL="0" distR="0" wp14:anchorId="1A9A8F55" wp14:editId="03E23568">
            <wp:extent cx="6038850" cy="2990850"/>
            <wp:effectExtent l="0" t="0" r="0" b="0"/>
            <wp:docPr id="1" name="Wykres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DE995E-47B0-693F-11B4-33DC75A85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707337" w14:textId="77777777" w:rsidR="00ED7BB4" w:rsidRPr="009F1D5F" w:rsidRDefault="00ED7BB4" w:rsidP="00ED7BB4">
      <w:pPr>
        <w:rPr>
          <w:rFonts w:cs="Arial"/>
          <w:sz w:val="22"/>
          <w:szCs w:val="22"/>
          <w:highlight w:val="yellow"/>
        </w:rPr>
      </w:pPr>
    </w:p>
    <w:p w14:paraId="2E747020" w14:textId="77777777" w:rsidR="004433AF" w:rsidRPr="009F1D5F" w:rsidRDefault="004433AF" w:rsidP="00473A66">
      <w:pPr>
        <w:tabs>
          <w:tab w:val="left" w:pos="1134"/>
        </w:tabs>
        <w:spacing w:line="360" w:lineRule="auto"/>
        <w:ind w:firstLine="567"/>
        <w:jc w:val="both"/>
        <w:rPr>
          <w:rFonts w:cs="Arial"/>
          <w:sz w:val="22"/>
          <w:szCs w:val="22"/>
        </w:rPr>
      </w:pPr>
    </w:p>
    <w:p w14:paraId="43FE4A13" w14:textId="1387F185" w:rsidR="009744E6" w:rsidRPr="009F1D5F" w:rsidRDefault="00572A7C" w:rsidP="00473A66">
      <w:pPr>
        <w:tabs>
          <w:tab w:val="left" w:pos="1134"/>
        </w:tabs>
        <w:spacing w:line="360" w:lineRule="auto"/>
        <w:ind w:firstLine="567"/>
        <w:jc w:val="both"/>
        <w:rPr>
          <w:rFonts w:cs="Tahoma"/>
          <w:sz w:val="22"/>
          <w:szCs w:val="22"/>
        </w:rPr>
      </w:pPr>
      <w:r w:rsidRPr="009F1D5F">
        <w:rPr>
          <w:rFonts w:cs="Arial"/>
          <w:sz w:val="22"/>
          <w:szCs w:val="22"/>
        </w:rPr>
        <w:t xml:space="preserve">Mienie </w:t>
      </w:r>
      <w:r w:rsidR="0074018B" w:rsidRPr="009F1D5F">
        <w:rPr>
          <w:rFonts w:cs="Arial"/>
          <w:sz w:val="22"/>
          <w:szCs w:val="22"/>
        </w:rPr>
        <w:t xml:space="preserve">komunalne </w:t>
      </w:r>
      <w:r w:rsidRPr="009F1D5F">
        <w:rPr>
          <w:rFonts w:cs="Arial"/>
          <w:sz w:val="22"/>
          <w:szCs w:val="22"/>
        </w:rPr>
        <w:t xml:space="preserve">o najwyższej wartości </w:t>
      </w:r>
      <w:r w:rsidR="00111A49" w:rsidRPr="009F1D5F">
        <w:rPr>
          <w:rFonts w:cs="Arial"/>
          <w:sz w:val="22"/>
          <w:szCs w:val="22"/>
        </w:rPr>
        <w:t>ewidencyjnej</w:t>
      </w:r>
      <w:r w:rsidR="00E56AA4" w:rsidRPr="009F1D5F">
        <w:rPr>
          <w:rFonts w:cs="Arial"/>
          <w:sz w:val="22"/>
          <w:szCs w:val="22"/>
        </w:rPr>
        <w:t xml:space="preserve"> netto </w:t>
      </w:r>
      <w:r w:rsidR="00375B08" w:rsidRPr="009F1D5F">
        <w:rPr>
          <w:rFonts w:cs="Arial"/>
          <w:sz w:val="22"/>
          <w:szCs w:val="22"/>
        </w:rPr>
        <w:t xml:space="preserve">jest w dyspozycji Urzędu Miasta </w:t>
      </w:r>
      <w:r w:rsidR="005C2E9A">
        <w:rPr>
          <w:rFonts w:cs="Arial"/>
          <w:b/>
          <w:sz w:val="22"/>
          <w:szCs w:val="22"/>
        </w:rPr>
        <w:t>61</w:t>
      </w:r>
      <w:r w:rsidR="0055681F">
        <w:rPr>
          <w:rFonts w:cs="Arial"/>
          <w:b/>
          <w:sz w:val="22"/>
          <w:szCs w:val="22"/>
        </w:rPr>
        <w:t>,</w:t>
      </w:r>
      <w:r w:rsidR="000B794D">
        <w:rPr>
          <w:rFonts w:cs="Arial"/>
          <w:b/>
          <w:sz w:val="22"/>
          <w:szCs w:val="22"/>
        </w:rPr>
        <w:t>51</w:t>
      </w:r>
      <w:r w:rsidR="00375B08" w:rsidRPr="009F1D5F">
        <w:rPr>
          <w:rFonts w:cs="Arial"/>
          <w:b/>
          <w:sz w:val="22"/>
          <w:szCs w:val="22"/>
        </w:rPr>
        <w:t>%</w:t>
      </w:r>
      <w:r w:rsidR="00375B08" w:rsidRPr="009F1D5F">
        <w:rPr>
          <w:rFonts w:cs="Arial"/>
          <w:sz w:val="22"/>
          <w:szCs w:val="22"/>
        </w:rPr>
        <w:t xml:space="preserve">. </w:t>
      </w:r>
      <w:r w:rsidR="00375B08" w:rsidRPr="009F1D5F">
        <w:rPr>
          <w:rFonts w:cs="Tahoma"/>
          <w:sz w:val="22"/>
          <w:szCs w:val="22"/>
        </w:rPr>
        <w:t xml:space="preserve">Kolejnymi podmiotami, które dysponują mieniem komunalnym są </w:t>
      </w:r>
      <w:r w:rsidR="00375B08" w:rsidRPr="009F1D5F">
        <w:rPr>
          <w:rFonts w:cs="Arial"/>
          <w:sz w:val="22"/>
          <w:szCs w:val="22"/>
        </w:rPr>
        <w:t>spółki z udziałem Miasta Piotrkowa Trybunalskiego</w:t>
      </w:r>
      <w:r w:rsidR="006C70EF" w:rsidRPr="009F1D5F">
        <w:rPr>
          <w:rFonts w:cs="Arial"/>
          <w:sz w:val="22"/>
          <w:szCs w:val="22"/>
        </w:rPr>
        <w:t xml:space="preserve"> </w:t>
      </w:r>
      <w:r w:rsidR="005C2E9A">
        <w:rPr>
          <w:rFonts w:cs="Arial"/>
          <w:b/>
          <w:sz w:val="22"/>
          <w:szCs w:val="22"/>
        </w:rPr>
        <w:t>19</w:t>
      </w:r>
      <w:r w:rsidR="005B0CD0">
        <w:rPr>
          <w:rFonts w:cs="Arial"/>
          <w:b/>
          <w:sz w:val="22"/>
          <w:szCs w:val="22"/>
        </w:rPr>
        <w:t>,</w:t>
      </w:r>
      <w:r w:rsidR="005C2E9A">
        <w:rPr>
          <w:rFonts w:cs="Arial"/>
          <w:b/>
          <w:sz w:val="22"/>
          <w:szCs w:val="22"/>
        </w:rPr>
        <w:t>1</w:t>
      </w:r>
      <w:r w:rsidR="000B794D">
        <w:rPr>
          <w:rFonts w:cs="Arial"/>
          <w:b/>
          <w:sz w:val="22"/>
          <w:szCs w:val="22"/>
        </w:rPr>
        <w:t>9</w:t>
      </w:r>
      <w:r w:rsidR="00375B08" w:rsidRPr="009F1D5F">
        <w:rPr>
          <w:rFonts w:cs="Tahoma"/>
          <w:b/>
          <w:sz w:val="22"/>
          <w:szCs w:val="22"/>
        </w:rPr>
        <w:t>%</w:t>
      </w:r>
      <w:r w:rsidR="006C70EF" w:rsidRPr="009F1D5F">
        <w:rPr>
          <w:rFonts w:cs="Tahoma"/>
          <w:sz w:val="22"/>
          <w:szCs w:val="22"/>
        </w:rPr>
        <w:t>.</w:t>
      </w:r>
      <w:r w:rsidR="00375B08" w:rsidRPr="009F1D5F">
        <w:rPr>
          <w:rFonts w:cs="Tahoma"/>
          <w:b/>
          <w:sz w:val="22"/>
          <w:szCs w:val="22"/>
        </w:rPr>
        <w:t xml:space="preserve"> </w:t>
      </w:r>
      <w:r w:rsidR="006C70EF" w:rsidRPr="009F1D5F">
        <w:rPr>
          <w:rFonts w:cs="Tahoma"/>
          <w:sz w:val="22"/>
          <w:szCs w:val="22"/>
        </w:rPr>
        <w:t xml:space="preserve">Pozostałe, wyróżnione jednostki oraz instytucje, zarządzają majątkiem </w:t>
      </w:r>
      <w:r w:rsidR="005B0CD0">
        <w:rPr>
          <w:rFonts w:cs="Tahoma"/>
          <w:sz w:val="22"/>
          <w:szCs w:val="22"/>
        </w:rPr>
        <w:t>komunalnym, który stanowi p</w:t>
      </w:r>
      <w:r w:rsidR="005C2E9A">
        <w:rPr>
          <w:rFonts w:cs="Tahoma"/>
          <w:sz w:val="22"/>
          <w:szCs w:val="22"/>
        </w:rPr>
        <w:t>onad</w:t>
      </w:r>
      <w:r w:rsidR="006C70EF" w:rsidRPr="009F1D5F">
        <w:rPr>
          <w:rFonts w:cs="Tahoma"/>
          <w:sz w:val="22"/>
          <w:szCs w:val="22"/>
        </w:rPr>
        <w:t xml:space="preserve"> </w:t>
      </w:r>
      <w:r w:rsidR="00ED7BB4">
        <w:rPr>
          <w:rFonts w:cs="Tahoma"/>
          <w:b/>
          <w:sz w:val="22"/>
          <w:szCs w:val="22"/>
        </w:rPr>
        <w:t>1</w:t>
      </w:r>
      <w:r w:rsidR="005C2E9A">
        <w:rPr>
          <w:rFonts w:cs="Tahoma"/>
          <w:b/>
          <w:sz w:val="22"/>
          <w:szCs w:val="22"/>
        </w:rPr>
        <w:t>9</w:t>
      </w:r>
      <w:r w:rsidR="006C70EF" w:rsidRPr="009F1D5F">
        <w:rPr>
          <w:rFonts w:cs="Tahoma"/>
          <w:b/>
          <w:sz w:val="22"/>
          <w:szCs w:val="22"/>
        </w:rPr>
        <w:t>%</w:t>
      </w:r>
      <w:r w:rsidR="006C70EF" w:rsidRPr="009F1D5F">
        <w:rPr>
          <w:rFonts w:cs="Tahoma"/>
          <w:sz w:val="22"/>
          <w:szCs w:val="22"/>
        </w:rPr>
        <w:t xml:space="preserve"> ogółu wartości mienia komunalnego.</w:t>
      </w:r>
    </w:p>
    <w:p w14:paraId="0B33508D" w14:textId="436E23E1" w:rsidR="004D7FE1" w:rsidRDefault="009744E6" w:rsidP="00842FAC">
      <w:pPr>
        <w:tabs>
          <w:tab w:val="left" w:pos="1134"/>
        </w:tabs>
        <w:spacing w:line="360" w:lineRule="auto"/>
        <w:ind w:firstLine="567"/>
        <w:jc w:val="both"/>
        <w:rPr>
          <w:rFonts w:cs="Tahoma"/>
          <w:sz w:val="22"/>
          <w:szCs w:val="22"/>
        </w:rPr>
      </w:pPr>
      <w:r w:rsidRPr="009F1D5F">
        <w:rPr>
          <w:rFonts w:cs="Tahoma"/>
          <w:sz w:val="22"/>
          <w:szCs w:val="22"/>
        </w:rPr>
        <w:t xml:space="preserve">Dokonując pełniejszej analizy struktury podmiotów dysponujących mieniem komunalnym, spośród </w:t>
      </w:r>
      <w:r w:rsidR="006C70EF" w:rsidRPr="009F1D5F">
        <w:rPr>
          <w:rFonts w:cs="Tahoma"/>
          <w:sz w:val="22"/>
          <w:szCs w:val="22"/>
        </w:rPr>
        <w:t xml:space="preserve">jednostek organizacyjnych miasta, </w:t>
      </w:r>
      <w:r w:rsidR="00116C4C" w:rsidRPr="009F1D5F">
        <w:rPr>
          <w:rFonts w:cs="Tahoma"/>
          <w:sz w:val="22"/>
          <w:szCs w:val="22"/>
        </w:rPr>
        <w:t xml:space="preserve">zdecydowanie </w:t>
      </w:r>
      <w:r w:rsidR="006C70EF" w:rsidRPr="009F1D5F">
        <w:rPr>
          <w:rFonts w:cs="Tahoma"/>
          <w:sz w:val="22"/>
          <w:szCs w:val="22"/>
        </w:rPr>
        <w:t>największym majątk</w:t>
      </w:r>
      <w:r w:rsidR="00116C4C" w:rsidRPr="009F1D5F">
        <w:rPr>
          <w:rFonts w:cs="Tahoma"/>
          <w:sz w:val="22"/>
          <w:szCs w:val="22"/>
        </w:rPr>
        <w:t xml:space="preserve">iem administruje Ośrodek Sportu </w:t>
      </w:r>
      <w:r w:rsidR="006C70EF" w:rsidRPr="009F1D5F">
        <w:rPr>
          <w:rFonts w:cs="Tahoma"/>
          <w:sz w:val="22"/>
          <w:szCs w:val="22"/>
        </w:rPr>
        <w:t>i Rekreacji oraz Zarząd Dróg i Utrzymania Miasta</w:t>
      </w:r>
      <w:r w:rsidR="00116C4C" w:rsidRPr="009F1D5F">
        <w:rPr>
          <w:rFonts w:cs="Tahoma"/>
          <w:sz w:val="22"/>
          <w:szCs w:val="22"/>
        </w:rPr>
        <w:t>.</w:t>
      </w:r>
    </w:p>
    <w:p w14:paraId="736335B1" w14:textId="77777777" w:rsidR="00115BB7" w:rsidRPr="00842FAC" w:rsidRDefault="00115BB7" w:rsidP="00842FAC">
      <w:pPr>
        <w:tabs>
          <w:tab w:val="left" w:pos="1134"/>
        </w:tabs>
        <w:spacing w:line="360" w:lineRule="auto"/>
        <w:ind w:firstLine="567"/>
        <w:jc w:val="both"/>
        <w:rPr>
          <w:rFonts w:cs="Tahoma"/>
          <w:sz w:val="22"/>
          <w:szCs w:val="22"/>
        </w:rPr>
      </w:pPr>
    </w:p>
    <w:p w14:paraId="5A2F2E18" w14:textId="4C61C8D1" w:rsidR="004D7FE1" w:rsidRDefault="004D7FE1" w:rsidP="00BC4A0F">
      <w:pPr>
        <w:spacing w:line="360" w:lineRule="auto"/>
        <w:ind w:firstLine="567"/>
        <w:jc w:val="center"/>
        <w:rPr>
          <w:rFonts w:asciiTheme="majorHAnsi" w:hAnsiTheme="majorHAnsi" w:cs="Tahoma"/>
          <w:b/>
          <w:sz w:val="22"/>
          <w:szCs w:val="22"/>
          <w:u w:val="single"/>
        </w:rPr>
      </w:pPr>
    </w:p>
    <w:p w14:paraId="5E61E78B" w14:textId="6CFCB5BB" w:rsidR="00191DD7" w:rsidRDefault="00191DD7" w:rsidP="00BC4A0F">
      <w:pPr>
        <w:spacing w:line="360" w:lineRule="auto"/>
        <w:ind w:firstLine="567"/>
        <w:jc w:val="center"/>
        <w:rPr>
          <w:rFonts w:asciiTheme="majorHAnsi" w:hAnsiTheme="majorHAnsi" w:cs="Tahoma"/>
          <w:b/>
          <w:sz w:val="22"/>
          <w:szCs w:val="22"/>
          <w:u w:val="single"/>
        </w:rPr>
      </w:pPr>
    </w:p>
    <w:p w14:paraId="35D4B8E7" w14:textId="77777777" w:rsidR="00191DD7" w:rsidRDefault="00191DD7" w:rsidP="00BC4A0F">
      <w:pPr>
        <w:spacing w:line="360" w:lineRule="auto"/>
        <w:ind w:firstLine="567"/>
        <w:jc w:val="center"/>
        <w:rPr>
          <w:rFonts w:asciiTheme="majorHAnsi" w:hAnsiTheme="majorHAnsi" w:cs="Tahoma"/>
          <w:b/>
          <w:sz w:val="22"/>
          <w:szCs w:val="22"/>
          <w:u w:val="single"/>
        </w:rPr>
      </w:pPr>
    </w:p>
    <w:p w14:paraId="648926E3" w14:textId="4AA5EAD8" w:rsidR="00BC4A0F" w:rsidRPr="009F1D5F" w:rsidRDefault="00235C2B" w:rsidP="00BC4A0F">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4</w:t>
      </w:r>
    </w:p>
    <w:p w14:paraId="7CA5B7B1" w14:textId="77777777" w:rsidR="00235C2B" w:rsidRPr="009F1D5F" w:rsidRDefault="00235C2B" w:rsidP="00BC4A0F">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w:t>
      </w:r>
    </w:p>
    <w:p w14:paraId="7C84EA59" w14:textId="77777777" w:rsidR="00235C2B" w:rsidRPr="009F1D5F" w:rsidRDefault="00235C2B"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Dochody uzyskane z tytułu wykonywania prawa własności </w:t>
      </w:r>
    </w:p>
    <w:p w14:paraId="121F4BA6" w14:textId="77777777" w:rsidR="00235C2B" w:rsidRPr="009F1D5F" w:rsidRDefault="00235C2B"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i innych praw majątkowych oraz z wykonywania posiadania mienia</w:t>
      </w:r>
    </w:p>
    <w:p w14:paraId="55A5E7C2" w14:textId="77777777" w:rsidR="00235C2B" w:rsidRPr="009F1D5F" w:rsidRDefault="00235C2B" w:rsidP="009C3197">
      <w:pPr>
        <w:spacing w:line="360" w:lineRule="auto"/>
        <w:ind w:firstLine="567"/>
        <w:jc w:val="center"/>
        <w:rPr>
          <w:rFonts w:cs="Tahoma"/>
          <w:b/>
          <w:sz w:val="22"/>
          <w:szCs w:val="22"/>
        </w:rPr>
      </w:pPr>
    </w:p>
    <w:p w14:paraId="58B8F01E" w14:textId="4AAD617F" w:rsidR="007E697C" w:rsidRPr="009F1D5F" w:rsidRDefault="00F750DB" w:rsidP="00D176EC">
      <w:pPr>
        <w:spacing w:line="360" w:lineRule="auto"/>
        <w:ind w:firstLine="567"/>
        <w:jc w:val="both"/>
        <w:rPr>
          <w:rFonts w:cs="Tahoma"/>
          <w:sz w:val="22"/>
          <w:szCs w:val="22"/>
        </w:rPr>
      </w:pPr>
      <w:r w:rsidRPr="009F1D5F">
        <w:rPr>
          <w:rFonts w:cs="Tahoma"/>
          <w:sz w:val="22"/>
          <w:szCs w:val="22"/>
        </w:rPr>
        <w:t>Informacja o dochodach uzyskanych</w:t>
      </w:r>
      <w:r w:rsidR="00235C2B" w:rsidRPr="009F1D5F">
        <w:rPr>
          <w:rFonts w:cs="Tahoma"/>
          <w:sz w:val="22"/>
          <w:szCs w:val="22"/>
        </w:rPr>
        <w:t xml:space="preserve"> </w:t>
      </w:r>
      <w:r w:rsidR="003517D3" w:rsidRPr="009F1D5F">
        <w:rPr>
          <w:rFonts w:cs="Tahoma"/>
          <w:sz w:val="22"/>
          <w:szCs w:val="22"/>
        </w:rPr>
        <w:t xml:space="preserve">przez jednostkę organizacyjną: Urząd Miasta Piotrkowa Trybunalskiego </w:t>
      </w:r>
      <w:r w:rsidR="00235C2B" w:rsidRPr="009F1D5F">
        <w:rPr>
          <w:rFonts w:cs="Tahoma"/>
          <w:sz w:val="22"/>
          <w:szCs w:val="22"/>
        </w:rPr>
        <w:t>z tytułu wykonywania prawa własności</w:t>
      </w:r>
      <w:r w:rsidRPr="009F1D5F">
        <w:rPr>
          <w:rFonts w:cs="Tahoma"/>
          <w:sz w:val="22"/>
          <w:szCs w:val="22"/>
        </w:rPr>
        <w:t xml:space="preserve"> i innych praw majątkowych oraz </w:t>
      </w:r>
      <w:r w:rsidR="003517D3" w:rsidRPr="009F1D5F">
        <w:rPr>
          <w:rFonts w:cs="Tahoma"/>
          <w:sz w:val="22"/>
          <w:szCs w:val="22"/>
        </w:rPr>
        <w:t xml:space="preserve">                             </w:t>
      </w:r>
      <w:r w:rsidR="00235C2B" w:rsidRPr="009F1D5F">
        <w:rPr>
          <w:rFonts w:cs="Tahoma"/>
          <w:sz w:val="22"/>
          <w:szCs w:val="22"/>
        </w:rPr>
        <w:t xml:space="preserve">z wykonywania posiadania </w:t>
      </w:r>
      <w:r w:rsidR="003517D3" w:rsidRPr="009F1D5F">
        <w:rPr>
          <w:rFonts w:cs="Tahoma"/>
          <w:sz w:val="22"/>
          <w:szCs w:val="22"/>
        </w:rPr>
        <w:t xml:space="preserve">mienia </w:t>
      </w:r>
      <w:r w:rsidR="00235C2B" w:rsidRPr="009F1D5F">
        <w:rPr>
          <w:rFonts w:cs="Tahoma"/>
          <w:sz w:val="22"/>
          <w:szCs w:val="22"/>
        </w:rPr>
        <w:t xml:space="preserve">w okresie sprawozdawczym </w:t>
      </w:r>
      <w:r w:rsidRPr="009F1D5F">
        <w:rPr>
          <w:rFonts w:cs="Tahoma"/>
          <w:sz w:val="22"/>
          <w:szCs w:val="22"/>
        </w:rPr>
        <w:t>za</w:t>
      </w:r>
      <w:r w:rsidR="003517D3" w:rsidRPr="009F1D5F">
        <w:rPr>
          <w:rFonts w:cs="Tahoma"/>
          <w:sz w:val="22"/>
          <w:szCs w:val="22"/>
        </w:rPr>
        <w:t xml:space="preserve">mieszczona jest </w:t>
      </w:r>
      <w:r w:rsidRPr="009F1D5F">
        <w:rPr>
          <w:rFonts w:cs="Tahoma"/>
          <w:sz w:val="22"/>
          <w:szCs w:val="22"/>
        </w:rPr>
        <w:t xml:space="preserve">w </w:t>
      </w:r>
      <w:r w:rsidRPr="009F1D5F">
        <w:rPr>
          <w:rFonts w:cs="Tahoma"/>
          <w:b/>
          <w:sz w:val="22"/>
          <w:szCs w:val="22"/>
        </w:rPr>
        <w:t>tabeli</w:t>
      </w:r>
      <w:r w:rsidR="00235C2B" w:rsidRPr="009F1D5F">
        <w:rPr>
          <w:rFonts w:cs="Tahoma"/>
          <w:b/>
          <w:sz w:val="22"/>
          <w:szCs w:val="22"/>
        </w:rPr>
        <w:t xml:space="preserve"> nr </w:t>
      </w:r>
      <w:r w:rsidR="00F5496C">
        <w:rPr>
          <w:rFonts w:cs="Tahoma"/>
          <w:b/>
          <w:sz w:val="22"/>
          <w:szCs w:val="22"/>
        </w:rPr>
        <w:t>9</w:t>
      </w:r>
      <w:r w:rsidR="00AB4F20" w:rsidRPr="009F1D5F">
        <w:rPr>
          <w:rFonts w:cs="Tahoma"/>
          <w:sz w:val="22"/>
          <w:szCs w:val="22"/>
        </w:rPr>
        <w:t xml:space="preserve">, </w:t>
      </w:r>
      <w:r w:rsidR="0074018B" w:rsidRPr="009F1D5F">
        <w:rPr>
          <w:rFonts w:cs="Tahoma"/>
          <w:sz w:val="22"/>
          <w:szCs w:val="22"/>
        </w:rPr>
        <w:t>przygotowana</w:t>
      </w:r>
      <w:r w:rsidR="00AB4F20" w:rsidRPr="009F1D5F">
        <w:rPr>
          <w:rFonts w:cs="Tahoma"/>
          <w:sz w:val="22"/>
          <w:szCs w:val="22"/>
        </w:rPr>
        <w:t xml:space="preserve"> przez Referat Dochodów Urzędu Miasta.</w:t>
      </w:r>
    </w:p>
    <w:p w14:paraId="49E0854A" w14:textId="77777777" w:rsidR="00857DCD" w:rsidRPr="009F1D5F" w:rsidRDefault="00857DCD" w:rsidP="00857DCD">
      <w:pPr>
        <w:spacing w:line="360" w:lineRule="auto"/>
        <w:jc w:val="both"/>
        <w:rPr>
          <w:rFonts w:cs="Tahoma"/>
          <w:sz w:val="22"/>
          <w:szCs w:val="22"/>
        </w:rPr>
      </w:pPr>
    </w:p>
    <w:p w14:paraId="49F8F12E" w14:textId="3100DFDB" w:rsidR="00FF2016" w:rsidRDefault="00277C93" w:rsidP="003751A9">
      <w:pPr>
        <w:spacing w:line="360" w:lineRule="auto"/>
        <w:ind w:firstLine="567"/>
        <w:rPr>
          <w:rFonts w:cs="Arial"/>
          <w:i/>
          <w:sz w:val="18"/>
          <w:szCs w:val="18"/>
        </w:rPr>
      </w:pPr>
      <w:r w:rsidRPr="009F1D5F">
        <w:rPr>
          <w:rFonts w:cs="Arial"/>
          <w:b/>
          <w:i/>
          <w:sz w:val="18"/>
          <w:szCs w:val="18"/>
        </w:rPr>
        <w:t xml:space="preserve">Tabela </w:t>
      </w:r>
      <w:r w:rsidR="00F5496C">
        <w:rPr>
          <w:rFonts w:cs="Arial"/>
          <w:b/>
          <w:i/>
          <w:sz w:val="18"/>
          <w:szCs w:val="18"/>
        </w:rPr>
        <w:t>9</w:t>
      </w:r>
      <w:r w:rsidR="00235C2B" w:rsidRPr="009F1D5F">
        <w:rPr>
          <w:rFonts w:cs="Arial"/>
          <w:b/>
          <w:i/>
          <w:sz w:val="18"/>
          <w:szCs w:val="18"/>
        </w:rPr>
        <w:t>.</w:t>
      </w:r>
      <w:r w:rsidR="003517D3" w:rsidRPr="009F1D5F">
        <w:rPr>
          <w:rFonts w:cs="Arial"/>
          <w:i/>
          <w:sz w:val="18"/>
          <w:szCs w:val="18"/>
        </w:rPr>
        <w:t xml:space="preserve"> Dochody Urzędu </w:t>
      </w:r>
      <w:r w:rsidR="00FE319A" w:rsidRPr="009F1D5F">
        <w:rPr>
          <w:rFonts w:cs="Arial"/>
          <w:i/>
          <w:sz w:val="18"/>
          <w:szCs w:val="18"/>
        </w:rPr>
        <w:t xml:space="preserve">Miasta </w:t>
      </w:r>
      <w:r w:rsidR="00F750DB" w:rsidRPr="009F1D5F">
        <w:rPr>
          <w:rFonts w:cs="Arial"/>
          <w:i/>
          <w:sz w:val="18"/>
          <w:szCs w:val="18"/>
        </w:rPr>
        <w:t>Piotrkowa</w:t>
      </w:r>
      <w:r w:rsidR="00235C2B" w:rsidRPr="009F1D5F">
        <w:rPr>
          <w:rFonts w:cs="Arial"/>
          <w:i/>
          <w:sz w:val="18"/>
          <w:szCs w:val="18"/>
        </w:rPr>
        <w:t xml:space="preserve"> Try</w:t>
      </w:r>
      <w:r w:rsidR="00FE319A" w:rsidRPr="009F1D5F">
        <w:rPr>
          <w:rFonts w:cs="Arial"/>
          <w:i/>
          <w:sz w:val="18"/>
          <w:szCs w:val="18"/>
        </w:rPr>
        <w:t>bunalski</w:t>
      </w:r>
      <w:r w:rsidR="00F750DB" w:rsidRPr="009F1D5F">
        <w:rPr>
          <w:rFonts w:cs="Arial"/>
          <w:i/>
          <w:sz w:val="18"/>
          <w:szCs w:val="18"/>
        </w:rPr>
        <w:t>ego</w:t>
      </w:r>
      <w:r w:rsidR="00857DCD">
        <w:rPr>
          <w:rFonts w:cs="Arial"/>
          <w:i/>
          <w:sz w:val="18"/>
          <w:szCs w:val="18"/>
        </w:rPr>
        <w:t xml:space="preserve"> w okresie</w:t>
      </w:r>
      <w:r w:rsidR="003751A9">
        <w:rPr>
          <w:rFonts w:cs="Arial"/>
          <w:i/>
          <w:sz w:val="18"/>
          <w:szCs w:val="18"/>
        </w:rPr>
        <w:t xml:space="preserve"> 01.01.202</w:t>
      </w:r>
      <w:r w:rsidR="00A15099">
        <w:rPr>
          <w:rFonts w:cs="Arial"/>
          <w:i/>
          <w:sz w:val="18"/>
          <w:szCs w:val="18"/>
        </w:rPr>
        <w:t>2</w:t>
      </w:r>
      <w:r w:rsidR="003751A9">
        <w:rPr>
          <w:rFonts w:cs="Arial"/>
          <w:i/>
          <w:sz w:val="18"/>
          <w:szCs w:val="18"/>
        </w:rPr>
        <w:t xml:space="preserve"> – 31.12.202</w:t>
      </w:r>
      <w:r w:rsidR="00A15099">
        <w:rPr>
          <w:rFonts w:cs="Arial"/>
          <w:i/>
          <w:sz w:val="18"/>
          <w:szCs w:val="18"/>
        </w:rPr>
        <w:t>2</w:t>
      </w:r>
      <w:r w:rsidR="00235C2B" w:rsidRPr="009F1D5F">
        <w:rPr>
          <w:rFonts w:cs="Arial"/>
          <w:i/>
          <w:sz w:val="18"/>
          <w:szCs w:val="18"/>
        </w:rPr>
        <w:t xml:space="preserve"> roku</w:t>
      </w:r>
    </w:p>
    <w:tbl>
      <w:tblPr>
        <w:tblW w:w="9669" w:type="dxa"/>
        <w:tblInd w:w="-38" w:type="dxa"/>
        <w:tblLayout w:type="fixed"/>
        <w:tblCellMar>
          <w:left w:w="30" w:type="dxa"/>
          <w:right w:w="30" w:type="dxa"/>
        </w:tblCellMar>
        <w:tblLook w:val="0000" w:firstRow="0" w:lastRow="0" w:firstColumn="0" w:lastColumn="0" w:noHBand="0" w:noVBand="0"/>
      </w:tblPr>
      <w:tblGrid>
        <w:gridCol w:w="535"/>
        <w:gridCol w:w="6324"/>
        <w:gridCol w:w="2810"/>
      </w:tblGrid>
      <w:tr w:rsidR="00A15099" w14:paraId="743AAB07" w14:textId="77777777" w:rsidTr="00BD300F">
        <w:trPr>
          <w:trHeight w:val="414"/>
        </w:trPr>
        <w:tc>
          <w:tcPr>
            <w:tcW w:w="535" w:type="dxa"/>
            <w:tcBorders>
              <w:top w:val="single" w:sz="6" w:space="0" w:color="auto"/>
              <w:left w:val="single" w:sz="6" w:space="0" w:color="auto"/>
              <w:bottom w:val="single" w:sz="6" w:space="0" w:color="auto"/>
              <w:right w:val="single" w:sz="6" w:space="0" w:color="auto"/>
            </w:tcBorders>
            <w:shd w:val="clear" w:color="auto" w:fill="0070C0"/>
            <w:vAlign w:val="center"/>
          </w:tcPr>
          <w:p w14:paraId="5D093004" w14:textId="77777777" w:rsidR="00A15099" w:rsidRPr="00BD300F" w:rsidRDefault="00A15099" w:rsidP="00A15099">
            <w:pPr>
              <w:widowControl/>
              <w:suppressAutoHyphens w:val="0"/>
              <w:autoSpaceDE w:val="0"/>
              <w:autoSpaceDN w:val="0"/>
              <w:adjustRightInd w:val="0"/>
              <w:spacing w:line="360" w:lineRule="auto"/>
              <w:jc w:val="center"/>
              <w:rPr>
                <w:rFonts w:ascii="Arial Narrow" w:eastAsiaTheme="minorHAnsi" w:hAnsi="Arial Narrow" w:cs="Arial"/>
                <w:b/>
                <w:bCs/>
                <w:color w:val="000000"/>
                <w:sz w:val="20"/>
                <w:szCs w:val="20"/>
                <w:lang w:eastAsia="en-US"/>
              </w:rPr>
            </w:pPr>
            <w:r w:rsidRPr="00BD300F">
              <w:rPr>
                <w:rFonts w:ascii="Arial Narrow" w:eastAsiaTheme="minorHAnsi" w:hAnsi="Arial Narrow" w:cs="Arial"/>
                <w:b/>
                <w:bCs/>
                <w:color w:val="000000"/>
                <w:sz w:val="20"/>
                <w:szCs w:val="20"/>
                <w:lang w:eastAsia="en-US"/>
              </w:rPr>
              <w:t>Lp.</w:t>
            </w:r>
          </w:p>
        </w:tc>
        <w:tc>
          <w:tcPr>
            <w:tcW w:w="6324" w:type="dxa"/>
            <w:tcBorders>
              <w:top w:val="single" w:sz="6" w:space="0" w:color="auto"/>
              <w:left w:val="single" w:sz="6" w:space="0" w:color="auto"/>
              <w:bottom w:val="single" w:sz="6" w:space="0" w:color="auto"/>
              <w:right w:val="single" w:sz="6" w:space="0" w:color="auto"/>
            </w:tcBorders>
            <w:shd w:val="clear" w:color="auto" w:fill="0070C0"/>
            <w:vAlign w:val="center"/>
          </w:tcPr>
          <w:p w14:paraId="4483EEC2" w14:textId="77777777" w:rsidR="00A15099" w:rsidRPr="00BD300F" w:rsidRDefault="00A15099" w:rsidP="00A15099">
            <w:pPr>
              <w:widowControl/>
              <w:suppressAutoHyphens w:val="0"/>
              <w:autoSpaceDE w:val="0"/>
              <w:autoSpaceDN w:val="0"/>
              <w:adjustRightInd w:val="0"/>
              <w:spacing w:line="360" w:lineRule="auto"/>
              <w:jc w:val="center"/>
              <w:rPr>
                <w:rFonts w:ascii="Arial Narrow" w:eastAsiaTheme="minorHAnsi" w:hAnsi="Arial Narrow" w:cs="Arial"/>
                <w:b/>
                <w:bCs/>
                <w:color w:val="000000"/>
                <w:sz w:val="20"/>
                <w:szCs w:val="20"/>
                <w:lang w:eastAsia="en-US"/>
              </w:rPr>
            </w:pPr>
            <w:r w:rsidRPr="00BD300F">
              <w:rPr>
                <w:rFonts w:ascii="Arial Narrow" w:eastAsiaTheme="minorHAnsi" w:hAnsi="Arial Narrow" w:cs="Arial"/>
                <w:b/>
                <w:bCs/>
                <w:color w:val="000000"/>
                <w:sz w:val="20"/>
                <w:szCs w:val="20"/>
                <w:lang w:eastAsia="en-US"/>
              </w:rPr>
              <w:t>Rodzaj dochodu</w:t>
            </w:r>
          </w:p>
        </w:tc>
        <w:tc>
          <w:tcPr>
            <w:tcW w:w="2810" w:type="dxa"/>
            <w:tcBorders>
              <w:top w:val="single" w:sz="6" w:space="0" w:color="auto"/>
              <w:left w:val="single" w:sz="6" w:space="0" w:color="auto"/>
              <w:bottom w:val="single" w:sz="6" w:space="0" w:color="auto"/>
              <w:right w:val="single" w:sz="6" w:space="0" w:color="auto"/>
            </w:tcBorders>
            <w:shd w:val="clear" w:color="auto" w:fill="0070C0"/>
            <w:vAlign w:val="center"/>
          </w:tcPr>
          <w:p w14:paraId="146B5222" w14:textId="77777777" w:rsidR="00A15099" w:rsidRPr="00BD300F" w:rsidRDefault="00A15099" w:rsidP="00A15099">
            <w:pPr>
              <w:widowControl/>
              <w:suppressAutoHyphens w:val="0"/>
              <w:autoSpaceDE w:val="0"/>
              <w:autoSpaceDN w:val="0"/>
              <w:adjustRightInd w:val="0"/>
              <w:spacing w:line="360" w:lineRule="auto"/>
              <w:jc w:val="center"/>
              <w:rPr>
                <w:rFonts w:ascii="Arial Narrow" w:eastAsiaTheme="minorHAnsi" w:hAnsi="Arial Narrow" w:cs="Arial"/>
                <w:b/>
                <w:bCs/>
                <w:color w:val="000000"/>
                <w:sz w:val="20"/>
                <w:szCs w:val="20"/>
                <w:lang w:eastAsia="en-US"/>
              </w:rPr>
            </w:pPr>
            <w:r w:rsidRPr="00BD300F">
              <w:rPr>
                <w:rFonts w:ascii="Arial Narrow" w:eastAsiaTheme="minorHAnsi" w:hAnsi="Arial Narrow" w:cs="Arial"/>
                <w:b/>
                <w:bCs/>
                <w:color w:val="000000"/>
                <w:sz w:val="20"/>
                <w:szCs w:val="20"/>
                <w:lang w:eastAsia="en-US"/>
              </w:rPr>
              <w:t>Kwota</w:t>
            </w:r>
          </w:p>
        </w:tc>
      </w:tr>
      <w:tr w:rsidR="00A15099" w14:paraId="5D056C17"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09C03318"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1</w:t>
            </w:r>
          </w:p>
        </w:tc>
        <w:tc>
          <w:tcPr>
            <w:tcW w:w="6324" w:type="dxa"/>
            <w:tcBorders>
              <w:top w:val="single" w:sz="6" w:space="0" w:color="auto"/>
              <w:left w:val="single" w:sz="6" w:space="0" w:color="auto"/>
              <w:bottom w:val="single" w:sz="6" w:space="0" w:color="auto"/>
              <w:right w:val="single" w:sz="6" w:space="0" w:color="auto"/>
            </w:tcBorders>
          </w:tcPr>
          <w:p w14:paraId="2D74C376"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Wpływy z opłat z tytułu użytkowania wieczystego nieruchomości</w:t>
            </w:r>
          </w:p>
        </w:tc>
        <w:tc>
          <w:tcPr>
            <w:tcW w:w="2810" w:type="dxa"/>
            <w:tcBorders>
              <w:top w:val="single" w:sz="6" w:space="0" w:color="auto"/>
              <w:left w:val="single" w:sz="6" w:space="0" w:color="auto"/>
              <w:bottom w:val="single" w:sz="6" w:space="0" w:color="auto"/>
              <w:right w:val="single" w:sz="6" w:space="0" w:color="auto"/>
            </w:tcBorders>
          </w:tcPr>
          <w:p w14:paraId="737B51FE"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1 897 772,56</w:t>
            </w:r>
          </w:p>
        </w:tc>
      </w:tr>
      <w:tr w:rsidR="00A15099" w14:paraId="2514F7F9"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3410A112"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2</w:t>
            </w:r>
          </w:p>
        </w:tc>
        <w:tc>
          <w:tcPr>
            <w:tcW w:w="6324" w:type="dxa"/>
            <w:tcBorders>
              <w:top w:val="single" w:sz="6" w:space="0" w:color="auto"/>
              <w:left w:val="single" w:sz="6" w:space="0" w:color="auto"/>
              <w:bottom w:val="single" w:sz="6" w:space="0" w:color="auto"/>
              <w:right w:val="single" w:sz="6" w:space="0" w:color="auto"/>
            </w:tcBorders>
          </w:tcPr>
          <w:p w14:paraId="7D000CE5"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Wpływy z opłat za trwały zarząd, użytkowanie i służebności</w:t>
            </w:r>
          </w:p>
        </w:tc>
        <w:tc>
          <w:tcPr>
            <w:tcW w:w="2810" w:type="dxa"/>
            <w:tcBorders>
              <w:top w:val="single" w:sz="6" w:space="0" w:color="auto"/>
              <w:left w:val="single" w:sz="6" w:space="0" w:color="auto"/>
              <w:bottom w:val="single" w:sz="6" w:space="0" w:color="auto"/>
              <w:right w:val="single" w:sz="6" w:space="0" w:color="auto"/>
            </w:tcBorders>
          </w:tcPr>
          <w:p w14:paraId="05FBB9D6"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33 528,73</w:t>
            </w:r>
          </w:p>
        </w:tc>
      </w:tr>
      <w:tr w:rsidR="00A15099" w14:paraId="3347E159" w14:textId="77777777" w:rsidTr="00A15099">
        <w:trPr>
          <w:trHeight w:val="566"/>
        </w:trPr>
        <w:tc>
          <w:tcPr>
            <w:tcW w:w="535" w:type="dxa"/>
            <w:tcBorders>
              <w:top w:val="single" w:sz="6" w:space="0" w:color="auto"/>
              <w:left w:val="single" w:sz="6" w:space="0" w:color="auto"/>
              <w:bottom w:val="single" w:sz="6" w:space="0" w:color="auto"/>
              <w:right w:val="single" w:sz="6" w:space="0" w:color="auto"/>
            </w:tcBorders>
          </w:tcPr>
          <w:p w14:paraId="3079CBE6"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3</w:t>
            </w:r>
          </w:p>
        </w:tc>
        <w:tc>
          <w:tcPr>
            <w:tcW w:w="6324" w:type="dxa"/>
            <w:tcBorders>
              <w:top w:val="single" w:sz="6" w:space="0" w:color="auto"/>
              <w:left w:val="single" w:sz="6" w:space="0" w:color="auto"/>
              <w:bottom w:val="single" w:sz="6" w:space="0" w:color="auto"/>
              <w:right w:val="single" w:sz="6" w:space="0" w:color="auto"/>
            </w:tcBorders>
          </w:tcPr>
          <w:p w14:paraId="4B8FF21F"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Wpłaty z tytułu odpłatnego nabycia prawa własności oraz prawa użytkowania wieczystego nieruchomości</w:t>
            </w:r>
          </w:p>
        </w:tc>
        <w:tc>
          <w:tcPr>
            <w:tcW w:w="2810" w:type="dxa"/>
            <w:tcBorders>
              <w:top w:val="single" w:sz="6" w:space="0" w:color="auto"/>
              <w:left w:val="single" w:sz="6" w:space="0" w:color="auto"/>
              <w:bottom w:val="single" w:sz="6" w:space="0" w:color="auto"/>
              <w:right w:val="single" w:sz="6" w:space="0" w:color="auto"/>
            </w:tcBorders>
          </w:tcPr>
          <w:p w14:paraId="6C48789C"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4 350 393,89</w:t>
            </w:r>
          </w:p>
        </w:tc>
      </w:tr>
      <w:tr w:rsidR="00A15099" w14:paraId="613CC3E9"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679CE3BA"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4</w:t>
            </w:r>
          </w:p>
        </w:tc>
        <w:tc>
          <w:tcPr>
            <w:tcW w:w="6324" w:type="dxa"/>
            <w:tcBorders>
              <w:top w:val="single" w:sz="6" w:space="0" w:color="auto"/>
              <w:left w:val="single" w:sz="6" w:space="0" w:color="auto"/>
              <w:bottom w:val="single" w:sz="6" w:space="0" w:color="auto"/>
              <w:right w:val="single" w:sz="6" w:space="0" w:color="auto"/>
            </w:tcBorders>
          </w:tcPr>
          <w:p w14:paraId="08D952F4"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Dzierżawa</w:t>
            </w:r>
          </w:p>
        </w:tc>
        <w:tc>
          <w:tcPr>
            <w:tcW w:w="2810" w:type="dxa"/>
            <w:tcBorders>
              <w:top w:val="single" w:sz="6" w:space="0" w:color="auto"/>
              <w:left w:val="single" w:sz="6" w:space="0" w:color="auto"/>
              <w:bottom w:val="single" w:sz="6" w:space="0" w:color="auto"/>
              <w:right w:val="single" w:sz="6" w:space="0" w:color="auto"/>
            </w:tcBorders>
          </w:tcPr>
          <w:p w14:paraId="14502233"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8 578 447,84</w:t>
            </w:r>
          </w:p>
        </w:tc>
      </w:tr>
      <w:tr w:rsidR="00A15099" w14:paraId="774919B3"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7334A320"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5</w:t>
            </w:r>
          </w:p>
        </w:tc>
        <w:tc>
          <w:tcPr>
            <w:tcW w:w="6324" w:type="dxa"/>
            <w:tcBorders>
              <w:top w:val="single" w:sz="6" w:space="0" w:color="auto"/>
              <w:left w:val="single" w:sz="6" w:space="0" w:color="auto"/>
              <w:bottom w:val="single" w:sz="6" w:space="0" w:color="auto"/>
              <w:right w:val="single" w:sz="6" w:space="0" w:color="auto"/>
            </w:tcBorders>
          </w:tcPr>
          <w:p w14:paraId="4562E887"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Przekształcenie prawa użytkowania wieczystego w prawo własności</w:t>
            </w:r>
          </w:p>
        </w:tc>
        <w:tc>
          <w:tcPr>
            <w:tcW w:w="2810" w:type="dxa"/>
            <w:tcBorders>
              <w:top w:val="single" w:sz="6" w:space="0" w:color="auto"/>
              <w:left w:val="single" w:sz="6" w:space="0" w:color="auto"/>
              <w:bottom w:val="single" w:sz="6" w:space="0" w:color="auto"/>
              <w:right w:val="single" w:sz="6" w:space="0" w:color="auto"/>
            </w:tcBorders>
          </w:tcPr>
          <w:p w14:paraId="7E7F5E14"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1 058 527,03</w:t>
            </w:r>
          </w:p>
        </w:tc>
      </w:tr>
      <w:tr w:rsidR="00A15099" w14:paraId="005A2309"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4A6BF2B8"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6</w:t>
            </w:r>
          </w:p>
        </w:tc>
        <w:tc>
          <w:tcPr>
            <w:tcW w:w="6324" w:type="dxa"/>
            <w:tcBorders>
              <w:top w:val="single" w:sz="6" w:space="0" w:color="auto"/>
              <w:left w:val="single" w:sz="6" w:space="0" w:color="auto"/>
              <w:bottom w:val="single" w:sz="6" w:space="0" w:color="auto"/>
              <w:right w:val="single" w:sz="6" w:space="0" w:color="auto"/>
            </w:tcBorders>
          </w:tcPr>
          <w:p w14:paraId="2A4B5F14"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Odsetki bankowe</w:t>
            </w:r>
          </w:p>
        </w:tc>
        <w:tc>
          <w:tcPr>
            <w:tcW w:w="2810" w:type="dxa"/>
            <w:tcBorders>
              <w:top w:val="single" w:sz="6" w:space="0" w:color="auto"/>
              <w:left w:val="single" w:sz="6" w:space="0" w:color="auto"/>
              <w:bottom w:val="single" w:sz="6" w:space="0" w:color="auto"/>
              <w:right w:val="single" w:sz="6" w:space="0" w:color="auto"/>
            </w:tcBorders>
          </w:tcPr>
          <w:p w14:paraId="288B3AC3"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3 228 489,41</w:t>
            </w:r>
          </w:p>
        </w:tc>
      </w:tr>
      <w:tr w:rsidR="00A15099" w14:paraId="5BC3A7F4"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1CFEBBBB"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7</w:t>
            </w:r>
          </w:p>
        </w:tc>
        <w:tc>
          <w:tcPr>
            <w:tcW w:w="6324" w:type="dxa"/>
            <w:tcBorders>
              <w:top w:val="single" w:sz="6" w:space="0" w:color="auto"/>
              <w:left w:val="single" w:sz="6" w:space="0" w:color="auto"/>
              <w:bottom w:val="single" w:sz="6" w:space="0" w:color="auto"/>
              <w:right w:val="single" w:sz="6" w:space="0" w:color="auto"/>
            </w:tcBorders>
          </w:tcPr>
          <w:p w14:paraId="7374B5E5"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Dywidendy</w:t>
            </w:r>
          </w:p>
        </w:tc>
        <w:tc>
          <w:tcPr>
            <w:tcW w:w="2810" w:type="dxa"/>
            <w:tcBorders>
              <w:top w:val="single" w:sz="6" w:space="0" w:color="auto"/>
              <w:left w:val="single" w:sz="6" w:space="0" w:color="auto"/>
              <w:bottom w:val="single" w:sz="6" w:space="0" w:color="auto"/>
              <w:right w:val="single" w:sz="6" w:space="0" w:color="auto"/>
            </w:tcBorders>
          </w:tcPr>
          <w:p w14:paraId="5F730CEC"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75 000,00</w:t>
            </w:r>
          </w:p>
        </w:tc>
      </w:tr>
      <w:tr w:rsidR="00A15099" w14:paraId="4A27A306"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7C0F1CE5"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8</w:t>
            </w:r>
          </w:p>
        </w:tc>
        <w:tc>
          <w:tcPr>
            <w:tcW w:w="6324" w:type="dxa"/>
            <w:tcBorders>
              <w:top w:val="single" w:sz="6" w:space="0" w:color="auto"/>
              <w:left w:val="single" w:sz="6" w:space="0" w:color="auto"/>
              <w:bottom w:val="single" w:sz="6" w:space="0" w:color="auto"/>
              <w:right w:val="single" w:sz="6" w:space="0" w:color="auto"/>
            </w:tcBorders>
          </w:tcPr>
          <w:p w14:paraId="6AD4748D"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Wpływy ze sprzedaży składników majątkowych</w:t>
            </w:r>
          </w:p>
        </w:tc>
        <w:tc>
          <w:tcPr>
            <w:tcW w:w="2810" w:type="dxa"/>
            <w:tcBorders>
              <w:top w:val="single" w:sz="6" w:space="0" w:color="auto"/>
              <w:left w:val="single" w:sz="6" w:space="0" w:color="auto"/>
              <w:bottom w:val="single" w:sz="6" w:space="0" w:color="auto"/>
              <w:right w:val="single" w:sz="6" w:space="0" w:color="auto"/>
            </w:tcBorders>
          </w:tcPr>
          <w:p w14:paraId="73882CB2"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67 650,36</w:t>
            </w:r>
          </w:p>
        </w:tc>
      </w:tr>
      <w:tr w:rsidR="00A15099" w14:paraId="78B12F5C" w14:textId="77777777" w:rsidTr="00A15099">
        <w:trPr>
          <w:trHeight w:val="362"/>
        </w:trPr>
        <w:tc>
          <w:tcPr>
            <w:tcW w:w="535" w:type="dxa"/>
            <w:tcBorders>
              <w:top w:val="single" w:sz="6" w:space="0" w:color="auto"/>
              <w:left w:val="single" w:sz="6" w:space="0" w:color="auto"/>
              <w:bottom w:val="single" w:sz="6" w:space="0" w:color="auto"/>
              <w:right w:val="single" w:sz="6" w:space="0" w:color="auto"/>
            </w:tcBorders>
          </w:tcPr>
          <w:p w14:paraId="6DA5E87B" w14:textId="77777777" w:rsidR="00A15099" w:rsidRPr="001B47AB" w:rsidRDefault="00A15099" w:rsidP="001B47AB">
            <w:pPr>
              <w:widowControl/>
              <w:suppressAutoHyphens w:val="0"/>
              <w:autoSpaceDE w:val="0"/>
              <w:autoSpaceDN w:val="0"/>
              <w:adjustRightInd w:val="0"/>
              <w:jc w:val="center"/>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9</w:t>
            </w:r>
          </w:p>
        </w:tc>
        <w:tc>
          <w:tcPr>
            <w:tcW w:w="6324" w:type="dxa"/>
            <w:tcBorders>
              <w:top w:val="single" w:sz="6" w:space="0" w:color="auto"/>
              <w:left w:val="single" w:sz="6" w:space="0" w:color="auto"/>
              <w:bottom w:val="single" w:sz="6" w:space="0" w:color="auto"/>
              <w:right w:val="single" w:sz="6" w:space="0" w:color="auto"/>
            </w:tcBorders>
          </w:tcPr>
          <w:p w14:paraId="10D4A595" w14:textId="77777777" w:rsidR="00A15099" w:rsidRPr="001B47AB" w:rsidRDefault="00A15099" w:rsidP="00472A68">
            <w:pPr>
              <w:widowControl/>
              <w:suppressAutoHyphens w:val="0"/>
              <w:autoSpaceDE w:val="0"/>
              <w:autoSpaceDN w:val="0"/>
              <w:adjustRightInd w:val="0"/>
              <w:spacing w:line="360" w:lineRule="auto"/>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Odszkodowania wynikające z polisy ubezpieczeniowej majątku</w:t>
            </w:r>
          </w:p>
        </w:tc>
        <w:tc>
          <w:tcPr>
            <w:tcW w:w="2810" w:type="dxa"/>
            <w:tcBorders>
              <w:top w:val="single" w:sz="6" w:space="0" w:color="auto"/>
              <w:left w:val="single" w:sz="6" w:space="0" w:color="auto"/>
              <w:bottom w:val="single" w:sz="6" w:space="0" w:color="auto"/>
              <w:right w:val="single" w:sz="6" w:space="0" w:color="auto"/>
            </w:tcBorders>
          </w:tcPr>
          <w:p w14:paraId="48E0F203"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color w:val="000000"/>
                <w:sz w:val="20"/>
                <w:szCs w:val="20"/>
                <w:lang w:eastAsia="en-US"/>
              </w:rPr>
            </w:pPr>
            <w:r w:rsidRPr="001B47AB">
              <w:rPr>
                <w:rFonts w:ascii="Arial Narrow" w:eastAsiaTheme="minorHAnsi" w:hAnsi="Arial Narrow" w:cs="Arial"/>
                <w:color w:val="000000"/>
                <w:sz w:val="20"/>
                <w:szCs w:val="20"/>
                <w:lang w:eastAsia="en-US"/>
              </w:rPr>
              <w:t>294 977,30</w:t>
            </w:r>
          </w:p>
        </w:tc>
      </w:tr>
      <w:tr w:rsidR="00A15099" w14:paraId="459E79A4" w14:textId="77777777" w:rsidTr="00BD300F">
        <w:trPr>
          <w:trHeight w:val="362"/>
        </w:trPr>
        <w:tc>
          <w:tcPr>
            <w:tcW w:w="6859" w:type="dxa"/>
            <w:gridSpan w:val="2"/>
            <w:tcBorders>
              <w:top w:val="single" w:sz="6" w:space="0" w:color="auto"/>
              <w:left w:val="single" w:sz="6" w:space="0" w:color="auto"/>
              <w:bottom w:val="single" w:sz="6" w:space="0" w:color="auto"/>
              <w:right w:val="single" w:sz="6" w:space="0" w:color="auto"/>
            </w:tcBorders>
            <w:shd w:val="clear" w:color="auto" w:fill="0070C0"/>
            <w:vAlign w:val="center"/>
          </w:tcPr>
          <w:p w14:paraId="4072C732" w14:textId="1D69E2A5" w:rsidR="00A15099" w:rsidRPr="001B47AB" w:rsidRDefault="00BD300F" w:rsidP="00472A68">
            <w:pPr>
              <w:widowControl/>
              <w:suppressAutoHyphens w:val="0"/>
              <w:autoSpaceDE w:val="0"/>
              <w:autoSpaceDN w:val="0"/>
              <w:adjustRightInd w:val="0"/>
              <w:spacing w:line="360" w:lineRule="auto"/>
              <w:jc w:val="center"/>
              <w:rPr>
                <w:rFonts w:ascii="Arial Narrow" w:eastAsiaTheme="minorHAnsi" w:hAnsi="Arial Narrow" w:cs="Arial"/>
                <w:b/>
                <w:bCs/>
                <w:color w:val="000000"/>
                <w:sz w:val="20"/>
                <w:szCs w:val="20"/>
                <w:lang w:eastAsia="en-US"/>
              </w:rPr>
            </w:pPr>
            <w:r w:rsidRPr="001B47AB">
              <w:rPr>
                <w:rFonts w:ascii="Arial Narrow" w:eastAsiaTheme="minorHAnsi" w:hAnsi="Arial Narrow" w:cs="Arial"/>
                <w:b/>
                <w:bCs/>
                <w:sz w:val="20"/>
                <w:szCs w:val="20"/>
                <w:lang w:eastAsia="en-US"/>
              </w:rPr>
              <w:t>OGÓŁEM</w:t>
            </w:r>
          </w:p>
        </w:tc>
        <w:tc>
          <w:tcPr>
            <w:tcW w:w="2810" w:type="dxa"/>
            <w:tcBorders>
              <w:top w:val="single" w:sz="6" w:space="0" w:color="auto"/>
              <w:left w:val="single" w:sz="6" w:space="0" w:color="auto"/>
              <w:bottom w:val="single" w:sz="6" w:space="0" w:color="auto"/>
              <w:right w:val="single" w:sz="6" w:space="0" w:color="auto"/>
            </w:tcBorders>
            <w:shd w:val="clear" w:color="auto" w:fill="0070C0"/>
          </w:tcPr>
          <w:p w14:paraId="0E509CDD" w14:textId="77777777" w:rsidR="00A15099" w:rsidRPr="001B47AB" w:rsidRDefault="00A15099" w:rsidP="00472A68">
            <w:pPr>
              <w:widowControl/>
              <w:suppressAutoHyphens w:val="0"/>
              <w:autoSpaceDE w:val="0"/>
              <w:autoSpaceDN w:val="0"/>
              <w:adjustRightInd w:val="0"/>
              <w:spacing w:line="360" w:lineRule="auto"/>
              <w:jc w:val="right"/>
              <w:rPr>
                <w:rFonts w:ascii="Arial Narrow" w:eastAsiaTheme="minorHAnsi" w:hAnsi="Arial Narrow" w:cs="Arial"/>
                <w:b/>
                <w:bCs/>
                <w:color w:val="000000"/>
                <w:sz w:val="20"/>
                <w:szCs w:val="20"/>
                <w:lang w:eastAsia="en-US"/>
              </w:rPr>
            </w:pPr>
            <w:r w:rsidRPr="001B47AB">
              <w:rPr>
                <w:rFonts w:ascii="Arial Narrow" w:eastAsiaTheme="minorHAnsi" w:hAnsi="Arial Narrow" w:cs="Arial"/>
                <w:b/>
                <w:bCs/>
                <w:color w:val="000000"/>
                <w:sz w:val="20"/>
                <w:szCs w:val="20"/>
                <w:lang w:eastAsia="en-US"/>
              </w:rPr>
              <w:t>19 584 787,12</w:t>
            </w:r>
          </w:p>
        </w:tc>
      </w:tr>
    </w:tbl>
    <w:p w14:paraId="3DA59EC2" w14:textId="0471C628" w:rsidR="00857DCD" w:rsidRPr="00607B03" w:rsidRDefault="00857DCD" w:rsidP="00607B03">
      <w:pPr>
        <w:spacing w:line="360" w:lineRule="auto"/>
        <w:ind w:firstLine="567"/>
        <w:rPr>
          <w:rFonts w:cs="Arial"/>
          <w:sz w:val="22"/>
          <w:szCs w:val="22"/>
        </w:rPr>
      </w:pPr>
      <w:r>
        <w:rPr>
          <w:rFonts w:cs="Arial"/>
          <w:sz w:val="22"/>
          <w:szCs w:val="22"/>
        </w:rPr>
        <w:t xml:space="preserve"> </w:t>
      </w:r>
      <w:r w:rsidR="003751A9">
        <w:rPr>
          <w:rFonts w:cs="Arial"/>
          <w:sz w:val="22"/>
          <w:szCs w:val="22"/>
        </w:rPr>
        <w:t xml:space="preserve">                         </w:t>
      </w:r>
      <w:r>
        <w:rPr>
          <w:rFonts w:cs="Arial"/>
          <w:sz w:val="22"/>
          <w:szCs w:val="22"/>
        </w:rPr>
        <w:t xml:space="preserve"> </w:t>
      </w:r>
    </w:p>
    <w:p w14:paraId="15C8486E" w14:textId="3508F09E" w:rsidR="00FC4BE9" w:rsidRPr="009F1D5F" w:rsidRDefault="00235C2B" w:rsidP="003E135F">
      <w:pPr>
        <w:spacing w:line="360" w:lineRule="auto"/>
        <w:ind w:firstLine="567"/>
        <w:jc w:val="both"/>
        <w:rPr>
          <w:rFonts w:cs="Arial"/>
          <w:b/>
          <w:sz w:val="22"/>
          <w:szCs w:val="22"/>
        </w:rPr>
      </w:pPr>
      <w:r w:rsidRPr="009F1D5F">
        <w:rPr>
          <w:rFonts w:cs="Arial"/>
          <w:sz w:val="22"/>
          <w:szCs w:val="22"/>
        </w:rPr>
        <w:t xml:space="preserve">Dochody z majątku </w:t>
      </w:r>
      <w:r w:rsidR="003517D3" w:rsidRPr="009F1D5F">
        <w:rPr>
          <w:rFonts w:cs="Arial"/>
          <w:sz w:val="22"/>
          <w:szCs w:val="22"/>
        </w:rPr>
        <w:t>będącego w dyspozycji Urzędu Miasta</w:t>
      </w:r>
      <w:r w:rsidR="00FE319A" w:rsidRPr="009F1D5F">
        <w:rPr>
          <w:rFonts w:cs="Arial"/>
          <w:sz w:val="22"/>
          <w:szCs w:val="22"/>
        </w:rPr>
        <w:t xml:space="preserve"> </w:t>
      </w:r>
      <w:r w:rsidR="003517D3" w:rsidRPr="009F1D5F">
        <w:rPr>
          <w:rFonts w:cs="Arial"/>
          <w:sz w:val="22"/>
          <w:szCs w:val="22"/>
        </w:rPr>
        <w:t>Piotrkowa</w:t>
      </w:r>
      <w:r w:rsidRPr="009F1D5F">
        <w:rPr>
          <w:rFonts w:cs="Arial"/>
          <w:sz w:val="22"/>
          <w:szCs w:val="22"/>
        </w:rPr>
        <w:t xml:space="preserve"> Trybunalski</w:t>
      </w:r>
      <w:r w:rsidR="003517D3" w:rsidRPr="009F1D5F">
        <w:rPr>
          <w:rFonts w:cs="Arial"/>
          <w:sz w:val="22"/>
          <w:szCs w:val="22"/>
        </w:rPr>
        <w:t>ego</w:t>
      </w:r>
      <w:r w:rsidR="00FE54E3" w:rsidRPr="009F1D5F">
        <w:rPr>
          <w:rFonts w:cs="Arial"/>
          <w:sz w:val="22"/>
          <w:szCs w:val="22"/>
        </w:rPr>
        <w:t xml:space="preserve"> za o</w:t>
      </w:r>
      <w:r w:rsidR="00AB018E" w:rsidRPr="009F1D5F">
        <w:rPr>
          <w:rFonts w:cs="Arial"/>
          <w:sz w:val="22"/>
          <w:szCs w:val="22"/>
        </w:rPr>
        <w:t xml:space="preserve">kres od dnia 1 </w:t>
      </w:r>
      <w:r w:rsidR="003E135F">
        <w:rPr>
          <w:rFonts w:cs="Arial"/>
          <w:sz w:val="22"/>
          <w:szCs w:val="22"/>
        </w:rPr>
        <w:t xml:space="preserve">stycznia </w:t>
      </w:r>
      <w:r w:rsidR="003751A9">
        <w:rPr>
          <w:rFonts w:cs="Arial"/>
          <w:sz w:val="22"/>
          <w:szCs w:val="22"/>
        </w:rPr>
        <w:t>202</w:t>
      </w:r>
      <w:r w:rsidR="00A15099">
        <w:rPr>
          <w:rFonts w:cs="Arial"/>
          <w:sz w:val="22"/>
          <w:szCs w:val="22"/>
        </w:rPr>
        <w:t>2</w:t>
      </w:r>
      <w:r w:rsidRPr="009F1D5F">
        <w:rPr>
          <w:rFonts w:cs="Arial"/>
          <w:sz w:val="22"/>
          <w:szCs w:val="22"/>
        </w:rPr>
        <w:t xml:space="preserve"> roku do</w:t>
      </w:r>
      <w:r w:rsidR="00760FBB">
        <w:rPr>
          <w:rFonts w:cs="Arial"/>
          <w:sz w:val="22"/>
          <w:szCs w:val="22"/>
        </w:rPr>
        <w:t xml:space="preserve"> dnia 31 grud</w:t>
      </w:r>
      <w:r w:rsidR="003751A9">
        <w:rPr>
          <w:rFonts w:cs="Arial"/>
          <w:sz w:val="22"/>
          <w:szCs w:val="22"/>
        </w:rPr>
        <w:t>nia 202</w:t>
      </w:r>
      <w:r w:rsidR="00A15099">
        <w:rPr>
          <w:rFonts w:cs="Arial"/>
          <w:sz w:val="22"/>
          <w:szCs w:val="22"/>
        </w:rPr>
        <w:t>2</w:t>
      </w:r>
      <w:r w:rsidR="00AB018E" w:rsidRPr="009F1D5F">
        <w:rPr>
          <w:rFonts w:cs="Arial"/>
          <w:sz w:val="22"/>
          <w:szCs w:val="22"/>
        </w:rPr>
        <w:t xml:space="preserve"> roku </w:t>
      </w:r>
      <w:r w:rsidR="005E1274" w:rsidRPr="009F1D5F">
        <w:rPr>
          <w:rFonts w:cs="Arial"/>
          <w:sz w:val="22"/>
          <w:szCs w:val="22"/>
        </w:rPr>
        <w:t>wyniosły</w:t>
      </w:r>
      <w:r w:rsidR="00FE319A" w:rsidRPr="009F1D5F">
        <w:rPr>
          <w:rFonts w:cs="Arial"/>
          <w:sz w:val="22"/>
          <w:szCs w:val="22"/>
        </w:rPr>
        <w:t xml:space="preserve"> </w:t>
      </w:r>
      <w:r w:rsidR="00631D42">
        <w:rPr>
          <w:rFonts w:cs="Arial"/>
          <w:b/>
          <w:sz w:val="22"/>
          <w:szCs w:val="22"/>
        </w:rPr>
        <w:t>1</w:t>
      </w:r>
      <w:r w:rsidR="00A15099">
        <w:rPr>
          <w:rFonts w:cs="Arial"/>
          <w:b/>
          <w:sz w:val="22"/>
          <w:szCs w:val="22"/>
        </w:rPr>
        <w:t>9</w:t>
      </w:r>
      <w:r w:rsidR="003751A9">
        <w:rPr>
          <w:rFonts w:cs="Arial"/>
          <w:b/>
          <w:sz w:val="22"/>
          <w:szCs w:val="22"/>
        </w:rPr>
        <w:t>.</w:t>
      </w:r>
      <w:r w:rsidR="00A15099">
        <w:rPr>
          <w:rFonts w:cs="Arial"/>
          <w:b/>
          <w:sz w:val="22"/>
          <w:szCs w:val="22"/>
        </w:rPr>
        <w:t>584</w:t>
      </w:r>
      <w:r w:rsidR="003751A9">
        <w:rPr>
          <w:rFonts w:cs="Arial"/>
          <w:b/>
          <w:sz w:val="22"/>
          <w:szCs w:val="22"/>
        </w:rPr>
        <w:t>.</w:t>
      </w:r>
      <w:r w:rsidR="00A15099">
        <w:rPr>
          <w:rFonts w:cs="Arial"/>
          <w:b/>
          <w:sz w:val="22"/>
          <w:szCs w:val="22"/>
        </w:rPr>
        <w:t>787</w:t>
      </w:r>
      <w:r w:rsidR="003751A9">
        <w:rPr>
          <w:rFonts w:cs="Arial"/>
          <w:b/>
          <w:sz w:val="22"/>
          <w:szCs w:val="22"/>
        </w:rPr>
        <w:t>,</w:t>
      </w:r>
      <w:r w:rsidR="00A15099">
        <w:rPr>
          <w:rFonts w:cs="Arial"/>
          <w:b/>
          <w:sz w:val="22"/>
          <w:szCs w:val="22"/>
        </w:rPr>
        <w:t>12</w:t>
      </w:r>
      <w:r w:rsidR="00820F79" w:rsidRPr="009F1D5F">
        <w:rPr>
          <w:rFonts w:cs="Arial"/>
          <w:b/>
          <w:sz w:val="22"/>
          <w:szCs w:val="22"/>
        </w:rPr>
        <w:t xml:space="preserve"> </w:t>
      </w:r>
      <w:r w:rsidR="00820F79" w:rsidRPr="009F1D5F">
        <w:rPr>
          <w:rFonts w:cs="Arial"/>
          <w:sz w:val="22"/>
          <w:szCs w:val="22"/>
        </w:rPr>
        <w:t xml:space="preserve">zł </w:t>
      </w:r>
      <w:r w:rsidR="005E1274" w:rsidRPr="009F1D5F">
        <w:rPr>
          <w:rFonts w:cs="Arial"/>
          <w:sz w:val="22"/>
          <w:szCs w:val="22"/>
        </w:rPr>
        <w:t xml:space="preserve">i </w:t>
      </w:r>
      <w:r w:rsidR="00580DD6" w:rsidRPr="009F1D5F">
        <w:rPr>
          <w:rFonts w:cs="Arial"/>
          <w:sz w:val="22"/>
          <w:szCs w:val="22"/>
        </w:rPr>
        <w:t xml:space="preserve">w stosunku do </w:t>
      </w:r>
      <w:r w:rsidR="00B25D68" w:rsidRPr="009F1D5F">
        <w:rPr>
          <w:rFonts w:cs="Arial"/>
          <w:sz w:val="22"/>
          <w:szCs w:val="22"/>
        </w:rPr>
        <w:t>poprzednio analizowanego okresu</w:t>
      </w:r>
      <w:r w:rsidR="003517D3" w:rsidRPr="009F1D5F">
        <w:rPr>
          <w:rFonts w:cs="Arial"/>
          <w:sz w:val="22"/>
          <w:szCs w:val="22"/>
        </w:rPr>
        <w:t xml:space="preserve"> </w:t>
      </w:r>
      <w:r w:rsidR="003751A9">
        <w:rPr>
          <w:rFonts w:cs="Arial"/>
          <w:sz w:val="22"/>
          <w:szCs w:val="22"/>
        </w:rPr>
        <w:t>uległy z</w:t>
      </w:r>
      <w:r w:rsidR="00A15099">
        <w:rPr>
          <w:rFonts w:cs="Arial"/>
          <w:sz w:val="22"/>
          <w:szCs w:val="22"/>
        </w:rPr>
        <w:t>większeniu</w:t>
      </w:r>
      <w:r w:rsidR="003A49CC" w:rsidRPr="009F1D5F">
        <w:rPr>
          <w:rFonts w:cs="Arial"/>
          <w:sz w:val="22"/>
          <w:szCs w:val="22"/>
        </w:rPr>
        <w:t xml:space="preserve"> </w:t>
      </w:r>
      <w:r w:rsidR="005E1274" w:rsidRPr="009F1D5F">
        <w:rPr>
          <w:rFonts w:cs="Arial"/>
          <w:sz w:val="22"/>
          <w:szCs w:val="22"/>
        </w:rPr>
        <w:t>o</w:t>
      </w:r>
      <w:r w:rsidR="00B25D68" w:rsidRPr="009F1D5F">
        <w:rPr>
          <w:rFonts w:cs="Arial"/>
          <w:sz w:val="22"/>
          <w:szCs w:val="22"/>
        </w:rPr>
        <w:t xml:space="preserve"> </w:t>
      </w:r>
      <w:r w:rsidR="00631D42">
        <w:rPr>
          <w:rFonts w:cs="Arial"/>
          <w:b/>
          <w:sz w:val="22"/>
          <w:szCs w:val="22"/>
        </w:rPr>
        <w:t>3</w:t>
      </w:r>
      <w:r w:rsidR="003E135F">
        <w:rPr>
          <w:rFonts w:cs="Arial"/>
          <w:sz w:val="22"/>
          <w:szCs w:val="22"/>
        </w:rPr>
        <w:t>.</w:t>
      </w:r>
      <w:r w:rsidR="00A15099">
        <w:rPr>
          <w:rFonts w:cs="Arial"/>
          <w:b/>
          <w:sz w:val="22"/>
          <w:szCs w:val="22"/>
        </w:rPr>
        <w:t>142</w:t>
      </w:r>
      <w:r w:rsidR="003751A9">
        <w:rPr>
          <w:rFonts w:cs="Arial"/>
          <w:b/>
          <w:sz w:val="22"/>
          <w:szCs w:val="22"/>
        </w:rPr>
        <w:t>.</w:t>
      </w:r>
      <w:r w:rsidR="00A15099">
        <w:rPr>
          <w:rFonts w:cs="Arial"/>
          <w:b/>
          <w:sz w:val="22"/>
          <w:szCs w:val="22"/>
        </w:rPr>
        <w:t>489</w:t>
      </w:r>
      <w:r w:rsidR="003751A9">
        <w:rPr>
          <w:rFonts w:cs="Arial"/>
          <w:b/>
          <w:sz w:val="22"/>
          <w:szCs w:val="22"/>
        </w:rPr>
        <w:t>,</w:t>
      </w:r>
      <w:r w:rsidR="00A15099">
        <w:rPr>
          <w:rFonts w:cs="Arial"/>
          <w:b/>
          <w:sz w:val="22"/>
          <w:szCs w:val="22"/>
        </w:rPr>
        <w:t>74</w:t>
      </w:r>
      <w:r w:rsidR="00A62FA8" w:rsidRPr="009F1D5F">
        <w:rPr>
          <w:rFonts w:cs="Arial"/>
          <w:b/>
          <w:sz w:val="22"/>
          <w:szCs w:val="22"/>
        </w:rPr>
        <w:t xml:space="preserve"> </w:t>
      </w:r>
      <w:r w:rsidR="00FE54E3" w:rsidRPr="009F1D5F">
        <w:rPr>
          <w:rFonts w:cs="Arial"/>
          <w:sz w:val="22"/>
          <w:szCs w:val="22"/>
        </w:rPr>
        <w:t>zł.</w:t>
      </w:r>
    </w:p>
    <w:p w14:paraId="76A077DE" w14:textId="04866D26" w:rsidR="003E135F" w:rsidRDefault="003A49CC" w:rsidP="007E697C">
      <w:pPr>
        <w:spacing w:line="360" w:lineRule="auto"/>
        <w:ind w:firstLine="567"/>
        <w:jc w:val="both"/>
        <w:rPr>
          <w:rFonts w:cs="Arial"/>
          <w:sz w:val="22"/>
          <w:szCs w:val="22"/>
        </w:rPr>
      </w:pPr>
      <w:r w:rsidRPr="009F1D5F">
        <w:rPr>
          <w:rFonts w:cs="Arial"/>
          <w:sz w:val="22"/>
          <w:szCs w:val="22"/>
        </w:rPr>
        <w:t xml:space="preserve">W strukturze dochodów </w:t>
      </w:r>
      <w:r w:rsidR="003517D3" w:rsidRPr="009F1D5F">
        <w:rPr>
          <w:rFonts w:cs="Arial"/>
          <w:sz w:val="22"/>
          <w:szCs w:val="22"/>
        </w:rPr>
        <w:t xml:space="preserve">mienia komunalnego </w:t>
      </w:r>
      <w:r w:rsidR="00270ED7" w:rsidRPr="009F1D5F">
        <w:rPr>
          <w:rFonts w:cs="Arial"/>
          <w:sz w:val="22"/>
          <w:szCs w:val="22"/>
        </w:rPr>
        <w:t>tej jednostki budżetowej</w:t>
      </w:r>
      <w:r w:rsidR="003517D3" w:rsidRPr="009F1D5F">
        <w:rPr>
          <w:rFonts w:cs="Arial"/>
          <w:sz w:val="22"/>
          <w:szCs w:val="22"/>
        </w:rPr>
        <w:t xml:space="preserve"> w okresie </w:t>
      </w:r>
      <w:r w:rsidR="003751A9">
        <w:rPr>
          <w:rFonts w:cs="Arial"/>
          <w:sz w:val="22"/>
          <w:szCs w:val="22"/>
        </w:rPr>
        <w:t>01.01.202</w:t>
      </w:r>
      <w:r w:rsidR="00A15099">
        <w:rPr>
          <w:rFonts w:cs="Arial"/>
          <w:sz w:val="22"/>
          <w:szCs w:val="22"/>
        </w:rPr>
        <w:t>2</w:t>
      </w:r>
      <w:r w:rsidR="003751A9">
        <w:rPr>
          <w:rFonts w:cs="Arial"/>
          <w:sz w:val="22"/>
          <w:szCs w:val="22"/>
        </w:rPr>
        <w:t xml:space="preserve"> – 31.12.202</w:t>
      </w:r>
      <w:r w:rsidR="00A15099">
        <w:rPr>
          <w:rFonts w:cs="Arial"/>
          <w:sz w:val="22"/>
          <w:szCs w:val="22"/>
        </w:rPr>
        <w:t>2</w:t>
      </w:r>
      <w:r w:rsidR="00695F92" w:rsidRPr="009F1D5F">
        <w:rPr>
          <w:rFonts w:cs="Arial"/>
          <w:sz w:val="22"/>
          <w:szCs w:val="22"/>
        </w:rPr>
        <w:t xml:space="preserve"> roku</w:t>
      </w:r>
      <w:r w:rsidR="003517D3" w:rsidRPr="009F1D5F">
        <w:rPr>
          <w:rFonts w:cs="Arial"/>
          <w:sz w:val="22"/>
          <w:szCs w:val="22"/>
        </w:rPr>
        <w:t xml:space="preserve"> największy udział mają wpłaty z tytułu dzierżawy</w:t>
      </w:r>
      <w:r w:rsidR="00C442F0">
        <w:rPr>
          <w:rFonts w:cs="Arial"/>
          <w:sz w:val="22"/>
          <w:szCs w:val="22"/>
        </w:rPr>
        <w:t>,</w:t>
      </w:r>
      <w:r w:rsidR="003517D3" w:rsidRPr="009F1D5F">
        <w:rPr>
          <w:rFonts w:cs="Arial"/>
          <w:sz w:val="22"/>
          <w:szCs w:val="22"/>
        </w:rPr>
        <w:t xml:space="preserve"> które stanowi</w:t>
      </w:r>
      <w:r w:rsidR="00C442F0">
        <w:rPr>
          <w:rFonts w:cs="Arial"/>
          <w:sz w:val="22"/>
          <w:szCs w:val="22"/>
        </w:rPr>
        <w:t>ły</w:t>
      </w:r>
      <w:r w:rsidR="003517D3" w:rsidRPr="009F1D5F">
        <w:rPr>
          <w:rFonts w:cs="Arial"/>
          <w:sz w:val="22"/>
          <w:szCs w:val="22"/>
        </w:rPr>
        <w:t xml:space="preserve"> </w:t>
      </w:r>
      <w:r w:rsidR="003E135F">
        <w:rPr>
          <w:rFonts w:cs="Arial"/>
          <w:sz w:val="22"/>
          <w:szCs w:val="22"/>
        </w:rPr>
        <w:t>ponad</w:t>
      </w:r>
      <w:r w:rsidR="00772818" w:rsidRPr="009F1D5F">
        <w:rPr>
          <w:rFonts w:cs="Arial"/>
          <w:sz w:val="22"/>
          <w:szCs w:val="22"/>
        </w:rPr>
        <w:t xml:space="preserve"> </w:t>
      </w:r>
      <w:r w:rsidR="00A15099">
        <w:rPr>
          <w:rFonts w:cs="Arial"/>
          <w:b/>
          <w:sz w:val="22"/>
          <w:szCs w:val="22"/>
        </w:rPr>
        <w:t>43</w:t>
      </w:r>
      <w:r w:rsidR="003517D3" w:rsidRPr="009F1D5F">
        <w:rPr>
          <w:rFonts w:cs="Arial"/>
          <w:b/>
          <w:sz w:val="22"/>
          <w:szCs w:val="22"/>
        </w:rPr>
        <w:t>%</w:t>
      </w:r>
      <w:r w:rsidR="00A62FA8" w:rsidRPr="009F1D5F">
        <w:rPr>
          <w:rFonts w:cs="Arial"/>
          <w:sz w:val="22"/>
          <w:szCs w:val="22"/>
        </w:rPr>
        <w:t xml:space="preserve"> ogółu dochodów. Ponadto</w:t>
      </w:r>
      <w:r w:rsidR="00D66B32" w:rsidRPr="009F1D5F">
        <w:rPr>
          <w:rFonts w:cs="Arial"/>
          <w:sz w:val="22"/>
          <w:szCs w:val="22"/>
        </w:rPr>
        <w:t xml:space="preserve"> </w:t>
      </w:r>
      <w:r w:rsidR="00A62FA8" w:rsidRPr="009F1D5F">
        <w:rPr>
          <w:rFonts w:cs="Arial"/>
          <w:sz w:val="22"/>
          <w:szCs w:val="22"/>
        </w:rPr>
        <w:t>wpłaty</w:t>
      </w:r>
      <w:r w:rsidR="00995761">
        <w:rPr>
          <w:rFonts w:cs="Arial"/>
          <w:sz w:val="22"/>
          <w:szCs w:val="22"/>
        </w:rPr>
        <w:t xml:space="preserve"> </w:t>
      </w:r>
      <w:r w:rsidR="00A62FA8" w:rsidRPr="009F1D5F">
        <w:rPr>
          <w:rFonts w:cs="Arial"/>
          <w:sz w:val="22"/>
          <w:szCs w:val="22"/>
        </w:rPr>
        <w:t>z tytułu odpłatnego nabycia prawa własności</w:t>
      </w:r>
      <w:r w:rsidR="00760FBB">
        <w:rPr>
          <w:rFonts w:cs="Arial"/>
          <w:sz w:val="22"/>
          <w:szCs w:val="22"/>
        </w:rPr>
        <w:t xml:space="preserve"> oraz użytkowania wieczystego nieruchomości </w:t>
      </w:r>
      <w:r w:rsidR="00695F92" w:rsidRPr="009F1D5F">
        <w:rPr>
          <w:rFonts w:cs="Arial"/>
          <w:sz w:val="22"/>
          <w:szCs w:val="22"/>
        </w:rPr>
        <w:t>stanowi</w:t>
      </w:r>
      <w:r w:rsidR="00C442F0">
        <w:rPr>
          <w:rFonts w:cs="Arial"/>
          <w:sz w:val="22"/>
          <w:szCs w:val="22"/>
        </w:rPr>
        <w:t>ły</w:t>
      </w:r>
      <w:r w:rsidR="00695F92" w:rsidRPr="009F1D5F">
        <w:rPr>
          <w:rFonts w:cs="Arial"/>
          <w:sz w:val="22"/>
          <w:szCs w:val="22"/>
        </w:rPr>
        <w:t xml:space="preserve"> dość </w:t>
      </w:r>
      <w:r w:rsidR="00FB4D28" w:rsidRPr="009F1D5F">
        <w:rPr>
          <w:rFonts w:cs="Arial"/>
          <w:sz w:val="22"/>
          <w:szCs w:val="22"/>
        </w:rPr>
        <w:t xml:space="preserve">wyraźny </w:t>
      </w:r>
      <w:r w:rsidR="00695F92" w:rsidRPr="009F1D5F">
        <w:rPr>
          <w:rFonts w:cs="Arial"/>
          <w:sz w:val="22"/>
          <w:szCs w:val="22"/>
        </w:rPr>
        <w:t xml:space="preserve">element </w:t>
      </w:r>
      <w:r w:rsidR="00772818" w:rsidRPr="009F1D5F">
        <w:rPr>
          <w:rFonts w:cs="Arial"/>
          <w:sz w:val="22"/>
          <w:szCs w:val="22"/>
        </w:rPr>
        <w:t xml:space="preserve">struktury </w:t>
      </w:r>
      <w:r w:rsidR="00FB4D28" w:rsidRPr="009F1D5F">
        <w:rPr>
          <w:rFonts w:cs="Arial"/>
          <w:sz w:val="22"/>
          <w:szCs w:val="22"/>
        </w:rPr>
        <w:t xml:space="preserve">wysokości </w:t>
      </w:r>
      <w:r w:rsidR="00695F92" w:rsidRPr="009F1D5F">
        <w:rPr>
          <w:rFonts w:cs="Arial"/>
          <w:sz w:val="22"/>
          <w:szCs w:val="22"/>
        </w:rPr>
        <w:t>dochodów.</w:t>
      </w:r>
      <w:r w:rsidR="003517D3" w:rsidRPr="009F1D5F">
        <w:rPr>
          <w:rFonts w:cs="Arial"/>
          <w:sz w:val="22"/>
          <w:szCs w:val="22"/>
        </w:rPr>
        <w:t xml:space="preserve"> </w:t>
      </w:r>
    </w:p>
    <w:p w14:paraId="4E299932" w14:textId="215D6A34" w:rsidR="00995761" w:rsidRDefault="00995761" w:rsidP="003E135F">
      <w:pPr>
        <w:spacing w:line="360" w:lineRule="auto"/>
        <w:jc w:val="both"/>
        <w:rPr>
          <w:rFonts w:cs="Arial"/>
          <w:sz w:val="22"/>
          <w:szCs w:val="22"/>
        </w:rPr>
      </w:pPr>
    </w:p>
    <w:p w14:paraId="17C0107B" w14:textId="3E44EC04" w:rsidR="00B55973" w:rsidRDefault="00B55973" w:rsidP="003E135F">
      <w:pPr>
        <w:spacing w:line="360" w:lineRule="auto"/>
        <w:jc w:val="both"/>
        <w:rPr>
          <w:rFonts w:cs="Arial"/>
          <w:sz w:val="22"/>
          <w:szCs w:val="22"/>
        </w:rPr>
      </w:pPr>
    </w:p>
    <w:p w14:paraId="751F2B2B" w14:textId="47C80908" w:rsidR="00B55973" w:rsidRDefault="00B55973" w:rsidP="003E135F">
      <w:pPr>
        <w:spacing w:line="360" w:lineRule="auto"/>
        <w:jc w:val="both"/>
        <w:rPr>
          <w:rFonts w:cs="Arial"/>
          <w:sz w:val="22"/>
          <w:szCs w:val="22"/>
        </w:rPr>
      </w:pPr>
    </w:p>
    <w:p w14:paraId="600F4DD9" w14:textId="3415ED59" w:rsidR="00B55973" w:rsidRDefault="00B55973" w:rsidP="003E135F">
      <w:pPr>
        <w:spacing w:line="360" w:lineRule="auto"/>
        <w:jc w:val="both"/>
        <w:rPr>
          <w:rFonts w:cs="Arial"/>
          <w:sz w:val="22"/>
          <w:szCs w:val="22"/>
        </w:rPr>
      </w:pPr>
    </w:p>
    <w:p w14:paraId="483F3F0E" w14:textId="77777777" w:rsidR="00A15099" w:rsidRDefault="00A15099" w:rsidP="003E135F">
      <w:pPr>
        <w:spacing w:line="360" w:lineRule="auto"/>
        <w:jc w:val="both"/>
        <w:rPr>
          <w:rFonts w:cs="Arial"/>
          <w:sz w:val="22"/>
          <w:szCs w:val="22"/>
        </w:rPr>
      </w:pPr>
    </w:p>
    <w:p w14:paraId="37FE9183" w14:textId="77777777" w:rsidR="00946AD2" w:rsidRDefault="00946AD2" w:rsidP="003E135F">
      <w:pPr>
        <w:spacing w:line="360" w:lineRule="auto"/>
        <w:jc w:val="both"/>
        <w:rPr>
          <w:rFonts w:cs="Arial"/>
          <w:sz w:val="22"/>
          <w:szCs w:val="22"/>
        </w:rPr>
      </w:pPr>
    </w:p>
    <w:p w14:paraId="34CFC46B" w14:textId="62AD92F7" w:rsidR="00E75DEB" w:rsidRPr="009F1D5F" w:rsidRDefault="003517D3" w:rsidP="003E135F">
      <w:pPr>
        <w:spacing w:line="360" w:lineRule="auto"/>
        <w:ind w:firstLine="567"/>
        <w:jc w:val="both"/>
        <w:rPr>
          <w:rFonts w:cs="Arial"/>
          <w:sz w:val="22"/>
          <w:szCs w:val="22"/>
        </w:rPr>
      </w:pPr>
      <w:r w:rsidRPr="009F1D5F">
        <w:rPr>
          <w:rFonts w:cs="Arial"/>
          <w:sz w:val="22"/>
          <w:szCs w:val="22"/>
        </w:rPr>
        <w:t>Wykaz wybranych podmiotów, kt</w:t>
      </w:r>
      <w:r w:rsidR="002F51B9" w:rsidRPr="009F1D5F">
        <w:rPr>
          <w:rFonts w:cs="Arial"/>
          <w:sz w:val="22"/>
          <w:szCs w:val="22"/>
        </w:rPr>
        <w:t xml:space="preserve">óre dzierżawią mienie komunalne </w:t>
      </w:r>
      <w:r w:rsidRPr="009F1D5F">
        <w:rPr>
          <w:rFonts w:cs="Arial"/>
          <w:sz w:val="22"/>
          <w:szCs w:val="22"/>
        </w:rPr>
        <w:t xml:space="preserve">o najwyższej wartości przedstawia </w:t>
      </w:r>
      <w:r w:rsidRPr="009F1D5F">
        <w:rPr>
          <w:rFonts w:cs="Arial"/>
          <w:b/>
          <w:sz w:val="22"/>
          <w:szCs w:val="22"/>
        </w:rPr>
        <w:t>tabela nr 1</w:t>
      </w:r>
      <w:r w:rsidR="00F5496C">
        <w:rPr>
          <w:rFonts w:cs="Arial"/>
          <w:b/>
          <w:sz w:val="22"/>
          <w:szCs w:val="22"/>
        </w:rPr>
        <w:t>0</w:t>
      </w:r>
      <w:r w:rsidRPr="009F1D5F">
        <w:rPr>
          <w:rFonts w:cs="Arial"/>
          <w:sz w:val="22"/>
          <w:szCs w:val="22"/>
        </w:rPr>
        <w:t>.</w:t>
      </w:r>
    </w:p>
    <w:p w14:paraId="41C199CE" w14:textId="77777777" w:rsidR="003E135F" w:rsidRDefault="003E135F" w:rsidP="003E135F">
      <w:pPr>
        <w:spacing w:line="360" w:lineRule="auto"/>
        <w:ind w:firstLine="567"/>
        <w:jc w:val="center"/>
        <w:rPr>
          <w:rFonts w:cs="Arial"/>
          <w:b/>
          <w:i/>
          <w:sz w:val="18"/>
          <w:szCs w:val="18"/>
        </w:rPr>
      </w:pPr>
    </w:p>
    <w:p w14:paraId="71D19BF5" w14:textId="4C38B0A5" w:rsidR="00995761" w:rsidRDefault="00277C93" w:rsidP="00C1071B">
      <w:pPr>
        <w:spacing w:line="360" w:lineRule="auto"/>
        <w:jc w:val="center"/>
        <w:rPr>
          <w:rFonts w:cs="Arial"/>
          <w:sz w:val="22"/>
          <w:szCs w:val="22"/>
        </w:rPr>
      </w:pPr>
      <w:r w:rsidRPr="009F1D5F">
        <w:rPr>
          <w:rFonts w:cs="Arial"/>
          <w:b/>
          <w:i/>
          <w:sz w:val="18"/>
          <w:szCs w:val="18"/>
        </w:rPr>
        <w:t>Tabel</w:t>
      </w:r>
      <w:r w:rsidR="00CB0CFD">
        <w:rPr>
          <w:rFonts w:cs="Arial"/>
          <w:b/>
          <w:i/>
          <w:sz w:val="18"/>
          <w:szCs w:val="18"/>
        </w:rPr>
        <w:t>a 1</w:t>
      </w:r>
      <w:r w:rsidR="00F5496C">
        <w:rPr>
          <w:rFonts w:cs="Arial"/>
          <w:b/>
          <w:i/>
          <w:sz w:val="18"/>
          <w:szCs w:val="18"/>
        </w:rPr>
        <w:t>0</w:t>
      </w:r>
      <w:r w:rsidR="00580DD6" w:rsidRPr="009F1D5F">
        <w:rPr>
          <w:rFonts w:cs="Arial"/>
          <w:b/>
          <w:i/>
          <w:sz w:val="18"/>
          <w:szCs w:val="18"/>
        </w:rPr>
        <w:t>.</w:t>
      </w:r>
      <w:r w:rsidR="009A3C03" w:rsidRPr="009F1D5F">
        <w:rPr>
          <w:rFonts w:cs="Arial"/>
          <w:i/>
          <w:sz w:val="18"/>
          <w:szCs w:val="18"/>
        </w:rPr>
        <w:t xml:space="preserve"> Dochody </w:t>
      </w:r>
      <w:r w:rsidR="00B377A7" w:rsidRPr="009F1D5F">
        <w:rPr>
          <w:rFonts w:cs="Arial"/>
          <w:i/>
          <w:sz w:val="18"/>
          <w:szCs w:val="18"/>
        </w:rPr>
        <w:t>Miasta Piotrkowa</w:t>
      </w:r>
      <w:r w:rsidR="00580DD6" w:rsidRPr="009F1D5F">
        <w:rPr>
          <w:rFonts w:cs="Arial"/>
          <w:i/>
          <w:sz w:val="18"/>
          <w:szCs w:val="18"/>
        </w:rPr>
        <w:t xml:space="preserve"> Trybunalski</w:t>
      </w:r>
      <w:r w:rsidR="00B377A7" w:rsidRPr="009F1D5F">
        <w:rPr>
          <w:rFonts w:cs="Arial"/>
          <w:i/>
          <w:sz w:val="18"/>
          <w:szCs w:val="18"/>
        </w:rPr>
        <w:t>ego</w:t>
      </w:r>
      <w:r w:rsidR="00580DD6" w:rsidRPr="009F1D5F">
        <w:rPr>
          <w:rFonts w:cs="Arial"/>
          <w:i/>
          <w:sz w:val="18"/>
          <w:szCs w:val="18"/>
        </w:rPr>
        <w:t xml:space="preserve"> </w:t>
      </w:r>
      <w:r w:rsidR="002600B9" w:rsidRPr="009F1D5F">
        <w:rPr>
          <w:rFonts w:cs="Arial"/>
          <w:i/>
          <w:sz w:val="18"/>
          <w:szCs w:val="18"/>
        </w:rPr>
        <w:t xml:space="preserve">z wybranych źródeł </w:t>
      </w:r>
      <w:r w:rsidR="009A3C03" w:rsidRPr="009F1D5F">
        <w:rPr>
          <w:rFonts w:cs="Arial"/>
          <w:i/>
          <w:sz w:val="18"/>
          <w:szCs w:val="18"/>
        </w:rPr>
        <w:t xml:space="preserve">uzyskane z tytułu dzierżawy </w:t>
      </w:r>
      <w:r w:rsidR="00037F69" w:rsidRPr="009F1D5F">
        <w:rPr>
          <w:rFonts w:cs="Arial"/>
          <w:i/>
          <w:sz w:val="18"/>
          <w:szCs w:val="18"/>
        </w:rPr>
        <w:t>w</w:t>
      </w:r>
      <w:r w:rsidR="005B1431" w:rsidRPr="009F1D5F">
        <w:rPr>
          <w:rFonts w:cs="Arial"/>
          <w:i/>
          <w:sz w:val="18"/>
          <w:szCs w:val="18"/>
        </w:rPr>
        <w:t xml:space="preserve"> okresie                                 </w:t>
      </w:r>
      <w:r w:rsidR="0032461E">
        <w:rPr>
          <w:rFonts w:cs="Arial"/>
          <w:i/>
          <w:sz w:val="18"/>
          <w:szCs w:val="18"/>
        </w:rPr>
        <w:t xml:space="preserve">     </w:t>
      </w:r>
      <w:r w:rsidR="00552D33">
        <w:rPr>
          <w:rFonts w:cs="Arial"/>
          <w:i/>
          <w:sz w:val="18"/>
          <w:szCs w:val="18"/>
        </w:rPr>
        <w:t xml:space="preserve">       </w:t>
      </w:r>
      <w:r w:rsidR="00995761">
        <w:rPr>
          <w:rFonts w:cs="Arial"/>
          <w:i/>
          <w:sz w:val="18"/>
          <w:szCs w:val="18"/>
        </w:rPr>
        <w:t xml:space="preserve">   </w:t>
      </w:r>
      <w:r w:rsidR="00552D33">
        <w:rPr>
          <w:rFonts w:cs="Arial"/>
          <w:i/>
          <w:sz w:val="18"/>
          <w:szCs w:val="18"/>
        </w:rPr>
        <w:t>01.01.202</w:t>
      </w:r>
      <w:r w:rsidR="00A15099">
        <w:rPr>
          <w:rFonts w:cs="Arial"/>
          <w:i/>
          <w:sz w:val="18"/>
          <w:szCs w:val="18"/>
        </w:rPr>
        <w:t>2</w:t>
      </w:r>
      <w:r w:rsidR="005B1431" w:rsidRPr="009F1D5F">
        <w:rPr>
          <w:rFonts w:cs="Arial"/>
          <w:i/>
          <w:sz w:val="18"/>
          <w:szCs w:val="18"/>
        </w:rPr>
        <w:t xml:space="preserve"> -</w:t>
      </w:r>
      <w:r w:rsidR="002319BC" w:rsidRPr="009F1D5F">
        <w:rPr>
          <w:rFonts w:cs="Arial"/>
          <w:i/>
          <w:sz w:val="18"/>
          <w:szCs w:val="18"/>
        </w:rPr>
        <w:t xml:space="preserve"> 31.12.</w:t>
      </w:r>
      <w:r w:rsidR="00552D33">
        <w:rPr>
          <w:rFonts w:cs="Arial"/>
          <w:i/>
          <w:sz w:val="18"/>
          <w:szCs w:val="18"/>
        </w:rPr>
        <w:t>202</w:t>
      </w:r>
      <w:r w:rsidR="00A15099">
        <w:rPr>
          <w:rFonts w:cs="Arial"/>
          <w:i/>
          <w:sz w:val="18"/>
          <w:szCs w:val="18"/>
        </w:rPr>
        <w:t>2</w:t>
      </w:r>
      <w:r w:rsidR="00580DD6" w:rsidRPr="009F1D5F">
        <w:rPr>
          <w:rFonts w:cs="Arial"/>
          <w:i/>
          <w:sz w:val="18"/>
          <w:szCs w:val="18"/>
        </w:rPr>
        <w:t xml:space="preserve"> roku</w:t>
      </w:r>
      <w:r w:rsidR="009A3C03" w:rsidRPr="009F1D5F">
        <w:rPr>
          <w:rFonts w:cs="Arial"/>
          <w:i/>
          <w:sz w:val="18"/>
          <w:szCs w:val="18"/>
        </w:rPr>
        <w:t xml:space="preserve"> w wartości </w:t>
      </w:r>
      <w:r w:rsidR="009A3C03" w:rsidRPr="009F1D5F">
        <w:rPr>
          <w:rFonts w:cs="Arial"/>
          <w:b/>
          <w:i/>
          <w:sz w:val="18"/>
          <w:szCs w:val="18"/>
        </w:rPr>
        <w:t>netto</w:t>
      </w:r>
      <w:r w:rsidR="00450E04" w:rsidRPr="009F1D5F">
        <w:rPr>
          <w:rFonts w:cs="Arial"/>
          <w:b/>
          <w:i/>
          <w:sz w:val="18"/>
          <w:szCs w:val="18"/>
        </w:rPr>
        <w:t xml:space="preserve"> </w:t>
      </w:r>
      <w:r w:rsidR="0023333D" w:rsidRPr="009F1D5F">
        <w:rPr>
          <w:rFonts w:cs="Arial"/>
          <w:i/>
          <w:sz w:val="18"/>
          <w:szCs w:val="18"/>
        </w:rPr>
        <w:t>(j</w:t>
      </w:r>
      <w:r w:rsidR="00450E04" w:rsidRPr="009F1D5F">
        <w:rPr>
          <w:rFonts w:cs="Arial"/>
          <w:i/>
          <w:sz w:val="18"/>
          <w:szCs w:val="18"/>
        </w:rPr>
        <w:t>ednostka</w:t>
      </w:r>
      <w:r w:rsidR="009744E6" w:rsidRPr="009F1D5F">
        <w:rPr>
          <w:rFonts w:cs="Arial"/>
          <w:i/>
          <w:sz w:val="18"/>
          <w:szCs w:val="18"/>
        </w:rPr>
        <w:t xml:space="preserve"> budżetowa</w:t>
      </w:r>
      <w:r w:rsidR="00450E04" w:rsidRPr="009F1D5F">
        <w:rPr>
          <w:rFonts w:cs="Arial"/>
          <w:i/>
          <w:sz w:val="18"/>
          <w:szCs w:val="18"/>
        </w:rPr>
        <w:t>: Urząd Miasta)</w:t>
      </w:r>
    </w:p>
    <w:tbl>
      <w:tblPr>
        <w:tblW w:w="9067" w:type="dxa"/>
        <w:tblCellMar>
          <w:left w:w="70" w:type="dxa"/>
          <w:right w:w="70" w:type="dxa"/>
        </w:tblCellMar>
        <w:tblLook w:val="04A0" w:firstRow="1" w:lastRow="0" w:firstColumn="1" w:lastColumn="0" w:noHBand="0" w:noVBand="1"/>
      </w:tblPr>
      <w:tblGrid>
        <w:gridCol w:w="520"/>
        <w:gridCol w:w="4862"/>
        <w:gridCol w:w="3685"/>
      </w:tblGrid>
      <w:tr w:rsidR="00A15099" w:rsidRPr="000D2465" w14:paraId="03434178" w14:textId="77777777" w:rsidTr="00A1509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7343DC2" w14:textId="77777777" w:rsidR="00A15099" w:rsidRPr="000D2465" w:rsidRDefault="00A15099" w:rsidP="002953D8">
            <w:pPr>
              <w:widowControl/>
              <w:suppressAutoHyphens w:val="0"/>
              <w:jc w:val="center"/>
              <w:rPr>
                <w:rFonts w:ascii="Arial Narrow" w:eastAsia="Times New Roman" w:hAnsi="Arial Narrow" w:cs="Calibri"/>
                <w:b/>
                <w:bCs/>
                <w:sz w:val="20"/>
                <w:szCs w:val="20"/>
              </w:rPr>
            </w:pPr>
            <w:r w:rsidRPr="000D2465">
              <w:rPr>
                <w:rFonts w:ascii="Arial Narrow" w:eastAsia="Times New Roman" w:hAnsi="Arial Narrow" w:cs="Calibri"/>
                <w:b/>
                <w:bCs/>
                <w:sz w:val="20"/>
                <w:szCs w:val="20"/>
              </w:rPr>
              <w:t>Lp.</w:t>
            </w:r>
          </w:p>
        </w:tc>
        <w:tc>
          <w:tcPr>
            <w:tcW w:w="4862" w:type="dxa"/>
            <w:tcBorders>
              <w:top w:val="single" w:sz="4" w:space="0" w:color="auto"/>
              <w:left w:val="nil"/>
              <w:bottom w:val="single" w:sz="4" w:space="0" w:color="auto"/>
              <w:right w:val="single" w:sz="4" w:space="0" w:color="auto"/>
            </w:tcBorders>
            <w:shd w:val="clear" w:color="auto" w:fill="0070C0"/>
            <w:noWrap/>
            <w:vAlign w:val="center"/>
            <w:hideMark/>
          </w:tcPr>
          <w:p w14:paraId="5A3227D2" w14:textId="77777777" w:rsidR="00A15099" w:rsidRPr="000D2465" w:rsidRDefault="00A15099" w:rsidP="002953D8">
            <w:pPr>
              <w:widowControl/>
              <w:suppressAutoHyphens w:val="0"/>
              <w:jc w:val="center"/>
              <w:rPr>
                <w:rFonts w:ascii="Arial Narrow" w:eastAsia="Times New Roman" w:hAnsi="Arial Narrow" w:cs="Calibri"/>
                <w:b/>
                <w:bCs/>
                <w:sz w:val="20"/>
                <w:szCs w:val="20"/>
              </w:rPr>
            </w:pPr>
            <w:r w:rsidRPr="000D2465">
              <w:rPr>
                <w:rFonts w:ascii="Arial Narrow" w:eastAsia="Times New Roman" w:hAnsi="Arial Narrow" w:cs="Calibri"/>
                <w:b/>
                <w:bCs/>
                <w:sz w:val="20"/>
                <w:szCs w:val="20"/>
              </w:rPr>
              <w:t>Dzierżawca</w:t>
            </w:r>
          </w:p>
        </w:tc>
        <w:tc>
          <w:tcPr>
            <w:tcW w:w="3685" w:type="dxa"/>
            <w:tcBorders>
              <w:top w:val="single" w:sz="4" w:space="0" w:color="auto"/>
              <w:left w:val="nil"/>
              <w:bottom w:val="single" w:sz="4" w:space="0" w:color="auto"/>
              <w:right w:val="single" w:sz="4" w:space="0" w:color="auto"/>
            </w:tcBorders>
            <w:shd w:val="clear" w:color="auto" w:fill="0070C0"/>
            <w:vAlign w:val="center"/>
            <w:hideMark/>
          </w:tcPr>
          <w:p w14:paraId="512E9627" w14:textId="77777777" w:rsidR="00A15099" w:rsidRPr="000D2465" w:rsidRDefault="00A15099" w:rsidP="002953D8">
            <w:pPr>
              <w:widowControl/>
              <w:suppressAutoHyphens w:val="0"/>
              <w:jc w:val="center"/>
              <w:rPr>
                <w:rFonts w:ascii="Arial Narrow" w:eastAsia="Times New Roman" w:hAnsi="Arial Narrow" w:cs="Calibri"/>
                <w:b/>
                <w:bCs/>
                <w:sz w:val="20"/>
                <w:szCs w:val="20"/>
              </w:rPr>
            </w:pPr>
            <w:r w:rsidRPr="000D2465">
              <w:rPr>
                <w:rFonts w:ascii="Arial Narrow" w:eastAsia="Times New Roman" w:hAnsi="Arial Narrow" w:cs="Calibri"/>
                <w:b/>
                <w:bCs/>
                <w:sz w:val="20"/>
                <w:szCs w:val="20"/>
              </w:rPr>
              <w:t>Uzyskane dochody (netto)</w:t>
            </w:r>
          </w:p>
        </w:tc>
      </w:tr>
      <w:tr w:rsidR="00A15099" w:rsidRPr="000D2465" w14:paraId="0F95CB9B"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335044"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w:t>
            </w:r>
          </w:p>
        </w:tc>
        <w:tc>
          <w:tcPr>
            <w:tcW w:w="4862" w:type="dxa"/>
            <w:tcBorders>
              <w:top w:val="nil"/>
              <w:left w:val="nil"/>
              <w:bottom w:val="single" w:sz="4" w:space="0" w:color="auto"/>
              <w:right w:val="single" w:sz="4" w:space="0" w:color="auto"/>
            </w:tcBorders>
            <w:shd w:val="clear" w:color="auto" w:fill="auto"/>
            <w:noWrap/>
            <w:vAlign w:val="center"/>
            <w:hideMark/>
          </w:tcPr>
          <w:p w14:paraId="399B18F9"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BST GROUP Sp. z o.o.</w:t>
            </w:r>
          </w:p>
        </w:tc>
        <w:tc>
          <w:tcPr>
            <w:tcW w:w="3685" w:type="dxa"/>
            <w:tcBorders>
              <w:top w:val="nil"/>
              <w:left w:val="nil"/>
              <w:bottom w:val="single" w:sz="4" w:space="0" w:color="auto"/>
              <w:right w:val="single" w:sz="4" w:space="0" w:color="auto"/>
            </w:tcBorders>
            <w:shd w:val="clear" w:color="auto" w:fill="auto"/>
            <w:noWrap/>
            <w:vAlign w:val="center"/>
            <w:hideMark/>
          </w:tcPr>
          <w:p w14:paraId="0E19D1E4"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12 546,60</w:t>
            </w:r>
          </w:p>
        </w:tc>
      </w:tr>
      <w:tr w:rsidR="00A15099" w:rsidRPr="000D2465" w14:paraId="19AF145C"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B0C07F"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2</w:t>
            </w:r>
          </w:p>
        </w:tc>
        <w:tc>
          <w:tcPr>
            <w:tcW w:w="4862" w:type="dxa"/>
            <w:tcBorders>
              <w:top w:val="nil"/>
              <w:left w:val="nil"/>
              <w:bottom w:val="single" w:sz="4" w:space="0" w:color="auto"/>
              <w:right w:val="single" w:sz="4" w:space="0" w:color="auto"/>
            </w:tcBorders>
            <w:shd w:val="clear" w:color="auto" w:fill="auto"/>
            <w:noWrap/>
            <w:vAlign w:val="center"/>
            <w:hideMark/>
          </w:tcPr>
          <w:p w14:paraId="17D56AAE"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HEMPIS Sp. jawna</w:t>
            </w:r>
          </w:p>
        </w:tc>
        <w:tc>
          <w:tcPr>
            <w:tcW w:w="3685" w:type="dxa"/>
            <w:tcBorders>
              <w:top w:val="nil"/>
              <w:left w:val="nil"/>
              <w:bottom w:val="single" w:sz="4" w:space="0" w:color="auto"/>
              <w:right w:val="single" w:sz="4" w:space="0" w:color="auto"/>
            </w:tcBorders>
            <w:shd w:val="clear" w:color="auto" w:fill="auto"/>
            <w:noWrap/>
            <w:vAlign w:val="center"/>
            <w:hideMark/>
          </w:tcPr>
          <w:p w14:paraId="716A64EF"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31 911,84</w:t>
            </w:r>
          </w:p>
        </w:tc>
      </w:tr>
      <w:tr w:rsidR="00A15099" w:rsidRPr="000D2465" w14:paraId="5EC462DB"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ACBC1A"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3</w:t>
            </w:r>
          </w:p>
        </w:tc>
        <w:tc>
          <w:tcPr>
            <w:tcW w:w="4862" w:type="dxa"/>
            <w:tcBorders>
              <w:top w:val="nil"/>
              <w:left w:val="nil"/>
              <w:bottom w:val="single" w:sz="4" w:space="0" w:color="auto"/>
              <w:right w:val="single" w:sz="4" w:space="0" w:color="auto"/>
            </w:tcBorders>
            <w:shd w:val="clear" w:color="auto" w:fill="auto"/>
            <w:noWrap/>
            <w:vAlign w:val="center"/>
            <w:hideMark/>
          </w:tcPr>
          <w:p w14:paraId="39B91181"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Krajowe Centrum Edukacji Sp. z o.o.</w:t>
            </w:r>
          </w:p>
        </w:tc>
        <w:tc>
          <w:tcPr>
            <w:tcW w:w="3685" w:type="dxa"/>
            <w:tcBorders>
              <w:top w:val="nil"/>
              <w:left w:val="nil"/>
              <w:bottom w:val="single" w:sz="4" w:space="0" w:color="auto"/>
              <w:right w:val="single" w:sz="4" w:space="0" w:color="auto"/>
            </w:tcBorders>
            <w:shd w:val="clear" w:color="auto" w:fill="auto"/>
            <w:noWrap/>
            <w:vAlign w:val="center"/>
            <w:hideMark/>
          </w:tcPr>
          <w:p w14:paraId="0BE1569C"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74 178,36</w:t>
            </w:r>
          </w:p>
        </w:tc>
      </w:tr>
      <w:tr w:rsidR="00A15099" w:rsidRPr="000D2465" w14:paraId="29844502"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1150A3"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4</w:t>
            </w:r>
          </w:p>
        </w:tc>
        <w:tc>
          <w:tcPr>
            <w:tcW w:w="4862" w:type="dxa"/>
            <w:tcBorders>
              <w:top w:val="nil"/>
              <w:left w:val="nil"/>
              <w:bottom w:val="single" w:sz="4" w:space="0" w:color="auto"/>
              <w:right w:val="single" w:sz="4" w:space="0" w:color="auto"/>
            </w:tcBorders>
            <w:shd w:val="clear" w:color="auto" w:fill="auto"/>
            <w:noWrap/>
            <w:vAlign w:val="center"/>
            <w:hideMark/>
          </w:tcPr>
          <w:p w14:paraId="464F5854"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Miejska Biblioteka Publiczna</w:t>
            </w:r>
          </w:p>
        </w:tc>
        <w:tc>
          <w:tcPr>
            <w:tcW w:w="3685" w:type="dxa"/>
            <w:tcBorders>
              <w:top w:val="nil"/>
              <w:left w:val="nil"/>
              <w:bottom w:val="single" w:sz="4" w:space="0" w:color="auto"/>
              <w:right w:val="single" w:sz="4" w:space="0" w:color="auto"/>
            </w:tcBorders>
            <w:shd w:val="clear" w:color="auto" w:fill="auto"/>
            <w:noWrap/>
            <w:vAlign w:val="center"/>
            <w:hideMark/>
          </w:tcPr>
          <w:p w14:paraId="6CFC638F"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112 800,00</w:t>
            </w:r>
          </w:p>
        </w:tc>
      </w:tr>
      <w:tr w:rsidR="00A15099" w:rsidRPr="000D2465" w14:paraId="158D4BA6"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583278"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5</w:t>
            </w:r>
          </w:p>
        </w:tc>
        <w:tc>
          <w:tcPr>
            <w:tcW w:w="4862" w:type="dxa"/>
            <w:tcBorders>
              <w:top w:val="nil"/>
              <w:left w:val="nil"/>
              <w:bottom w:val="single" w:sz="4" w:space="0" w:color="auto"/>
              <w:right w:val="single" w:sz="4" w:space="0" w:color="auto"/>
            </w:tcBorders>
            <w:shd w:val="clear" w:color="auto" w:fill="auto"/>
            <w:noWrap/>
            <w:vAlign w:val="center"/>
            <w:hideMark/>
          </w:tcPr>
          <w:p w14:paraId="1C951025"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Miejski Zakład Komunikacyjny Sp. z o.o.</w:t>
            </w:r>
          </w:p>
        </w:tc>
        <w:tc>
          <w:tcPr>
            <w:tcW w:w="3685" w:type="dxa"/>
            <w:tcBorders>
              <w:top w:val="nil"/>
              <w:left w:val="nil"/>
              <w:bottom w:val="single" w:sz="4" w:space="0" w:color="auto"/>
              <w:right w:val="single" w:sz="4" w:space="0" w:color="auto"/>
            </w:tcBorders>
            <w:shd w:val="clear" w:color="auto" w:fill="auto"/>
            <w:noWrap/>
            <w:vAlign w:val="center"/>
            <w:hideMark/>
          </w:tcPr>
          <w:p w14:paraId="1D991A29"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10 782,90</w:t>
            </w:r>
          </w:p>
        </w:tc>
      </w:tr>
      <w:tr w:rsidR="00A15099" w:rsidRPr="000D2465" w14:paraId="65A88C87"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9BCDFC"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6</w:t>
            </w:r>
          </w:p>
        </w:tc>
        <w:tc>
          <w:tcPr>
            <w:tcW w:w="4862" w:type="dxa"/>
            <w:tcBorders>
              <w:top w:val="nil"/>
              <w:left w:val="nil"/>
              <w:bottom w:val="single" w:sz="4" w:space="0" w:color="auto"/>
              <w:right w:val="single" w:sz="4" w:space="0" w:color="auto"/>
            </w:tcBorders>
            <w:shd w:val="clear" w:color="auto" w:fill="auto"/>
            <w:noWrap/>
            <w:vAlign w:val="center"/>
            <w:hideMark/>
          </w:tcPr>
          <w:p w14:paraId="3C3A1C9B"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Orange Polska S.A.</w:t>
            </w:r>
          </w:p>
        </w:tc>
        <w:tc>
          <w:tcPr>
            <w:tcW w:w="3685" w:type="dxa"/>
            <w:tcBorders>
              <w:top w:val="nil"/>
              <w:left w:val="nil"/>
              <w:bottom w:val="single" w:sz="4" w:space="0" w:color="auto"/>
              <w:right w:val="single" w:sz="4" w:space="0" w:color="auto"/>
            </w:tcBorders>
            <w:shd w:val="clear" w:color="auto" w:fill="auto"/>
            <w:noWrap/>
            <w:vAlign w:val="center"/>
            <w:hideMark/>
          </w:tcPr>
          <w:p w14:paraId="1C683AE8"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12 239,04</w:t>
            </w:r>
          </w:p>
        </w:tc>
      </w:tr>
      <w:tr w:rsidR="00A15099" w:rsidRPr="000D2465" w14:paraId="2CD8F4BC"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24045E"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7</w:t>
            </w:r>
          </w:p>
        </w:tc>
        <w:tc>
          <w:tcPr>
            <w:tcW w:w="4862" w:type="dxa"/>
            <w:tcBorders>
              <w:top w:val="nil"/>
              <w:left w:val="nil"/>
              <w:bottom w:val="single" w:sz="4" w:space="0" w:color="auto"/>
              <w:right w:val="single" w:sz="4" w:space="0" w:color="auto"/>
            </w:tcBorders>
            <w:shd w:val="clear" w:color="auto" w:fill="auto"/>
            <w:noWrap/>
            <w:vAlign w:val="center"/>
            <w:hideMark/>
          </w:tcPr>
          <w:p w14:paraId="16C83E27" w14:textId="6A3FB949"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Piotrkowskie Wodociągi i Kanalizacja</w:t>
            </w:r>
            <w:r w:rsidR="00BD300F">
              <w:rPr>
                <w:rFonts w:ascii="Arial Narrow" w:eastAsia="Times New Roman" w:hAnsi="Arial Narrow" w:cs="Calibri"/>
                <w:color w:val="000000"/>
                <w:sz w:val="20"/>
                <w:szCs w:val="20"/>
              </w:rPr>
              <w:t xml:space="preserve"> </w:t>
            </w:r>
            <w:r w:rsidR="00BD300F" w:rsidRPr="00BD300F">
              <w:rPr>
                <w:rFonts w:ascii="Arial Narrow" w:eastAsia="Times New Roman" w:hAnsi="Arial Narrow" w:cs="Calibri"/>
                <w:sz w:val="20"/>
                <w:szCs w:val="20"/>
              </w:rPr>
              <w:t>Sp. z o.o.</w:t>
            </w:r>
          </w:p>
        </w:tc>
        <w:tc>
          <w:tcPr>
            <w:tcW w:w="3685" w:type="dxa"/>
            <w:tcBorders>
              <w:top w:val="nil"/>
              <w:left w:val="nil"/>
              <w:bottom w:val="single" w:sz="4" w:space="0" w:color="auto"/>
              <w:right w:val="single" w:sz="4" w:space="0" w:color="auto"/>
            </w:tcBorders>
            <w:shd w:val="clear" w:color="auto" w:fill="auto"/>
            <w:noWrap/>
            <w:vAlign w:val="center"/>
            <w:hideMark/>
          </w:tcPr>
          <w:p w14:paraId="1B0513E5"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5 660 798,15</w:t>
            </w:r>
          </w:p>
        </w:tc>
      </w:tr>
      <w:tr w:rsidR="00A15099" w:rsidRPr="000D2465" w14:paraId="79244E06"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31A126"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8</w:t>
            </w:r>
          </w:p>
        </w:tc>
        <w:tc>
          <w:tcPr>
            <w:tcW w:w="4862" w:type="dxa"/>
            <w:tcBorders>
              <w:top w:val="nil"/>
              <w:left w:val="nil"/>
              <w:bottom w:val="single" w:sz="4" w:space="0" w:color="auto"/>
              <w:right w:val="single" w:sz="4" w:space="0" w:color="auto"/>
            </w:tcBorders>
            <w:shd w:val="clear" w:color="auto" w:fill="auto"/>
            <w:noWrap/>
            <w:vAlign w:val="center"/>
            <w:hideMark/>
          </w:tcPr>
          <w:p w14:paraId="7CFFE1E7"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PPH-U JONBUD</w:t>
            </w:r>
          </w:p>
        </w:tc>
        <w:tc>
          <w:tcPr>
            <w:tcW w:w="3685" w:type="dxa"/>
            <w:tcBorders>
              <w:top w:val="nil"/>
              <w:left w:val="nil"/>
              <w:bottom w:val="single" w:sz="4" w:space="0" w:color="auto"/>
              <w:right w:val="single" w:sz="4" w:space="0" w:color="auto"/>
            </w:tcBorders>
            <w:shd w:val="clear" w:color="auto" w:fill="auto"/>
            <w:noWrap/>
            <w:vAlign w:val="center"/>
            <w:hideMark/>
          </w:tcPr>
          <w:p w14:paraId="7F8A5679"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15 600,00</w:t>
            </w:r>
          </w:p>
        </w:tc>
      </w:tr>
      <w:tr w:rsidR="00A15099" w:rsidRPr="000D2465" w14:paraId="48DE7D78"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D235F1"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9</w:t>
            </w:r>
          </w:p>
        </w:tc>
        <w:tc>
          <w:tcPr>
            <w:tcW w:w="4862" w:type="dxa"/>
            <w:tcBorders>
              <w:top w:val="nil"/>
              <w:left w:val="nil"/>
              <w:bottom w:val="single" w:sz="4" w:space="0" w:color="auto"/>
              <w:right w:val="single" w:sz="4" w:space="0" w:color="auto"/>
            </w:tcBorders>
            <w:shd w:val="clear" w:color="auto" w:fill="auto"/>
            <w:noWrap/>
            <w:vAlign w:val="center"/>
            <w:hideMark/>
          </w:tcPr>
          <w:p w14:paraId="1B6C1879"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Prywatna Świetlica "Motylek"</w:t>
            </w:r>
          </w:p>
        </w:tc>
        <w:tc>
          <w:tcPr>
            <w:tcW w:w="3685" w:type="dxa"/>
            <w:tcBorders>
              <w:top w:val="nil"/>
              <w:left w:val="nil"/>
              <w:bottom w:val="single" w:sz="4" w:space="0" w:color="auto"/>
              <w:right w:val="single" w:sz="4" w:space="0" w:color="auto"/>
            </w:tcBorders>
            <w:shd w:val="clear" w:color="auto" w:fill="auto"/>
            <w:noWrap/>
            <w:vAlign w:val="center"/>
            <w:hideMark/>
          </w:tcPr>
          <w:p w14:paraId="1CF39D19"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68 842,41</w:t>
            </w:r>
          </w:p>
        </w:tc>
      </w:tr>
      <w:tr w:rsidR="00A15099" w:rsidRPr="000D2465" w14:paraId="34EFF669"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803B53"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10</w:t>
            </w:r>
          </w:p>
        </w:tc>
        <w:tc>
          <w:tcPr>
            <w:tcW w:w="4862" w:type="dxa"/>
            <w:tcBorders>
              <w:top w:val="nil"/>
              <w:left w:val="nil"/>
              <w:bottom w:val="single" w:sz="4" w:space="0" w:color="auto"/>
              <w:right w:val="single" w:sz="4" w:space="0" w:color="auto"/>
            </w:tcBorders>
            <w:shd w:val="clear" w:color="auto" w:fill="auto"/>
            <w:noWrap/>
            <w:vAlign w:val="center"/>
            <w:hideMark/>
          </w:tcPr>
          <w:p w14:paraId="4470AF53" w14:textId="16DB934E"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 xml:space="preserve">Prywatna </w:t>
            </w:r>
            <w:r w:rsidR="00BD300F" w:rsidRPr="00BD300F">
              <w:rPr>
                <w:rFonts w:ascii="Arial Narrow" w:eastAsia="Times New Roman" w:hAnsi="Arial Narrow" w:cs="Calibri"/>
                <w:sz w:val="20"/>
                <w:szCs w:val="20"/>
              </w:rPr>
              <w:t>S</w:t>
            </w:r>
            <w:r w:rsidRPr="00BD300F">
              <w:rPr>
                <w:rFonts w:ascii="Arial Narrow" w:eastAsia="Times New Roman" w:hAnsi="Arial Narrow" w:cs="Calibri"/>
                <w:sz w:val="20"/>
                <w:szCs w:val="20"/>
              </w:rPr>
              <w:t>zkoła</w:t>
            </w:r>
            <w:r w:rsidRPr="000D2465">
              <w:rPr>
                <w:rFonts w:ascii="Arial Narrow" w:eastAsia="Times New Roman" w:hAnsi="Arial Narrow" w:cs="Calibri"/>
                <w:color w:val="000000"/>
                <w:sz w:val="20"/>
                <w:szCs w:val="20"/>
              </w:rPr>
              <w:t xml:space="preserve"> Podstawowa im. Rafała Orlewskiego </w:t>
            </w:r>
          </w:p>
        </w:tc>
        <w:tc>
          <w:tcPr>
            <w:tcW w:w="3685" w:type="dxa"/>
            <w:tcBorders>
              <w:top w:val="nil"/>
              <w:left w:val="nil"/>
              <w:bottom w:val="single" w:sz="4" w:space="0" w:color="auto"/>
              <w:right w:val="single" w:sz="4" w:space="0" w:color="auto"/>
            </w:tcBorders>
            <w:shd w:val="clear" w:color="auto" w:fill="auto"/>
            <w:noWrap/>
            <w:vAlign w:val="center"/>
            <w:hideMark/>
          </w:tcPr>
          <w:p w14:paraId="3202EAA1"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174 555,48</w:t>
            </w:r>
          </w:p>
        </w:tc>
      </w:tr>
      <w:tr w:rsidR="00A15099" w:rsidRPr="000D2465" w14:paraId="6FAA64F0"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CCDE67"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11</w:t>
            </w:r>
          </w:p>
        </w:tc>
        <w:tc>
          <w:tcPr>
            <w:tcW w:w="4862" w:type="dxa"/>
            <w:tcBorders>
              <w:top w:val="nil"/>
              <w:left w:val="nil"/>
              <w:bottom w:val="single" w:sz="4" w:space="0" w:color="auto"/>
              <w:right w:val="single" w:sz="4" w:space="0" w:color="auto"/>
            </w:tcBorders>
            <w:shd w:val="clear" w:color="auto" w:fill="auto"/>
            <w:noWrap/>
            <w:vAlign w:val="center"/>
            <w:hideMark/>
          </w:tcPr>
          <w:p w14:paraId="727D0176"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RUCH S.A.</w:t>
            </w:r>
          </w:p>
        </w:tc>
        <w:tc>
          <w:tcPr>
            <w:tcW w:w="3685" w:type="dxa"/>
            <w:tcBorders>
              <w:top w:val="nil"/>
              <w:left w:val="nil"/>
              <w:bottom w:val="single" w:sz="4" w:space="0" w:color="auto"/>
              <w:right w:val="single" w:sz="4" w:space="0" w:color="auto"/>
            </w:tcBorders>
            <w:shd w:val="clear" w:color="auto" w:fill="auto"/>
            <w:noWrap/>
            <w:vAlign w:val="center"/>
            <w:hideMark/>
          </w:tcPr>
          <w:p w14:paraId="40AE095F"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6 190,24</w:t>
            </w:r>
          </w:p>
        </w:tc>
      </w:tr>
      <w:tr w:rsidR="00A15099" w:rsidRPr="000D2465" w14:paraId="0A657C10"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EF4CCF"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12</w:t>
            </w:r>
          </w:p>
        </w:tc>
        <w:tc>
          <w:tcPr>
            <w:tcW w:w="4862" w:type="dxa"/>
            <w:tcBorders>
              <w:top w:val="nil"/>
              <w:left w:val="nil"/>
              <w:bottom w:val="single" w:sz="4" w:space="0" w:color="auto"/>
              <w:right w:val="single" w:sz="4" w:space="0" w:color="auto"/>
            </w:tcBorders>
            <w:shd w:val="clear" w:color="auto" w:fill="auto"/>
            <w:noWrap/>
            <w:vAlign w:val="center"/>
            <w:hideMark/>
          </w:tcPr>
          <w:p w14:paraId="5562AAB1"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SMART PLU CONSULTING Sp. z o.o.</w:t>
            </w:r>
          </w:p>
        </w:tc>
        <w:tc>
          <w:tcPr>
            <w:tcW w:w="3685" w:type="dxa"/>
            <w:tcBorders>
              <w:top w:val="nil"/>
              <w:left w:val="nil"/>
              <w:bottom w:val="single" w:sz="4" w:space="0" w:color="auto"/>
              <w:right w:val="single" w:sz="4" w:space="0" w:color="auto"/>
            </w:tcBorders>
            <w:shd w:val="clear" w:color="auto" w:fill="auto"/>
            <w:noWrap/>
            <w:vAlign w:val="center"/>
            <w:hideMark/>
          </w:tcPr>
          <w:p w14:paraId="453B2E21"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13 809,96</w:t>
            </w:r>
          </w:p>
        </w:tc>
      </w:tr>
      <w:tr w:rsidR="00A15099" w:rsidRPr="000D2465" w14:paraId="7A8ED15C"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551DA5"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13</w:t>
            </w:r>
          </w:p>
        </w:tc>
        <w:tc>
          <w:tcPr>
            <w:tcW w:w="4862" w:type="dxa"/>
            <w:tcBorders>
              <w:top w:val="nil"/>
              <w:left w:val="nil"/>
              <w:bottom w:val="single" w:sz="4" w:space="0" w:color="auto"/>
              <w:right w:val="single" w:sz="4" w:space="0" w:color="auto"/>
            </w:tcBorders>
            <w:shd w:val="clear" w:color="auto" w:fill="auto"/>
            <w:noWrap/>
            <w:vAlign w:val="center"/>
            <w:hideMark/>
          </w:tcPr>
          <w:p w14:paraId="465F26BF"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TBS Sp. z o.o.</w:t>
            </w:r>
          </w:p>
        </w:tc>
        <w:tc>
          <w:tcPr>
            <w:tcW w:w="3685" w:type="dxa"/>
            <w:tcBorders>
              <w:top w:val="nil"/>
              <w:left w:val="nil"/>
              <w:bottom w:val="single" w:sz="4" w:space="0" w:color="auto"/>
              <w:right w:val="single" w:sz="4" w:space="0" w:color="auto"/>
            </w:tcBorders>
            <w:shd w:val="clear" w:color="auto" w:fill="auto"/>
            <w:noWrap/>
            <w:vAlign w:val="center"/>
            <w:hideMark/>
          </w:tcPr>
          <w:p w14:paraId="4B5E4521"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79 768,33</w:t>
            </w:r>
          </w:p>
        </w:tc>
      </w:tr>
      <w:tr w:rsidR="00A15099" w:rsidRPr="000D2465" w14:paraId="06759637"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02B679"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14</w:t>
            </w:r>
          </w:p>
        </w:tc>
        <w:tc>
          <w:tcPr>
            <w:tcW w:w="4862" w:type="dxa"/>
            <w:tcBorders>
              <w:top w:val="nil"/>
              <w:left w:val="nil"/>
              <w:bottom w:val="single" w:sz="4" w:space="0" w:color="auto"/>
              <w:right w:val="single" w:sz="4" w:space="0" w:color="auto"/>
            </w:tcBorders>
            <w:shd w:val="clear" w:color="auto" w:fill="auto"/>
            <w:noWrap/>
            <w:vAlign w:val="center"/>
            <w:hideMark/>
          </w:tcPr>
          <w:p w14:paraId="071F2A22"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 xml:space="preserve">Agencja AR-CEL </w:t>
            </w:r>
          </w:p>
        </w:tc>
        <w:tc>
          <w:tcPr>
            <w:tcW w:w="3685" w:type="dxa"/>
            <w:tcBorders>
              <w:top w:val="nil"/>
              <w:left w:val="nil"/>
              <w:bottom w:val="single" w:sz="4" w:space="0" w:color="auto"/>
              <w:right w:val="single" w:sz="4" w:space="0" w:color="auto"/>
            </w:tcBorders>
            <w:shd w:val="clear" w:color="auto" w:fill="auto"/>
            <w:noWrap/>
            <w:vAlign w:val="center"/>
            <w:hideMark/>
          </w:tcPr>
          <w:p w14:paraId="51A01C96"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5 474,64</w:t>
            </w:r>
          </w:p>
        </w:tc>
      </w:tr>
      <w:tr w:rsidR="00A15099" w:rsidRPr="000D2465" w14:paraId="6979EED6"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1068C9"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15</w:t>
            </w:r>
          </w:p>
        </w:tc>
        <w:tc>
          <w:tcPr>
            <w:tcW w:w="4862" w:type="dxa"/>
            <w:tcBorders>
              <w:top w:val="nil"/>
              <w:left w:val="nil"/>
              <w:bottom w:val="single" w:sz="4" w:space="0" w:color="auto"/>
              <w:right w:val="single" w:sz="4" w:space="0" w:color="auto"/>
            </w:tcBorders>
            <w:shd w:val="clear" w:color="auto" w:fill="auto"/>
            <w:noWrap/>
            <w:vAlign w:val="center"/>
            <w:hideMark/>
          </w:tcPr>
          <w:p w14:paraId="5890D8AF"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Biuro Obrotu Nieruchomościami</w:t>
            </w:r>
          </w:p>
        </w:tc>
        <w:tc>
          <w:tcPr>
            <w:tcW w:w="3685" w:type="dxa"/>
            <w:tcBorders>
              <w:top w:val="nil"/>
              <w:left w:val="nil"/>
              <w:bottom w:val="single" w:sz="4" w:space="0" w:color="auto"/>
              <w:right w:val="single" w:sz="4" w:space="0" w:color="auto"/>
            </w:tcBorders>
            <w:shd w:val="clear" w:color="auto" w:fill="auto"/>
            <w:noWrap/>
            <w:vAlign w:val="center"/>
            <w:hideMark/>
          </w:tcPr>
          <w:p w14:paraId="47D5A078"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28 430,00</w:t>
            </w:r>
          </w:p>
        </w:tc>
      </w:tr>
      <w:tr w:rsidR="00A15099" w:rsidRPr="000D2465" w14:paraId="54BB4ED9"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CC8061"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16</w:t>
            </w:r>
          </w:p>
        </w:tc>
        <w:tc>
          <w:tcPr>
            <w:tcW w:w="4862" w:type="dxa"/>
            <w:tcBorders>
              <w:top w:val="nil"/>
              <w:left w:val="nil"/>
              <w:bottom w:val="single" w:sz="4" w:space="0" w:color="auto"/>
              <w:right w:val="single" w:sz="4" w:space="0" w:color="auto"/>
            </w:tcBorders>
            <w:shd w:val="clear" w:color="auto" w:fill="auto"/>
            <w:noWrap/>
            <w:vAlign w:val="center"/>
            <w:hideMark/>
          </w:tcPr>
          <w:p w14:paraId="1165CDA7"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"KORONA"</w:t>
            </w:r>
          </w:p>
        </w:tc>
        <w:tc>
          <w:tcPr>
            <w:tcW w:w="3685" w:type="dxa"/>
            <w:tcBorders>
              <w:top w:val="nil"/>
              <w:left w:val="nil"/>
              <w:bottom w:val="single" w:sz="4" w:space="0" w:color="auto"/>
              <w:right w:val="single" w:sz="4" w:space="0" w:color="auto"/>
            </w:tcBorders>
            <w:shd w:val="clear" w:color="auto" w:fill="auto"/>
            <w:noWrap/>
            <w:vAlign w:val="center"/>
            <w:hideMark/>
          </w:tcPr>
          <w:p w14:paraId="098F2CEE"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1 860,00</w:t>
            </w:r>
          </w:p>
        </w:tc>
      </w:tr>
      <w:tr w:rsidR="00A15099" w:rsidRPr="000D2465" w14:paraId="0F7BC907" w14:textId="77777777" w:rsidTr="00A1509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CCB100" w14:textId="77777777" w:rsidR="00A15099" w:rsidRPr="000D2465" w:rsidRDefault="00A15099" w:rsidP="002953D8">
            <w:pPr>
              <w:widowControl/>
              <w:suppressAutoHyphens w:val="0"/>
              <w:jc w:val="center"/>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17</w:t>
            </w:r>
          </w:p>
        </w:tc>
        <w:tc>
          <w:tcPr>
            <w:tcW w:w="4862" w:type="dxa"/>
            <w:tcBorders>
              <w:top w:val="nil"/>
              <w:left w:val="nil"/>
              <w:bottom w:val="single" w:sz="4" w:space="0" w:color="auto"/>
              <w:right w:val="single" w:sz="4" w:space="0" w:color="auto"/>
            </w:tcBorders>
            <w:shd w:val="clear" w:color="auto" w:fill="auto"/>
            <w:noWrap/>
            <w:vAlign w:val="center"/>
            <w:hideMark/>
          </w:tcPr>
          <w:p w14:paraId="37AF227E" w14:textId="77777777" w:rsidR="00A15099" w:rsidRPr="000D2465" w:rsidRDefault="00A15099" w:rsidP="002953D8">
            <w:pPr>
              <w:widowControl/>
              <w:suppressAutoHyphens w:val="0"/>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"GRAVE" S.C.</w:t>
            </w:r>
          </w:p>
        </w:tc>
        <w:tc>
          <w:tcPr>
            <w:tcW w:w="3685" w:type="dxa"/>
            <w:tcBorders>
              <w:top w:val="nil"/>
              <w:left w:val="nil"/>
              <w:bottom w:val="single" w:sz="4" w:space="0" w:color="auto"/>
              <w:right w:val="single" w:sz="4" w:space="0" w:color="auto"/>
            </w:tcBorders>
            <w:shd w:val="clear" w:color="auto" w:fill="auto"/>
            <w:noWrap/>
            <w:vAlign w:val="center"/>
            <w:hideMark/>
          </w:tcPr>
          <w:p w14:paraId="54CB1F47" w14:textId="77777777" w:rsidR="00A15099" w:rsidRPr="000D2465" w:rsidRDefault="00A15099" w:rsidP="002953D8">
            <w:pPr>
              <w:widowControl/>
              <w:suppressAutoHyphens w:val="0"/>
              <w:jc w:val="right"/>
              <w:rPr>
                <w:rFonts w:ascii="Arial Narrow" w:eastAsia="Times New Roman" w:hAnsi="Arial Narrow" w:cs="Calibri"/>
                <w:color w:val="000000"/>
                <w:sz w:val="20"/>
                <w:szCs w:val="20"/>
              </w:rPr>
            </w:pPr>
            <w:r w:rsidRPr="000D2465">
              <w:rPr>
                <w:rFonts w:ascii="Arial Narrow" w:eastAsia="Times New Roman" w:hAnsi="Arial Narrow" w:cs="Calibri"/>
                <w:color w:val="000000"/>
                <w:sz w:val="20"/>
                <w:szCs w:val="20"/>
              </w:rPr>
              <w:t>10 200,00</w:t>
            </w:r>
          </w:p>
        </w:tc>
      </w:tr>
      <w:tr w:rsidR="00A15099" w:rsidRPr="000D2465" w14:paraId="20FFA57A" w14:textId="77777777" w:rsidTr="00A15099">
        <w:trPr>
          <w:trHeight w:val="480"/>
        </w:trPr>
        <w:tc>
          <w:tcPr>
            <w:tcW w:w="5382"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ADBCA0B" w14:textId="77777777" w:rsidR="00A15099" w:rsidRPr="000D2465" w:rsidRDefault="00A15099" w:rsidP="002953D8">
            <w:pPr>
              <w:widowControl/>
              <w:suppressAutoHyphens w:val="0"/>
              <w:jc w:val="center"/>
              <w:rPr>
                <w:rFonts w:ascii="Arial Narrow" w:eastAsia="Times New Roman" w:hAnsi="Arial Narrow" w:cs="Calibri"/>
                <w:b/>
                <w:bCs/>
                <w:color w:val="000000"/>
                <w:sz w:val="20"/>
                <w:szCs w:val="20"/>
              </w:rPr>
            </w:pPr>
            <w:r w:rsidRPr="000D2465">
              <w:rPr>
                <w:rFonts w:ascii="Arial Narrow" w:eastAsia="Times New Roman" w:hAnsi="Arial Narrow" w:cs="Calibri"/>
                <w:b/>
                <w:bCs/>
                <w:color w:val="000000"/>
                <w:sz w:val="20"/>
                <w:szCs w:val="20"/>
              </w:rPr>
              <w:t>OGÓŁEM</w:t>
            </w:r>
          </w:p>
        </w:tc>
        <w:tc>
          <w:tcPr>
            <w:tcW w:w="3685" w:type="dxa"/>
            <w:tcBorders>
              <w:top w:val="nil"/>
              <w:left w:val="nil"/>
              <w:bottom w:val="single" w:sz="4" w:space="0" w:color="auto"/>
              <w:right w:val="single" w:sz="4" w:space="0" w:color="auto"/>
            </w:tcBorders>
            <w:shd w:val="clear" w:color="auto" w:fill="0070C0"/>
            <w:noWrap/>
            <w:vAlign w:val="center"/>
            <w:hideMark/>
          </w:tcPr>
          <w:p w14:paraId="7CE2B9D2" w14:textId="77777777" w:rsidR="00A15099" w:rsidRPr="000D2465" w:rsidRDefault="00A15099" w:rsidP="002953D8">
            <w:pPr>
              <w:widowControl/>
              <w:suppressAutoHyphens w:val="0"/>
              <w:jc w:val="right"/>
              <w:rPr>
                <w:rFonts w:ascii="Arial Narrow" w:eastAsia="Times New Roman" w:hAnsi="Arial Narrow" w:cs="Calibri"/>
                <w:b/>
                <w:bCs/>
                <w:color w:val="000000"/>
                <w:sz w:val="20"/>
                <w:szCs w:val="20"/>
              </w:rPr>
            </w:pPr>
            <w:r w:rsidRPr="000D2465">
              <w:rPr>
                <w:rFonts w:ascii="Arial Narrow" w:eastAsia="Times New Roman" w:hAnsi="Arial Narrow" w:cs="Calibri"/>
                <w:b/>
                <w:bCs/>
                <w:color w:val="000000"/>
                <w:sz w:val="20"/>
                <w:szCs w:val="20"/>
              </w:rPr>
              <w:t>6 319 987,95</w:t>
            </w:r>
          </w:p>
        </w:tc>
      </w:tr>
    </w:tbl>
    <w:p w14:paraId="1BBAFA2F" w14:textId="77777777" w:rsidR="00995761" w:rsidRDefault="00995761" w:rsidP="00995761">
      <w:pPr>
        <w:spacing w:line="360" w:lineRule="auto"/>
        <w:ind w:firstLine="567"/>
        <w:rPr>
          <w:rFonts w:cs="Arial"/>
          <w:sz w:val="22"/>
          <w:szCs w:val="22"/>
        </w:rPr>
      </w:pPr>
    </w:p>
    <w:p w14:paraId="4E3990D3" w14:textId="4DAA8281" w:rsidR="00B55973" w:rsidRDefault="00857DCD" w:rsidP="00B55973">
      <w:pPr>
        <w:spacing w:line="360" w:lineRule="auto"/>
        <w:ind w:firstLine="567"/>
        <w:jc w:val="center"/>
        <w:rPr>
          <w:rFonts w:cs="Arial"/>
          <w:sz w:val="22"/>
          <w:szCs w:val="22"/>
        </w:rPr>
      </w:pPr>
      <w:r>
        <w:rPr>
          <w:rFonts w:cs="Arial"/>
          <w:sz w:val="22"/>
          <w:szCs w:val="22"/>
        </w:rPr>
        <w:t xml:space="preserve">    </w:t>
      </w:r>
    </w:p>
    <w:p w14:paraId="31317978" w14:textId="37E12EB5" w:rsidR="00B84F96" w:rsidRDefault="009A3C03" w:rsidP="00B84F96">
      <w:pPr>
        <w:spacing w:line="360" w:lineRule="auto"/>
        <w:ind w:firstLine="567"/>
        <w:jc w:val="both"/>
        <w:rPr>
          <w:rFonts w:cs="Arial"/>
          <w:b/>
          <w:sz w:val="22"/>
          <w:szCs w:val="22"/>
        </w:rPr>
      </w:pPr>
      <w:r w:rsidRPr="009F1D5F">
        <w:rPr>
          <w:rFonts w:cs="Arial"/>
          <w:sz w:val="22"/>
          <w:szCs w:val="22"/>
        </w:rPr>
        <w:t xml:space="preserve">Dochody z tytułu wykonywania prawa własności i innych praw majątkowych oraz wykonywania posiadania mienia jednostek </w:t>
      </w:r>
      <w:r w:rsidR="00E83446" w:rsidRPr="009F1D5F">
        <w:rPr>
          <w:rFonts w:cs="Arial"/>
          <w:sz w:val="22"/>
          <w:szCs w:val="22"/>
        </w:rPr>
        <w:t>Miasta Piotrkowa</w:t>
      </w:r>
      <w:r w:rsidR="00B377A7" w:rsidRPr="009F1D5F">
        <w:rPr>
          <w:rFonts w:cs="Arial"/>
          <w:sz w:val="22"/>
          <w:szCs w:val="22"/>
        </w:rPr>
        <w:t xml:space="preserve"> Trybunalski</w:t>
      </w:r>
      <w:r w:rsidR="00E83446" w:rsidRPr="009F1D5F">
        <w:rPr>
          <w:rFonts w:cs="Arial"/>
          <w:sz w:val="22"/>
          <w:szCs w:val="22"/>
        </w:rPr>
        <w:t xml:space="preserve">ego </w:t>
      </w:r>
      <w:r w:rsidRPr="009F1D5F">
        <w:rPr>
          <w:rFonts w:cs="Arial"/>
          <w:sz w:val="22"/>
          <w:szCs w:val="22"/>
        </w:rPr>
        <w:t xml:space="preserve">przedstawiają </w:t>
      </w:r>
      <w:r w:rsidR="00CB0CFD">
        <w:rPr>
          <w:rFonts w:cs="Arial"/>
          <w:b/>
          <w:sz w:val="22"/>
          <w:szCs w:val="22"/>
        </w:rPr>
        <w:t>tabele nr 1</w:t>
      </w:r>
      <w:r w:rsidR="00F5496C">
        <w:rPr>
          <w:rFonts w:cs="Arial"/>
          <w:b/>
          <w:sz w:val="22"/>
          <w:szCs w:val="22"/>
        </w:rPr>
        <w:t>1</w:t>
      </w:r>
      <w:r w:rsidR="0081594D" w:rsidRPr="009F1D5F">
        <w:rPr>
          <w:rFonts w:cs="Arial"/>
          <w:b/>
          <w:sz w:val="22"/>
          <w:szCs w:val="22"/>
        </w:rPr>
        <w:t xml:space="preserve">, </w:t>
      </w:r>
      <w:r w:rsidRPr="009F1D5F">
        <w:rPr>
          <w:rFonts w:cs="Arial"/>
          <w:b/>
          <w:sz w:val="22"/>
          <w:szCs w:val="22"/>
        </w:rPr>
        <w:t>1</w:t>
      </w:r>
      <w:r w:rsidR="00F5496C">
        <w:rPr>
          <w:rFonts w:cs="Arial"/>
          <w:b/>
          <w:sz w:val="22"/>
          <w:szCs w:val="22"/>
        </w:rPr>
        <w:t>2</w:t>
      </w:r>
      <w:r w:rsidR="00CB0CFD">
        <w:rPr>
          <w:rFonts w:cs="Arial"/>
          <w:b/>
          <w:sz w:val="22"/>
          <w:szCs w:val="22"/>
        </w:rPr>
        <w:t xml:space="preserve"> i 1</w:t>
      </w:r>
      <w:r w:rsidR="00F5496C">
        <w:rPr>
          <w:rFonts w:cs="Arial"/>
          <w:b/>
          <w:sz w:val="22"/>
          <w:szCs w:val="22"/>
        </w:rPr>
        <w:t>3</w:t>
      </w:r>
      <w:r w:rsidR="00A62FA8" w:rsidRPr="009F1D5F">
        <w:rPr>
          <w:rFonts w:cs="Arial"/>
          <w:b/>
          <w:sz w:val="22"/>
          <w:szCs w:val="22"/>
        </w:rPr>
        <w:t>.</w:t>
      </w:r>
    </w:p>
    <w:p w14:paraId="52E0B658" w14:textId="77777777" w:rsidR="0032461E" w:rsidRDefault="0032461E" w:rsidP="003E135F">
      <w:pPr>
        <w:spacing w:line="360" w:lineRule="auto"/>
        <w:jc w:val="both"/>
        <w:rPr>
          <w:rFonts w:cs="Arial"/>
          <w:b/>
          <w:sz w:val="22"/>
          <w:szCs w:val="22"/>
        </w:rPr>
      </w:pPr>
    </w:p>
    <w:p w14:paraId="252697ED" w14:textId="55C749E5" w:rsidR="00C442F0" w:rsidRDefault="00C442F0" w:rsidP="003E135F">
      <w:pPr>
        <w:spacing w:line="360" w:lineRule="auto"/>
        <w:jc w:val="both"/>
        <w:rPr>
          <w:rFonts w:cs="Arial"/>
          <w:b/>
          <w:sz w:val="22"/>
          <w:szCs w:val="22"/>
        </w:rPr>
      </w:pPr>
    </w:p>
    <w:p w14:paraId="11C030A7" w14:textId="659F4FB1" w:rsidR="009A3C03" w:rsidRDefault="0081594D" w:rsidP="00435D6D">
      <w:pPr>
        <w:tabs>
          <w:tab w:val="left" w:pos="1276"/>
        </w:tabs>
        <w:spacing w:line="360" w:lineRule="auto"/>
        <w:jc w:val="center"/>
        <w:rPr>
          <w:rFonts w:cs="Arial"/>
          <w:i/>
          <w:sz w:val="18"/>
          <w:szCs w:val="18"/>
        </w:rPr>
      </w:pPr>
      <w:r w:rsidRPr="009F1D5F">
        <w:rPr>
          <w:rFonts w:cs="Arial"/>
          <w:b/>
          <w:i/>
          <w:sz w:val="18"/>
          <w:szCs w:val="18"/>
        </w:rPr>
        <w:t>Tabela</w:t>
      </w:r>
      <w:r w:rsidR="00CB0CFD">
        <w:rPr>
          <w:rFonts w:cs="Arial"/>
          <w:b/>
          <w:i/>
          <w:sz w:val="18"/>
          <w:szCs w:val="18"/>
        </w:rPr>
        <w:t xml:space="preserve"> 1</w:t>
      </w:r>
      <w:r w:rsidR="00F5496C">
        <w:rPr>
          <w:rFonts w:cs="Arial"/>
          <w:b/>
          <w:i/>
          <w:sz w:val="18"/>
          <w:szCs w:val="18"/>
        </w:rPr>
        <w:t>1</w:t>
      </w:r>
      <w:r w:rsidR="009A3C03" w:rsidRPr="009F1D5F">
        <w:rPr>
          <w:rFonts w:cs="Arial"/>
          <w:b/>
          <w:i/>
          <w:sz w:val="18"/>
          <w:szCs w:val="18"/>
        </w:rPr>
        <w:t>.</w:t>
      </w:r>
      <w:r w:rsidR="00B377A7" w:rsidRPr="009F1D5F">
        <w:rPr>
          <w:rFonts w:cs="Arial"/>
          <w:i/>
          <w:sz w:val="18"/>
          <w:szCs w:val="18"/>
        </w:rPr>
        <w:t xml:space="preserve"> Dochody Miasta Piotrkowa</w:t>
      </w:r>
      <w:r w:rsidR="009A3C03" w:rsidRPr="009F1D5F">
        <w:rPr>
          <w:rFonts w:cs="Arial"/>
          <w:i/>
          <w:sz w:val="18"/>
          <w:szCs w:val="18"/>
        </w:rPr>
        <w:t xml:space="preserve"> Trybunalski</w:t>
      </w:r>
      <w:r w:rsidR="00B377A7" w:rsidRPr="009F1D5F">
        <w:rPr>
          <w:rFonts w:cs="Arial"/>
          <w:i/>
          <w:sz w:val="18"/>
          <w:szCs w:val="18"/>
        </w:rPr>
        <w:t>ego</w:t>
      </w:r>
      <w:r w:rsidR="009A3C03" w:rsidRPr="009F1D5F">
        <w:rPr>
          <w:rFonts w:cs="Arial"/>
          <w:i/>
          <w:sz w:val="18"/>
          <w:szCs w:val="18"/>
        </w:rPr>
        <w:t xml:space="preserve"> z tytułu wykonywania prawa własności i innych praw </w:t>
      </w:r>
      <w:r w:rsidR="00157C6D" w:rsidRPr="009F1D5F">
        <w:rPr>
          <w:rFonts w:cs="Arial"/>
          <w:i/>
          <w:sz w:val="18"/>
          <w:szCs w:val="18"/>
        </w:rPr>
        <w:t xml:space="preserve"> </w:t>
      </w:r>
      <w:r w:rsidR="008E72F7" w:rsidRPr="009F1D5F">
        <w:rPr>
          <w:rFonts w:cs="Arial"/>
          <w:i/>
          <w:sz w:val="18"/>
          <w:szCs w:val="18"/>
        </w:rPr>
        <w:t xml:space="preserve">                   </w:t>
      </w:r>
      <w:r w:rsidR="009A3C03" w:rsidRPr="009F1D5F">
        <w:rPr>
          <w:rFonts w:cs="Arial"/>
          <w:i/>
          <w:sz w:val="18"/>
          <w:szCs w:val="18"/>
        </w:rPr>
        <w:t>majątkowych oraz z wykonywania posiadania mienia</w:t>
      </w:r>
    </w:p>
    <w:tbl>
      <w:tblPr>
        <w:tblW w:w="10560" w:type="dxa"/>
        <w:tblCellMar>
          <w:left w:w="70" w:type="dxa"/>
          <w:right w:w="70" w:type="dxa"/>
        </w:tblCellMar>
        <w:tblLook w:val="04A0" w:firstRow="1" w:lastRow="0" w:firstColumn="1" w:lastColumn="0" w:noHBand="0" w:noVBand="1"/>
      </w:tblPr>
      <w:tblGrid>
        <w:gridCol w:w="400"/>
        <w:gridCol w:w="1960"/>
        <w:gridCol w:w="980"/>
        <w:gridCol w:w="1000"/>
        <w:gridCol w:w="880"/>
        <w:gridCol w:w="1000"/>
        <w:gridCol w:w="1120"/>
        <w:gridCol w:w="980"/>
        <w:gridCol w:w="1180"/>
        <w:gridCol w:w="1060"/>
      </w:tblGrid>
      <w:tr w:rsidR="00C92858" w:rsidRPr="00C92858" w14:paraId="70A8F15B" w14:textId="77777777" w:rsidTr="00C92858">
        <w:trPr>
          <w:trHeight w:val="570"/>
        </w:trPr>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75368DAC" w14:textId="4FA46019" w:rsidR="00C92858" w:rsidRPr="00C92858" w:rsidRDefault="00C92858" w:rsidP="00C92858">
            <w:pPr>
              <w:widowControl/>
              <w:suppressAutoHyphens w:val="0"/>
              <w:jc w:val="center"/>
              <w:rPr>
                <w:rFonts w:ascii="Arial Narrow" w:eastAsia="Times New Roman" w:hAnsi="Arial Narrow" w:cs="Arial"/>
                <w:b/>
                <w:bCs/>
                <w:color w:val="000000"/>
                <w:sz w:val="18"/>
                <w:szCs w:val="18"/>
              </w:rPr>
            </w:pPr>
            <w:r w:rsidRPr="00C92858">
              <w:rPr>
                <w:rFonts w:ascii="Arial Narrow" w:eastAsia="Times New Roman" w:hAnsi="Arial Narrow" w:cs="Arial"/>
                <w:b/>
                <w:bCs/>
                <w:color w:val="000000"/>
                <w:sz w:val="18"/>
                <w:szCs w:val="18"/>
              </w:rPr>
              <w:t>Lp.</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48E5F0A0" w14:textId="77777777" w:rsidR="00C92858" w:rsidRPr="00C92858" w:rsidRDefault="00C92858" w:rsidP="00C92858">
            <w:pPr>
              <w:widowControl/>
              <w:suppressAutoHyphens w:val="0"/>
              <w:jc w:val="center"/>
              <w:rPr>
                <w:rFonts w:ascii="Arial Narrow" w:eastAsia="Times New Roman" w:hAnsi="Arial Narrow" w:cs="Arial"/>
                <w:b/>
                <w:bCs/>
                <w:color w:val="000000"/>
                <w:sz w:val="20"/>
                <w:szCs w:val="20"/>
              </w:rPr>
            </w:pPr>
            <w:r w:rsidRPr="00C92858">
              <w:rPr>
                <w:rFonts w:ascii="Arial Narrow" w:eastAsia="Times New Roman" w:hAnsi="Arial Narrow" w:cs="Arial"/>
                <w:b/>
                <w:bCs/>
                <w:color w:val="000000"/>
                <w:sz w:val="20"/>
                <w:szCs w:val="20"/>
              </w:rPr>
              <w:t xml:space="preserve">Nazwa jednostki </w:t>
            </w:r>
          </w:p>
        </w:tc>
        <w:tc>
          <w:tcPr>
            <w:tcW w:w="1980"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384D0EC1" w14:textId="77777777" w:rsidR="00C92858" w:rsidRPr="00C92858" w:rsidRDefault="00C92858" w:rsidP="00C92858">
            <w:pPr>
              <w:widowControl/>
              <w:suppressAutoHyphens w:val="0"/>
              <w:jc w:val="center"/>
              <w:rPr>
                <w:rFonts w:ascii="Arial Narrow" w:eastAsia="Times New Roman" w:hAnsi="Arial Narrow" w:cs="Arial"/>
                <w:b/>
                <w:bCs/>
                <w:color w:val="000000"/>
                <w:sz w:val="18"/>
                <w:szCs w:val="18"/>
              </w:rPr>
            </w:pPr>
            <w:r w:rsidRPr="00C92858">
              <w:rPr>
                <w:rFonts w:ascii="Arial Narrow" w:eastAsia="Times New Roman" w:hAnsi="Arial Narrow" w:cs="Arial"/>
                <w:b/>
                <w:bCs/>
                <w:color w:val="000000"/>
                <w:sz w:val="18"/>
                <w:szCs w:val="18"/>
              </w:rPr>
              <w:t>Najem i dzierżawa lokali</w:t>
            </w:r>
          </w:p>
        </w:tc>
        <w:tc>
          <w:tcPr>
            <w:tcW w:w="1880"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7F3BD9C7" w14:textId="77777777" w:rsidR="00C92858" w:rsidRPr="00C92858" w:rsidRDefault="00C92858" w:rsidP="00C92858">
            <w:pPr>
              <w:widowControl/>
              <w:suppressAutoHyphens w:val="0"/>
              <w:jc w:val="center"/>
              <w:rPr>
                <w:rFonts w:ascii="Arial Narrow" w:eastAsia="Times New Roman" w:hAnsi="Arial Narrow" w:cs="Arial"/>
                <w:b/>
                <w:bCs/>
                <w:color w:val="000000"/>
                <w:sz w:val="18"/>
                <w:szCs w:val="18"/>
              </w:rPr>
            </w:pPr>
            <w:r w:rsidRPr="00C92858">
              <w:rPr>
                <w:rFonts w:ascii="Arial Narrow" w:eastAsia="Times New Roman" w:hAnsi="Arial Narrow" w:cs="Arial"/>
                <w:b/>
                <w:bCs/>
                <w:color w:val="000000"/>
                <w:sz w:val="18"/>
                <w:szCs w:val="18"/>
              </w:rPr>
              <w:t>Najem i dzierżawa środka transportu</w:t>
            </w:r>
          </w:p>
        </w:tc>
        <w:tc>
          <w:tcPr>
            <w:tcW w:w="2100"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361E9510" w14:textId="77777777" w:rsidR="00C92858" w:rsidRPr="00C92858" w:rsidRDefault="00C92858" w:rsidP="00C92858">
            <w:pPr>
              <w:widowControl/>
              <w:suppressAutoHyphens w:val="0"/>
              <w:jc w:val="center"/>
              <w:rPr>
                <w:rFonts w:ascii="Arial Narrow" w:eastAsia="Times New Roman" w:hAnsi="Arial Narrow" w:cs="Arial"/>
                <w:b/>
                <w:bCs/>
                <w:color w:val="000000"/>
                <w:sz w:val="18"/>
                <w:szCs w:val="18"/>
              </w:rPr>
            </w:pPr>
            <w:r w:rsidRPr="00C92858">
              <w:rPr>
                <w:rFonts w:ascii="Arial Narrow" w:eastAsia="Times New Roman" w:hAnsi="Arial Narrow" w:cs="Arial"/>
                <w:b/>
                <w:bCs/>
                <w:color w:val="000000"/>
                <w:sz w:val="18"/>
                <w:szCs w:val="18"/>
              </w:rPr>
              <w:t>Inne</w:t>
            </w:r>
          </w:p>
        </w:tc>
        <w:tc>
          <w:tcPr>
            <w:tcW w:w="2240"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4E4964B2" w14:textId="77777777" w:rsidR="00C92858" w:rsidRPr="00C92858" w:rsidRDefault="00C92858" w:rsidP="00C92858">
            <w:pPr>
              <w:widowControl/>
              <w:suppressAutoHyphens w:val="0"/>
              <w:jc w:val="center"/>
              <w:rPr>
                <w:rFonts w:ascii="Arial Narrow" w:eastAsia="Times New Roman" w:hAnsi="Arial Narrow" w:cs="Arial"/>
                <w:b/>
                <w:bCs/>
                <w:color w:val="000000"/>
                <w:sz w:val="18"/>
                <w:szCs w:val="18"/>
              </w:rPr>
            </w:pPr>
            <w:r w:rsidRPr="00C92858">
              <w:rPr>
                <w:rFonts w:ascii="Arial Narrow" w:eastAsia="Times New Roman" w:hAnsi="Arial Narrow" w:cs="Arial"/>
                <w:b/>
                <w:bCs/>
                <w:color w:val="000000"/>
                <w:sz w:val="18"/>
                <w:szCs w:val="18"/>
              </w:rPr>
              <w:t>Ogółem</w:t>
            </w:r>
          </w:p>
        </w:tc>
      </w:tr>
      <w:tr w:rsidR="00C92858" w:rsidRPr="00C92858" w14:paraId="5DF9D950" w14:textId="77777777" w:rsidTr="00C92858">
        <w:trPr>
          <w:trHeight w:val="525"/>
        </w:trPr>
        <w:tc>
          <w:tcPr>
            <w:tcW w:w="400" w:type="dxa"/>
            <w:vMerge/>
            <w:tcBorders>
              <w:top w:val="single" w:sz="8" w:space="0" w:color="000000"/>
              <w:left w:val="single" w:sz="8" w:space="0" w:color="000000"/>
              <w:bottom w:val="single" w:sz="8" w:space="0" w:color="000000"/>
              <w:right w:val="single" w:sz="8" w:space="0" w:color="000000"/>
            </w:tcBorders>
            <w:vAlign w:val="center"/>
            <w:hideMark/>
          </w:tcPr>
          <w:p w14:paraId="1C401118" w14:textId="77777777" w:rsidR="00C92858" w:rsidRPr="00C92858" w:rsidRDefault="00C92858" w:rsidP="00C92858">
            <w:pPr>
              <w:widowControl/>
              <w:suppressAutoHyphens w:val="0"/>
              <w:rPr>
                <w:rFonts w:ascii="Arial Narrow" w:eastAsia="Times New Roman" w:hAnsi="Arial Narrow" w:cs="Arial"/>
                <w:b/>
                <w:bCs/>
                <w:color w:val="000000"/>
                <w:sz w:val="18"/>
                <w:szCs w:val="18"/>
              </w:rPr>
            </w:pPr>
          </w:p>
        </w:tc>
        <w:tc>
          <w:tcPr>
            <w:tcW w:w="1960" w:type="dxa"/>
            <w:vMerge/>
            <w:tcBorders>
              <w:top w:val="single" w:sz="8" w:space="0" w:color="000000"/>
              <w:left w:val="single" w:sz="8" w:space="0" w:color="000000"/>
              <w:bottom w:val="single" w:sz="8" w:space="0" w:color="000000"/>
              <w:right w:val="single" w:sz="8" w:space="0" w:color="000000"/>
            </w:tcBorders>
            <w:vAlign w:val="center"/>
            <w:hideMark/>
          </w:tcPr>
          <w:p w14:paraId="60DC81E2" w14:textId="77777777" w:rsidR="00C92858" w:rsidRPr="00C92858" w:rsidRDefault="00C92858" w:rsidP="00C92858">
            <w:pPr>
              <w:widowControl/>
              <w:suppressAutoHyphens w:val="0"/>
              <w:rPr>
                <w:rFonts w:ascii="Arial Narrow" w:eastAsia="Times New Roman" w:hAnsi="Arial Narrow" w:cs="Arial"/>
                <w:b/>
                <w:bCs/>
                <w:color w:val="000000"/>
                <w:sz w:val="20"/>
                <w:szCs w:val="20"/>
              </w:rPr>
            </w:pPr>
          </w:p>
        </w:tc>
        <w:tc>
          <w:tcPr>
            <w:tcW w:w="980" w:type="dxa"/>
            <w:tcBorders>
              <w:top w:val="nil"/>
              <w:left w:val="nil"/>
              <w:bottom w:val="single" w:sz="8" w:space="0" w:color="000000"/>
              <w:right w:val="single" w:sz="8" w:space="0" w:color="000000"/>
            </w:tcBorders>
            <w:shd w:val="clear" w:color="000000" w:fill="0070C0"/>
            <w:vAlign w:val="center"/>
            <w:hideMark/>
          </w:tcPr>
          <w:p w14:paraId="066FB5D7"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roczne</w:t>
            </w:r>
          </w:p>
        </w:tc>
        <w:tc>
          <w:tcPr>
            <w:tcW w:w="1000" w:type="dxa"/>
            <w:tcBorders>
              <w:top w:val="nil"/>
              <w:left w:val="nil"/>
              <w:bottom w:val="single" w:sz="8" w:space="0" w:color="000000"/>
              <w:right w:val="single" w:sz="8" w:space="0" w:color="000000"/>
            </w:tcBorders>
            <w:shd w:val="clear" w:color="000000" w:fill="0070C0"/>
            <w:vAlign w:val="center"/>
            <w:hideMark/>
          </w:tcPr>
          <w:p w14:paraId="069F9A74"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miesięczne</w:t>
            </w:r>
          </w:p>
        </w:tc>
        <w:tc>
          <w:tcPr>
            <w:tcW w:w="880" w:type="dxa"/>
            <w:tcBorders>
              <w:top w:val="nil"/>
              <w:left w:val="nil"/>
              <w:bottom w:val="single" w:sz="8" w:space="0" w:color="000000"/>
              <w:right w:val="single" w:sz="8" w:space="0" w:color="000000"/>
            </w:tcBorders>
            <w:shd w:val="clear" w:color="000000" w:fill="0070C0"/>
            <w:vAlign w:val="center"/>
            <w:hideMark/>
          </w:tcPr>
          <w:p w14:paraId="33F50119"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roczne</w:t>
            </w:r>
          </w:p>
        </w:tc>
        <w:tc>
          <w:tcPr>
            <w:tcW w:w="1000" w:type="dxa"/>
            <w:tcBorders>
              <w:top w:val="nil"/>
              <w:left w:val="nil"/>
              <w:bottom w:val="single" w:sz="8" w:space="0" w:color="000000"/>
              <w:right w:val="single" w:sz="8" w:space="0" w:color="000000"/>
            </w:tcBorders>
            <w:shd w:val="clear" w:color="000000" w:fill="0070C0"/>
            <w:vAlign w:val="center"/>
            <w:hideMark/>
          </w:tcPr>
          <w:p w14:paraId="5937F552"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miesięczne</w:t>
            </w:r>
          </w:p>
        </w:tc>
        <w:tc>
          <w:tcPr>
            <w:tcW w:w="1120" w:type="dxa"/>
            <w:tcBorders>
              <w:top w:val="nil"/>
              <w:left w:val="nil"/>
              <w:bottom w:val="single" w:sz="8" w:space="0" w:color="000000"/>
              <w:right w:val="single" w:sz="8" w:space="0" w:color="000000"/>
            </w:tcBorders>
            <w:shd w:val="clear" w:color="000000" w:fill="0070C0"/>
            <w:vAlign w:val="center"/>
            <w:hideMark/>
          </w:tcPr>
          <w:p w14:paraId="52CB3171"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roczne</w:t>
            </w:r>
          </w:p>
        </w:tc>
        <w:tc>
          <w:tcPr>
            <w:tcW w:w="980" w:type="dxa"/>
            <w:tcBorders>
              <w:top w:val="nil"/>
              <w:left w:val="nil"/>
              <w:bottom w:val="single" w:sz="8" w:space="0" w:color="000000"/>
              <w:right w:val="single" w:sz="8" w:space="0" w:color="000000"/>
            </w:tcBorders>
            <w:shd w:val="clear" w:color="000000" w:fill="0070C0"/>
            <w:vAlign w:val="center"/>
            <w:hideMark/>
          </w:tcPr>
          <w:p w14:paraId="5834900B"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miesięczne</w:t>
            </w:r>
          </w:p>
        </w:tc>
        <w:tc>
          <w:tcPr>
            <w:tcW w:w="1180" w:type="dxa"/>
            <w:tcBorders>
              <w:top w:val="nil"/>
              <w:left w:val="nil"/>
              <w:bottom w:val="single" w:sz="8" w:space="0" w:color="000000"/>
              <w:right w:val="single" w:sz="8" w:space="0" w:color="000000"/>
            </w:tcBorders>
            <w:shd w:val="clear" w:color="000000" w:fill="0070C0"/>
            <w:vAlign w:val="center"/>
            <w:hideMark/>
          </w:tcPr>
          <w:p w14:paraId="7386E796"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roczne</w:t>
            </w:r>
          </w:p>
        </w:tc>
        <w:tc>
          <w:tcPr>
            <w:tcW w:w="1060" w:type="dxa"/>
            <w:tcBorders>
              <w:top w:val="nil"/>
              <w:left w:val="nil"/>
              <w:bottom w:val="single" w:sz="8" w:space="0" w:color="000000"/>
              <w:right w:val="single" w:sz="8" w:space="0" w:color="000000"/>
            </w:tcBorders>
            <w:shd w:val="clear" w:color="000000" w:fill="0070C0"/>
            <w:vAlign w:val="center"/>
            <w:hideMark/>
          </w:tcPr>
          <w:p w14:paraId="196F4D6C" w14:textId="77777777" w:rsidR="00C92858" w:rsidRPr="00C92858" w:rsidRDefault="00C92858" w:rsidP="00C92858">
            <w:pPr>
              <w:widowControl/>
              <w:suppressAutoHyphens w:val="0"/>
              <w:jc w:val="center"/>
              <w:rPr>
                <w:rFonts w:ascii="Arial Narrow" w:eastAsia="Times New Roman" w:hAnsi="Arial Narrow" w:cs="Arial"/>
                <w:color w:val="000000"/>
                <w:sz w:val="16"/>
                <w:szCs w:val="16"/>
              </w:rPr>
            </w:pPr>
            <w:r w:rsidRPr="00C92858">
              <w:rPr>
                <w:rFonts w:ascii="Arial Narrow" w:eastAsia="Times New Roman" w:hAnsi="Arial Narrow" w:cs="Arial"/>
                <w:color w:val="000000"/>
                <w:sz w:val="16"/>
                <w:szCs w:val="16"/>
              </w:rPr>
              <w:t>Wpływy miesięczne</w:t>
            </w:r>
          </w:p>
        </w:tc>
      </w:tr>
      <w:tr w:rsidR="00C92858" w:rsidRPr="00C92858" w14:paraId="3FD11251"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5512AAED"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w:t>
            </w:r>
          </w:p>
        </w:tc>
        <w:tc>
          <w:tcPr>
            <w:tcW w:w="1960" w:type="dxa"/>
            <w:tcBorders>
              <w:top w:val="nil"/>
              <w:left w:val="nil"/>
              <w:bottom w:val="single" w:sz="8" w:space="0" w:color="000000"/>
              <w:right w:val="single" w:sz="8" w:space="0" w:color="000000"/>
            </w:tcBorders>
            <w:shd w:val="clear" w:color="000000" w:fill="FFFFFF"/>
            <w:noWrap/>
            <w:vAlign w:val="bottom"/>
            <w:hideMark/>
          </w:tcPr>
          <w:p w14:paraId="48343045"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OSiR</w:t>
            </w:r>
          </w:p>
        </w:tc>
        <w:tc>
          <w:tcPr>
            <w:tcW w:w="980" w:type="dxa"/>
            <w:tcBorders>
              <w:top w:val="nil"/>
              <w:left w:val="nil"/>
              <w:bottom w:val="single" w:sz="8" w:space="0" w:color="000000"/>
              <w:right w:val="single" w:sz="8" w:space="0" w:color="000000"/>
            </w:tcBorders>
            <w:shd w:val="clear" w:color="000000" w:fill="FFFFFF"/>
            <w:noWrap/>
            <w:vAlign w:val="bottom"/>
            <w:hideMark/>
          </w:tcPr>
          <w:p w14:paraId="152CAFA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230473,67</w:t>
            </w:r>
          </w:p>
        </w:tc>
        <w:tc>
          <w:tcPr>
            <w:tcW w:w="1000" w:type="dxa"/>
            <w:tcBorders>
              <w:top w:val="nil"/>
              <w:left w:val="nil"/>
              <w:bottom w:val="single" w:sz="8" w:space="0" w:color="000000"/>
              <w:right w:val="single" w:sz="8" w:space="0" w:color="000000"/>
            </w:tcBorders>
            <w:shd w:val="clear" w:color="000000" w:fill="FFFFFF"/>
            <w:noWrap/>
            <w:vAlign w:val="bottom"/>
            <w:hideMark/>
          </w:tcPr>
          <w:p w14:paraId="6E5BFC7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19206,14</w:t>
            </w:r>
          </w:p>
        </w:tc>
        <w:tc>
          <w:tcPr>
            <w:tcW w:w="880" w:type="dxa"/>
            <w:tcBorders>
              <w:top w:val="nil"/>
              <w:left w:val="nil"/>
              <w:bottom w:val="single" w:sz="8" w:space="0" w:color="000000"/>
              <w:right w:val="single" w:sz="8" w:space="0" w:color="000000"/>
            </w:tcBorders>
            <w:shd w:val="clear" w:color="000000" w:fill="FFFFFF"/>
            <w:noWrap/>
            <w:vAlign w:val="bottom"/>
            <w:hideMark/>
          </w:tcPr>
          <w:p w14:paraId="59F1A77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6B3583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494C7F8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1969765,29</w:t>
            </w:r>
          </w:p>
        </w:tc>
        <w:tc>
          <w:tcPr>
            <w:tcW w:w="980" w:type="dxa"/>
            <w:tcBorders>
              <w:top w:val="nil"/>
              <w:left w:val="nil"/>
              <w:bottom w:val="single" w:sz="8" w:space="0" w:color="000000"/>
              <w:right w:val="single" w:sz="8" w:space="0" w:color="000000"/>
            </w:tcBorders>
            <w:shd w:val="clear" w:color="000000" w:fill="FFFFFF"/>
            <w:noWrap/>
            <w:vAlign w:val="bottom"/>
            <w:hideMark/>
          </w:tcPr>
          <w:p w14:paraId="16C59C2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164147,10</w:t>
            </w:r>
          </w:p>
        </w:tc>
        <w:tc>
          <w:tcPr>
            <w:tcW w:w="1180" w:type="dxa"/>
            <w:tcBorders>
              <w:top w:val="nil"/>
              <w:left w:val="nil"/>
              <w:bottom w:val="single" w:sz="8" w:space="0" w:color="000000"/>
              <w:right w:val="single" w:sz="8" w:space="0" w:color="000000"/>
            </w:tcBorders>
            <w:shd w:val="clear" w:color="000000" w:fill="FFFFFF"/>
            <w:noWrap/>
            <w:vAlign w:val="bottom"/>
            <w:hideMark/>
          </w:tcPr>
          <w:p w14:paraId="3603BDB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2200238,96</w:t>
            </w:r>
          </w:p>
        </w:tc>
        <w:tc>
          <w:tcPr>
            <w:tcW w:w="1060" w:type="dxa"/>
            <w:tcBorders>
              <w:top w:val="nil"/>
              <w:left w:val="nil"/>
              <w:bottom w:val="single" w:sz="8" w:space="0" w:color="000000"/>
              <w:right w:val="single" w:sz="8" w:space="0" w:color="000000"/>
            </w:tcBorders>
            <w:shd w:val="clear" w:color="000000" w:fill="FFFFFF"/>
            <w:noWrap/>
            <w:vAlign w:val="bottom"/>
            <w:hideMark/>
          </w:tcPr>
          <w:p w14:paraId="4892B90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183353,24</w:t>
            </w:r>
          </w:p>
        </w:tc>
      </w:tr>
      <w:tr w:rsidR="00C92858" w:rsidRPr="00C92858" w14:paraId="60BC8F54"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52B87FEC"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w:t>
            </w:r>
          </w:p>
        </w:tc>
        <w:tc>
          <w:tcPr>
            <w:tcW w:w="1960" w:type="dxa"/>
            <w:tcBorders>
              <w:top w:val="nil"/>
              <w:left w:val="nil"/>
              <w:bottom w:val="single" w:sz="8" w:space="0" w:color="000000"/>
              <w:right w:val="single" w:sz="8" w:space="0" w:color="000000"/>
            </w:tcBorders>
            <w:shd w:val="clear" w:color="000000" w:fill="FFFFFF"/>
            <w:noWrap/>
            <w:vAlign w:val="bottom"/>
            <w:hideMark/>
          </w:tcPr>
          <w:p w14:paraId="0B105A0D"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Miejski Żłobek Dzienny</w:t>
            </w:r>
          </w:p>
        </w:tc>
        <w:tc>
          <w:tcPr>
            <w:tcW w:w="980" w:type="dxa"/>
            <w:tcBorders>
              <w:top w:val="nil"/>
              <w:left w:val="nil"/>
              <w:bottom w:val="single" w:sz="8" w:space="0" w:color="000000"/>
              <w:right w:val="single" w:sz="8" w:space="0" w:color="000000"/>
            </w:tcBorders>
            <w:shd w:val="clear" w:color="000000" w:fill="FFFFFF"/>
            <w:noWrap/>
            <w:vAlign w:val="bottom"/>
            <w:hideMark/>
          </w:tcPr>
          <w:p w14:paraId="0D5B6BF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74A4C1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4854A70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299822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0621EEC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ED10F9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5501DE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3D96E42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2B46403D"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3CD36275"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3</w:t>
            </w:r>
          </w:p>
        </w:tc>
        <w:tc>
          <w:tcPr>
            <w:tcW w:w="1960" w:type="dxa"/>
            <w:tcBorders>
              <w:top w:val="nil"/>
              <w:left w:val="nil"/>
              <w:bottom w:val="single" w:sz="8" w:space="0" w:color="000000"/>
              <w:right w:val="single" w:sz="8" w:space="0" w:color="000000"/>
            </w:tcBorders>
            <w:shd w:val="clear" w:color="000000" w:fill="FFFFFF"/>
            <w:noWrap/>
            <w:vAlign w:val="bottom"/>
            <w:hideMark/>
          </w:tcPr>
          <w:p w14:paraId="1474ED49"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MOPR</w:t>
            </w:r>
          </w:p>
        </w:tc>
        <w:tc>
          <w:tcPr>
            <w:tcW w:w="980" w:type="dxa"/>
            <w:tcBorders>
              <w:top w:val="nil"/>
              <w:left w:val="nil"/>
              <w:bottom w:val="single" w:sz="8" w:space="0" w:color="000000"/>
              <w:right w:val="single" w:sz="8" w:space="0" w:color="000000"/>
            </w:tcBorders>
            <w:shd w:val="clear" w:color="000000" w:fill="FFFFFF"/>
            <w:noWrap/>
            <w:vAlign w:val="bottom"/>
            <w:hideMark/>
          </w:tcPr>
          <w:p w14:paraId="64BFC7A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C5A81F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2737F09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814A16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A7FAA4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4EB44DC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619431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422F4A6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055BCABB"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11B3070"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4</w:t>
            </w:r>
          </w:p>
        </w:tc>
        <w:tc>
          <w:tcPr>
            <w:tcW w:w="1960" w:type="dxa"/>
            <w:tcBorders>
              <w:top w:val="nil"/>
              <w:left w:val="nil"/>
              <w:bottom w:val="single" w:sz="8" w:space="0" w:color="000000"/>
              <w:right w:val="single" w:sz="8" w:space="0" w:color="000000"/>
            </w:tcBorders>
            <w:shd w:val="clear" w:color="000000" w:fill="FFFFFF"/>
            <w:noWrap/>
            <w:vAlign w:val="bottom"/>
            <w:hideMark/>
          </w:tcPr>
          <w:p w14:paraId="4B1E0F14"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Straż Miejska</w:t>
            </w:r>
          </w:p>
        </w:tc>
        <w:tc>
          <w:tcPr>
            <w:tcW w:w="980" w:type="dxa"/>
            <w:tcBorders>
              <w:top w:val="nil"/>
              <w:left w:val="nil"/>
              <w:bottom w:val="single" w:sz="8" w:space="0" w:color="000000"/>
              <w:right w:val="single" w:sz="8" w:space="0" w:color="000000"/>
            </w:tcBorders>
            <w:shd w:val="clear" w:color="000000" w:fill="FFFFFF"/>
            <w:noWrap/>
            <w:vAlign w:val="bottom"/>
            <w:hideMark/>
          </w:tcPr>
          <w:p w14:paraId="5B355CA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930BCE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4DCBA6E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8CF0CF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A303A4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0739005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30CE490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4D408A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6E7C06C1"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2D7D0AED"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5</w:t>
            </w:r>
          </w:p>
        </w:tc>
        <w:tc>
          <w:tcPr>
            <w:tcW w:w="1960" w:type="dxa"/>
            <w:tcBorders>
              <w:top w:val="nil"/>
              <w:left w:val="nil"/>
              <w:bottom w:val="single" w:sz="8" w:space="0" w:color="000000"/>
              <w:right w:val="single" w:sz="8" w:space="0" w:color="000000"/>
            </w:tcBorders>
            <w:shd w:val="clear" w:color="000000" w:fill="FFFFFF"/>
            <w:noWrap/>
            <w:vAlign w:val="bottom"/>
            <w:hideMark/>
          </w:tcPr>
          <w:p w14:paraId="3118F945"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DDPS</w:t>
            </w:r>
          </w:p>
        </w:tc>
        <w:tc>
          <w:tcPr>
            <w:tcW w:w="980" w:type="dxa"/>
            <w:tcBorders>
              <w:top w:val="nil"/>
              <w:left w:val="nil"/>
              <w:bottom w:val="single" w:sz="8" w:space="0" w:color="000000"/>
              <w:right w:val="single" w:sz="8" w:space="0" w:color="000000"/>
            </w:tcBorders>
            <w:shd w:val="clear" w:color="000000" w:fill="FFFFFF"/>
            <w:noWrap/>
            <w:vAlign w:val="bottom"/>
            <w:hideMark/>
          </w:tcPr>
          <w:p w14:paraId="261F975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4FEE00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60E5D93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CCBF1C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6707E38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4B0390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6787FDC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6720C03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77A5CAB4"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271BFA19"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6</w:t>
            </w:r>
          </w:p>
        </w:tc>
        <w:tc>
          <w:tcPr>
            <w:tcW w:w="1960" w:type="dxa"/>
            <w:tcBorders>
              <w:top w:val="nil"/>
              <w:left w:val="nil"/>
              <w:bottom w:val="single" w:sz="8" w:space="0" w:color="000000"/>
              <w:right w:val="single" w:sz="8" w:space="0" w:color="000000"/>
            </w:tcBorders>
            <w:shd w:val="clear" w:color="000000" w:fill="FFFFFF"/>
            <w:noWrap/>
            <w:vAlign w:val="bottom"/>
            <w:hideMark/>
          </w:tcPr>
          <w:p w14:paraId="77565EC8"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CUW</w:t>
            </w:r>
          </w:p>
        </w:tc>
        <w:tc>
          <w:tcPr>
            <w:tcW w:w="980" w:type="dxa"/>
            <w:tcBorders>
              <w:top w:val="nil"/>
              <w:left w:val="nil"/>
              <w:bottom w:val="single" w:sz="8" w:space="0" w:color="000000"/>
              <w:right w:val="single" w:sz="8" w:space="0" w:color="000000"/>
            </w:tcBorders>
            <w:shd w:val="clear" w:color="000000" w:fill="FFFFFF"/>
            <w:noWrap/>
            <w:vAlign w:val="bottom"/>
            <w:hideMark/>
          </w:tcPr>
          <w:p w14:paraId="477F065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F23B9E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489EF15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49E43B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1699AA6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202A740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7B2F9A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481F665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6A5EAF29"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2E5E56F3"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7</w:t>
            </w:r>
          </w:p>
        </w:tc>
        <w:tc>
          <w:tcPr>
            <w:tcW w:w="1960" w:type="dxa"/>
            <w:tcBorders>
              <w:top w:val="nil"/>
              <w:left w:val="nil"/>
              <w:bottom w:val="single" w:sz="8" w:space="0" w:color="000000"/>
              <w:right w:val="single" w:sz="8" w:space="0" w:color="000000"/>
            </w:tcBorders>
            <w:shd w:val="clear" w:color="000000" w:fill="FFFFFF"/>
            <w:noWrap/>
            <w:vAlign w:val="bottom"/>
            <w:hideMark/>
          </w:tcPr>
          <w:p w14:paraId="743A6FFB" w14:textId="38E6C735"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Pracownia Plan. Przestrz</w:t>
            </w:r>
            <w:r>
              <w:rPr>
                <w:rFonts w:ascii="Arial Narrow" w:eastAsia="Times New Roman" w:hAnsi="Arial Narrow" w:cs="Arial"/>
                <w:sz w:val="16"/>
                <w:szCs w:val="16"/>
              </w:rPr>
              <w:t>ennego</w:t>
            </w:r>
          </w:p>
        </w:tc>
        <w:tc>
          <w:tcPr>
            <w:tcW w:w="980" w:type="dxa"/>
            <w:tcBorders>
              <w:top w:val="nil"/>
              <w:left w:val="nil"/>
              <w:bottom w:val="single" w:sz="8" w:space="0" w:color="000000"/>
              <w:right w:val="single" w:sz="8" w:space="0" w:color="000000"/>
            </w:tcBorders>
            <w:shd w:val="clear" w:color="000000" w:fill="FFFFFF"/>
            <w:noWrap/>
            <w:vAlign w:val="bottom"/>
            <w:hideMark/>
          </w:tcPr>
          <w:p w14:paraId="00E6E9D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5A6C2E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598F651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D270F5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0E84FFA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F4FC12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51B1735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1FA3CF9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448F8D3F"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D72AEA8"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8</w:t>
            </w:r>
          </w:p>
        </w:tc>
        <w:tc>
          <w:tcPr>
            <w:tcW w:w="1960" w:type="dxa"/>
            <w:tcBorders>
              <w:top w:val="nil"/>
              <w:left w:val="nil"/>
              <w:bottom w:val="single" w:sz="8" w:space="0" w:color="000000"/>
              <w:right w:val="single" w:sz="8" w:space="0" w:color="000000"/>
            </w:tcBorders>
            <w:shd w:val="clear" w:color="000000" w:fill="FFFFFF"/>
            <w:noWrap/>
            <w:vAlign w:val="bottom"/>
            <w:hideMark/>
          </w:tcPr>
          <w:p w14:paraId="43A3390D"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1</w:t>
            </w:r>
          </w:p>
        </w:tc>
        <w:tc>
          <w:tcPr>
            <w:tcW w:w="980" w:type="dxa"/>
            <w:tcBorders>
              <w:top w:val="nil"/>
              <w:left w:val="nil"/>
              <w:bottom w:val="single" w:sz="8" w:space="0" w:color="000000"/>
              <w:right w:val="single" w:sz="8" w:space="0" w:color="000000"/>
            </w:tcBorders>
            <w:shd w:val="clear" w:color="000000" w:fill="FFFFFF"/>
            <w:noWrap/>
            <w:vAlign w:val="bottom"/>
            <w:hideMark/>
          </w:tcPr>
          <w:p w14:paraId="67D06F4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7512,24</w:t>
            </w:r>
          </w:p>
        </w:tc>
        <w:tc>
          <w:tcPr>
            <w:tcW w:w="1000" w:type="dxa"/>
            <w:tcBorders>
              <w:top w:val="nil"/>
              <w:left w:val="nil"/>
              <w:bottom w:val="single" w:sz="8" w:space="0" w:color="000000"/>
              <w:right w:val="single" w:sz="8" w:space="0" w:color="000000"/>
            </w:tcBorders>
            <w:shd w:val="clear" w:color="000000" w:fill="FFFFFF"/>
            <w:noWrap/>
            <w:vAlign w:val="bottom"/>
            <w:hideMark/>
          </w:tcPr>
          <w:p w14:paraId="4249E28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626,02</w:t>
            </w:r>
          </w:p>
        </w:tc>
        <w:tc>
          <w:tcPr>
            <w:tcW w:w="880" w:type="dxa"/>
            <w:tcBorders>
              <w:top w:val="nil"/>
              <w:left w:val="nil"/>
              <w:bottom w:val="single" w:sz="8" w:space="0" w:color="000000"/>
              <w:right w:val="single" w:sz="8" w:space="0" w:color="000000"/>
            </w:tcBorders>
            <w:shd w:val="clear" w:color="000000" w:fill="FFFFFF"/>
            <w:noWrap/>
            <w:vAlign w:val="bottom"/>
            <w:hideMark/>
          </w:tcPr>
          <w:p w14:paraId="2784A99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76BD1F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6E61BF3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6F1E22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87D89C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7512,24</w:t>
            </w:r>
          </w:p>
        </w:tc>
        <w:tc>
          <w:tcPr>
            <w:tcW w:w="1060" w:type="dxa"/>
            <w:tcBorders>
              <w:top w:val="nil"/>
              <w:left w:val="nil"/>
              <w:bottom w:val="single" w:sz="8" w:space="0" w:color="000000"/>
              <w:right w:val="single" w:sz="8" w:space="0" w:color="000000"/>
            </w:tcBorders>
            <w:shd w:val="clear" w:color="000000" w:fill="FFFFFF"/>
            <w:noWrap/>
            <w:vAlign w:val="bottom"/>
            <w:hideMark/>
          </w:tcPr>
          <w:p w14:paraId="031B2CB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626,02</w:t>
            </w:r>
          </w:p>
        </w:tc>
      </w:tr>
      <w:tr w:rsidR="00C92858" w:rsidRPr="00C92858" w14:paraId="0A1C0117"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522A9423"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9</w:t>
            </w:r>
          </w:p>
        </w:tc>
        <w:tc>
          <w:tcPr>
            <w:tcW w:w="1960" w:type="dxa"/>
            <w:tcBorders>
              <w:top w:val="nil"/>
              <w:left w:val="nil"/>
              <w:bottom w:val="single" w:sz="8" w:space="0" w:color="000000"/>
              <w:right w:val="single" w:sz="8" w:space="0" w:color="000000"/>
            </w:tcBorders>
            <w:shd w:val="clear" w:color="000000" w:fill="FFFFFF"/>
            <w:noWrap/>
            <w:vAlign w:val="bottom"/>
            <w:hideMark/>
          </w:tcPr>
          <w:p w14:paraId="4681E2EC"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5</w:t>
            </w:r>
          </w:p>
        </w:tc>
        <w:tc>
          <w:tcPr>
            <w:tcW w:w="980" w:type="dxa"/>
            <w:tcBorders>
              <w:top w:val="nil"/>
              <w:left w:val="nil"/>
              <w:bottom w:val="single" w:sz="8" w:space="0" w:color="000000"/>
              <w:right w:val="single" w:sz="8" w:space="0" w:color="000000"/>
            </w:tcBorders>
            <w:shd w:val="clear" w:color="000000" w:fill="FFFFFF"/>
            <w:noWrap/>
            <w:vAlign w:val="bottom"/>
            <w:hideMark/>
          </w:tcPr>
          <w:p w14:paraId="7FEB5A4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2F2B71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34661BC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C43C2B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E928E4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769D7F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28E2CB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53554A9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25F8CE03"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6F628E98"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10</w:t>
            </w:r>
          </w:p>
        </w:tc>
        <w:tc>
          <w:tcPr>
            <w:tcW w:w="1960" w:type="dxa"/>
            <w:tcBorders>
              <w:top w:val="nil"/>
              <w:left w:val="nil"/>
              <w:bottom w:val="single" w:sz="8" w:space="0" w:color="000000"/>
              <w:right w:val="single" w:sz="8" w:space="0" w:color="000000"/>
            </w:tcBorders>
            <w:shd w:val="clear" w:color="000000" w:fill="FFFFFF"/>
            <w:noWrap/>
            <w:vAlign w:val="bottom"/>
            <w:hideMark/>
          </w:tcPr>
          <w:p w14:paraId="330542BF"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7</w:t>
            </w:r>
          </w:p>
        </w:tc>
        <w:tc>
          <w:tcPr>
            <w:tcW w:w="980" w:type="dxa"/>
            <w:tcBorders>
              <w:top w:val="nil"/>
              <w:left w:val="nil"/>
              <w:bottom w:val="single" w:sz="8" w:space="0" w:color="000000"/>
              <w:right w:val="single" w:sz="8" w:space="0" w:color="000000"/>
            </w:tcBorders>
            <w:shd w:val="clear" w:color="000000" w:fill="FFFFFF"/>
            <w:noWrap/>
            <w:vAlign w:val="bottom"/>
            <w:hideMark/>
          </w:tcPr>
          <w:p w14:paraId="6BDE780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50AF417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6E6F509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F72987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2A4F629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428653D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364BF55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1B0EE87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58B2A9C6"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55040615"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11</w:t>
            </w:r>
          </w:p>
        </w:tc>
        <w:tc>
          <w:tcPr>
            <w:tcW w:w="1960" w:type="dxa"/>
            <w:tcBorders>
              <w:top w:val="nil"/>
              <w:left w:val="nil"/>
              <w:bottom w:val="single" w:sz="8" w:space="0" w:color="000000"/>
              <w:right w:val="single" w:sz="8" w:space="0" w:color="000000"/>
            </w:tcBorders>
            <w:shd w:val="clear" w:color="000000" w:fill="FFFFFF"/>
            <w:noWrap/>
            <w:vAlign w:val="bottom"/>
            <w:hideMark/>
          </w:tcPr>
          <w:p w14:paraId="166A27ED"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8</w:t>
            </w:r>
          </w:p>
        </w:tc>
        <w:tc>
          <w:tcPr>
            <w:tcW w:w="980" w:type="dxa"/>
            <w:tcBorders>
              <w:top w:val="nil"/>
              <w:left w:val="nil"/>
              <w:bottom w:val="single" w:sz="8" w:space="0" w:color="000000"/>
              <w:right w:val="single" w:sz="8" w:space="0" w:color="000000"/>
            </w:tcBorders>
            <w:shd w:val="clear" w:color="000000" w:fill="FFFFFF"/>
            <w:noWrap/>
            <w:vAlign w:val="bottom"/>
            <w:hideMark/>
          </w:tcPr>
          <w:p w14:paraId="018A6FD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6F13C2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5F9EAFF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5D07FD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0AC4A23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490B6C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2EC1E2F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5F2CE74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250846A5"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5927F63B"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12</w:t>
            </w:r>
          </w:p>
        </w:tc>
        <w:tc>
          <w:tcPr>
            <w:tcW w:w="1960" w:type="dxa"/>
            <w:tcBorders>
              <w:top w:val="nil"/>
              <w:left w:val="nil"/>
              <w:bottom w:val="single" w:sz="8" w:space="0" w:color="000000"/>
              <w:right w:val="single" w:sz="8" w:space="0" w:color="000000"/>
            </w:tcBorders>
            <w:shd w:val="clear" w:color="000000" w:fill="FFFFFF"/>
            <w:noWrap/>
            <w:vAlign w:val="bottom"/>
            <w:hideMark/>
          </w:tcPr>
          <w:p w14:paraId="6D1E2573"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11</w:t>
            </w:r>
          </w:p>
        </w:tc>
        <w:tc>
          <w:tcPr>
            <w:tcW w:w="980" w:type="dxa"/>
            <w:tcBorders>
              <w:top w:val="nil"/>
              <w:left w:val="nil"/>
              <w:bottom w:val="single" w:sz="8" w:space="0" w:color="000000"/>
              <w:right w:val="single" w:sz="8" w:space="0" w:color="000000"/>
            </w:tcBorders>
            <w:shd w:val="clear" w:color="000000" w:fill="FFFFFF"/>
            <w:noWrap/>
            <w:vAlign w:val="bottom"/>
            <w:hideMark/>
          </w:tcPr>
          <w:p w14:paraId="388F9BD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859A89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22A6B3B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049C9F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9D73D4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156167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4EA8DF5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3F8D266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6C687252"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98AE502"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13</w:t>
            </w:r>
          </w:p>
        </w:tc>
        <w:tc>
          <w:tcPr>
            <w:tcW w:w="1960" w:type="dxa"/>
            <w:tcBorders>
              <w:top w:val="nil"/>
              <w:left w:val="nil"/>
              <w:bottom w:val="single" w:sz="8" w:space="0" w:color="000000"/>
              <w:right w:val="single" w:sz="8" w:space="0" w:color="000000"/>
            </w:tcBorders>
            <w:shd w:val="clear" w:color="000000" w:fill="FFFFFF"/>
            <w:noWrap/>
            <w:vAlign w:val="bottom"/>
            <w:hideMark/>
          </w:tcPr>
          <w:p w14:paraId="708058FD"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12</w:t>
            </w:r>
          </w:p>
        </w:tc>
        <w:tc>
          <w:tcPr>
            <w:tcW w:w="980" w:type="dxa"/>
            <w:tcBorders>
              <w:top w:val="nil"/>
              <w:left w:val="nil"/>
              <w:bottom w:val="single" w:sz="8" w:space="0" w:color="000000"/>
              <w:right w:val="single" w:sz="8" w:space="0" w:color="000000"/>
            </w:tcBorders>
            <w:shd w:val="clear" w:color="000000" w:fill="FFFFFF"/>
            <w:noWrap/>
            <w:vAlign w:val="bottom"/>
            <w:hideMark/>
          </w:tcPr>
          <w:p w14:paraId="06E2C4E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4A836B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04480D2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5B2D88F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7CECC9A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23017FB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0B8D33D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4309DCC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385F1D90"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7DF6A96C"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14</w:t>
            </w:r>
          </w:p>
        </w:tc>
        <w:tc>
          <w:tcPr>
            <w:tcW w:w="1960" w:type="dxa"/>
            <w:tcBorders>
              <w:top w:val="nil"/>
              <w:left w:val="nil"/>
              <w:bottom w:val="single" w:sz="8" w:space="0" w:color="000000"/>
              <w:right w:val="single" w:sz="8" w:space="0" w:color="000000"/>
            </w:tcBorders>
            <w:shd w:val="clear" w:color="000000" w:fill="FFFFFF"/>
            <w:noWrap/>
            <w:vAlign w:val="bottom"/>
            <w:hideMark/>
          </w:tcPr>
          <w:p w14:paraId="7ACE9B54"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14</w:t>
            </w:r>
          </w:p>
        </w:tc>
        <w:tc>
          <w:tcPr>
            <w:tcW w:w="980" w:type="dxa"/>
            <w:tcBorders>
              <w:top w:val="nil"/>
              <w:left w:val="nil"/>
              <w:bottom w:val="single" w:sz="8" w:space="0" w:color="000000"/>
              <w:right w:val="single" w:sz="8" w:space="0" w:color="000000"/>
            </w:tcBorders>
            <w:shd w:val="clear" w:color="000000" w:fill="FFFFFF"/>
            <w:noWrap/>
            <w:vAlign w:val="bottom"/>
            <w:hideMark/>
          </w:tcPr>
          <w:p w14:paraId="6329D28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11059,97</w:t>
            </w:r>
          </w:p>
        </w:tc>
        <w:tc>
          <w:tcPr>
            <w:tcW w:w="1000" w:type="dxa"/>
            <w:tcBorders>
              <w:top w:val="nil"/>
              <w:left w:val="nil"/>
              <w:bottom w:val="single" w:sz="8" w:space="0" w:color="000000"/>
              <w:right w:val="single" w:sz="8" w:space="0" w:color="000000"/>
            </w:tcBorders>
            <w:shd w:val="clear" w:color="000000" w:fill="FFFFFF"/>
            <w:noWrap/>
            <w:vAlign w:val="bottom"/>
            <w:hideMark/>
          </w:tcPr>
          <w:p w14:paraId="567EB6B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921,66</w:t>
            </w:r>
          </w:p>
        </w:tc>
        <w:tc>
          <w:tcPr>
            <w:tcW w:w="880" w:type="dxa"/>
            <w:tcBorders>
              <w:top w:val="nil"/>
              <w:left w:val="nil"/>
              <w:bottom w:val="single" w:sz="8" w:space="0" w:color="000000"/>
              <w:right w:val="single" w:sz="8" w:space="0" w:color="000000"/>
            </w:tcBorders>
            <w:shd w:val="clear" w:color="000000" w:fill="FFFFFF"/>
            <w:noWrap/>
            <w:vAlign w:val="bottom"/>
            <w:hideMark/>
          </w:tcPr>
          <w:p w14:paraId="5633BE3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A14AE2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266AD3A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6B46AFA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1CE129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11059,97</w:t>
            </w:r>
          </w:p>
        </w:tc>
        <w:tc>
          <w:tcPr>
            <w:tcW w:w="1060" w:type="dxa"/>
            <w:tcBorders>
              <w:top w:val="nil"/>
              <w:left w:val="nil"/>
              <w:bottom w:val="single" w:sz="8" w:space="0" w:color="000000"/>
              <w:right w:val="single" w:sz="8" w:space="0" w:color="000000"/>
            </w:tcBorders>
            <w:shd w:val="clear" w:color="000000" w:fill="FFFFFF"/>
            <w:noWrap/>
            <w:vAlign w:val="bottom"/>
            <w:hideMark/>
          </w:tcPr>
          <w:p w14:paraId="29ABA17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921,66</w:t>
            </w:r>
          </w:p>
        </w:tc>
      </w:tr>
      <w:tr w:rsidR="00C92858" w:rsidRPr="00C92858" w14:paraId="0FFBA0AC"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33FDFF65"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15</w:t>
            </w:r>
          </w:p>
        </w:tc>
        <w:tc>
          <w:tcPr>
            <w:tcW w:w="1960" w:type="dxa"/>
            <w:tcBorders>
              <w:top w:val="nil"/>
              <w:left w:val="nil"/>
              <w:bottom w:val="single" w:sz="8" w:space="0" w:color="000000"/>
              <w:right w:val="single" w:sz="8" w:space="0" w:color="000000"/>
            </w:tcBorders>
            <w:shd w:val="clear" w:color="000000" w:fill="FFFFFF"/>
            <w:noWrap/>
            <w:vAlign w:val="bottom"/>
            <w:hideMark/>
          </w:tcPr>
          <w:p w14:paraId="323B969D"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15</w:t>
            </w:r>
          </w:p>
        </w:tc>
        <w:tc>
          <w:tcPr>
            <w:tcW w:w="980" w:type="dxa"/>
            <w:tcBorders>
              <w:top w:val="nil"/>
              <w:left w:val="nil"/>
              <w:bottom w:val="single" w:sz="8" w:space="0" w:color="000000"/>
              <w:right w:val="single" w:sz="8" w:space="0" w:color="000000"/>
            </w:tcBorders>
            <w:shd w:val="clear" w:color="000000" w:fill="FFFFFF"/>
            <w:noWrap/>
            <w:vAlign w:val="bottom"/>
            <w:hideMark/>
          </w:tcPr>
          <w:p w14:paraId="330DE57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728FDA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3A98512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06D27D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769D6C0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046CA2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06C5E54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0F8B31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20388E6C"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34FB130"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16</w:t>
            </w:r>
          </w:p>
        </w:tc>
        <w:tc>
          <w:tcPr>
            <w:tcW w:w="1960" w:type="dxa"/>
            <w:tcBorders>
              <w:top w:val="nil"/>
              <w:left w:val="nil"/>
              <w:bottom w:val="single" w:sz="8" w:space="0" w:color="000000"/>
              <w:right w:val="single" w:sz="8" w:space="0" w:color="000000"/>
            </w:tcBorders>
            <w:shd w:val="clear" w:color="000000" w:fill="FFFFFF"/>
            <w:noWrap/>
            <w:vAlign w:val="bottom"/>
            <w:hideMark/>
          </w:tcPr>
          <w:p w14:paraId="634D5BF2"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16</w:t>
            </w:r>
          </w:p>
        </w:tc>
        <w:tc>
          <w:tcPr>
            <w:tcW w:w="980" w:type="dxa"/>
            <w:tcBorders>
              <w:top w:val="nil"/>
              <w:left w:val="nil"/>
              <w:bottom w:val="single" w:sz="8" w:space="0" w:color="000000"/>
              <w:right w:val="single" w:sz="8" w:space="0" w:color="000000"/>
            </w:tcBorders>
            <w:shd w:val="clear" w:color="000000" w:fill="FFFFFF"/>
            <w:noWrap/>
            <w:vAlign w:val="bottom"/>
            <w:hideMark/>
          </w:tcPr>
          <w:p w14:paraId="29CD472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32E8C4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6BC7C6E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A272AB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7B9FA12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5F61EC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3E066D9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17A7ECE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085A6E4A"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34BC8EAA"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17</w:t>
            </w:r>
          </w:p>
        </w:tc>
        <w:tc>
          <w:tcPr>
            <w:tcW w:w="1960" w:type="dxa"/>
            <w:tcBorders>
              <w:top w:val="nil"/>
              <w:left w:val="nil"/>
              <w:bottom w:val="single" w:sz="8" w:space="0" w:color="000000"/>
              <w:right w:val="single" w:sz="8" w:space="0" w:color="000000"/>
            </w:tcBorders>
            <w:shd w:val="clear" w:color="000000" w:fill="FFFFFF"/>
            <w:noWrap/>
            <w:vAlign w:val="bottom"/>
            <w:hideMark/>
          </w:tcPr>
          <w:p w14:paraId="40B9E9E6"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19</w:t>
            </w:r>
          </w:p>
        </w:tc>
        <w:tc>
          <w:tcPr>
            <w:tcW w:w="980" w:type="dxa"/>
            <w:tcBorders>
              <w:top w:val="nil"/>
              <w:left w:val="nil"/>
              <w:bottom w:val="single" w:sz="8" w:space="0" w:color="000000"/>
              <w:right w:val="single" w:sz="8" w:space="0" w:color="000000"/>
            </w:tcBorders>
            <w:shd w:val="clear" w:color="000000" w:fill="FFFFFF"/>
            <w:noWrap/>
            <w:vAlign w:val="bottom"/>
            <w:hideMark/>
          </w:tcPr>
          <w:p w14:paraId="374EE3B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883929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1A9A946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73BF11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119C9F4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409728C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020541A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1EB45CD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7E104691"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1045D09F"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18</w:t>
            </w:r>
          </w:p>
        </w:tc>
        <w:tc>
          <w:tcPr>
            <w:tcW w:w="1960" w:type="dxa"/>
            <w:tcBorders>
              <w:top w:val="nil"/>
              <w:left w:val="nil"/>
              <w:bottom w:val="single" w:sz="8" w:space="0" w:color="000000"/>
              <w:right w:val="single" w:sz="8" w:space="0" w:color="000000"/>
            </w:tcBorders>
            <w:shd w:val="clear" w:color="000000" w:fill="FFFFFF"/>
            <w:noWrap/>
            <w:vAlign w:val="bottom"/>
            <w:hideMark/>
          </w:tcPr>
          <w:p w14:paraId="61611F07"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20</w:t>
            </w:r>
          </w:p>
        </w:tc>
        <w:tc>
          <w:tcPr>
            <w:tcW w:w="980" w:type="dxa"/>
            <w:tcBorders>
              <w:top w:val="nil"/>
              <w:left w:val="nil"/>
              <w:bottom w:val="single" w:sz="8" w:space="0" w:color="000000"/>
              <w:right w:val="single" w:sz="8" w:space="0" w:color="000000"/>
            </w:tcBorders>
            <w:shd w:val="clear" w:color="000000" w:fill="FFFFFF"/>
            <w:noWrap/>
            <w:vAlign w:val="bottom"/>
            <w:hideMark/>
          </w:tcPr>
          <w:p w14:paraId="65F0436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D55D96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7181ECE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06950E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035072D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4051CD2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D37924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7F49BF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64717208"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517021FC"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19</w:t>
            </w:r>
          </w:p>
        </w:tc>
        <w:tc>
          <w:tcPr>
            <w:tcW w:w="1960" w:type="dxa"/>
            <w:tcBorders>
              <w:top w:val="nil"/>
              <w:left w:val="nil"/>
              <w:bottom w:val="single" w:sz="8" w:space="0" w:color="000000"/>
              <w:right w:val="single" w:sz="8" w:space="0" w:color="000000"/>
            </w:tcBorders>
            <w:shd w:val="clear" w:color="000000" w:fill="FFFFFF"/>
            <w:noWrap/>
            <w:vAlign w:val="bottom"/>
            <w:hideMark/>
          </w:tcPr>
          <w:p w14:paraId="55D49D62"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24</w:t>
            </w:r>
          </w:p>
        </w:tc>
        <w:tc>
          <w:tcPr>
            <w:tcW w:w="980" w:type="dxa"/>
            <w:tcBorders>
              <w:top w:val="nil"/>
              <w:left w:val="nil"/>
              <w:bottom w:val="single" w:sz="8" w:space="0" w:color="000000"/>
              <w:right w:val="single" w:sz="8" w:space="0" w:color="000000"/>
            </w:tcBorders>
            <w:shd w:val="clear" w:color="000000" w:fill="FFFFFF"/>
            <w:noWrap/>
            <w:vAlign w:val="bottom"/>
            <w:hideMark/>
          </w:tcPr>
          <w:p w14:paraId="58A6947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99A673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03771FA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C05D54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6D40AE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FB3921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46F8697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42F24C9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3DE906B3"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6F307EAF"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20</w:t>
            </w:r>
          </w:p>
        </w:tc>
        <w:tc>
          <w:tcPr>
            <w:tcW w:w="1960" w:type="dxa"/>
            <w:tcBorders>
              <w:top w:val="nil"/>
              <w:left w:val="nil"/>
              <w:bottom w:val="single" w:sz="8" w:space="0" w:color="000000"/>
              <w:right w:val="single" w:sz="8" w:space="0" w:color="000000"/>
            </w:tcBorders>
            <w:shd w:val="clear" w:color="000000" w:fill="FFFFFF"/>
            <w:noWrap/>
            <w:vAlign w:val="bottom"/>
            <w:hideMark/>
          </w:tcPr>
          <w:p w14:paraId="3279015A"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Przedszkole nr 26</w:t>
            </w:r>
          </w:p>
        </w:tc>
        <w:tc>
          <w:tcPr>
            <w:tcW w:w="980" w:type="dxa"/>
            <w:tcBorders>
              <w:top w:val="nil"/>
              <w:left w:val="nil"/>
              <w:bottom w:val="single" w:sz="8" w:space="0" w:color="000000"/>
              <w:right w:val="single" w:sz="8" w:space="0" w:color="000000"/>
            </w:tcBorders>
            <w:shd w:val="clear" w:color="000000" w:fill="FFFFFF"/>
            <w:noWrap/>
            <w:vAlign w:val="bottom"/>
            <w:hideMark/>
          </w:tcPr>
          <w:p w14:paraId="6735A43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2787,50</w:t>
            </w:r>
          </w:p>
        </w:tc>
        <w:tc>
          <w:tcPr>
            <w:tcW w:w="1000" w:type="dxa"/>
            <w:tcBorders>
              <w:top w:val="nil"/>
              <w:left w:val="nil"/>
              <w:bottom w:val="single" w:sz="8" w:space="0" w:color="000000"/>
              <w:right w:val="single" w:sz="8" w:space="0" w:color="000000"/>
            </w:tcBorders>
            <w:shd w:val="clear" w:color="000000" w:fill="FFFFFF"/>
            <w:noWrap/>
            <w:vAlign w:val="bottom"/>
            <w:hideMark/>
          </w:tcPr>
          <w:p w14:paraId="0FEAFAD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309,72</w:t>
            </w:r>
          </w:p>
        </w:tc>
        <w:tc>
          <w:tcPr>
            <w:tcW w:w="880" w:type="dxa"/>
            <w:tcBorders>
              <w:top w:val="nil"/>
              <w:left w:val="nil"/>
              <w:bottom w:val="single" w:sz="8" w:space="0" w:color="000000"/>
              <w:right w:val="single" w:sz="8" w:space="0" w:color="000000"/>
            </w:tcBorders>
            <w:shd w:val="clear" w:color="000000" w:fill="FFFFFF"/>
            <w:noWrap/>
            <w:vAlign w:val="bottom"/>
            <w:hideMark/>
          </w:tcPr>
          <w:p w14:paraId="44A546B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397DBE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43DC614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88C75E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3F94C11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2787,50</w:t>
            </w:r>
          </w:p>
        </w:tc>
        <w:tc>
          <w:tcPr>
            <w:tcW w:w="1060" w:type="dxa"/>
            <w:tcBorders>
              <w:top w:val="nil"/>
              <w:left w:val="nil"/>
              <w:bottom w:val="single" w:sz="8" w:space="0" w:color="000000"/>
              <w:right w:val="single" w:sz="8" w:space="0" w:color="000000"/>
            </w:tcBorders>
            <w:shd w:val="clear" w:color="000000" w:fill="FFFFFF"/>
            <w:noWrap/>
            <w:vAlign w:val="bottom"/>
            <w:hideMark/>
          </w:tcPr>
          <w:p w14:paraId="48C1626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309,72</w:t>
            </w:r>
          </w:p>
        </w:tc>
      </w:tr>
      <w:tr w:rsidR="00C92858" w:rsidRPr="00C92858" w14:paraId="5B896DFA"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2FB2CF7B"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21</w:t>
            </w:r>
          </w:p>
        </w:tc>
        <w:tc>
          <w:tcPr>
            <w:tcW w:w="1960" w:type="dxa"/>
            <w:tcBorders>
              <w:top w:val="nil"/>
              <w:left w:val="nil"/>
              <w:bottom w:val="single" w:sz="8" w:space="0" w:color="000000"/>
              <w:right w:val="single" w:sz="8" w:space="0" w:color="000000"/>
            </w:tcBorders>
            <w:shd w:val="clear" w:color="000000" w:fill="FFFFFF"/>
            <w:noWrap/>
            <w:vAlign w:val="bottom"/>
            <w:hideMark/>
          </w:tcPr>
          <w:p w14:paraId="79CE5BF9"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2</w:t>
            </w:r>
          </w:p>
        </w:tc>
        <w:tc>
          <w:tcPr>
            <w:tcW w:w="980" w:type="dxa"/>
            <w:tcBorders>
              <w:top w:val="nil"/>
              <w:left w:val="nil"/>
              <w:bottom w:val="single" w:sz="8" w:space="0" w:color="000000"/>
              <w:right w:val="single" w:sz="8" w:space="0" w:color="000000"/>
            </w:tcBorders>
            <w:shd w:val="clear" w:color="000000" w:fill="FFFFFF"/>
            <w:noWrap/>
            <w:vAlign w:val="bottom"/>
            <w:hideMark/>
          </w:tcPr>
          <w:p w14:paraId="7CAB6BC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63020,15</w:t>
            </w:r>
          </w:p>
        </w:tc>
        <w:tc>
          <w:tcPr>
            <w:tcW w:w="1000" w:type="dxa"/>
            <w:tcBorders>
              <w:top w:val="nil"/>
              <w:left w:val="nil"/>
              <w:bottom w:val="single" w:sz="8" w:space="0" w:color="000000"/>
              <w:right w:val="single" w:sz="8" w:space="0" w:color="000000"/>
            </w:tcBorders>
            <w:shd w:val="clear" w:color="000000" w:fill="FFFFFF"/>
            <w:noWrap/>
            <w:vAlign w:val="bottom"/>
            <w:hideMark/>
          </w:tcPr>
          <w:p w14:paraId="5753533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5251,68</w:t>
            </w:r>
          </w:p>
        </w:tc>
        <w:tc>
          <w:tcPr>
            <w:tcW w:w="880" w:type="dxa"/>
            <w:tcBorders>
              <w:top w:val="nil"/>
              <w:left w:val="nil"/>
              <w:bottom w:val="single" w:sz="8" w:space="0" w:color="000000"/>
              <w:right w:val="single" w:sz="8" w:space="0" w:color="000000"/>
            </w:tcBorders>
            <w:shd w:val="clear" w:color="000000" w:fill="FFFFFF"/>
            <w:noWrap/>
            <w:vAlign w:val="bottom"/>
            <w:hideMark/>
          </w:tcPr>
          <w:p w14:paraId="32AB4FC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1212C8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20B56A8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6AC51EF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274142E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63020,15</w:t>
            </w:r>
          </w:p>
        </w:tc>
        <w:tc>
          <w:tcPr>
            <w:tcW w:w="1060" w:type="dxa"/>
            <w:tcBorders>
              <w:top w:val="nil"/>
              <w:left w:val="nil"/>
              <w:bottom w:val="single" w:sz="8" w:space="0" w:color="000000"/>
              <w:right w:val="single" w:sz="8" w:space="0" w:color="000000"/>
            </w:tcBorders>
            <w:shd w:val="clear" w:color="000000" w:fill="FFFFFF"/>
            <w:noWrap/>
            <w:vAlign w:val="bottom"/>
            <w:hideMark/>
          </w:tcPr>
          <w:p w14:paraId="0DB107E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5251,68</w:t>
            </w:r>
          </w:p>
        </w:tc>
      </w:tr>
      <w:tr w:rsidR="00C92858" w:rsidRPr="00C92858" w14:paraId="6BE43005"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24D0515"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22</w:t>
            </w:r>
          </w:p>
        </w:tc>
        <w:tc>
          <w:tcPr>
            <w:tcW w:w="1960" w:type="dxa"/>
            <w:tcBorders>
              <w:top w:val="nil"/>
              <w:left w:val="nil"/>
              <w:bottom w:val="single" w:sz="8" w:space="0" w:color="000000"/>
              <w:right w:val="single" w:sz="8" w:space="0" w:color="000000"/>
            </w:tcBorders>
            <w:shd w:val="clear" w:color="000000" w:fill="FFFFFF"/>
            <w:noWrap/>
            <w:vAlign w:val="bottom"/>
            <w:hideMark/>
          </w:tcPr>
          <w:p w14:paraId="1FC8DABC"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3</w:t>
            </w:r>
          </w:p>
        </w:tc>
        <w:tc>
          <w:tcPr>
            <w:tcW w:w="980" w:type="dxa"/>
            <w:tcBorders>
              <w:top w:val="nil"/>
              <w:left w:val="nil"/>
              <w:bottom w:val="single" w:sz="8" w:space="0" w:color="000000"/>
              <w:right w:val="single" w:sz="8" w:space="0" w:color="000000"/>
            </w:tcBorders>
            <w:shd w:val="clear" w:color="000000" w:fill="FFFFFF"/>
            <w:noWrap/>
            <w:vAlign w:val="bottom"/>
            <w:hideMark/>
          </w:tcPr>
          <w:p w14:paraId="777C2B8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21067,50</w:t>
            </w:r>
          </w:p>
        </w:tc>
        <w:tc>
          <w:tcPr>
            <w:tcW w:w="1000" w:type="dxa"/>
            <w:tcBorders>
              <w:top w:val="nil"/>
              <w:left w:val="nil"/>
              <w:bottom w:val="single" w:sz="8" w:space="0" w:color="000000"/>
              <w:right w:val="single" w:sz="8" w:space="0" w:color="000000"/>
            </w:tcBorders>
            <w:shd w:val="clear" w:color="000000" w:fill="FFFFFF"/>
            <w:noWrap/>
            <w:vAlign w:val="bottom"/>
            <w:hideMark/>
          </w:tcPr>
          <w:p w14:paraId="719F7E1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1755,62</w:t>
            </w:r>
          </w:p>
        </w:tc>
        <w:tc>
          <w:tcPr>
            <w:tcW w:w="880" w:type="dxa"/>
            <w:tcBorders>
              <w:top w:val="nil"/>
              <w:left w:val="nil"/>
              <w:bottom w:val="single" w:sz="8" w:space="0" w:color="000000"/>
              <w:right w:val="single" w:sz="8" w:space="0" w:color="000000"/>
            </w:tcBorders>
            <w:shd w:val="clear" w:color="000000" w:fill="FFFFFF"/>
            <w:noWrap/>
            <w:vAlign w:val="bottom"/>
            <w:hideMark/>
          </w:tcPr>
          <w:p w14:paraId="0EB5F9E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63FCA0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083695F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122C39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DB5986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21067,50</w:t>
            </w:r>
          </w:p>
        </w:tc>
        <w:tc>
          <w:tcPr>
            <w:tcW w:w="1060" w:type="dxa"/>
            <w:tcBorders>
              <w:top w:val="nil"/>
              <w:left w:val="nil"/>
              <w:bottom w:val="single" w:sz="8" w:space="0" w:color="000000"/>
              <w:right w:val="single" w:sz="8" w:space="0" w:color="000000"/>
            </w:tcBorders>
            <w:shd w:val="clear" w:color="000000" w:fill="FFFFFF"/>
            <w:noWrap/>
            <w:vAlign w:val="bottom"/>
            <w:hideMark/>
          </w:tcPr>
          <w:p w14:paraId="5AA44B2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1755,62</w:t>
            </w:r>
          </w:p>
        </w:tc>
      </w:tr>
      <w:tr w:rsidR="00C92858" w:rsidRPr="00C92858" w14:paraId="07E65F15"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2C131EA3"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23</w:t>
            </w:r>
          </w:p>
        </w:tc>
        <w:tc>
          <w:tcPr>
            <w:tcW w:w="1960" w:type="dxa"/>
            <w:tcBorders>
              <w:top w:val="nil"/>
              <w:left w:val="nil"/>
              <w:bottom w:val="single" w:sz="8" w:space="0" w:color="000000"/>
              <w:right w:val="single" w:sz="8" w:space="0" w:color="000000"/>
            </w:tcBorders>
            <w:shd w:val="clear" w:color="000000" w:fill="FFFFFF"/>
            <w:noWrap/>
            <w:vAlign w:val="bottom"/>
            <w:hideMark/>
          </w:tcPr>
          <w:p w14:paraId="748B1F90"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5</w:t>
            </w:r>
          </w:p>
        </w:tc>
        <w:tc>
          <w:tcPr>
            <w:tcW w:w="980" w:type="dxa"/>
            <w:tcBorders>
              <w:top w:val="nil"/>
              <w:left w:val="nil"/>
              <w:bottom w:val="single" w:sz="8" w:space="0" w:color="000000"/>
              <w:right w:val="single" w:sz="8" w:space="0" w:color="000000"/>
            </w:tcBorders>
            <w:shd w:val="clear" w:color="000000" w:fill="FFFFFF"/>
            <w:noWrap/>
            <w:vAlign w:val="bottom"/>
            <w:hideMark/>
          </w:tcPr>
          <w:p w14:paraId="1846DB0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5658,48</w:t>
            </w:r>
          </w:p>
        </w:tc>
        <w:tc>
          <w:tcPr>
            <w:tcW w:w="1000" w:type="dxa"/>
            <w:tcBorders>
              <w:top w:val="nil"/>
              <w:left w:val="nil"/>
              <w:bottom w:val="single" w:sz="8" w:space="0" w:color="000000"/>
              <w:right w:val="single" w:sz="8" w:space="0" w:color="000000"/>
            </w:tcBorders>
            <w:shd w:val="clear" w:color="000000" w:fill="FFFFFF"/>
            <w:noWrap/>
            <w:vAlign w:val="bottom"/>
            <w:hideMark/>
          </w:tcPr>
          <w:p w14:paraId="714DCEB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471,54</w:t>
            </w:r>
          </w:p>
        </w:tc>
        <w:tc>
          <w:tcPr>
            <w:tcW w:w="880" w:type="dxa"/>
            <w:tcBorders>
              <w:top w:val="nil"/>
              <w:left w:val="nil"/>
              <w:bottom w:val="single" w:sz="8" w:space="0" w:color="000000"/>
              <w:right w:val="single" w:sz="8" w:space="0" w:color="000000"/>
            </w:tcBorders>
            <w:shd w:val="clear" w:color="000000" w:fill="FFFFFF"/>
            <w:noWrap/>
            <w:vAlign w:val="bottom"/>
            <w:hideMark/>
          </w:tcPr>
          <w:p w14:paraId="50FF681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14A1EA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438647F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183357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1A7815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5658,48</w:t>
            </w:r>
          </w:p>
        </w:tc>
        <w:tc>
          <w:tcPr>
            <w:tcW w:w="1060" w:type="dxa"/>
            <w:tcBorders>
              <w:top w:val="nil"/>
              <w:left w:val="nil"/>
              <w:bottom w:val="single" w:sz="8" w:space="0" w:color="000000"/>
              <w:right w:val="single" w:sz="8" w:space="0" w:color="000000"/>
            </w:tcBorders>
            <w:shd w:val="clear" w:color="000000" w:fill="FFFFFF"/>
            <w:noWrap/>
            <w:vAlign w:val="bottom"/>
            <w:hideMark/>
          </w:tcPr>
          <w:p w14:paraId="421A597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471,54</w:t>
            </w:r>
          </w:p>
        </w:tc>
      </w:tr>
      <w:tr w:rsidR="00C92858" w:rsidRPr="00C92858" w14:paraId="2C5ADCB2"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2BDA54FD"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24</w:t>
            </w:r>
          </w:p>
        </w:tc>
        <w:tc>
          <w:tcPr>
            <w:tcW w:w="1960" w:type="dxa"/>
            <w:tcBorders>
              <w:top w:val="nil"/>
              <w:left w:val="nil"/>
              <w:bottom w:val="single" w:sz="8" w:space="0" w:color="000000"/>
              <w:right w:val="single" w:sz="8" w:space="0" w:color="000000"/>
            </w:tcBorders>
            <w:shd w:val="clear" w:color="000000" w:fill="FFFFFF"/>
            <w:noWrap/>
            <w:vAlign w:val="bottom"/>
            <w:hideMark/>
          </w:tcPr>
          <w:p w14:paraId="71FB35C3"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8</w:t>
            </w:r>
          </w:p>
        </w:tc>
        <w:tc>
          <w:tcPr>
            <w:tcW w:w="980" w:type="dxa"/>
            <w:tcBorders>
              <w:top w:val="nil"/>
              <w:left w:val="nil"/>
              <w:bottom w:val="single" w:sz="8" w:space="0" w:color="000000"/>
              <w:right w:val="single" w:sz="8" w:space="0" w:color="000000"/>
            </w:tcBorders>
            <w:shd w:val="clear" w:color="000000" w:fill="FFFFFF"/>
            <w:noWrap/>
            <w:vAlign w:val="bottom"/>
            <w:hideMark/>
          </w:tcPr>
          <w:p w14:paraId="4D4A8176"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E555D0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6BDE316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61B0DA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16E848B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6839738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F12225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5BB453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6EFFB1AC"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34D1556F"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25</w:t>
            </w:r>
          </w:p>
        </w:tc>
        <w:tc>
          <w:tcPr>
            <w:tcW w:w="1960" w:type="dxa"/>
            <w:tcBorders>
              <w:top w:val="nil"/>
              <w:left w:val="nil"/>
              <w:bottom w:val="single" w:sz="8" w:space="0" w:color="000000"/>
              <w:right w:val="single" w:sz="8" w:space="0" w:color="000000"/>
            </w:tcBorders>
            <w:shd w:val="clear" w:color="000000" w:fill="FFFFFF"/>
            <w:noWrap/>
            <w:vAlign w:val="bottom"/>
            <w:hideMark/>
          </w:tcPr>
          <w:p w14:paraId="5DC742B6"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10</w:t>
            </w:r>
          </w:p>
        </w:tc>
        <w:tc>
          <w:tcPr>
            <w:tcW w:w="980" w:type="dxa"/>
            <w:tcBorders>
              <w:top w:val="nil"/>
              <w:left w:val="nil"/>
              <w:bottom w:val="single" w:sz="8" w:space="0" w:color="000000"/>
              <w:right w:val="single" w:sz="8" w:space="0" w:color="000000"/>
            </w:tcBorders>
            <w:shd w:val="clear" w:color="000000" w:fill="FFFFFF"/>
            <w:noWrap/>
            <w:vAlign w:val="bottom"/>
            <w:hideMark/>
          </w:tcPr>
          <w:p w14:paraId="4057339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24876,34</w:t>
            </w:r>
          </w:p>
        </w:tc>
        <w:tc>
          <w:tcPr>
            <w:tcW w:w="1000" w:type="dxa"/>
            <w:tcBorders>
              <w:top w:val="nil"/>
              <w:left w:val="nil"/>
              <w:bottom w:val="single" w:sz="8" w:space="0" w:color="000000"/>
              <w:right w:val="single" w:sz="8" w:space="0" w:color="000000"/>
            </w:tcBorders>
            <w:shd w:val="clear" w:color="000000" w:fill="FFFFFF"/>
            <w:noWrap/>
            <w:vAlign w:val="bottom"/>
            <w:hideMark/>
          </w:tcPr>
          <w:p w14:paraId="6C62B17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2487,63</w:t>
            </w:r>
          </w:p>
        </w:tc>
        <w:tc>
          <w:tcPr>
            <w:tcW w:w="880" w:type="dxa"/>
            <w:tcBorders>
              <w:top w:val="nil"/>
              <w:left w:val="nil"/>
              <w:bottom w:val="single" w:sz="8" w:space="0" w:color="000000"/>
              <w:right w:val="single" w:sz="8" w:space="0" w:color="000000"/>
            </w:tcBorders>
            <w:shd w:val="clear" w:color="000000" w:fill="FFFFFF"/>
            <w:noWrap/>
            <w:vAlign w:val="bottom"/>
            <w:hideMark/>
          </w:tcPr>
          <w:p w14:paraId="213E45D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D0A4ACE"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EE4AAC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6578B4D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62BF65F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24876,34</w:t>
            </w:r>
          </w:p>
        </w:tc>
        <w:tc>
          <w:tcPr>
            <w:tcW w:w="1060" w:type="dxa"/>
            <w:tcBorders>
              <w:top w:val="nil"/>
              <w:left w:val="nil"/>
              <w:bottom w:val="single" w:sz="8" w:space="0" w:color="000000"/>
              <w:right w:val="single" w:sz="8" w:space="0" w:color="000000"/>
            </w:tcBorders>
            <w:shd w:val="clear" w:color="000000" w:fill="FFFFFF"/>
            <w:noWrap/>
            <w:vAlign w:val="bottom"/>
            <w:hideMark/>
          </w:tcPr>
          <w:p w14:paraId="63B6985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2487,63</w:t>
            </w:r>
          </w:p>
        </w:tc>
      </w:tr>
      <w:tr w:rsidR="00C92858" w:rsidRPr="00C92858" w14:paraId="001F0E6E"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625012C9"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26</w:t>
            </w:r>
          </w:p>
        </w:tc>
        <w:tc>
          <w:tcPr>
            <w:tcW w:w="1960" w:type="dxa"/>
            <w:tcBorders>
              <w:top w:val="nil"/>
              <w:left w:val="nil"/>
              <w:bottom w:val="single" w:sz="8" w:space="0" w:color="000000"/>
              <w:right w:val="single" w:sz="8" w:space="0" w:color="000000"/>
            </w:tcBorders>
            <w:shd w:val="clear" w:color="000000" w:fill="FFFFFF"/>
            <w:noWrap/>
            <w:vAlign w:val="bottom"/>
            <w:hideMark/>
          </w:tcPr>
          <w:p w14:paraId="34ED9A3D"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11</w:t>
            </w:r>
          </w:p>
        </w:tc>
        <w:tc>
          <w:tcPr>
            <w:tcW w:w="980" w:type="dxa"/>
            <w:tcBorders>
              <w:top w:val="nil"/>
              <w:left w:val="nil"/>
              <w:bottom w:val="single" w:sz="8" w:space="0" w:color="000000"/>
              <w:right w:val="single" w:sz="8" w:space="0" w:color="000000"/>
            </w:tcBorders>
            <w:shd w:val="clear" w:color="000000" w:fill="FFFFFF"/>
            <w:noWrap/>
            <w:vAlign w:val="bottom"/>
            <w:hideMark/>
          </w:tcPr>
          <w:p w14:paraId="1A42DB3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1E1C58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1D62692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369236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381357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EEDBFE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21E88D7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187C1B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33F57224"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2794523"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27</w:t>
            </w:r>
          </w:p>
        </w:tc>
        <w:tc>
          <w:tcPr>
            <w:tcW w:w="1960" w:type="dxa"/>
            <w:tcBorders>
              <w:top w:val="nil"/>
              <w:left w:val="nil"/>
              <w:bottom w:val="single" w:sz="8" w:space="0" w:color="000000"/>
              <w:right w:val="single" w:sz="8" w:space="0" w:color="000000"/>
            </w:tcBorders>
            <w:shd w:val="clear" w:color="000000" w:fill="FFFFFF"/>
            <w:noWrap/>
            <w:vAlign w:val="bottom"/>
            <w:hideMark/>
          </w:tcPr>
          <w:p w14:paraId="415E2BE1"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12</w:t>
            </w:r>
          </w:p>
        </w:tc>
        <w:tc>
          <w:tcPr>
            <w:tcW w:w="980" w:type="dxa"/>
            <w:tcBorders>
              <w:top w:val="nil"/>
              <w:left w:val="nil"/>
              <w:bottom w:val="single" w:sz="8" w:space="0" w:color="000000"/>
              <w:right w:val="single" w:sz="8" w:space="0" w:color="000000"/>
            </w:tcBorders>
            <w:shd w:val="clear" w:color="000000" w:fill="FFFFFF"/>
            <w:noWrap/>
            <w:vAlign w:val="bottom"/>
            <w:hideMark/>
          </w:tcPr>
          <w:p w14:paraId="54C628A2"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15159,30</w:t>
            </w:r>
          </w:p>
        </w:tc>
        <w:tc>
          <w:tcPr>
            <w:tcW w:w="1000" w:type="dxa"/>
            <w:tcBorders>
              <w:top w:val="nil"/>
              <w:left w:val="nil"/>
              <w:bottom w:val="single" w:sz="8" w:space="0" w:color="000000"/>
              <w:right w:val="single" w:sz="8" w:space="0" w:color="000000"/>
            </w:tcBorders>
            <w:shd w:val="clear" w:color="000000" w:fill="FFFFFF"/>
            <w:noWrap/>
            <w:vAlign w:val="bottom"/>
            <w:hideMark/>
          </w:tcPr>
          <w:p w14:paraId="5111BD2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1263,28</w:t>
            </w:r>
          </w:p>
        </w:tc>
        <w:tc>
          <w:tcPr>
            <w:tcW w:w="880" w:type="dxa"/>
            <w:tcBorders>
              <w:top w:val="nil"/>
              <w:left w:val="nil"/>
              <w:bottom w:val="single" w:sz="8" w:space="0" w:color="000000"/>
              <w:right w:val="single" w:sz="8" w:space="0" w:color="000000"/>
            </w:tcBorders>
            <w:shd w:val="clear" w:color="000000" w:fill="FFFFFF"/>
            <w:noWrap/>
            <w:vAlign w:val="bottom"/>
            <w:hideMark/>
          </w:tcPr>
          <w:p w14:paraId="30921CA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06298F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1194566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02C3EA0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30F55633"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15159,30</w:t>
            </w:r>
          </w:p>
        </w:tc>
        <w:tc>
          <w:tcPr>
            <w:tcW w:w="1060" w:type="dxa"/>
            <w:tcBorders>
              <w:top w:val="nil"/>
              <w:left w:val="nil"/>
              <w:bottom w:val="single" w:sz="8" w:space="0" w:color="000000"/>
              <w:right w:val="single" w:sz="8" w:space="0" w:color="000000"/>
            </w:tcBorders>
            <w:shd w:val="clear" w:color="000000" w:fill="FFFFFF"/>
            <w:noWrap/>
            <w:vAlign w:val="bottom"/>
            <w:hideMark/>
          </w:tcPr>
          <w:p w14:paraId="4EF8A59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1263,28</w:t>
            </w:r>
          </w:p>
        </w:tc>
      </w:tr>
      <w:tr w:rsidR="00C92858" w:rsidRPr="00C92858" w14:paraId="554B91A5"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6A289236"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28</w:t>
            </w:r>
          </w:p>
        </w:tc>
        <w:tc>
          <w:tcPr>
            <w:tcW w:w="1960" w:type="dxa"/>
            <w:tcBorders>
              <w:top w:val="nil"/>
              <w:left w:val="nil"/>
              <w:bottom w:val="single" w:sz="8" w:space="0" w:color="000000"/>
              <w:right w:val="single" w:sz="8" w:space="0" w:color="000000"/>
            </w:tcBorders>
            <w:shd w:val="clear" w:color="000000" w:fill="FFFFFF"/>
            <w:noWrap/>
            <w:vAlign w:val="bottom"/>
            <w:hideMark/>
          </w:tcPr>
          <w:p w14:paraId="317E183B"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13</w:t>
            </w:r>
          </w:p>
        </w:tc>
        <w:tc>
          <w:tcPr>
            <w:tcW w:w="980" w:type="dxa"/>
            <w:tcBorders>
              <w:top w:val="nil"/>
              <w:left w:val="nil"/>
              <w:bottom w:val="single" w:sz="8" w:space="0" w:color="000000"/>
              <w:right w:val="single" w:sz="8" w:space="0" w:color="000000"/>
            </w:tcBorders>
            <w:shd w:val="clear" w:color="000000" w:fill="FFFFFF"/>
            <w:noWrap/>
            <w:vAlign w:val="bottom"/>
            <w:hideMark/>
          </w:tcPr>
          <w:p w14:paraId="4D74578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6282,44</w:t>
            </w:r>
          </w:p>
        </w:tc>
        <w:tc>
          <w:tcPr>
            <w:tcW w:w="1000" w:type="dxa"/>
            <w:tcBorders>
              <w:top w:val="nil"/>
              <w:left w:val="nil"/>
              <w:bottom w:val="single" w:sz="8" w:space="0" w:color="000000"/>
              <w:right w:val="single" w:sz="8" w:space="0" w:color="000000"/>
            </w:tcBorders>
            <w:shd w:val="clear" w:color="000000" w:fill="FFFFFF"/>
            <w:noWrap/>
            <w:vAlign w:val="bottom"/>
            <w:hideMark/>
          </w:tcPr>
          <w:p w14:paraId="034E32C1"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523,53</w:t>
            </w:r>
          </w:p>
        </w:tc>
        <w:tc>
          <w:tcPr>
            <w:tcW w:w="880" w:type="dxa"/>
            <w:tcBorders>
              <w:top w:val="nil"/>
              <w:left w:val="nil"/>
              <w:bottom w:val="single" w:sz="8" w:space="0" w:color="000000"/>
              <w:right w:val="single" w:sz="8" w:space="0" w:color="000000"/>
            </w:tcBorders>
            <w:shd w:val="clear" w:color="000000" w:fill="FFFFFF"/>
            <w:noWrap/>
            <w:vAlign w:val="bottom"/>
            <w:hideMark/>
          </w:tcPr>
          <w:p w14:paraId="69FDDAB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ABDB9E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6B921F6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FCB5A47"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75347E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6282,44</w:t>
            </w:r>
          </w:p>
        </w:tc>
        <w:tc>
          <w:tcPr>
            <w:tcW w:w="1060" w:type="dxa"/>
            <w:tcBorders>
              <w:top w:val="nil"/>
              <w:left w:val="nil"/>
              <w:bottom w:val="single" w:sz="8" w:space="0" w:color="000000"/>
              <w:right w:val="single" w:sz="8" w:space="0" w:color="000000"/>
            </w:tcBorders>
            <w:shd w:val="clear" w:color="000000" w:fill="FFFFFF"/>
            <w:noWrap/>
            <w:vAlign w:val="bottom"/>
            <w:hideMark/>
          </w:tcPr>
          <w:p w14:paraId="70FA819F"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523,53</w:t>
            </w:r>
          </w:p>
        </w:tc>
      </w:tr>
      <w:tr w:rsidR="00C92858" w:rsidRPr="00C92858" w14:paraId="3B2907CC"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F1F3B89"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29</w:t>
            </w:r>
          </w:p>
        </w:tc>
        <w:tc>
          <w:tcPr>
            <w:tcW w:w="1960" w:type="dxa"/>
            <w:tcBorders>
              <w:top w:val="nil"/>
              <w:left w:val="nil"/>
              <w:bottom w:val="single" w:sz="8" w:space="0" w:color="000000"/>
              <w:right w:val="single" w:sz="8" w:space="0" w:color="000000"/>
            </w:tcBorders>
            <w:shd w:val="clear" w:color="000000" w:fill="FFFFFF"/>
            <w:noWrap/>
            <w:vAlign w:val="bottom"/>
            <w:hideMark/>
          </w:tcPr>
          <w:p w14:paraId="7C3BD361"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SP Nr 16</w:t>
            </w:r>
          </w:p>
        </w:tc>
        <w:tc>
          <w:tcPr>
            <w:tcW w:w="980" w:type="dxa"/>
            <w:tcBorders>
              <w:top w:val="nil"/>
              <w:left w:val="nil"/>
              <w:bottom w:val="single" w:sz="8" w:space="0" w:color="000000"/>
              <w:right w:val="single" w:sz="8" w:space="0" w:color="000000"/>
            </w:tcBorders>
            <w:shd w:val="clear" w:color="000000" w:fill="FFFFFF"/>
            <w:noWrap/>
            <w:vAlign w:val="bottom"/>
            <w:hideMark/>
          </w:tcPr>
          <w:p w14:paraId="1E291D9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9475,00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A5FD16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789,58</w:t>
            </w:r>
          </w:p>
        </w:tc>
        <w:tc>
          <w:tcPr>
            <w:tcW w:w="880" w:type="dxa"/>
            <w:tcBorders>
              <w:top w:val="nil"/>
              <w:left w:val="nil"/>
              <w:bottom w:val="single" w:sz="8" w:space="0" w:color="000000"/>
              <w:right w:val="single" w:sz="8" w:space="0" w:color="000000"/>
            </w:tcBorders>
            <w:shd w:val="clear" w:color="000000" w:fill="FFFFFF"/>
            <w:noWrap/>
            <w:vAlign w:val="bottom"/>
            <w:hideMark/>
          </w:tcPr>
          <w:p w14:paraId="38F0A60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31DEC9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2E0AA12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68D5C49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6BE2C64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9475,00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5DD058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789,58</w:t>
            </w:r>
          </w:p>
        </w:tc>
      </w:tr>
      <w:tr w:rsidR="00C92858" w:rsidRPr="00C92858" w14:paraId="27A1CE9F"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301CE02C"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30</w:t>
            </w:r>
          </w:p>
        </w:tc>
        <w:tc>
          <w:tcPr>
            <w:tcW w:w="1960" w:type="dxa"/>
            <w:tcBorders>
              <w:top w:val="nil"/>
              <w:left w:val="nil"/>
              <w:bottom w:val="single" w:sz="8" w:space="0" w:color="000000"/>
              <w:right w:val="single" w:sz="8" w:space="0" w:color="000000"/>
            </w:tcBorders>
            <w:shd w:val="clear" w:color="000000" w:fill="FFFFFF"/>
            <w:noWrap/>
            <w:vAlign w:val="bottom"/>
            <w:hideMark/>
          </w:tcPr>
          <w:p w14:paraId="5ED0C143" w14:textId="77777777"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ZDiUM</w:t>
            </w:r>
          </w:p>
        </w:tc>
        <w:tc>
          <w:tcPr>
            <w:tcW w:w="980" w:type="dxa"/>
            <w:tcBorders>
              <w:top w:val="nil"/>
              <w:left w:val="nil"/>
              <w:bottom w:val="single" w:sz="8" w:space="0" w:color="000000"/>
              <w:right w:val="single" w:sz="8" w:space="0" w:color="000000"/>
            </w:tcBorders>
            <w:shd w:val="clear" w:color="000000" w:fill="FFFFFF"/>
            <w:noWrap/>
            <w:vAlign w:val="bottom"/>
            <w:hideMark/>
          </w:tcPr>
          <w:p w14:paraId="099319E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4860,00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B55A8B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405,00</w:t>
            </w:r>
          </w:p>
        </w:tc>
        <w:tc>
          <w:tcPr>
            <w:tcW w:w="880" w:type="dxa"/>
            <w:tcBorders>
              <w:top w:val="nil"/>
              <w:left w:val="nil"/>
              <w:bottom w:val="single" w:sz="8" w:space="0" w:color="000000"/>
              <w:right w:val="single" w:sz="8" w:space="0" w:color="000000"/>
            </w:tcBorders>
            <w:shd w:val="clear" w:color="000000" w:fill="FFFFFF"/>
            <w:noWrap/>
            <w:vAlign w:val="bottom"/>
            <w:hideMark/>
          </w:tcPr>
          <w:p w14:paraId="5035EFE9"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041947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2EEA46E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8512275,12</w:t>
            </w:r>
          </w:p>
        </w:tc>
        <w:tc>
          <w:tcPr>
            <w:tcW w:w="980" w:type="dxa"/>
            <w:tcBorders>
              <w:top w:val="nil"/>
              <w:left w:val="nil"/>
              <w:bottom w:val="single" w:sz="8" w:space="0" w:color="000000"/>
              <w:right w:val="single" w:sz="8" w:space="0" w:color="000000"/>
            </w:tcBorders>
            <w:shd w:val="clear" w:color="000000" w:fill="FFFFFF"/>
            <w:noWrap/>
            <w:vAlign w:val="bottom"/>
            <w:hideMark/>
          </w:tcPr>
          <w:p w14:paraId="6CAE7D9B"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709356,26</w:t>
            </w:r>
          </w:p>
        </w:tc>
        <w:tc>
          <w:tcPr>
            <w:tcW w:w="1180" w:type="dxa"/>
            <w:tcBorders>
              <w:top w:val="nil"/>
              <w:left w:val="nil"/>
              <w:bottom w:val="single" w:sz="8" w:space="0" w:color="000000"/>
              <w:right w:val="single" w:sz="8" w:space="0" w:color="000000"/>
            </w:tcBorders>
            <w:shd w:val="clear" w:color="000000" w:fill="FFFFFF"/>
            <w:noWrap/>
            <w:vAlign w:val="bottom"/>
            <w:hideMark/>
          </w:tcPr>
          <w:p w14:paraId="7D1588E8"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8517135,12</w:t>
            </w:r>
          </w:p>
        </w:tc>
        <w:tc>
          <w:tcPr>
            <w:tcW w:w="1060" w:type="dxa"/>
            <w:tcBorders>
              <w:top w:val="nil"/>
              <w:left w:val="nil"/>
              <w:bottom w:val="single" w:sz="8" w:space="0" w:color="000000"/>
              <w:right w:val="single" w:sz="8" w:space="0" w:color="000000"/>
            </w:tcBorders>
            <w:shd w:val="clear" w:color="000000" w:fill="FFFFFF"/>
            <w:noWrap/>
            <w:vAlign w:val="bottom"/>
            <w:hideMark/>
          </w:tcPr>
          <w:p w14:paraId="3E32382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709761,26</w:t>
            </w:r>
          </w:p>
        </w:tc>
      </w:tr>
      <w:tr w:rsidR="00C92858" w:rsidRPr="00C92858" w14:paraId="2B9B360B" w14:textId="77777777" w:rsidTr="00C92858">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05806D0D" w14:textId="77777777" w:rsidR="00C92858" w:rsidRPr="00C92858" w:rsidRDefault="00C92858" w:rsidP="00C92858">
            <w:pPr>
              <w:widowControl/>
              <w:suppressAutoHyphens w:val="0"/>
              <w:jc w:val="center"/>
              <w:rPr>
                <w:rFonts w:ascii="Arial Narrow" w:eastAsia="Times New Roman" w:hAnsi="Arial Narrow" w:cs="Arial"/>
                <w:sz w:val="16"/>
                <w:szCs w:val="16"/>
              </w:rPr>
            </w:pPr>
            <w:r w:rsidRPr="00C92858">
              <w:rPr>
                <w:rFonts w:ascii="Arial Narrow" w:eastAsia="Times New Roman" w:hAnsi="Arial Narrow" w:cs="Arial"/>
                <w:sz w:val="16"/>
                <w:szCs w:val="16"/>
              </w:rPr>
              <w:t>31</w:t>
            </w:r>
          </w:p>
        </w:tc>
        <w:tc>
          <w:tcPr>
            <w:tcW w:w="1960" w:type="dxa"/>
            <w:tcBorders>
              <w:top w:val="nil"/>
              <w:left w:val="nil"/>
              <w:bottom w:val="single" w:sz="8" w:space="0" w:color="000000"/>
              <w:right w:val="single" w:sz="8" w:space="0" w:color="000000"/>
            </w:tcBorders>
            <w:shd w:val="clear" w:color="000000" w:fill="FFFFFF"/>
            <w:noWrap/>
            <w:vAlign w:val="bottom"/>
            <w:hideMark/>
          </w:tcPr>
          <w:p w14:paraId="2AE4438C" w14:textId="2EEDD3EB" w:rsidR="00C92858" w:rsidRPr="00C92858" w:rsidRDefault="00C92858" w:rsidP="00C92858">
            <w:pPr>
              <w:widowControl/>
              <w:suppressAutoHyphens w:val="0"/>
              <w:rPr>
                <w:rFonts w:ascii="Arial Narrow" w:eastAsia="Times New Roman" w:hAnsi="Arial Narrow" w:cs="Arial"/>
                <w:sz w:val="16"/>
                <w:szCs w:val="16"/>
              </w:rPr>
            </w:pPr>
            <w:r w:rsidRPr="00C92858">
              <w:rPr>
                <w:rFonts w:ascii="Arial Narrow" w:eastAsia="Times New Roman" w:hAnsi="Arial Narrow" w:cs="Arial"/>
                <w:sz w:val="16"/>
                <w:szCs w:val="16"/>
              </w:rPr>
              <w:t>Środ</w:t>
            </w:r>
            <w:r w:rsidR="00607B87">
              <w:rPr>
                <w:rFonts w:ascii="Arial Narrow" w:eastAsia="Times New Roman" w:hAnsi="Arial Narrow" w:cs="Arial"/>
                <w:sz w:val="16"/>
                <w:szCs w:val="16"/>
              </w:rPr>
              <w:t>owiskowy</w:t>
            </w:r>
            <w:r w:rsidRPr="00C92858">
              <w:rPr>
                <w:rFonts w:ascii="Arial Narrow" w:eastAsia="Times New Roman" w:hAnsi="Arial Narrow" w:cs="Arial"/>
                <w:sz w:val="16"/>
                <w:szCs w:val="16"/>
              </w:rPr>
              <w:t xml:space="preserve"> Dom Samopomocy</w:t>
            </w:r>
          </w:p>
        </w:tc>
        <w:tc>
          <w:tcPr>
            <w:tcW w:w="980" w:type="dxa"/>
            <w:tcBorders>
              <w:top w:val="nil"/>
              <w:left w:val="nil"/>
              <w:bottom w:val="single" w:sz="8" w:space="0" w:color="000000"/>
              <w:right w:val="single" w:sz="8" w:space="0" w:color="000000"/>
            </w:tcBorders>
            <w:shd w:val="clear" w:color="000000" w:fill="FFFFFF"/>
            <w:noWrap/>
            <w:vAlign w:val="bottom"/>
            <w:hideMark/>
          </w:tcPr>
          <w:p w14:paraId="120011B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7B3D094"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38557B5C"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26A37BD"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7FE913CA"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2BA92D30"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437473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27B37BA5" w14:textId="77777777" w:rsidR="00C92858" w:rsidRPr="00C92858" w:rsidRDefault="00C92858" w:rsidP="00C92858">
            <w:pPr>
              <w:widowControl/>
              <w:suppressAutoHyphens w:val="0"/>
              <w:jc w:val="right"/>
              <w:rPr>
                <w:rFonts w:ascii="Arial Narrow" w:eastAsia="Times New Roman" w:hAnsi="Arial Narrow" w:cs="Arial"/>
                <w:sz w:val="16"/>
                <w:szCs w:val="16"/>
              </w:rPr>
            </w:pPr>
            <w:r w:rsidRPr="00C92858">
              <w:rPr>
                <w:rFonts w:ascii="Arial Narrow" w:eastAsia="Times New Roman" w:hAnsi="Arial Narrow" w:cs="Arial"/>
                <w:sz w:val="16"/>
                <w:szCs w:val="16"/>
              </w:rPr>
              <w:t>0,00</w:t>
            </w:r>
          </w:p>
        </w:tc>
      </w:tr>
      <w:tr w:rsidR="00C92858" w:rsidRPr="00C92858" w14:paraId="6FB56281" w14:textId="77777777" w:rsidTr="00E633A9">
        <w:trPr>
          <w:trHeight w:val="417"/>
        </w:trPr>
        <w:tc>
          <w:tcPr>
            <w:tcW w:w="2360" w:type="dxa"/>
            <w:gridSpan w:val="2"/>
            <w:tcBorders>
              <w:top w:val="single" w:sz="8" w:space="0" w:color="000000"/>
              <w:left w:val="single" w:sz="8" w:space="0" w:color="000000"/>
              <w:bottom w:val="single" w:sz="8" w:space="0" w:color="000000"/>
              <w:right w:val="single" w:sz="8" w:space="0" w:color="000000"/>
            </w:tcBorders>
            <w:shd w:val="clear" w:color="000000" w:fill="0070C0"/>
            <w:noWrap/>
            <w:vAlign w:val="bottom"/>
            <w:hideMark/>
          </w:tcPr>
          <w:p w14:paraId="7C751A4F" w14:textId="77777777" w:rsidR="00C92858" w:rsidRPr="00C92858" w:rsidRDefault="00C92858" w:rsidP="00E633A9">
            <w:pPr>
              <w:widowControl/>
              <w:suppressAutoHyphens w:val="0"/>
              <w:spacing w:line="360" w:lineRule="auto"/>
              <w:jc w:val="center"/>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OGÓŁEM</w:t>
            </w:r>
          </w:p>
        </w:tc>
        <w:tc>
          <w:tcPr>
            <w:tcW w:w="980" w:type="dxa"/>
            <w:tcBorders>
              <w:top w:val="nil"/>
              <w:left w:val="nil"/>
              <w:bottom w:val="single" w:sz="8" w:space="0" w:color="000000"/>
              <w:right w:val="single" w:sz="8" w:space="0" w:color="000000"/>
            </w:tcBorders>
            <w:shd w:val="clear" w:color="000000" w:fill="0070C0"/>
            <w:noWrap/>
            <w:vAlign w:val="bottom"/>
            <w:hideMark/>
          </w:tcPr>
          <w:p w14:paraId="337F527E"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402 232,59</w:t>
            </w:r>
          </w:p>
        </w:tc>
        <w:tc>
          <w:tcPr>
            <w:tcW w:w="1000" w:type="dxa"/>
            <w:tcBorders>
              <w:top w:val="nil"/>
              <w:left w:val="nil"/>
              <w:bottom w:val="single" w:sz="8" w:space="0" w:color="000000"/>
              <w:right w:val="single" w:sz="8" w:space="0" w:color="000000"/>
            </w:tcBorders>
            <w:shd w:val="clear" w:color="000000" w:fill="0070C0"/>
            <w:noWrap/>
            <w:vAlign w:val="bottom"/>
            <w:hideMark/>
          </w:tcPr>
          <w:p w14:paraId="368C871D"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34 011,40</w:t>
            </w:r>
          </w:p>
        </w:tc>
        <w:tc>
          <w:tcPr>
            <w:tcW w:w="880" w:type="dxa"/>
            <w:tcBorders>
              <w:top w:val="nil"/>
              <w:left w:val="nil"/>
              <w:bottom w:val="single" w:sz="8" w:space="0" w:color="000000"/>
              <w:right w:val="single" w:sz="8" w:space="0" w:color="000000"/>
            </w:tcBorders>
            <w:shd w:val="clear" w:color="000000" w:fill="0070C0"/>
            <w:noWrap/>
            <w:vAlign w:val="bottom"/>
            <w:hideMark/>
          </w:tcPr>
          <w:p w14:paraId="4828271F"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0,00</w:t>
            </w:r>
          </w:p>
        </w:tc>
        <w:tc>
          <w:tcPr>
            <w:tcW w:w="1000" w:type="dxa"/>
            <w:tcBorders>
              <w:top w:val="nil"/>
              <w:left w:val="nil"/>
              <w:bottom w:val="single" w:sz="8" w:space="0" w:color="000000"/>
              <w:right w:val="single" w:sz="8" w:space="0" w:color="000000"/>
            </w:tcBorders>
            <w:shd w:val="clear" w:color="000000" w:fill="0070C0"/>
            <w:noWrap/>
            <w:vAlign w:val="bottom"/>
            <w:hideMark/>
          </w:tcPr>
          <w:p w14:paraId="4771A3F5"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0,00</w:t>
            </w:r>
          </w:p>
        </w:tc>
        <w:tc>
          <w:tcPr>
            <w:tcW w:w="1120" w:type="dxa"/>
            <w:tcBorders>
              <w:top w:val="nil"/>
              <w:left w:val="nil"/>
              <w:bottom w:val="single" w:sz="8" w:space="0" w:color="000000"/>
              <w:right w:val="single" w:sz="8" w:space="0" w:color="000000"/>
            </w:tcBorders>
            <w:shd w:val="clear" w:color="000000" w:fill="0070C0"/>
            <w:noWrap/>
            <w:vAlign w:val="bottom"/>
            <w:hideMark/>
          </w:tcPr>
          <w:p w14:paraId="6DABC3B8"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10 482 040,41</w:t>
            </w:r>
          </w:p>
        </w:tc>
        <w:tc>
          <w:tcPr>
            <w:tcW w:w="980" w:type="dxa"/>
            <w:tcBorders>
              <w:top w:val="nil"/>
              <w:left w:val="nil"/>
              <w:bottom w:val="single" w:sz="8" w:space="0" w:color="000000"/>
              <w:right w:val="single" w:sz="8" w:space="0" w:color="000000"/>
            </w:tcBorders>
            <w:shd w:val="clear" w:color="000000" w:fill="0070C0"/>
            <w:noWrap/>
            <w:vAlign w:val="bottom"/>
            <w:hideMark/>
          </w:tcPr>
          <w:p w14:paraId="71806240"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873 503,36</w:t>
            </w:r>
          </w:p>
        </w:tc>
        <w:tc>
          <w:tcPr>
            <w:tcW w:w="1180" w:type="dxa"/>
            <w:tcBorders>
              <w:top w:val="nil"/>
              <w:left w:val="nil"/>
              <w:bottom w:val="single" w:sz="8" w:space="0" w:color="000000"/>
              <w:right w:val="single" w:sz="8" w:space="0" w:color="000000"/>
            </w:tcBorders>
            <w:shd w:val="clear" w:color="000000" w:fill="0070C0"/>
            <w:noWrap/>
            <w:vAlign w:val="bottom"/>
            <w:hideMark/>
          </w:tcPr>
          <w:p w14:paraId="65462D8E"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10 884 273,00</w:t>
            </w:r>
          </w:p>
        </w:tc>
        <w:tc>
          <w:tcPr>
            <w:tcW w:w="1060" w:type="dxa"/>
            <w:tcBorders>
              <w:top w:val="nil"/>
              <w:left w:val="nil"/>
              <w:bottom w:val="single" w:sz="8" w:space="0" w:color="000000"/>
              <w:right w:val="single" w:sz="8" w:space="0" w:color="000000"/>
            </w:tcBorders>
            <w:shd w:val="clear" w:color="000000" w:fill="0070C0"/>
            <w:noWrap/>
            <w:vAlign w:val="bottom"/>
            <w:hideMark/>
          </w:tcPr>
          <w:p w14:paraId="504E879D" w14:textId="77777777" w:rsidR="00C92858" w:rsidRPr="00C92858" w:rsidRDefault="00C92858" w:rsidP="00E633A9">
            <w:pPr>
              <w:widowControl/>
              <w:suppressAutoHyphens w:val="0"/>
              <w:spacing w:line="360" w:lineRule="auto"/>
              <w:jc w:val="right"/>
              <w:rPr>
                <w:rFonts w:ascii="Arial Narrow" w:eastAsia="Times New Roman" w:hAnsi="Arial Narrow" w:cs="Arial"/>
                <w:b/>
                <w:bCs/>
                <w:color w:val="000000"/>
                <w:sz w:val="16"/>
                <w:szCs w:val="16"/>
              </w:rPr>
            </w:pPr>
            <w:r w:rsidRPr="00C92858">
              <w:rPr>
                <w:rFonts w:ascii="Arial Narrow" w:eastAsia="Times New Roman" w:hAnsi="Arial Narrow" w:cs="Arial"/>
                <w:b/>
                <w:bCs/>
                <w:color w:val="000000"/>
                <w:sz w:val="16"/>
                <w:szCs w:val="16"/>
              </w:rPr>
              <w:t>907 514,76</w:t>
            </w:r>
          </w:p>
        </w:tc>
      </w:tr>
    </w:tbl>
    <w:p w14:paraId="2BC12BDE" w14:textId="77777777" w:rsidR="00435D6D" w:rsidRDefault="00435D6D" w:rsidP="00435D6D">
      <w:pPr>
        <w:tabs>
          <w:tab w:val="left" w:pos="1276"/>
        </w:tabs>
        <w:spacing w:line="360" w:lineRule="auto"/>
        <w:rPr>
          <w:rFonts w:cs="Arial"/>
          <w:i/>
          <w:sz w:val="18"/>
          <w:szCs w:val="18"/>
        </w:rPr>
      </w:pPr>
    </w:p>
    <w:p w14:paraId="265833AE" w14:textId="75D6788F" w:rsidR="006B7150" w:rsidRDefault="006B7150" w:rsidP="00B84F96">
      <w:pPr>
        <w:tabs>
          <w:tab w:val="left" w:pos="1418"/>
        </w:tabs>
        <w:spacing w:line="360" w:lineRule="auto"/>
        <w:rPr>
          <w:rFonts w:cs="Arial"/>
          <w:b/>
          <w:i/>
          <w:sz w:val="18"/>
          <w:szCs w:val="18"/>
        </w:rPr>
      </w:pPr>
    </w:p>
    <w:p w14:paraId="3FDBEB2D" w14:textId="77777777" w:rsidR="00E633A9" w:rsidRDefault="00E633A9" w:rsidP="00B84F96">
      <w:pPr>
        <w:tabs>
          <w:tab w:val="left" w:pos="1418"/>
        </w:tabs>
        <w:spacing w:line="360" w:lineRule="auto"/>
        <w:rPr>
          <w:rFonts w:cs="Arial"/>
          <w:b/>
          <w:i/>
          <w:sz w:val="18"/>
          <w:szCs w:val="18"/>
        </w:rPr>
      </w:pPr>
    </w:p>
    <w:p w14:paraId="20C3582E" w14:textId="5DBC11A7" w:rsidR="00905BF1" w:rsidRDefault="00CB0CFD" w:rsidP="00E91BF3">
      <w:pPr>
        <w:tabs>
          <w:tab w:val="left" w:pos="1418"/>
        </w:tabs>
        <w:spacing w:line="360" w:lineRule="auto"/>
        <w:jc w:val="center"/>
        <w:rPr>
          <w:rFonts w:cs="Arial"/>
          <w:i/>
          <w:sz w:val="18"/>
          <w:szCs w:val="18"/>
        </w:rPr>
      </w:pPr>
      <w:r>
        <w:rPr>
          <w:rFonts w:cs="Arial"/>
          <w:b/>
          <w:i/>
          <w:sz w:val="18"/>
          <w:szCs w:val="18"/>
        </w:rPr>
        <w:t>Tabela 1</w:t>
      </w:r>
      <w:r w:rsidR="00F5496C">
        <w:rPr>
          <w:rFonts w:cs="Arial"/>
          <w:b/>
          <w:i/>
          <w:sz w:val="18"/>
          <w:szCs w:val="18"/>
        </w:rPr>
        <w:t>2</w:t>
      </w:r>
      <w:r w:rsidR="002172C0" w:rsidRPr="009F1D5F">
        <w:rPr>
          <w:rFonts w:cs="Arial"/>
          <w:b/>
          <w:i/>
          <w:sz w:val="18"/>
          <w:szCs w:val="18"/>
        </w:rPr>
        <w:t>.</w:t>
      </w:r>
      <w:r w:rsidR="00B377A7" w:rsidRPr="009F1D5F">
        <w:rPr>
          <w:rFonts w:cs="Arial"/>
          <w:i/>
          <w:sz w:val="18"/>
          <w:szCs w:val="18"/>
        </w:rPr>
        <w:t xml:space="preserve"> Dochody Miasta </w:t>
      </w:r>
      <w:r w:rsidR="00E83446" w:rsidRPr="009F1D5F">
        <w:rPr>
          <w:rFonts w:cs="Arial"/>
          <w:i/>
          <w:sz w:val="18"/>
          <w:szCs w:val="18"/>
        </w:rPr>
        <w:t>Piotrkowa</w:t>
      </w:r>
      <w:r w:rsidR="002172C0" w:rsidRPr="009F1D5F">
        <w:rPr>
          <w:rFonts w:cs="Arial"/>
          <w:i/>
          <w:sz w:val="18"/>
          <w:szCs w:val="18"/>
        </w:rPr>
        <w:t xml:space="preserve"> </w:t>
      </w:r>
      <w:r w:rsidR="00846DB3" w:rsidRPr="009F1D5F">
        <w:rPr>
          <w:rFonts w:cs="Arial"/>
          <w:i/>
          <w:sz w:val="18"/>
          <w:szCs w:val="18"/>
        </w:rPr>
        <w:t>Trybunalskiego</w:t>
      </w:r>
      <w:r w:rsidR="002316A3">
        <w:rPr>
          <w:rFonts w:cs="Arial"/>
          <w:i/>
          <w:sz w:val="18"/>
          <w:szCs w:val="18"/>
        </w:rPr>
        <w:t xml:space="preserve"> </w:t>
      </w:r>
      <w:r w:rsidR="00A37184" w:rsidRPr="009F1D5F">
        <w:rPr>
          <w:rFonts w:cs="Arial"/>
          <w:i/>
          <w:sz w:val="18"/>
          <w:szCs w:val="18"/>
        </w:rPr>
        <w:t>jako gminy,</w:t>
      </w:r>
      <w:r w:rsidR="008D4F8A" w:rsidRPr="009F1D5F">
        <w:rPr>
          <w:rFonts w:cs="Arial"/>
          <w:i/>
          <w:sz w:val="18"/>
          <w:szCs w:val="18"/>
        </w:rPr>
        <w:t xml:space="preserve"> </w:t>
      </w:r>
      <w:r w:rsidR="002172C0" w:rsidRPr="009F1D5F">
        <w:rPr>
          <w:rFonts w:cs="Arial"/>
          <w:i/>
          <w:sz w:val="18"/>
          <w:szCs w:val="18"/>
        </w:rPr>
        <w:t>z tytułu wykonywania prawa własności</w:t>
      </w:r>
      <w:r w:rsidR="008E72F7" w:rsidRPr="009F1D5F">
        <w:rPr>
          <w:rFonts w:cs="Arial"/>
          <w:i/>
          <w:sz w:val="18"/>
          <w:szCs w:val="18"/>
        </w:rPr>
        <w:t xml:space="preserve"> </w:t>
      </w:r>
      <w:r w:rsidR="002172C0" w:rsidRPr="009F1D5F">
        <w:rPr>
          <w:rFonts w:cs="Arial"/>
          <w:i/>
          <w:sz w:val="18"/>
          <w:szCs w:val="18"/>
        </w:rPr>
        <w:t>i inny</w:t>
      </w:r>
      <w:r w:rsidR="00A37184" w:rsidRPr="009F1D5F">
        <w:rPr>
          <w:rFonts w:cs="Arial"/>
          <w:i/>
          <w:sz w:val="18"/>
          <w:szCs w:val="18"/>
        </w:rPr>
        <w:t xml:space="preserve">ch praw </w:t>
      </w:r>
      <w:r w:rsidR="00477F9A" w:rsidRPr="009F1D5F">
        <w:rPr>
          <w:rFonts w:cs="Arial"/>
          <w:i/>
          <w:sz w:val="18"/>
          <w:szCs w:val="18"/>
        </w:rPr>
        <w:t xml:space="preserve">        </w:t>
      </w:r>
      <w:r w:rsidR="002172C0" w:rsidRPr="009F1D5F">
        <w:rPr>
          <w:rFonts w:cs="Arial"/>
          <w:i/>
          <w:sz w:val="18"/>
          <w:szCs w:val="18"/>
        </w:rPr>
        <w:t>majątkowych Miejskiego Oś</w:t>
      </w:r>
      <w:r w:rsidR="00E83446" w:rsidRPr="009F1D5F">
        <w:rPr>
          <w:rFonts w:cs="Arial"/>
          <w:i/>
          <w:sz w:val="18"/>
          <w:szCs w:val="18"/>
        </w:rPr>
        <w:t>rodka Kultury, dla którego Miasto</w:t>
      </w:r>
      <w:r w:rsidR="00A37184" w:rsidRPr="009F1D5F">
        <w:rPr>
          <w:rFonts w:cs="Arial"/>
          <w:i/>
          <w:sz w:val="18"/>
          <w:szCs w:val="18"/>
        </w:rPr>
        <w:t xml:space="preserve"> Piotr</w:t>
      </w:r>
      <w:r w:rsidR="008E72F7" w:rsidRPr="009F1D5F">
        <w:rPr>
          <w:rFonts w:cs="Arial"/>
          <w:i/>
          <w:sz w:val="18"/>
          <w:szCs w:val="18"/>
        </w:rPr>
        <w:t xml:space="preserve">ków Trybunalski </w:t>
      </w:r>
      <w:r w:rsidR="002172C0" w:rsidRPr="009F1D5F">
        <w:rPr>
          <w:rFonts w:cs="Arial"/>
          <w:i/>
          <w:sz w:val="18"/>
          <w:szCs w:val="18"/>
        </w:rPr>
        <w:t>jest organizatorem</w:t>
      </w:r>
    </w:p>
    <w:tbl>
      <w:tblPr>
        <w:tblW w:w="9771" w:type="dxa"/>
        <w:tblCellMar>
          <w:left w:w="70" w:type="dxa"/>
          <w:right w:w="70" w:type="dxa"/>
        </w:tblCellMar>
        <w:tblLook w:val="04A0" w:firstRow="1" w:lastRow="0" w:firstColumn="1" w:lastColumn="0" w:noHBand="0" w:noVBand="1"/>
      </w:tblPr>
      <w:tblGrid>
        <w:gridCol w:w="400"/>
        <w:gridCol w:w="1660"/>
        <w:gridCol w:w="907"/>
        <w:gridCol w:w="1134"/>
        <w:gridCol w:w="992"/>
        <w:gridCol w:w="993"/>
        <w:gridCol w:w="850"/>
        <w:gridCol w:w="851"/>
        <w:gridCol w:w="992"/>
        <w:gridCol w:w="992"/>
      </w:tblGrid>
      <w:tr w:rsidR="004B5DFB" w:rsidRPr="004B5DFB" w14:paraId="547776CD" w14:textId="77777777" w:rsidTr="004B5DFB">
        <w:trPr>
          <w:trHeight w:val="585"/>
        </w:trPr>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1E885E5C" w14:textId="77777777" w:rsidR="004B5DFB" w:rsidRPr="004B5DFB" w:rsidRDefault="004B5DFB" w:rsidP="004B5DFB">
            <w:pPr>
              <w:widowControl/>
              <w:suppressAutoHyphens w:val="0"/>
              <w:jc w:val="center"/>
              <w:rPr>
                <w:rFonts w:ascii="Arial Narrow" w:eastAsia="Times New Roman" w:hAnsi="Arial Narrow" w:cs="Calibri"/>
                <w:b/>
                <w:bCs/>
                <w:color w:val="000000"/>
                <w:sz w:val="18"/>
                <w:szCs w:val="18"/>
              </w:rPr>
            </w:pPr>
            <w:r w:rsidRPr="004B5DFB">
              <w:rPr>
                <w:rFonts w:ascii="Arial Narrow" w:eastAsia="Times New Roman" w:hAnsi="Arial Narrow" w:cs="Calibri"/>
                <w:b/>
                <w:bCs/>
                <w:color w:val="000000"/>
                <w:sz w:val="18"/>
                <w:szCs w:val="18"/>
              </w:rPr>
              <w:t>Lp.</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7098B8A0" w14:textId="77777777" w:rsidR="004B5DFB" w:rsidRPr="004B5DFB" w:rsidRDefault="004B5DFB" w:rsidP="004B5DFB">
            <w:pPr>
              <w:widowControl/>
              <w:suppressAutoHyphens w:val="0"/>
              <w:jc w:val="center"/>
              <w:rPr>
                <w:rFonts w:ascii="Arial Narrow" w:eastAsia="Times New Roman" w:hAnsi="Arial Narrow" w:cs="Calibri"/>
                <w:b/>
                <w:bCs/>
                <w:color w:val="000000"/>
                <w:sz w:val="20"/>
                <w:szCs w:val="20"/>
              </w:rPr>
            </w:pPr>
            <w:r w:rsidRPr="004B5DFB">
              <w:rPr>
                <w:rFonts w:ascii="Arial Narrow" w:eastAsia="Times New Roman" w:hAnsi="Arial Narrow" w:cs="Calibri"/>
                <w:b/>
                <w:bCs/>
                <w:color w:val="000000"/>
                <w:sz w:val="20"/>
                <w:szCs w:val="20"/>
              </w:rPr>
              <w:t xml:space="preserve">Nazwa jednostki </w:t>
            </w:r>
          </w:p>
        </w:tc>
        <w:tc>
          <w:tcPr>
            <w:tcW w:w="2041"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2DEFBDB9" w14:textId="77777777" w:rsidR="004B5DFB" w:rsidRPr="004B5DFB" w:rsidRDefault="004B5DFB" w:rsidP="004B5DFB">
            <w:pPr>
              <w:widowControl/>
              <w:suppressAutoHyphens w:val="0"/>
              <w:jc w:val="center"/>
              <w:rPr>
                <w:rFonts w:ascii="Arial Narrow" w:eastAsia="Times New Roman" w:hAnsi="Arial Narrow" w:cs="Calibri"/>
                <w:b/>
                <w:bCs/>
                <w:color w:val="000000"/>
                <w:sz w:val="18"/>
                <w:szCs w:val="18"/>
              </w:rPr>
            </w:pPr>
            <w:r w:rsidRPr="004B5DFB">
              <w:rPr>
                <w:rFonts w:ascii="Arial Narrow" w:eastAsia="Times New Roman" w:hAnsi="Arial Narrow" w:cs="Calibri"/>
                <w:b/>
                <w:bCs/>
                <w:color w:val="000000"/>
                <w:sz w:val="18"/>
                <w:szCs w:val="18"/>
              </w:rPr>
              <w:t>Najem i dzierżawa lokali</w:t>
            </w:r>
          </w:p>
        </w:tc>
        <w:tc>
          <w:tcPr>
            <w:tcW w:w="1985"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614E35C0" w14:textId="77777777" w:rsidR="004B5DFB" w:rsidRPr="004B5DFB" w:rsidRDefault="004B5DFB" w:rsidP="004B5DFB">
            <w:pPr>
              <w:widowControl/>
              <w:suppressAutoHyphens w:val="0"/>
              <w:jc w:val="center"/>
              <w:rPr>
                <w:rFonts w:ascii="Arial Narrow" w:eastAsia="Times New Roman" w:hAnsi="Arial Narrow" w:cs="Calibri"/>
                <w:b/>
                <w:bCs/>
                <w:color w:val="000000"/>
                <w:sz w:val="18"/>
                <w:szCs w:val="18"/>
              </w:rPr>
            </w:pPr>
            <w:r w:rsidRPr="004B5DFB">
              <w:rPr>
                <w:rFonts w:ascii="Arial Narrow" w:eastAsia="Times New Roman" w:hAnsi="Arial Narrow" w:cs="Calibri"/>
                <w:b/>
                <w:bCs/>
                <w:color w:val="000000"/>
                <w:sz w:val="18"/>
                <w:szCs w:val="18"/>
              </w:rPr>
              <w:t>Najem i dzierżawa środka transportu</w:t>
            </w:r>
          </w:p>
        </w:tc>
        <w:tc>
          <w:tcPr>
            <w:tcW w:w="1701"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1070F4E6" w14:textId="77777777" w:rsidR="004B5DFB" w:rsidRPr="004B5DFB" w:rsidRDefault="004B5DFB" w:rsidP="004B5DFB">
            <w:pPr>
              <w:widowControl/>
              <w:suppressAutoHyphens w:val="0"/>
              <w:jc w:val="center"/>
              <w:rPr>
                <w:rFonts w:ascii="Arial Narrow" w:eastAsia="Times New Roman" w:hAnsi="Arial Narrow" w:cs="Calibri"/>
                <w:b/>
                <w:bCs/>
                <w:color w:val="000000"/>
                <w:sz w:val="18"/>
                <w:szCs w:val="18"/>
              </w:rPr>
            </w:pPr>
            <w:r w:rsidRPr="004B5DFB">
              <w:rPr>
                <w:rFonts w:ascii="Arial Narrow" w:eastAsia="Times New Roman" w:hAnsi="Arial Narrow" w:cs="Calibri"/>
                <w:b/>
                <w:bCs/>
                <w:color w:val="000000"/>
                <w:sz w:val="18"/>
                <w:szCs w:val="18"/>
              </w:rPr>
              <w:t>Inne</w:t>
            </w:r>
          </w:p>
        </w:tc>
        <w:tc>
          <w:tcPr>
            <w:tcW w:w="1984" w:type="dxa"/>
            <w:gridSpan w:val="2"/>
            <w:tcBorders>
              <w:top w:val="single" w:sz="8" w:space="0" w:color="000000"/>
              <w:left w:val="nil"/>
              <w:bottom w:val="single" w:sz="8" w:space="0" w:color="000000"/>
              <w:right w:val="single" w:sz="8" w:space="0" w:color="000000"/>
            </w:tcBorders>
            <w:shd w:val="clear" w:color="000000" w:fill="0070C0"/>
            <w:vAlign w:val="center"/>
            <w:hideMark/>
          </w:tcPr>
          <w:p w14:paraId="586FCF7B" w14:textId="77777777" w:rsidR="004B5DFB" w:rsidRPr="004B5DFB" w:rsidRDefault="004B5DFB" w:rsidP="004B5DFB">
            <w:pPr>
              <w:widowControl/>
              <w:suppressAutoHyphens w:val="0"/>
              <w:jc w:val="center"/>
              <w:rPr>
                <w:rFonts w:ascii="Arial Narrow" w:eastAsia="Times New Roman" w:hAnsi="Arial Narrow" w:cs="Calibri"/>
                <w:b/>
                <w:bCs/>
                <w:color w:val="000000"/>
                <w:sz w:val="18"/>
                <w:szCs w:val="18"/>
              </w:rPr>
            </w:pPr>
            <w:r w:rsidRPr="004B5DFB">
              <w:rPr>
                <w:rFonts w:ascii="Arial Narrow" w:eastAsia="Times New Roman" w:hAnsi="Arial Narrow" w:cs="Calibri"/>
                <w:b/>
                <w:bCs/>
                <w:color w:val="000000"/>
                <w:sz w:val="18"/>
                <w:szCs w:val="18"/>
              </w:rPr>
              <w:t>Ogółem</w:t>
            </w:r>
          </w:p>
        </w:tc>
      </w:tr>
      <w:tr w:rsidR="004B5DFB" w:rsidRPr="004B5DFB" w14:paraId="06406494" w14:textId="77777777" w:rsidTr="004B5DFB">
        <w:trPr>
          <w:trHeight w:val="525"/>
        </w:trPr>
        <w:tc>
          <w:tcPr>
            <w:tcW w:w="400" w:type="dxa"/>
            <w:vMerge/>
            <w:tcBorders>
              <w:top w:val="single" w:sz="8" w:space="0" w:color="000000"/>
              <w:left w:val="single" w:sz="8" w:space="0" w:color="000000"/>
              <w:bottom w:val="single" w:sz="8" w:space="0" w:color="000000"/>
              <w:right w:val="single" w:sz="8" w:space="0" w:color="000000"/>
            </w:tcBorders>
            <w:vAlign w:val="center"/>
            <w:hideMark/>
          </w:tcPr>
          <w:p w14:paraId="06157D81" w14:textId="77777777" w:rsidR="004B5DFB" w:rsidRPr="004B5DFB" w:rsidRDefault="004B5DFB" w:rsidP="004B5DFB">
            <w:pPr>
              <w:widowControl/>
              <w:suppressAutoHyphens w:val="0"/>
              <w:rPr>
                <w:rFonts w:ascii="Arial Narrow" w:eastAsia="Times New Roman" w:hAnsi="Arial Narrow" w:cs="Calibri"/>
                <w:b/>
                <w:bCs/>
                <w:color w:val="000000"/>
                <w:sz w:val="18"/>
                <w:szCs w:val="18"/>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017C67FA" w14:textId="77777777" w:rsidR="004B5DFB" w:rsidRPr="004B5DFB" w:rsidRDefault="004B5DFB" w:rsidP="004B5DFB">
            <w:pPr>
              <w:widowControl/>
              <w:suppressAutoHyphens w:val="0"/>
              <w:rPr>
                <w:rFonts w:ascii="Arial Narrow" w:eastAsia="Times New Roman" w:hAnsi="Arial Narrow" w:cs="Calibri"/>
                <w:b/>
                <w:bCs/>
                <w:color w:val="000000"/>
                <w:sz w:val="20"/>
                <w:szCs w:val="20"/>
              </w:rPr>
            </w:pPr>
          </w:p>
        </w:tc>
        <w:tc>
          <w:tcPr>
            <w:tcW w:w="907" w:type="dxa"/>
            <w:tcBorders>
              <w:top w:val="nil"/>
              <w:left w:val="nil"/>
              <w:bottom w:val="single" w:sz="8" w:space="0" w:color="000000"/>
              <w:right w:val="single" w:sz="8" w:space="0" w:color="000000"/>
            </w:tcBorders>
            <w:shd w:val="clear" w:color="000000" w:fill="0070C0"/>
            <w:vAlign w:val="bottom"/>
            <w:hideMark/>
          </w:tcPr>
          <w:p w14:paraId="1CAD9872"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roczne</w:t>
            </w:r>
          </w:p>
        </w:tc>
        <w:tc>
          <w:tcPr>
            <w:tcW w:w="1134" w:type="dxa"/>
            <w:tcBorders>
              <w:top w:val="nil"/>
              <w:left w:val="nil"/>
              <w:bottom w:val="single" w:sz="8" w:space="0" w:color="000000"/>
              <w:right w:val="single" w:sz="8" w:space="0" w:color="000000"/>
            </w:tcBorders>
            <w:shd w:val="clear" w:color="000000" w:fill="0070C0"/>
            <w:vAlign w:val="bottom"/>
            <w:hideMark/>
          </w:tcPr>
          <w:p w14:paraId="4ABE10DA"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miesięczne</w:t>
            </w:r>
          </w:p>
        </w:tc>
        <w:tc>
          <w:tcPr>
            <w:tcW w:w="992" w:type="dxa"/>
            <w:tcBorders>
              <w:top w:val="nil"/>
              <w:left w:val="nil"/>
              <w:bottom w:val="single" w:sz="8" w:space="0" w:color="000000"/>
              <w:right w:val="single" w:sz="8" w:space="0" w:color="000000"/>
            </w:tcBorders>
            <w:shd w:val="clear" w:color="000000" w:fill="0070C0"/>
            <w:vAlign w:val="bottom"/>
            <w:hideMark/>
          </w:tcPr>
          <w:p w14:paraId="78994C74"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roczne</w:t>
            </w:r>
          </w:p>
        </w:tc>
        <w:tc>
          <w:tcPr>
            <w:tcW w:w="993" w:type="dxa"/>
            <w:tcBorders>
              <w:top w:val="nil"/>
              <w:left w:val="nil"/>
              <w:bottom w:val="single" w:sz="8" w:space="0" w:color="000000"/>
              <w:right w:val="single" w:sz="8" w:space="0" w:color="000000"/>
            </w:tcBorders>
            <w:shd w:val="clear" w:color="000000" w:fill="0070C0"/>
            <w:vAlign w:val="bottom"/>
            <w:hideMark/>
          </w:tcPr>
          <w:p w14:paraId="2C16EACA"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miesięczne</w:t>
            </w:r>
          </w:p>
        </w:tc>
        <w:tc>
          <w:tcPr>
            <w:tcW w:w="850" w:type="dxa"/>
            <w:tcBorders>
              <w:top w:val="nil"/>
              <w:left w:val="nil"/>
              <w:bottom w:val="single" w:sz="8" w:space="0" w:color="000000"/>
              <w:right w:val="single" w:sz="8" w:space="0" w:color="000000"/>
            </w:tcBorders>
            <w:shd w:val="clear" w:color="000000" w:fill="0070C0"/>
            <w:vAlign w:val="bottom"/>
            <w:hideMark/>
          </w:tcPr>
          <w:p w14:paraId="063A098C"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roczne</w:t>
            </w:r>
          </w:p>
        </w:tc>
        <w:tc>
          <w:tcPr>
            <w:tcW w:w="851" w:type="dxa"/>
            <w:tcBorders>
              <w:top w:val="nil"/>
              <w:left w:val="nil"/>
              <w:bottom w:val="single" w:sz="8" w:space="0" w:color="000000"/>
              <w:right w:val="single" w:sz="8" w:space="0" w:color="000000"/>
            </w:tcBorders>
            <w:shd w:val="clear" w:color="000000" w:fill="0070C0"/>
            <w:vAlign w:val="bottom"/>
            <w:hideMark/>
          </w:tcPr>
          <w:p w14:paraId="7B8D023E"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miesięczne</w:t>
            </w:r>
          </w:p>
        </w:tc>
        <w:tc>
          <w:tcPr>
            <w:tcW w:w="992" w:type="dxa"/>
            <w:tcBorders>
              <w:top w:val="nil"/>
              <w:left w:val="nil"/>
              <w:bottom w:val="single" w:sz="8" w:space="0" w:color="000000"/>
              <w:right w:val="single" w:sz="8" w:space="0" w:color="000000"/>
            </w:tcBorders>
            <w:shd w:val="clear" w:color="000000" w:fill="0070C0"/>
            <w:vAlign w:val="bottom"/>
            <w:hideMark/>
          </w:tcPr>
          <w:p w14:paraId="6B9C022D"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roczne</w:t>
            </w:r>
          </w:p>
        </w:tc>
        <w:tc>
          <w:tcPr>
            <w:tcW w:w="992" w:type="dxa"/>
            <w:tcBorders>
              <w:top w:val="nil"/>
              <w:left w:val="nil"/>
              <w:bottom w:val="single" w:sz="8" w:space="0" w:color="000000"/>
              <w:right w:val="single" w:sz="8" w:space="0" w:color="000000"/>
            </w:tcBorders>
            <w:shd w:val="clear" w:color="000000" w:fill="0070C0"/>
            <w:vAlign w:val="bottom"/>
            <w:hideMark/>
          </w:tcPr>
          <w:p w14:paraId="5B0C69B6" w14:textId="77777777" w:rsidR="004B5DFB" w:rsidRPr="004B5DFB" w:rsidRDefault="004B5DFB" w:rsidP="004B5DFB">
            <w:pPr>
              <w:widowControl/>
              <w:suppressAutoHyphens w:val="0"/>
              <w:jc w:val="center"/>
              <w:rPr>
                <w:rFonts w:ascii="Arial Narrow" w:eastAsia="Times New Roman" w:hAnsi="Arial Narrow" w:cs="Calibri"/>
                <w:color w:val="000000"/>
                <w:sz w:val="16"/>
                <w:szCs w:val="16"/>
              </w:rPr>
            </w:pPr>
            <w:r w:rsidRPr="004B5DFB">
              <w:rPr>
                <w:rFonts w:ascii="Arial Narrow" w:eastAsia="Times New Roman" w:hAnsi="Arial Narrow" w:cs="Calibri"/>
                <w:color w:val="000000"/>
                <w:sz w:val="16"/>
                <w:szCs w:val="16"/>
              </w:rPr>
              <w:t>Wpływy miesięczne</w:t>
            </w:r>
          </w:p>
        </w:tc>
      </w:tr>
      <w:tr w:rsidR="004B5DFB" w:rsidRPr="004B5DFB" w14:paraId="5EFDEBF5" w14:textId="77777777" w:rsidTr="004B5DFB">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bottom"/>
            <w:hideMark/>
          </w:tcPr>
          <w:p w14:paraId="6F5F4619" w14:textId="77777777" w:rsidR="004B5DFB" w:rsidRPr="004B5DFB" w:rsidRDefault="004B5DFB" w:rsidP="004B5DFB">
            <w:pPr>
              <w:widowControl/>
              <w:suppressAutoHyphens w:val="0"/>
              <w:jc w:val="center"/>
              <w:rPr>
                <w:rFonts w:ascii="Arial Narrow" w:eastAsia="Times New Roman" w:hAnsi="Arial Narrow" w:cs="Calibri"/>
                <w:sz w:val="16"/>
                <w:szCs w:val="16"/>
              </w:rPr>
            </w:pPr>
            <w:r w:rsidRPr="004B5DFB">
              <w:rPr>
                <w:rFonts w:ascii="Arial Narrow" w:eastAsia="Times New Roman" w:hAnsi="Arial Narrow" w:cs="Calibri"/>
                <w:sz w:val="16"/>
                <w:szCs w:val="16"/>
              </w:rPr>
              <w:t>1</w:t>
            </w:r>
          </w:p>
        </w:tc>
        <w:tc>
          <w:tcPr>
            <w:tcW w:w="1660" w:type="dxa"/>
            <w:tcBorders>
              <w:top w:val="nil"/>
              <w:left w:val="nil"/>
              <w:bottom w:val="single" w:sz="8" w:space="0" w:color="000000"/>
              <w:right w:val="single" w:sz="8" w:space="0" w:color="000000"/>
            </w:tcBorders>
            <w:shd w:val="clear" w:color="auto" w:fill="auto"/>
            <w:noWrap/>
            <w:vAlign w:val="bottom"/>
            <w:hideMark/>
          </w:tcPr>
          <w:p w14:paraId="35112019" w14:textId="77777777" w:rsidR="004B5DFB" w:rsidRPr="004B5DFB" w:rsidRDefault="004B5DFB" w:rsidP="004B5DFB">
            <w:pPr>
              <w:widowControl/>
              <w:suppressAutoHyphens w:val="0"/>
              <w:rPr>
                <w:rFonts w:ascii="Arial Narrow" w:eastAsia="Times New Roman" w:hAnsi="Arial Narrow" w:cs="Calibri"/>
                <w:sz w:val="16"/>
                <w:szCs w:val="16"/>
              </w:rPr>
            </w:pPr>
            <w:r w:rsidRPr="004B5DFB">
              <w:rPr>
                <w:rFonts w:ascii="Arial Narrow" w:eastAsia="Times New Roman" w:hAnsi="Arial Narrow" w:cs="Calibri"/>
                <w:sz w:val="16"/>
                <w:szCs w:val="16"/>
              </w:rPr>
              <w:t>MOK</w:t>
            </w:r>
          </w:p>
        </w:tc>
        <w:tc>
          <w:tcPr>
            <w:tcW w:w="907" w:type="dxa"/>
            <w:tcBorders>
              <w:top w:val="nil"/>
              <w:left w:val="nil"/>
              <w:bottom w:val="single" w:sz="8" w:space="0" w:color="000000"/>
              <w:right w:val="single" w:sz="8" w:space="0" w:color="000000"/>
            </w:tcBorders>
            <w:shd w:val="clear" w:color="auto" w:fill="auto"/>
            <w:noWrap/>
            <w:vAlign w:val="bottom"/>
            <w:hideMark/>
          </w:tcPr>
          <w:p w14:paraId="6D093206" w14:textId="77777777" w:rsidR="004B5DFB" w:rsidRPr="004B5DFB" w:rsidRDefault="004B5DFB" w:rsidP="004B5DFB">
            <w:pPr>
              <w:widowControl/>
              <w:suppressAutoHyphens w:val="0"/>
              <w:jc w:val="right"/>
              <w:rPr>
                <w:rFonts w:ascii="Arial Narrow" w:eastAsia="Times New Roman" w:hAnsi="Arial Narrow" w:cs="Calibri"/>
                <w:sz w:val="16"/>
                <w:szCs w:val="16"/>
              </w:rPr>
            </w:pPr>
            <w:r w:rsidRPr="004B5DFB">
              <w:rPr>
                <w:rFonts w:ascii="Arial Narrow" w:eastAsia="Times New Roman" w:hAnsi="Arial Narrow" w:cs="Calibri"/>
                <w:sz w:val="16"/>
                <w:szCs w:val="16"/>
              </w:rPr>
              <w:t>196819,89</w:t>
            </w:r>
          </w:p>
        </w:tc>
        <w:tc>
          <w:tcPr>
            <w:tcW w:w="1134" w:type="dxa"/>
            <w:tcBorders>
              <w:top w:val="nil"/>
              <w:left w:val="nil"/>
              <w:bottom w:val="single" w:sz="8" w:space="0" w:color="000000"/>
              <w:right w:val="single" w:sz="8" w:space="0" w:color="000000"/>
            </w:tcBorders>
            <w:shd w:val="clear" w:color="auto" w:fill="auto"/>
            <w:noWrap/>
            <w:vAlign w:val="bottom"/>
            <w:hideMark/>
          </w:tcPr>
          <w:p w14:paraId="14D1134F" w14:textId="77777777" w:rsidR="004B5DFB" w:rsidRPr="004B5DFB" w:rsidRDefault="004B5DFB" w:rsidP="004B5DFB">
            <w:pPr>
              <w:widowControl/>
              <w:suppressAutoHyphens w:val="0"/>
              <w:jc w:val="right"/>
              <w:rPr>
                <w:rFonts w:ascii="Arial Narrow" w:eastAsia="Times New Roman" w:hAnsi="Arial Narrow" w:cs="Calibri"/>
                <w:sz w:val="16"/>
                <w:szCs w:val="16"/>
              </w:rPr>
            </w:pPr>
            <w:r w:rsidRPr="004B5DFB">
              <w:rPr>
                <w:rFonts w:ascii="Arial Narrow" w:eastAsia="Times New Roman" w:hAnsi="Arial Narrow" w:cs="Calibri"/>
                <w:sz w:val="16"/>
                <w:szCs w:val="16"/>
              </w:rPr>
              <w:t>16401,66</w:t>
            </w:r>
          </w:p>
        </w:tc>
        <w:tc>
          <w:tcPr>
            <w:tcW w:w="992" w:type="dxa"/>
            <w:tcBorders>
              <w:top w:val="nil"/>
              <w:left w:val="nil"/>
              <w:bottom w:val="single" w:sz="8" w:space="0" w:color="000000"/>
              <w:right w:val="single" w:sz="8" w:space="0" w:color="000000"/>
            </w:tcBorders>
            <w:shd w:val="clear" w:color="auto" w:fill="auto"/>
            <w:noWrap/>
            <w:vAlign w:val="bottom"/>
            <w:hideMark/>
          </w:tcPr>
          <w:p w14:paraId="33DE6C61" w14:textId="77777777" w:rsidR="004B5DFB" w:rsidRPr="004B5DFB" w:rsidRDefault="004B5DFB" w:rsidP="004B5DFB">
            <w:pPr>
              <w:widowControl/>
              <w:suppressAutoHyphens w:val="0"/>
              <w:jc w:val="right"/>
              <w:rPr>
                <w:rFonts w:ascii="Arial Narrow" w:eastAsia="Times New Roman" w:hAnsi="Arial Narrow" w:cs="Calibri"/>
                <w:sz w:val="16"/>
                <w:szCs w:val="16"/>
              </w:rPr>
            </w:pPr>
            <w:r w:rsidRPr="004B5DFB">
              <w:rPr>
                <w:rFonts w:ascii="Arial Narrow" w:eastAsia="Times New Roman" w:hAnsi="Arial Narrow" w:cs="Calibri"/>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76F0A54B" w14:textId="77777777" w:rsidR="004B5DFB" w:rsidRPr="004B5DFB" w:rsidRDefault="004B5DFB" w:rsidP="004B5DFB">
            <w:pPr>
              <w:widowControl/>
              <w:suppressAutoHyphens w:val="0"/>
              <w:jc w:val="right"/>
              <w:rPr>
                <w:rFonts w:ascii="Arial Narrow" w:eastAsia="Times New Roman" w:hAnsi="Arial Narrow" w:cs="Calibri"/>
                <w:sz w:val="16"/>
                <w:szCs w:val="16"/>
              </w:rPr>
            </w:pPr>
            <w:r w:rsidRPr="004B5DFB">
              <w:rPr>
                <w:rFonts w:ascii="Arial Narrow" w:eastAsia="Times New Roman" w:hAnsi="Arial Narrow" w:cs="Calibri"/>
                <w:sz w:val="16"/>
                <w:szCs w:val="16"/>
              </w:rPr>
              <w:t>0,00</w:t>
            </w:r>
          </w:p>
        </w:tc>
        <w:tc>
          <w:tcPr>
            <w:tcW w:w="850" w:type="dxa"/>
            <w:tcBorders>
              <w:top w:val="nil"/>
              <w:left w:val="nil"/>
              <w:bottom w:val="single" w:sz="8" w:space="0" w:color="000000"/>
              <w:right w:val="single" w:sz="8" w:space="0" w:color="000000"/>
            </w:tcBorders>
            <w:shd w:val="clear" w:color="auto" w:fill="auto"/>
            <w:noWrap/>
            <w:vAlign w:val="bottom"/>
            <w:hideMark/>
          </w:tcPr>
          <w:p w14:paraId="09022935" w14:textId="77777777" w:rsidR="004B5DFB" w:rsidRPr="004B5DFB" w:rsidRDefault="004B5DFB" w:rsidP="004B5DFB">
            <w:pPr>
              <w:widowControl/>
              <w:suppressAutoHyphens w:val="0"/>
              <w:jc w:val="right"/>
              <w:rPr>
                <w:rFonts w:ascii="Arial Narrow" w:eastAsia="Times New Roman" w:hAnsi="Arial Narrow" w:cs="Calibri"/>
                <w:sz w:val="16"/>
                <w:szCs w:val="16"/>
              </w:rPr>
            </w:pPr>
            <w:r w:rsidRPr="004B5DFB">
              <w:rPr>
                <w:rFonts w:ascii="Arial Narrow" w:eastAsia="Times New Roman" w:hAnsi="Arial Narrow" w:cs="Calibri"/>
                <w:sz w:val="16"/>
                <w:szCs w:val="16"/>
              </w:rPr>
              <w:t>660104,33</w:t>
            </w:r>
          </w:p>
        </w:tc>
        <w:tc>
          <w:tcPr>
            <w:tcW w:w="851" w:type="dxa"/>
            <w:tcBorders>
              <w:top w:val="nil"/>
              <w:left w:val="nil"/>
              <w:bottom w:val="single" w:sz="8" w:space="0" w:color="000000"/>
              <w:right w:val="single" w:sz="8" w:space="0" w:color="000000"/>
            </w:tcBorders>
            <w:shd w:val="clear" w:color="auto" w:fill="auto"/>
            <w:noWrap/>
            <w:vAlign w:val="bottom"/>
            <w:hideMark/>
          </w:tcPr>
          <w:p w14:paraId="32F38C94" w14:textId="77777777" w:rsidR="004B5DFB" w:rsidRPr="004B5DFB" w:rsidRDefault="004B5DFB" w:rsidP="004B5DFB">
            <w:pPr>
              <w:widowControl/>
              <w:suppressAutoHyphens w:val="0"/>
              <w:jc w:val="right"/>
              <w:rPr>
                <w:rFonts w:ascii="Arial Narrow" w:eastAsia="Times New Roman" w:hAnsi="Arial Narrow" w:cs="Calibri"/>
                <w:sz w:val="16"/>
                <w:szCs w:val="16"/>
              </w:rPr>
            </w:pPr>
            <w:r w:rsidRPr="004B5DFB">
              <w:rPr>
                <w:rFonts w:ascii="Arial Narrow" w:eastAsia="Times New Roman" w:hAnsi="Arial Narrow" w:cs="Calibri"/>
                <w:sz w:val="16"/>
                <w:szCs w:val="16"/>
              </w:rPr>
              <w:t>55008,69</w:t>
            </w:r>
          </w:p>
        </w:tc>
        <w:tc>
          <w:tcPr>
            <w:tcW w:w="992" w:type="dxa"/>
            <w:tcBorders>
              <w:top w:val="nil"/>
              <w:left w:val="nil"/>
              <w:bottom w:val="single" w:sz="8" w:space="0" w:color="000000"/>
              <w:right w:val="single" w:sz="8" w:space="0" w:color="000000"/>
            </w:tcBorders>
            <w:shd w:val="clear" w:color="auto" w:fill="auto"/>
            <w:noWrap/>
            <w:vAlign w:val="bottom"/>
            <w:hideMark/>
          </w:tcPr>
          <w:p w14:paraId="4464D7B1" w14:textId="77777777" w:rsidR="004B5DFB" w:rsidRPr="004B5DFB" w:rsidRDefault="004B5DFB" w:rsidP="004B5DFB">
            <w:pPr>
              <w:widowControl/>
              <w:suppressAutoHyphens w:val="0"/>
              <w:jc w:val="right"/>
              <w:rPr>
                <w:rFonts w:ascii="Arial Narrow" w:eastAsia="Times New Roman" w:hAnsi="Arial Narrow" w:cs="Calibri"/>
                <w:b/>
                <w:bCs/>
                <w:sz w:val="16"/>
                <w:szCs w:val="16"/>
              </w:rPr>
            </w:pPr>
            <w:r w:rsidRPr="004B5DFB">
              <w:rPr>
                <w:rFonts w:ascii="Arial Narrow" w:eastAsia="Times New Roman" w:hAnsi="Arial Narrow" w:cs="Calibri"/>
                <w:b/>
                <w:bCs/>
                <w:sz w:val="16"/>
                <w:szCs w:val="16"/>
              </w:rPr>
              <w:t>856 924,22</w:t>
            </w:r>
          </w:p>
        </w:tc>
        <w:tc>
          <w:tcPr>
            <w:tcW w:w="992" w:type="dxa"/>
            <w:tcBorders>
              <w:top w:val="nil"/>
              <w:left w:val="nil"/>
              <w:bottom w:val="single" w:sz="8" w:space="0" w:color="000000"/>
              <w:right w:val="single" w:sz="8" w:space="0" w:color="000000"/>
            </w:tcBorders>
            <w:shd w:val="clear" w:color="auto" w:fill="auto"/>
            <w:noWrap/>
            <w:vAlign w:val="bottom"/>
            <w:hideMark/>
          </w:tcPr>
          <w:p w14:paraId="6BB3778A" w14:textId="77777777" w:rsidR="004B5DFB" w:rsidRPr="004B5DFB" w:rsidRDefault="004B5DFB" w:rsidP="004B5DFB">
            <w:pPr>
              <w:widowControl/>
              <w:suppressAutoHyphens w:val="0"/>
              <w:jc w:val="right"/>
              <w:rPr>
                <w:rFonts w:ascii="Arial Narrow" w:eastAsia="Times New Roman" w:hAnsi="Arial Narrow" w:cs="Calibri"/>
                <w:b/>
                <w:bCs/>
                <w:sz w:val="16"/>
                <w:szCs w:val="16"/>
              </w:rPr>
            </w:pPr>
            <w:r w:rsidRPr="004B5DFB">
              <w:rPr>
                <w:rFonts w:ascii="Arial Narrow" w:eastAsia="Times New Roman" w:hAnsi="Arial Narrow" w:cs="Calibri"/>
                <w:b/>
                <w:bCs/>
                <w:sz w:val="16"/>
                <w:szCs w:val="16"/>
              </w:rPr>
              <w:t>71 410,35</w:t>
            </w:r>
          </w:p>
        </w:tc>
      </w:tr>
    </w:tbl>
    <w:p w14:paraId="6DE56AEB" w14:textId="77777777" w:rsidR="004425FD" w:rsidRDefault="004425FD" w:rsidP="00E91BF3">
      <w:pPr>
        <w:spacing w:line="360" w:lineRule="auto"/>
        <w:ind w:left="1134" w:hanging="1134"/>
        <w:jc w:val="center"/>
        <w:rPr>
          <w:rFonts w:cs="Arial"/>
          <w:b/>
          <w:i/>
          <w:sz w:val="18"/>
          <w:szCs w:val="18"/>
        </w:rPr>
      </w:pPr>
    </w:p>
    <w:p w14:paraId="253D9153" w14:textId="1947ADDB" w:rsidR="00E91BF3" w:rsidRDefault="00220A6A" w:rsidP="00E91BF3">
      <w:pPr>
        <w:spacing w:line="360" w:lineRule="auto"/>
        <w:ind w:left="1134" w:hanging="1134"/>
        <w:jc w:val="center"/>
        <w:rPr>
          <w:rFonts w:cs="Arial"/>
          <w:i/>
          <w:sz w:val="18"/>
          <w:szCs w:val="18"/>
        </w:rPr>
      </w:pPr>
      <w:r w:rsidRPr="009F1D5F">
        <w:rPr>
          <w:rFonts w:cs="Arial"/>
          <w:b/>
          <w:i/>
          <w:sz w:val="18"/>
          <w:szCs w:val="18"/>
        </w:rPr>
        <w:t>Tabela 1</w:t>
      </w:r>
      <w:r w:rsidR="00F5496C">
        <w:rPr>
          <w:rFonts w:cs="Arial"/>
          <w:b/>
          <w:i/>
          <w:sz w:val="18"/>
          <w:szCs w:val="18"/>
        </w:rPr>
        <w:t>3</w:t>
      </w:r>
      <w:r w:rsidR="002172C0" w:rsidRPr="009F1D5F">
        <w:rPr>
          <w:rFonts w:cs="Arial"/>
          <w:b/>
          <w:i/>
          <w:sz w:val="18"/>
          <w:szCs w:val="18"/>
        </w:rPr>
        <w:t xml:space="preserve">. </w:t>
      </w:r>
      <w:r w:rsidR="00E83446" w:rsidRPr="009F1D5F">
        <w:rPr>
          <w:rFonts w:cs="Arial"/>
          <w:i/>
          <w:sz w:val="18"/>
          <w:szCs w:val="18"/>
        </w:rPr>
        <w:t>Dochody Miasta Piotrkowa</w:t>
      </w:r>
      <w:r w:rsidR="009A3C03" w:rsidRPr="009F1D5F">
        <w:rPr>
          <w:rFonts w:cs="Arial"/>
          <w:i/>
          <w:sz w:val="18"/>
          <w:szCs w:val="18"/>
        </w:rPr>
        <w:t xml:space="preserve"> Trybunalski</w:t>
      </w:r>
      <w:r w:rsidR="00E83446" w:rsidRPr="009F1D5F">
        <w:rPr>
          <w:rFonts w:cs="Arial"/>
          <w:i/>
          <w:sz w:val="18"/>
          <w:szCs w:val="18"/>
        </w:rPr>
        <w:t>ego</w:t>
      </w:r>
      <w:r w:rsidR="009A3C03" w:rsidRPr="009F1D5F">
        <w:rPr>
          <w:rFonts w:cs="Arial"/>
          <w:i/>
          <w:sz w:val="18"/>
          <w:szCs w:val="18"/>
        </w:rPr>
        <w:t xml:space="preserve"> </w:t>
      </w:r>
      <w:r w:rsidR="0074018B" w:rsidRPr="009F1D5F">
        <w:rPr>
          <w:rFonts w:cs="Arial"/>
          <w:i/>
          <w:sz w:val="18"/>
          <w:szCs w:val="18"/>
        </w:rPr>
        <w:t>jako</w:t>
      </w:r>
      <w:r w:rsidR="00C514B0" w:rsidRPr="009F1D5F">
        <w:rPr>
          <w:rFonts w:cs="Arial"/>
          <w:i/>
          <w:sz w:val="18"/>
          <w:szCs w:val="18"/>
        </w:rPr>
        <w:t xml:space="preserve"> powiatu </w:t>
      </w:r>
      <w:r w:rsidR="009A3C03" w:rsidRPr="009F1D5F">
        <w:rPr>
          <w:rFonts w:cs="Arial"/>
          <w:i/>
          <w:sz w:val="18"/>
          <w:szCs w:val="18"/>
        </w:rPr>
        <w:t>z tytułu wykonywani</w:t>
      </w:r>
      <w:r w:rsidR="008E72F7" w:rsidRPr="009F1D5F">
        <w:rPr>
          <w:rFonts w:cs="Arial"/>
          <w:i/>
          <w:sz w:val="18"/>
          <w:szCs w:val="18"/>
        </w:rPr>
        <w:t xml:space="preserve">a prawa własności i innych </w:t>
      </w:r>
      <w:r w:rsidR="00E83446" w:rsidRPr="009F1D5F">
        <w:rPr>
          <w:rFonts w:cs="Arial"/>
          <w:i/>
          <w:sz w:val="18"/>
          <w:szCs w:val="18"/>
        </w:rPr>
        <w:t xml:space="preserve">praw </w:t>
      </w:r>
      <w:r w:rsidR="009A3C03" w:rsidRPr="009F1D5F">
        <w:rPr>
          <w:rFonts w:cs="Arial"/>
          <w:i/>
          <w:sz w:val="18"/>
          <w:szCs w:val="18"/>
        </w:rPr>
        <w:t>majątkowych oraz z wykonywania posiadania mienia</w:t>
      </w:r>
    </w:p>
    <w:tbl>
      <w:tblPr>
        <w:tblW w:w="9720" w:type="dxa"/>
        <w:tblCellMar>
          <w:left w:w="70" w:type="dxa"/>
          <w:right w:w="70" w:type="dxa"/>
        </w:tblCellMar>
        <w:tblLook w:val="04A0" w:firstRow="1" w:lastRow="0" w:firstColumn="1" w:lastColumn="0" w:noHBand="0" w:noVBand="1"/>
      </w:tblPr>
      <w:tblGrid>
        <w:gridCol w:w="400"/>
        <w:gridCol w:w="1482"/>
        <w:gridCol w:w="999"/>
        <w:gridCol w:w="979"/>
        <w:gridCol w:w="900"/>
        <w:gridCol w:w="960"/>
        <w:gridCol w:w="980"/>
        <w:gridCol w:w="940"/>
        <w:gridCol w:w="1120"/>
        <w:gridCol w:w="960"/>
      </w:tblGrid>
      <w:tr w:rsidR="00FC683E" w:rsidRPr="00FC683E" w14:paraId="4C55ED5D" w14:textId="77777777" w:rsidTr="00FC683E">
        <w:trPr>
          <w:trHeight w:val="555"/>
        </w:trPr>
        <w:tc>
          <w:tcPr>
            <w:tcW w:w="400" w:type="dxa"/>
            <w:vMerge w:val="restart"/>
            <w:tcBorders>
              <w:top w:val="single" w:sz="8" w:space="0" w:color="auto"/>
              <w:left w:val="single" w:sz="8" w:space="0" w:color="auto"/>
              <w:bottom w:val="single" w:sz="8" w:space="0" w:color="000000"/>
              <w:right w:val="single" w:sz="8" w:space="0" w:color="auto"/>
            </w:tcBorders>
            <w:shd w:val="clear" w:color="000000" w:fill="0070C0"/>
            <w:noWrap/>
            <w:vAlign w:val="center"/>
            <w:hideMark/>
          </w:tcPr>
          <w:p w14:paraId="593B3FCD" w14:textId="4466C782" w:rsidR="00FC683E" w:rsidRPr="00FC683E" w:rsidRDefault="00FC683E" w:rsidP="00FC683E">
            <w:pPr>
              <w:widowControl/>
              <w:suppressAutoHyphens w:val="0"/>
              <w:jc w:val="center"/>
              <w:rPr>
                <w:rFonts w:ascii="Arial Narrow" w:eastAsia="Times New Roman" w:hAnsi="Arial Narrow" w:cs="Arial"/>
                <w:b/>
                <w:bCs/>
                <w:sz w:val="18"/>
                <w:szCs w:val="18"/>
              </w:rPr>
            </w:pPr>
            <w:r w:rsidRPr="00FC683E">
              <w:rPr>
                <w:rFonts w:ascii="Arial Narrow" w:eastAsia="Times New Roman" w:hAnsi="Arial Narrow" w:cs="Arial"/>
                <w:b/>
                <w:bCs/>
                <w:sz w:val="18"/>
                <w:szCs w:val="18"/>
              </w:rPr>
              <w:t>Lp.</w:t>
            </w:r>
          </w:p>
        </w:tc>
        <w:tc>
          <w:tcPr>
            <w:tcW w:w="1482" w:type="dxa"/>
            <w:vMerge w:val="restart"/>
            <w:tcBorders>
              <w:top w:val="single" w:sz="8" w:space="0" w:color="auto"/>
              <w:left w:val="single" w:sz="8" w:space="0" w:color="auto"/>
              <w:bottom w:val="single" w:sz="8" w:space="0" w:color="000000"/>
              <w:right w:val="single" w:sz="8" w:space="0" w:color="auto"/>
            </w:tcBorders>
            <w:shd w:val="clear" w:color="000000" w:fill="0070C0"/>
            <w:vAlign w:val="center"/>
            <w:hideMark/>
          </w:tcPr>
          <w:p w14:paraId="510B6F77" w14:textId="77777777" w:rsidR="00FC683E" w:rsidRPr="00FC683E" w:rsidRDefault="00FC683E" w:rsidP="00FC683E">
            <w:pPr>
              <w:widowControl/>
              <w:suppressAutoHyphens w:val="0"/>
              <w:jc w:val="center"/>
              <w:rPr>
                <w:rFonts w:ascii="Arial Narrow" w:eastAsia="Times New Roman" w:hAnsi="Arial Narrow" w:cs="Arial"/>
                <w:b/>
                <w:bCs/>
                <w:sz w:val="18"/>
                <w:szCs w:val="18"/>
              </w:rPr>
            </w:pPr>
            <w:r w:rsidRPr="00FC683E">
              <w:rPr>
                <w:rFonts w:ascii="Arial Narrow" w:eastAsia="Times New Roman" w:hAnsi="Arial Narrow" w:cs="Arial"/>
                <w:b/>
                <w:bCs/>
                <w:sz w:val="18"/>
                <w:szCs w:val="18"/>
              </w:rPr>
              <w:t xml:space="preserve">Nazwa jednostki </w:t>
            </w:r>
          </w:p>
        </w:tc>
        <w:tc>
          <w:tcPr>
            <w:tcW w:w="1978" w:type="dxa"/>
            <w:gridSpan w:val="2"/>
            <w:tcBorders>
              <w:top w:val="single" w:sz="8" w:space="0" w:color="auto"/>
              <w:left w:val="nil"/>
              <w:bottom w:val="single" w:sz="8" w:space="0" w:color="auto"/>
              <w:right w:val="single" w:sz="8" w:space="0" w:color="000000"/>
            </w:tcBorders>
            <w:shd w:val="clear" w:color="000000" w:fill="0070C0"/>
            <w:vAlign w:val="center"/>
            <w:hideMark/>
          </w:tcPr>
          <w:p w14:paraId="3EC019D2" w14:textId="77777777" w:rsidR="00FC683E" w:rsidRPr="00FC683E" w:rsidRDefault="00FC683E" w:rsidP="00FC683E">
            <w:pPr>
              <w:widowControl/>
              <w:suppressAutoHyphens w:val="0"/>
              <w:jc w:val="center"/>
              <w:rPr>
                <w:rFonts w:ascii="Arial Narrow" w:eastAsia="Times New Roman" w:hAnsi="Arial Narrow" w:cs="Arial"/>
                <w:b/>
                <w:bCs/>
                <w:sz w:val="18"/>
                <w:szCs w:val="18"/>
              </w:rPr>
            </w:pPr>
            <w:r w:rsidRPr="00FC683E">
              <w:rPr>
                <w:rFonts w:ascii="Arial Narrow" w:eastAsia="Times New Roman" w:hAnsi="Arial Narrow" w:cs="Arial"/>
                <w:b/>
                <w:bCs/>
                <w:sz w:val="18"/>
                <w:szCs w:val="18"/>
              </w:rPr>
              <w:t>Najem i dzierżawa lokali</w:t>
            </w:r>
          </w:p>
        </w:tc>
        <w:tc>
          <w:tcPr>
            <w:tcW w:w="1860" w:type="dxa"/>
            <w:gridSpan w:val="2"/>
            <w:tcBorders>
              <w:top w:val="single" w:sz="8" w:space="0" w:color="auto"/>
              <w:left w:val="nil"/>
              <w:bottom w:val="single" w:sz="8" w:space="0" w:color="auto"/>
              <w:right w:val="single" w:sz="8" w:space="0" w:color="000000"/>
            </w:tcBorders>
            <w:shd w:val="clear" w:color="000000" w:fill="0070C0"/>
            <w:vAlign w:val="center"/>
            <w:hideMark/>
          </w:tcPr>
          <w:p w14:paraId="6AAB7536" w14:textId="77777777" w:rsidR="00FC683E" w:rsidRPr="00FC683E" w:rsidRDefault="00FC683E" w:rsidP="00FC683E">
            <w:pPr>
              <w:widowControl/>
              <w:suppressAutoHyphens w:val="0"/>
              <w:jc w:val="center"/>
              <w:rPr>
                <w:rFonts w:ascii="Arial Narrow" w:eastAsia="Times New Roman" w:hAnsi="Arial Narrow" w:cs="Arial"/>
                <w:b/>
                <w:bCs/>
                <w:sz w:val="18"/>
                <w:szCs w:val="18"/>
              </w:rPr>
            </w:pPr>
            <w:r w:rsidRPr="00FC683E">
              <w:rPr>
                <w:rFonts w:ascii="Arial Narrow" w:eastAsia="Times New Roman" w:hAnsi="Arial Narrow" w:cs="Arial"/>
                <w:b/>
                <w:bCs/>
                <w:sz w:val="18"/>
                <w:szCs w:val="18"/>
              </w:rPr>
              <w:t>Najem i dzierżawa środka transportu</w:t>
            </w:r>
          </w:p>
        </w:tc>
        <w:tc>
          <w:tcPr>
            <w:tcW w:w="1920" w:type="dxa"/>
            <w:gridSpan w:val="2"/>
            <w:tcBorders>
              <w:top w:val="single" w:sz="8" w:space="0" w:color="auto"/>
              <w:left w:val="nil"/>
              <w:bottom w:val="single" w:sz="8" w:space="0" w:color="auto"/>
              <w:right w:val="single" w:sz="8" w:space="0" w:color="000000"/>
            </w:tcBorders>
            <w:shd w:val="clear" w:color="000000" w:fill="0070C0"/>
            <w:vAlign w:val="center"/>
            <w:hideMark/>
          </w:tcPr>
          <w:p w14:paraId="4EBC9659" w14:textId="77777777" w:rsidR="00FC683E" w:rsidRPr="00FC683E" w:rsidRDefault="00FC683E" w:rsidP="00FC683E">
            <w:pPr>
              <w:widowControl/>
              <w:suppressAutoHyphens w:val="0"/>
              <w:jc w:val="center"/>
              <w:rPr>
                <w:rFonts w:ascii="Arial Narrow" w:eastAsia="Times New Roman" w:hAnsi="Arial Narrow" w:cs="Arial"/>
                <w:b/>
                <w:bCs/>
                <w:sz w:val="18"/>
                <w:szCs w:val="18"/>
              </w:rPr>
            </w:pPr>
            <w:r w:rsidRPr="00FC683E">
              <w:rPr>
                <w:rFonts w:ascii="Arial Narrow" w:eastAsia="Times New Roman" w:hAnsi="Arial Narrow" w:cs="Arial"/>
                <w:b/>
                <w:bCs/>
                <w:sz w:val="18"/>
                <w:szCs w:val="18"/>
              </w:rPr>
              <w:t>Inne</w:t>
            </w:r>
          </w:p>
        </w:tc>
        <w:tc>
          <w:tcPr>
            <w:tcW w:w="2080" w:type="dxa"/>
            <w:gridSpan w:val="2"/>
            <w:tcBorders>
              <w:top w:val="single" w:sz="8" w:space="0" w:color="auto"/>
              <w:left w:val="nil"/>
              <w:bottom w:val="single" w:sz="8" w:space="0" w:color="auto"/>
              <w:right w:val="single" w:sz="8" w:space="0" w:color="000000"/>
            </w:tcBorders>
            <w:shd w:val="clear" w:color="000000" w:fill="0070C0"/>
            <w:vAlign w:val="center"/>
            <w:hideMark/>
          </w:tcPr>
          <w:p w14:paraId="33E0A63B" w14:textId="77777777" w:rsidR="00FC683E" w:rsidRPr="00FC683E" w:rsidRDefault="00FC683E" w:rsidP="00FC683E">
            <w:pPr>
              <w:widowControl/>
              <w:suppressAutoHyphens w:val="0"/>
              <w:jc w:val="center"/>
              <w:rPr>
                <w:rFonts w:ascii="Arial Narrow" w:eastAsia="Times New Roman" w:hAnsi="Arial Narrow" w:cs="Arial"/>
                <w:b/>
                <w:bCs/>
                <w:sz w:val="18"/>
                <w:szCs w:val="18"/>
              </w:rPr>
            </w:pPr>
            <w:r w:rsidRPr="00FC683E">
              <w:rPr>
                <w:rFonts w:ascii="Arial Narrow" w:eastAsia="Times New Roman" w:hAnsi="Arial Narrow" w:cs="Arial"/>
                <w:b/>
                <w:bCs/>
                <w:sz w:val="18"/>
                <w:szCs w:val="18"/>
              </w:rPr>
              <w:t>Ogółem</w:t>
            </w:r>
          </w:p>
        </w:tc>
      </w:tr>
      <w:tr w:rsidR="00FC683E" w:rsidRPr="00FC683E" w14:paraId="76FD2CD7" w14:textId="77777777" w:rsidTr="00FC683E">
        <w:trPr>
          <w:trHeight w:val="525"/>
        </w:trPr>
        <w:tc>
          <w:tcPr>
            <w:tcW w:w="400" w:type="dxa"/>
            <w:vMerge/>
            <w:tcBorders>
              <w:top w:val="single" w:sz="8" w:space="0" w:color="auto"/>
              <w:left w:val="single" w:sz="8" w:space="0" w:color="auto"/>
              <w:bottom w:val="single" w:sz="8" w:space="0" w:color="000000"/>
              <w:right w:val="single" w:sz="8" w:space="0" w:color="auto"/>
            </w:tcBorders>
            <w:vAlign w:val="center"/>
            <w:hideMark/>
          </w:tcPr>
          <w:p w14:paraId="177FF103" w14:textId="77777777" w:rsidR="00FC683E" w:rsidRPr="00FC683E" w:rsidRDefault="00FC683E" w:rsidP="00FC683E">
            <w:pPr>
              <w:widowControl/>
              <w:suppressAutoHyphens w:val="0"/>
              <w:rPr>
                <w:rFonts w:ascii="Arial Narrow" w:eastAsia="Times New Roman" w:hAnsi="Arial Narrow" w:cs="Arial"/>
                <w:b/>
                <w:bCs/>
                <w:sz w:val="18"/>
                <w:szCs w:val="18"/>
              </w:rPr>
            </w:pPr>
          </w:p>
        </w:tc>
        <w:tc>
          <w:tcPr>
            <w:tcW w:w="1482" w:type="dxa"/>
            <w:vMerge/>
            <w:tcBorders>
              <w:top w:val="single" w:sz="8" w:space="0" w:color="auto"/>
              <w:left w:val="single" w:sz="8" w:space="0" w:color="auto"/>
              <w:bottom w:val="single" w:sz="8" w:space="0" w:color="000000"/>
              <w:right w:val="single" w:sz="8" w:space="0" w:color="auto"/>
            </w:tcBorders>
            <w:vAlign w:val="center"/>
            <w:hideMark/>
          </w:tcPr>
          <w:p w14:paraId="224DCCF8" w14:textId="77777777" w:rsidR="00FC683E" w:rsidRPr="00FC683E" w:rsidRDefault="00FC683E" w:rsidP="00FC683E">
            <w:pPr>
              <w:widowControl/>
              <w:suppressAutoHyphens w:val="0"/>
              <w:rPr>
                <w:rFonts w:ascii="Arial Narrow" w:eastAsia="Times New Roman" w:hAnsi="Arial Narrow" w:cs="Arial"/>
                <w:b/>
                <w:bCs/>
                <w:sz w:val="18"/>
                <w:szCs w:val="18"/>
              </w:rPr>
            </w:pPr>
          </w:p>
        </w:tc>
        <w:tc>
          <w:tcPr>
            <w:tcW w:w="999" w:type="dxa"/>
            <w:tcBorders>
              <w:top w:val="nil"/>
              <w:left w:val="nil"/>
              <w:bottom w:val="single" w:sz="8" w:space="0" w:color="auto"/>
              <w:right w:val="single" w:sz="8" w:space="0" w:color="auto"/>
            </w:tcBorders>
            <w:shd w:val="clear" w:color="000000" w:fill="0070C0"/>
            <w:vAlign w:val="center"/>
            <w:hideMark/>
          </w:tcPr>
          <w:p w14:paraId="1DBD0782"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roczne</w:t>
            </w:r>
          </w:p>
        </w:tc>
        <w:tc>
          <w:tcPr>
            <w:tcW w:w="979" w:type="dxa"/>
            <w:tcBorders>
              <w:top w:val="nil"/>
              <w:left w:val="nil"/>
              <w:bottom w:val="single" w:sz="8" w:space="0" w:color="auto"/>
              <w:right w:val="single" w:sz="8" w:space="0" w:color="auto"/>
            </w:tcBorders>
            <w:shd w:val="clear" w:color="000000" w:fill="0070C0"/>
            <w:vAlign w:val="center"/>
            <w:hideMark/>
          </w:tcPr>
          <w:p w14:paraId="77D5CFA7"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miesięczne</w:t>
            </w:r>
          </w:p>
        </w:tc>
        <w:tc>
          <w:tcPr>
            <w:tcW w:w="900" w:type="dxa"/>
            <w:tcBorders>
              <w:top w:val="nil"/>
              <w:left w:val="nil"/>
              <w:bottom w:val="single" w:sz="8" w:space="0" w:color="auto"/>
              <w:right w:val="single" w:sz="8" w:space="0" w:color="auto"/>
            </w:tcBorders>
            <w:shd w:val="clear" w:color="000000" w:fill="0070C0"/>
            <w:vAlign w:val="center"/>
            <w:hideMark/>
          </w:tcPr>
          <w:p w14:paraId="608C3A2B"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roczne</w:t>
            </w:r>
          </w:p>
        </w:tc>
        <w:tc>
          <w:tcPr>
            <w:tcW w:w="960" w:type="dxa"/>
            <w:tcBorders>
              <w:top w:val="nil"/>
              <w:left w:val="nil"/>
              <w:bottom w:val="single" w:sz="8" w:space="0" w:color="auto"/>
              <w:right w:val="single" w:sz="8" w:space="0" w:color="auto"/>
            </w:tcBorders>
            <w:shd w:val="clear" w:color="000000" w:fill="0070C0"/>
            <w:vAlign w:val="center"/>
            <w:hideMark/>
          </w:tcPr>
          <w:p w14:paraId="7EA0713D"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miesięczne</w:t>
            </w:r>
          </w:p>
        </w:tc>
        <w:tc>
          <w:tcPr>
            <w:tcW w:w="980" w:type="dxa"/>
            <w:tcBorders>
              <w:top w:val="nil"/>
              <w:left w:val="nil"/>
              <w:bottom w:val="single" w:sz="8" w:space="0" w:color="auto"/>
              <w:right w:val="single" w:sz="8" w:space="0" w:color="auto"/>
            </w:tcBorders>
            <w:shd w:val="clear" w:color="000000" w:fill="0070C0"/>
            <w:vAlign w:val="center"/>
            <w:hideMark/>
          </w:tcPr>
          <w:p w14:paraId="6C252765"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roczne</w:t>
            </w:r>
          </w:p>
        </w:tc>
        <w:tc>
          <w:tcPr>
            <w:tcW w:w="940" w:type="dxa"/>
            <w:tcBorders>
              <w:top w:val="nil"/>
              <w:left w:val="nil"/>
              <w:bottom w:val="single" w:sz="8" w:space="0" w:color="auto"/>
              <w:right w:val="single" w:sz="8" w:space="0" w:color="auto"/>
            </w:tcBorders>
            <w:shd w:val="clear" w:color="000000" w:fill="0070C0"/>
            <w:vAlign w:val="center"/>
            <w:hideMark/>
          </w:tcPr>
          <w:p w14:paraId="68653FCE"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miesięczne</w:t>
            </w:r>
          </w:p>
        </w:tc>
        <w:tc>
          <w:tcPr>
            <w:tcW w:w="1120" w:type="dxa"/>
            <w:tcBorders>
              <w:top w:val="nil"/>
              <w:left w:val="nil"/>
              <w:bottom w:val="single" w:sz="8" w:space="0" w:color="auto"/>
              <w:right w:val="single" w:sz="8" w:space="0" w:color="auto"/>
            </w:tcBorders>
            <w:shd w:val="clear" w:color="000000" w:fill="0070C0"/>
            <w:vAlign w:val="center"/>
            <w:hideMark/>
          </w:tcPr>
          <w:p w14:paraId="0F4DB441"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roczne</w:t>
            </w:r>
          </w:p>
        </w:tc>
        <w:tc>
          <w:tcPr>
            <w:tcW w:w="960" w:type="dxa"/>
            <w:tcBorders>
              <w:top w:val="nil"/>
              <w:left w:val="nil"/>
              <w:bottom w:val="single" w:sz="8" w:space="0" w:color="auto"/>
              <w:right w:val="single" w:sz="8" w:space="0" w:color="auto"/>
            </w:tcBorders>
            <w:shd w:val="clear" w:color="000000" w:fill="0070C0"/>
            <w:vAlign w:val="center"/>
            <w:hideMark/>
          </w:tcPr>
          <w:p w14:paraId="3308E31A"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Wpływy miesięczne</w:t>
            </w:r>
          </w:p>
        </w:tc>
      </w:tr>
      <w:tr w:rsidR="00FC683E" w:rsidRPr="00FC683E" w14:paraId="496B00ED" w14:textId="77777777" w:rsidTr="00FC683E">
        <w:trPr>
          <w:trHeight w:val="525"/>
        </w:trPr>
        <w:tc>
          <w:tcPr>
            <w:tcW w:w="400" w:type="dxa"/>
            <w:tcBorders>
              <w:top w:val="nil"/>
              <w:left w:val="single" w:sz="8" w:space="0" w:color="auto"/>
              <w:bottom w:val="single" w:sz="8" w:space="0" w:color="auto"/>
              <w:right w:val="single" w:sz="8" w:space="0" w:color="auto"/>
            </w:tcBorders>
            <w:shd w:val="clear" w:color="000000" w:fill="FFFFFF"/>
            <w:noWrap/>
            <w:vAlign w:val="center"/>
            <w:hideMark/>
          </w:tcPr>
          <w:p w14:paraId="69AE307C" w14:textId="77777777" w:rsidR="00FC683E" w:rsidRPr="00FC683E" w:rsidRDefault="00FC683E" w:rsidP="00FC683E">
            <w:pPr>
              <w:widowControl/>
              <w:suppressAutoHyphens w:val="0"/>
              <w:jc w:val="center"/>
              <w:rPr>
                <w:rFonts w:ascii="Arial Narrow" w:eastAsia="Times New Roman" w:hAnsi="Arial Narrow" w:cs="Arial"/>
                <w:b/>
                <w:bCs/>
                <w:color w:val="000000"/>
                <w:sz w:val="18"/>
                <w:szCs w:val="18"/>
              </w:rPr>
            </w:pPr>
            <w:r w:rsidRPr="00FC683E">
              <w:rPr>
                <w:rFonts w:ascii="Arial Narrow" w:eastAsia="Times New Roman" w:hAnsi="Arial Narrow" w:cs="Arial"/>
                <w:b/>
                <w:bCs/>
                <w:color w:val="000000"/>
                <w:sz w:val="18"/>
                <w:szCs w:val="18"/>
              </w:rPr>
              <w:t>I.</w:t>
            </w:r>
          </w:p>
        </w:tc>
        <w:tc>
          <w:tcPr>
            <w:tcW w:w="1482" w:type="dxa"/>
            <w:tcBorders>
              <w:top w:val="nil"/>
              <w:left w:val="nil"/>
              <w:bottom w:val="single" w:sz="8" w:space="0" w:color="auto"/>
              <w:right w:val="single" w:sz="8" w:space="0" w:color="auto"/>
            </w:tcBorders>
            <w:shd w:val="clear" w:color="000000" w:fill="FFFFFF"/>
            <w:vAlign w:val="center"/>
            <w:hideMark/>
          </w:tcPr>
          <w:p w14:paraId="5A86F2F7" w14:textId="77777777" w:rsidR="00FC683E" w:rsidRPr="00FC683E" w:rsidRDefault="00FC683E" w:rsidP="00FC683E">
            <w:pPr>
              <w:widowControl/>
              <w:suppressAutoHyphens w:val="0"/>
              <w:rPr>
                <w:rFonts w:ascii="Arial Narrow" w:eastAsia="Times New Roman" w:hAnsi="Arial Narrow" w:cs="Arial"/>
                <w:b/>
                <w:bCs/>
                <w:color w:val="000000"/>
                <w:sz w:val="16"/>
                <w:szCs w:val="16"/>
              </w:rPr>
            </w:pPr>
            <w:r w:rsidRPr="00FC683E">
              <w:rPr>
                <w:rFonts w:ascii="Arial Narrow" w:eastAsia="Times New Roman" w:hAnsi="Arial Narrow" w:cs="Arial"/>
                <w:b/>
                <w:bCs/>
                <w:color w:val="000000"/>
                <w:sz w:val="16"/>
                <w:szCs w:val="16"/>
              </w:rPr>
              <w:t xml:space="preserve">Jednostki organizacyjne </w:t>
            </w:r>
          </w:p>
        </w:tc>
        <w:tc>
          <w:tcPr>
            <w:tcW w:w="999" w:type="dxa"/>
            <w:tcBorders>
              <w:top w:val="nil"/>
              <w:left w:val="nil"/>
              <w:bottom w:val="single" w:sz="8" w:space="0" w:color="auto"/>
              <w:right w:val="single" w:sz="8" w:space="0" w:color="auto"/>
            </w:tcBorders>
            <w:shd w:val="clear" w:color="000000" w:fill="FFFFFF"/>
            <w:vAlign w:val="center"/>
            <w:hideMark/>
          </w:tcPr>
          <w:p w14:paraId="0623D97B"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79" w:type="dxa"/>
            <w:tcBorders>
              <w:top w:val="nil"/>
              <w:left w:val="nil"/>
              <w:bottom w:val="single" w:sz="8" w:space="0" w:color="auto"/>
              <w:right w:val="single" w:sz="8" w:space="0" w:color="auto"/>
            </w:tcBorders>
            <w:shd w:val="clear" w:color="000000" w:fill="FFFFFF"/>
            <w:vAlign w:val="center"/>
            <w:hideMark/>
          </w:tcPr>
          <w:p w14:paraId="285AFECE"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00" w:type="dxa"/>
            <w:tcBorders>
              <w:top w:val="nil"/>
              <w:left w:val="nil"/>
              <w:bottom w:val="single" w:sz="8" w:space="0" w:color="auto"/>
              <w:right w:val="single" w:sz="8" w:space="0" w:color="auto"/>
            </w:tcBorders>
            <w:shd w:val="clear" w:color="000000" w:fill="FFFFFF"/>
            <w:vAlign w:val="center"/>
            <w:hideMark/>
          </w:tcPr>
          <w:p w14:paraId="45EDE460"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60" w:type="dxa"/>
            <w:tcBorders>
              <w:top w:val="nil"/>
              <w:left w:val="nil"/>
              <w:bottom w:val="single" w:sz="8" w:space="0" w:color="auto"/>
              <w:right w:val="single" w:sz="8" w:space="0" w:color="auto"/>
            </w:tcBorders>
            <w:shd w:val="clear" w:color="000000" w:fill="FFFFFF"/>
            <w:vAlign w:val="center"/>
            <w:hideMark/>
          </w:tcPr>
          <w:p w14:paraId="525F11E9"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80" w:type="dxa"/>
            <w:tcBorders>
              <w:top w:val="nil"/>
              <w:left w:val="nil"/>
              <w:bottom w:val="single" w:sz="8" w:space="0" w:color="auto"/>
              <w:right w:val="single" w:sz="8" w:space="0" w:color="auto"/>
            </w:tcBorders>
            <w:shd w:val="clear" w:color="000000" w:fill="FFFFFF"/>
            <w:vAlign w:val="center"/>
            <w:hideMark/>
          </w:tcPr>
          <w:p w14:paraId="243F0C16"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40" w:type="dxa"/>
            <w:tcBorders>
              <w:top w:val="nil"/>
              <w:left w:val="nil"/>
              <w:bottom w:val="single" w:sz="8" w:space="0" w:color="auto"/>
              <w:right w:val="single" w:sz="8" w:space="0" w:color="auto"/>
            </w:tcBorders>
            <w:shd w:val="clear" w:color="000000" w:fill="FFFFFF"/>
            <w:vAlign w:val="center"/>
            <w:hideMark/>
          </w:tcPr>
          <w:p w14:paraId="21BF65CF"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1120" w:type="dxa"/>
            <w:tcBorders>
              <w:top w:val="nil"/>
              <w:left w:val="nil"/>
              <w:bottom w:val="single" w:sz="8" w:space="0" w:color="auto"/>
              <w:right w:val="single" w:sz="8" w:space="0" w:color="auto"/>
            </w:tcBorders>
            <w:shd w:val="clear" w:color="000000" w:fill="FFFFFF"/>
            <w:vAlign w:val="center"/>
            <w:hideMark/>
          </w:tcPr>
          <w:p w14:paraId="46B18A6B"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60" w:type="dxa"/>
            <w:tcBorders>
              <w:top w:val="nil"/>
              <w:left w:val="nil"/>
              <w:bottom w:val="single" w:sz="8" w:space="0" w:color="auto"/>
              <w:right w:val="single" w:sz="8" w:space="0" w:color="auto"/>
            </w:tcBorders>
            <w:shd w:val="clear" w:color="000000" w:fill="FFFFFF"/>
            <w:vAlign w:val="center"/>
            <w:hideMark/>
          </w:tcPr>
          <w:p w14:paraId="24180B02" w14:textId="77777777" w:rsidR="00FC683E" w:rsidRPr="00FC683E" w:rsidRDefault="00FC683E" w:rsidP="00FC683E">
            <w:pPr>
              <w:widowControl/>
              <w:suppressAutoHyphens w:val="0"/>
              <w:jc w:val="center"/>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r>
      <w:tr w:rsidR="00FC683E" w:rsidRPr="00FC683E" w14:paraId="5528E079"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290F5C97"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4</w:t>
            </w:r>
          </w:p>
        </w:tc>
        <w:tc>
          <w:tcPr>
            <w:tcW w:w="1482" w:type="dxa"/>
            <w:tcBorders>
              <w:top w:val="nil"/>
              <w:left w:val="nil"/>
              <w:bottom w:val="single" w:sz="8" w:space="0" w:color="auto"/>
              <w:right w:val="single" w:sz="8" w:space="0" w:color="auto"/>
            </w:tcBorders>
            <w:shd w:val="clear" w:color="000000" w:fill="FFFFFF"/>
            <w:noWrap/>
            <w:vAlign w:val="bottom"/>
            <w:hideMark/>
          </w:tcPr>
          <w:p w14:paraId="4D5FD430"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Dom Pomocy Społ.</w:t>
            </w:r>
          </w:p>
        </w:tc>
        <w:tc>
          <w:tcPr>
            <w:tcW w:w="999" w:type="dxa"/>
            <w:tcBorders>
              <w:top w:val="nil"/>
              <w:left w:val="nil"/>
              <w:bottom w:val="single" w:sz="8" w:space="0" w:color="auto"/>
              <w:right w:val="single" w:sz="8" w:space="0" w:color="auto"/>
            </w:tcBorders>
            <w:shd w:val="clear" w:color="000000" w:fill="FFFFFF"/>
            <w:noWrap/>
            <w:vAlign w:val="bottom"/>
            <w:hideMark/>
          </w:tcPr>
          <w:p w14:paraId="705C0C4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164FEDA4"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135C6B2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5B87379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6D6D85AF"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DAE69E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4720DEBD"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530DD81E"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63132A72"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1C38592D"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5</w:t>
            </w:r>
          </w:p>
        </w:tc>
        <w:tc>
          <w:tcPr>
            <w:tcW w:w="1482" w:type="dxa"/>
            <w:tcBorders>
              <w:top w:val="nil"/>
              <w:left w:val="nil"/>
              <w:bottom w:val="single" w:sz="8" w:space="0" w:color="auto"/>
              <w:right w:val="single" w:sz="8" w:space="0" w:color="auto"/>
            </w:tcBorders>
            <w:shd w:val="clear" w:color="000000" w:fill="FFFFFF"/>
            <w:noWrap/>
            <w:vAlign w:val="bottom"/>
            <w:hideMark/>
          </w:tcPr>
          <w:p w14:paraId="38C1D74F"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Dom Dziecka</w:t>
            </w:r>
          </w:p>
        </w:tc>
        <w:tc>
          <w:tcPr>
            <w:tcW w:w="999" w:type="dxa"/>
            <w:tcBorders>
              <w:top w:val="nil"/>
              <w:left w:val="nil"/>
              <w:bottom w:val="single" w:sz="8" w:space="0" w:color="auto"/>
              <w:right w:val="single" w:sz="8" w:space="0" w:color="auto"/>
            </w:tcBorders>
            <w:shd w:val="clear" w:color="000000" w:fill="FFFFFF"/>
            <w:noWrap/>
            <w:vAlign w:val="bottom"/>
            <w:hideMark/>
          </w:tcPr>
          <w:p w14:paraId="7F6DC1D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30B36F7D"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6EC8E26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2BA27B0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1355E3A8"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10B5508"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0ACA0C2B"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0441958E"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397DA31E"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71504AA7"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6</w:t>
            </w:r>
          </w:p>
        </w:tc>
        <w:tc>
          <w:tcPr>
            <w:tcW w:w="1482" w:type="dxa"/>
            <w:tcBorders>
              <w:top w:val="nil"/>
              <w:left w:val="nil"/>
              <w:bottom w:val="single" w:sz="8" w:space="0" w:color="auto"/>
              <w:right w:val="single" w:sz="8" w:space="0" w:color="auto"/>
            </w:tcBorders>
            <w:shd w:val="clear" w:color="000000" w:fill="FFFFFF"/>
            <w:noWrap/>
            <w:vAlign w:val="bottom"/>
            <w:hideMark/>
          </w:tcPr>
          <w:p w14:paraId="304CD072" w14:textId="19DC063F"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Pogot</w:t>
            </w:r>
            <w:r>
              <w:rPr>
                <w:rFonts w:ascii="Arial Narrow" w:eastAsia="Times New Roman" w:hAnsi="Arial Narrow" w:cs="Arial"/>
                <w:sz w:val="16"/>
                <w:szCs w:val="16"/>
              </w:rPr>
              <w:t>owie</w:t>
            </w:r>
            <w:r w:rsidRPr="00FC683E">
              <w:rPr>
                <w:rFonts w:ascii="Arial Narrow" w:eastAsia="Times New Roman" w:hAnsi="Arial Narrow" w:cs="Arial"/>
                <w:sz w:val="16"/>
                <w:szCs w:val="16"/>
              </w:rPr>
              <w:t xml:space="preserve"> Opiekuńcze</w:t>
            </w:r>
          </w:p>
        </w:tc>
        <w:tc>
          <w:tcPr>
            <w:tcW w:w="999" w:type="dxa"/>
            <w:tcBorders>
              <w:top w:val="nil"/>
              <w:left w:val="nil"/>
              <w:bottom w:val="single" w:sz="8" w:space="0" w:color="auto"/>
              <w:right w:val="single" w:sz="8" w:space="0" w:color="auto"/>
            </w:tcBorders>
            <w:shd w:val="clear" w:color="000000" w:fill="FFFFFF"/>
            <w:noWrap/>
            <w:vAlign w:val="bottom"/>
            <w:hideMark/>
          </w:tcPr>
          <w:p w14:paraId="0DE56EE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35DD0E7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7C8147B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06AA33A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4A8CF379"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C65465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744777B3"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74C80BE7"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32936583"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23E775AA"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7</w:t>
            </w:r>
          </w:p>
        </w:tc>
        <w:tc>
          <w:tcPr>
            <w:tcW w:w="1482" w:type="dxa"/>
            <w:tcBorders>
              <w:top w:val="nil"/>
              <w:left w:val="nil"/>
              <w:bottom w:val="single" w:sz="8" w:space="0" w:color="auto"/>
              <w:right w:val="single" w:sz="8" w:space="0" w:color="auto"/>
            </w:tcBorders>
            <w:shd w:val="clear" w:color="000000" w:fill="FFFFFF"/>
            <w:noWrap/>
            <w:vAlign w:val="bottom"/>
            <w:hideMark/>
          </w:tcPr>
          <w:p w14:paraId="0199C457"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Świetlica "Bartek"</w:t>
            </w:r>
          </w:p>
        </w:tc>
        <w:tc>
          <w:tcPr>
            <w:tcW w:w="999" w:type="dxa"/>
            <w:tcBorders>
              <w:top w:val="nil"/>
              <w:left w:val="nil"/>
              <w:bottom w:val="single" w:sz="8" w:space="0" w:color="auto"/>
              <w:right w:val="single" w:sz="8" w:space="0" w:color="auto"/>
            </w:tcBorders>
            <w:shd w:val="clear" w:color="000000" w:fill="FFFFFF"/>
            <w:noWrap/>
            <w:vAlign w:val="bottom"/>
            <w:hideMark/>
          </w:tcPr>
          <w:p w14:paraId="030DFF5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4B08ABB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26B0FA1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6E7704B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66FCE1C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E6F897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67F91D60"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5AE8DDD7"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5724D810"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5BAA1559"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8</w:t>
            </w:r>
          </w:p>
        </w:tc>
        <w:tc>
          <w:tcPr>
            <w:tcW w:w="1482" w:type="dxa"/>
            <w:tcBorders>
              <w:top w:val="nil"/>
              <w:left w:val="nil"/>
              <w:bottom w:val="single" w:sz="8" w:space="0" w:color="auto"/>
              <w:right w:val="single" w:sz="8" w:space="0" w:color="auto"/>
            </w:tcBorders>
            <w:shd w:val="clear" w:color="000000" w:fill="FFFFFF"/>
            <w:noWrap/>
            <w:vAlign w:val="bottom"/>
            <w:hideMark/>
          </w:tcPr>
          <w:p w14:paraId="2701F178"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CKZ</w:t>
            </w:r>
          </w:p>
        </w:tc>
        <w:tc>
          <w:tcPr>
            <w:tcW w:w="999" w:type="dxa"/>
            <w:tcBorders>
              <w:top w:val="nil"/>
              <w:left w:val="nil"/>
              <w:bottom w:val="single" w:sz="8" w:space="0" w:color="auto"/>
              <w:right w:val="single" w:sz="8" w:space="0" w:color="auto"/>
            </w:tcBorders>
            <w:shd w:val="clear" w:color="000000" w:fill="FFFFFF"/>
            <w:noWrap/>
            <w:vAlign w:val="bottom"/>
            <w:hideMark/>
          </w:tcPr>
          <w:p w14:paraId="10993EE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19816,00</w:t>
            </w:r>
          </w:p>
        </w:tc>
        <w:tc>
          <w:tcPr>
            <w:tcW w:w="979" w:type="dxa"/>
            <w:tcBorders>
              <w:top w:val="nil"/>
              <w:left w:val="nil"/>
              <w:bottom w:val="single" w:sz="8" w:space="0" w:color="auto"/>
              <w:right w:val="single" w:sz="8" w:space="0" w:color="auto"/>
            </w:tcBorders>
            <w:shd w:val="clear" w:color="000000" w:fill="FFFFFF"/>
            <w:noWrap/>
            <w:vAlign w:val="bottom"/>
            <w:hideMark/>
          </w:tcPr>
          <w:p w14:paraId="620F8B4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1652,00</w:t>
            </w:r>
          </w:p>
        </w:tc>
        <w:tc>
          <w:tcPr>
            <w:tcW w:w="900" w:type="dxa"/>
            <w:tcBorders>
              <w:top w:val="nil"/>
              <w:left w:val="nil"/>
              <w:bottom w:val="single" w:sz="8" w:space="0" w:color="auto"/>
              <w:right w:val="single" w:sz="8" w:space="0" w:color="auto"/>
            </w:tcBorders>
            <w:shd w:val="clear" w:color="000000" w:fill="FFFFFF"/>
            <w:noWrap/>
            <w:vAlign w:val="bottom"/>
            <w:hideMark/>
          </w:tcPr>
          <w:p w14:paraId="095FB8D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8435FA8"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0BB98F6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28350,00</w:t>
            </w:r>
          </w:p>
        </w:tc>
        <w:tc>
          <w:tcPr>
            <w:tcW w:w="940" w:type="dxa"/>
            <w:tcBorders>
              <w:top w:val="nil"/>
              <w:left w:val="nil"/>
              <w:bottom w:val="single" w:sz="8" w:space="0" w:color="auto"/>
              <w:right w:val="single" w:sz="8" w:space="0" w:color="auto"/>
            </w:tcBorders>
            <w:shd w:val="clear" w:color="000000" w:fill="FFFFFF"/>
            <w:noWrap/>
            <w:vAlign w:val="bottom"/>
            <w:hideMark/>
          </w:tcPr>
          <w:p w14:paraId="68BFB81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2362,50</w:t>
            </w:r>
          </w:p>
        </w:tc>
        <w:tc>
          <w:tcPr>
            <w:tcW w:w="1120" w:type="dxa"/>
            <w:tcBorders>
              <w:top w:val="nil"/>
              <w:left w:val="nil"/>
              <w:bottom w:val="single" w:sz="8" w:space="0" w:color="auto"/>
              <w:right w:val="single" w:sz="8" w:space="0" w:color="auto"/>
            </w:tcBorders>
            <w:shd w:val="clear" w:color="000000" w:fill="FFFFFF"/>
            <w:noWrap/>
            <w:vAlign w:val="bottom"/>
            <w:hideMark/>
          </w:tcPr>
          <w:p w14:paraId="1E070BE0"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48 166,00</w:t>
            </w:r>
          </w:p>
        </w:tc>
        <w:tc>
          <w:tcPr>
            <w:tcW w:w="960" w:type="dxa"/>
            <w:tcBorders>
              <w:top w:val="nil"/>
              <w:left w:val="nil"/>
              <w:bottom w:val="single" w:sz="8" w:space="0" w:color="auto"/>
              <w:right w:val="single" w:sz="8" w:space="0" w:color="auto"/>
            </w:tcBorders>
            <w:shd w:val="clear" w:color="000000" w:fill="FFFFFF"/>
            <w:noWrap/>
            <w:vAlign w:val="bottom"/>
            <w:hideMark/>
          </w:tcPr>
          <w:p w14:paraId="0F5F53F7"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4 014,50</w:t>
            </w:r>
          </w:p>
        </w:tc>
      </w:tr>
      <w:tr w:rsidR="00FC683E" w:rsidRPr="00FC683E" w14:paraId="6AB0C7BB"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3B81B388"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9</w:t>
            </w:r>
          </w:p>
        </w:tc>
        <w:tc>
          <w:tcPr>
            <w:tcW w:w="1482" w:type="dxa"/>
            <w:tcBorders>
              <w:top w:val="nil"/>
              <w:left w:val="nil"/>
              <w:bottom w:val="single" w:sz="8" w:space="0" w:color="auto"/>
              <w:right w:val="single" w:sz="8" w:space="0" w:color="auto"/>
            </w:tcBorders>
            <w:shd w:val="clear" w:color="000000" w:fill="FFFFFF"/>
            <w:noWrap/>
            <w:vAlign w:val="bottom"/>
            <w:hideMark/>
          </w:tcPr>
          <w:p w14:paraId="79D13A73"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I LO</w:t>
            </w:r>
          </w:p>
        </w:tc>
        <w:tc>
          <w:tcPr>
            <w:tcW w:w="999" w:type="dxa"/>
            <w:tcBorders>
              <w:top w:val="nil"/>
              <w:left w:val="nil"/>
              <w:bottom w:val="single" w:sz="8" w:space="0" w:color="auto"/>
              <w:right w:val="single" w:sz="8" w:space="0" w:color="auto"/>
            </w:tcBorders>
            <w:shd w:val="clear" w:color="000000" w:fill="FFFFFF"/>
            <w:noWrap/>
            <w:vAlign w:val="bottom"/>
            <w:hideMark/>
          </w:tcPr>
          <w:p w14:paraId="6ABC4A0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15519,46</w:t>
            </w:r>
          </w:p>
        </w:tc>
        <w:tc>
          <w:tcPr>
            <w:tcW w:w="979" w:type="dxa"/>
            <w:tcBorders>
              <w:top w:val="nil"/>
              <w:left w:val="nil"/>
              <w:bottom w:val="single" w:sz="8" w:space="0" w:color="auto"/>
              <w:right w:val="single" w:sz="8" w:space="0" w:color="auto"/>
            </w:tcBorders>
            <w:shd w:val="clear" w:color="000000" w:fill="FFFFFF"/>
            <w:noWrap/>
            <w:vAlign w:val="bottom"/>
            <w:hideMark/>
          </w:tcPr>
          <w:p w14:paraId="54700ED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1298,29</w:t>
            </w:r>
          </w:p>
        </w:tc>
        <w:tc>
          <w:tcPr>
            <w:tcW w:w="900" w:type="dxa"/>
            <w:tcBorders>
              <w:top w:val="nil"/>
              <w:left w:val="nil"/>
              <w:bottom w:val="single" w:sz="8" w:space="0" w:color="auto"/>
              <w:right w:val="single" w:sz="8" w:space="0" w:color="auto"/>
            </w:tcBorders>
            <w:shd w:val="clear" w:color="000000" w:fill="FFFFFF"/>
            <w:noWrap/>
            <w:vAlign w:val="bottom"/>
            <w:hideMark/>
          </w:tcPr>
          <w:p w14:paraId="69F6E97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4068128A"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739BFF7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42A44F1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347A5376"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15 519,46</w:t>
            </w:r>
          </w:p>
        </w:tc>
        <w:tc>
          <w:tcPr>
            <w:tcW w:w="960" w:type="dxa"/>
            <w:tcBorders>
              <w:top w:val="nil"/>
              <w:left w:val="nil"/>
              <w:bottom w:val="single" w:sz="8" w:space="0" w:color="auto"/>
              <w:right w:val="single" w:sz="8" w:space="0" w:color="auto"/>
            </w:tcBorders>
            <w:shd w:val="clear" w:color="000000" w:fill="FFFFFF"/>
            <w:noWrap/>
            <w:vAlign w:val="bottom"/>
            <w:hideMark/>
          </w:tcPr>
          <w:p w14:paraId="53E09B40"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1 298,29</w:t>
            </w:r>
          </w:p>
        </w:tc>
      </w:tr>
      <w:tr w:rsidR="00FC683E" w:rsidRPr="00FC683E" w14:paraId="378CC21D"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1AEB36D7"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10</w:t>
            </w:r>
          </w:p>
        </w:tc>
        <w:tc>
          <w:tcPr>
            <w:tcW w:w="1482" w:type="dxa"/>
            <w:tcBorders>
              <w:top w:val="nil"/>
              <w:left w:val="nil"/>
              <w:bottom w:val="single" w:sz="8" w:space="0" w:color="auto"/>
              <w:right w:val="single" w:sz="8" w:space="0" w:color="auto"/>
            </w:tcBorders>
            <w:shd w:val="clear" w:color="000000" w:fill="FFFFFF"/>
            <w:noWrap/>
            <w:vAlign w:val="bottom"/>
            <w:hideMark/>
          </w:tcPr>
          <w:p w14:paraId="4CA38AC8"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II LO</w:t>
            </w:r>
          </w:p>
        </w:tc>
        <w:tc>
          <w:tcPr>
            <w:tcW w:w="999" w:type="dxa"/>
            <w:tcBorders>
              <w:top w:val="nil"/>
              <w:left w:val="nil"/>
              <w:bottom w:val="single" w:sz="8" w:space="0" w:color="auto"/>
              <w:right w:val="single" w:sz="8" w:space="0" w:color="auto"/>
            </w:tcBorders>
            <w:shd w:val="clear" w:color="000000" w:fill="FFFFFF"/>
            <w:noWrap/>
            <w:vAlign w:val="bottom"/>
            <w:hideMark/>
          </w:tcPr>
          <w:p w14:paraId="390FE8B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3260321D"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2F6F56C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5D600A3F"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4875EE7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2500,00</w:t>
            </w:r>
          </w:p>
        </w:tc>
        <w:tc>
          <w:tcPr>
            <w:tcW w:w="940" w:type="dxa"/>
            <w:tcBorders>
              <w:top w:val="nil"/>
              <w:left w:val="nil"/>
              <w:bottom w:val="single" w:sz="8" w:space="0" w:color="auto"/>
              <w:right w:val="single" w:sz="8" w:space="0" w:color="auto"/>
            </w:tcBorders>
            <w:shd w:val="clear" w:color="000000" w:fill="FFFFFF"/>
            <w:noWrap/>
            <w:vAlign w:val="bottom"/>
            <w:hideMark/>
          </w:tcPr>
          <w:p w14:paraId="6F498A44"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208,33</w:t>
            </w:r>
          </w:p>
        </w:tc>
        <w:tc>
          <w:tcPr>
            <w:tcW w:w="1120" w:type="dxa"/>
            <w:tcBorders>
              <w:top w:val="nil"/>
              <w:left w:val="nil"/>
              <w:bottom w:val="single" w:sz="8" w:space="0" w:color="auto"/>
              <w:right w:val="single" w:sz="8" w:space="0" w:color="auto"/>
            </w:tcBorders>
            <w:shd w:val="clear" w:color="000000" w:fill="FFFFFF"/>
            <w:noWrap/>
            <w:vAlign w:val="bottom"/>
            <w:hideMark/>
          </w:tcPr>
          <w:p w14:paraId="734A4065"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2 500,00</w:t>
            </w:r>
          </w:p>
        </w:tc>
        <w:tc>
          <w:tcPr>
            <w:tcW w:w="960" w:type="dxa"/>
            <w:tcBorders>
              <w:top w:val="nil"/>
              <w:left w:val="nil"/>
              <w:bottom w:val="single" w:sz="8" w:space="0" w:color="auto"/>
              <w:right w:val="single" w:sz="8" w:space="0" w:color="auto"/>
            </w:tcBorders>
            <w:shd w:val="clear" w:color="000000" w:fill="FFFFFF"/>
            <w:noWrap/>
            <w:vAlign w:val="bottom"/>
            <w:hideMark/>
          </w:tcPr>
          <w:p w14:paraId="02955FE7"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208,33</w:t>
            </w:r>
          </w:p>
        </w:tc>
      </w:tr>
      <w:tr w:rsidR="00FC683E" w:rsidRPr="00FC683E" w14:paraId="1A40B9B1"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2DFF97EC"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11</w:t>
            </w:r>
          </w:p>
        </w:tc>
        <w:tc>
          <w:tcPr>
            <w:tcW w:w="1482" w:type="dxa"/>
            <w:tcBorders>
              <w:top w:val="nil"/>
              <w:left w:val="nil"/>
              <w:bottom w:val="single" w:sz="8" w:space="0" w:color="auto"/>
              <w:right w:val="single" w:sz="8" w:space="0" w:color="auto"/>
            </w:tcBorders>
            <w:shd w:val="clear" w:color="000000" w:fill="FFFFFF"/>
            <w:noWrap/>
            <w:vAlign w:val="bottom"/>
            <w:hideMark/>
          </w:tcPr>
          <w:p w14:paraId="41740ADB"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III LO</w:t>
            </w:r>
          </w:p>
        </w:tc>
        <w:tc>
          <w:tcPr>
            <w:tcW w:w="999" w:type="dxa"/>
            <w:tcBorders>
              <w:top w:val="nil"/>
              <w:left w:val="nil"/>
              <w:bottom w:val="single" w:sz="8" w:space="0" w:color="auto"/>
              <w:right w:val="single" w:sz="8" w:space="0" w:color="auto"/>
            </w:tcBorders>
            <w:shd w:val="clear" w:color="000000" w:fill="FFFFFF"/>
            <w:noWrap/>
            <w:vAlign w:val="bottom"/>
            <w:hideMark/>
          </w:tcPr>
          <w:p w14:paraId="1BD1506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23185,34</w:t>
            </w:r>
          </w:p>
        </w:tc>
        <w:tc>
          <w:tcPr>
            <w:tcW w:w="979" w:type="dxa"/>
            <w:tcBorders>
              <w:top w:val="nil"/>
              <w:left w:val="nil"/>
              <w:bottom w:val="single" w:sz="8" w:space="0" w:color="auto"/>
              <w:right w:val="single" w:sz="8" w:space="0" w:color="auto"/>
            </w:tcBorders>
            <w:shd w:val="clear" w:color="000000" w:fill="FFFFFF"/>
            <w:noWrap/>
            <w:vAlign w:val="bottom"/>
            <w:hideMark/>
          </w:tcPr>
          <w:p w14:paraId="48060E8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1932,12</w:t>
            </w:r>
          </w:p>
        </w:tc>
        <w:tc>
          <w:tcPr>
            <w:tcW w:w="900" w:type="dxa"/>
            <w:tcBorders>
              <w:top w:val="nil"/>
              <w:left w:val="nil"/>
              <w:bottom w:val="single" w:sz="8" w:space="0" w:color="auto"/>
              <w:right w:val="single" w:sz="8" w:space="0" w:color="auto"/>
            </w:tcBorders>
            <w:shd w:val="clear" w:color="000000" w:fill="FFFFFF"/>
            <w:noWrap/>
            <w:vAlign w:val="bottom"/>
            <w:hideMark/>
          </w:tcPr>
          <w:p w14:paraId="2B692B9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7CB9F6B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053A2FB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814,50</w:t>
            </w:r>
          </w:p>
        </w:tc>
        <w:tc>
          <w:tcPr>
            <w:tcW w:w="940" w:type="dxa"/>
            <w:tcBorders>
              <w:top w:val="nil"/>
              <w:left w:val="nil"/>
              <w:bottom w:val="single" w:sz="8" w:space="0" w:color="auto"/>
              <w:right w:val="single" w:sz="8" w:space="0" w:color="auto"/>
            </w:tcBorders>
            <w:shd w:val="clear" w:color="000000" w:fill="FFFFFF"/>
            <w:noWrap/>
            <w:vAlign w:val="bottom"/>
            <w:hideMark/>
          </w:tcPr>
          <w:p w14:paraId="2445F8C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67,87</w:t>
            </w:r>
          </w:p>
        </w:tc>
        <w:tc>
          <w:tcPr>
            <w:tcW w:w="1120" w:type="dxa"/>
            <w:tcBorders>
              <w:top w:val="nil"/>
              <w:left w:val="nil"/>
              <w:bottom w:val="single" w:sz="8" w:space="0" w:color="auto"/>
              <w:right w:val="single" w:sz="8" w:space="0" w:color="auto"/>
            </w:tcBorders>
            <w:shd w:val="clear" w:color="000000" w:fill="FFFFFF"/>
            <w:noWrap/>
            <w:vAlign w:val="bottom"/>
            <w:hideMark/>
          </w:tcPr>
          <w:p w14:paraId="2B655D42"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23 999,84</w:t>
            </w:r>
          </w:p>
        </w:tc>
        <w:tc>
          <w:tcPr>
            <w:tcW w:w="960" w:type="dxa"/>
            <w:tcBorders>
              <w:top w:val="nil"/>
              <w:left w:val="nil"/>
              <w:bottom w:val="single" w:sz="8" w:space="0" w:color="auto"/>
              <w:right w:val="single" w:sz="8" w:space="0" w:color="auto"/>
            </w:tcBorders>
            <w:shd w:val="clear" w:color="000000" w:fill="FFFFFF"/>
            <w:noWrap/>
            <w:vAlign w:val="bottom"/>
            <w:hideMark/>
          </w:tcPr>
          <w:p w14:paraId="6AB76F96"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1 999,99</w:t>
            </w:r>
          </w:p>
        </w:tc>
      </w:tr>
      <w:tr w:rsidR="00FC683E" w:rsidRPr="00FC683E" w14:paraId="6C555745" w14:textId="77777777" w:rsidTr="00FC683E">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402079DE"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12</w:t>
            </w:r>
          </w:p>
        </w:tc>
        <w:tc>
          <w:tcPr>
            <w:tcW w:w="1482" w:type="dxa"/>
            <w:tcBorders>
              <w:top w:val="nil"/>
              <w:left w:val="nil"/>
              <w:bottom w:val="single" w:sz="8" w:space="0" w:color="000000"/>
              <w:right w:val="single" w:sz="8" w:space="0" w:color="000000"/>
            </w:tcBorders>
            <w:shd w:val="clear" w:color="000000" w:fill="FFFFFF"/>
            <w:noWrap/>
            <w:vAlign w:val="bottom"/>
            <w:hideMark/>
          </w:tcPr>
          <w:p w14:paraId="38F006D3"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IV LO</w:t>
            </w:r>
          </w:p>
        </w:tc>
        <w:tc>
          <w:tcPr>
            <w:tcW w:w="999" w:type="dxa"/>
            <w:tcBorders>
              <w:top w:val="nil"/>
              <w:left w:val="nil"/>
              <w:bottom w:val="single" w:sz="8" w:space="0" w:color="auto"/>
              <w:right w:val="single" w:sz="8" w:space="0" w:color="auto"/>
            </w:tcBorders>
            <w:shd w:val="clear" w:color="000000" w:fill="FFFFFF"/>
            <w:noWrap/>
            <w:vAlign w:val="bottom"/>
            <w:hideMark/>
          </w:tcPr>
          <w:p w14:paraId="6B42A9F0"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27623,96</w:t>
            </w:r>
          </w:p>
        </w:tc>
        <w:tc>
          <w:tcPr>
            <w:tcW w:w="979" w:type="dxa"/>
            <w:tcBorders>
              <w:top w:val="nil"/>
              <w:left w:val="nil"/>
              <w:bottom w:val="single" w:sz="8" w:space="0" w:color="auto"/>
              <w:right w:val="single" w:sz="8" w:space="0" w:color="auto"/>
            </w:tcBorders>
            <w:shd w:val="clear" w:color="000000" w:fill="FFFFFF"/>
            <w:noWrap/>
            <w:vAlign w:val="bottom"/>
            <w:hideMark/>
          </w:tcPr>
          <w:p w14:paraId="777E3B7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2302,00</w:t>
            </w:r>
          </w:p>
        </w:tc>
        <w:tc>
          <w:tcPr>
            <w:tcW w:w="900" w:type="dxa"/>
            <w:tcBorders>
              <w:top w:val="nil"/>
              <w:left w:val="nil"/>
              <w:bottom w:val="single" w:sz="8" w:space="0" w:color="auto"/>
              <w:right w:val="single" w:sz="8" w:space="0" w:color="auto"/>
            </w:tcBorders>
            <w:shd w:val="clear" w:color="000000" w:fill="FFFFFF"/>
            <w:noWrap/>
            <w:vAlign w:val="bottom"/>
            <w:hideMark/>
          </w:tcPr>
          <w:p w14:paraId="40BD52C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A1D557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1264806A"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349F0F3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551881DB"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27 623,96</w:t>
            </w:r>
          </w:p>
        </w:tc>
        <w:tc>
          <w:tcPr>
            <w:tcW w:w="960" w:type="dxa"/>
            <w:tcBorders>
              <w:top w:val="nil"/>
              <w:left w:val="nil"/>
              <w:bottom w:val="single" w:sz="8" w:space="0" w:color="auto"/>
              <w:right w:val="single" w:sz="8" w:space="0" w:color="auto"/>
            </w:tcBorders>
            <w:shd w:val="clear" w:color="000000" w:fill="FFFFFF"/>
            <w:noWrap/>
            <w:vAlign w:val="bottom"/>
            <w:hideMark/>
          </w:tcPr>
          <w:p w14:paraId="283AA193"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2 302,00</w:t>
            </w:r>
          </w:p>
        </w:tc>
      </w:tr>
      <w:tr w:rsidR="00FC683E" w:rsidRPr="00FC683E" w14:paraId="4A6BEE06"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2101EE3A"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13</w:t>
            </w:r>
          </w:p>
        </w:tc>
        <w:tc>
          <w:tcPr>
            <w:tcW w:w="1482" w:type="dxa"/>
            <w:tcBorders>
              <w:top w:val="nil"/>
              <w:left w:val="nil"/>
              <w:bottom w:val="single" w:sz="8" w:space="0" w:color="auto"/>
              <w:right w:val="single" w:sz="8" w:space="0" w:color="auto"/>
            </w:tcBorders>
            <w:shd w:val="clear" w:color="000000" w:fill="FFFFFF"/>
            <w:noWrap/>
            <w:vAlign w:val="bottom"/>
            <w:hideMark/>
          </w:tcPr>
          <w:p w14:paraId="621CD9CC"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ZSP Nr 1</w:t>
            </w:r>
          </w:p>
        </w:tc>
        <w:tc>
          <w:tcPr>
            <w:tcW w:w="999" w:type="dxa"/>
            <w:tcBorders>
              <w:top w:val="nil"/>
              <w:left w:val="nil"/>
              <w:bottom w:val="single" w:sz="8" w:space="0" w:color="auto"/>
              <w:right w:val="single" w:sz="8" w:space="0" w:color="auto"/>
            </w:tcBorders>
            <w:shd w:val="clear" w:color="000000" w:fill="FFFFFF"/>
            <w:noWrap/>
            <w:vAlign w:val="bottom"/>
            <w:hideMark/>
          </w:tcPr>
          <w:p w14:paraId="07DC3FD4"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50401,66</w:t>
            </w:r>
          </w:p>
        </w:tc>
        <w:tc>
          <w:tcPr>
            <w:tcW w:w="979" w:type="dxa"/>
            <w:tcBorders>
              <w:top w:val="nil"/>
              <w:left w:val="nil"/>
              <w:bottom w:val="single" w:sz="8" w:space="0" w:color="auto"/>
              <w:right w:val="single" w:sz="8" w:space="0" w:color="auto"/>
            </w:tcBorders>
            <w:shd w:val="clear" w:color="000000" w:fill="FFFFFF"/>
            <w:noWrap/>
            <w:vAlign w:val="bottom"/>
            <w:hideMark/>
          </w:tcPr>
          <w:p w14:paraId="27895DE4"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4200,14</w:t>
            </w:r>
          </w:p>
        </w:tc>
        <w:tc>
          <w:tcPr>
            <w:tcW w:w="900" w:type="dxa"/>
            <w:tcBorders>
              <w:top w:val="nil"/>
              <w:left w:val="nil"/>
              <w:bottom w:val="single" w:sz="8" w:space="0" w:color="auto"/>
              <w:right w:val="single" w:sz="8" w:space="0" w:color="auto"/>
            </w:tcBorders>
            <w:shd w:val="clear" w:color="000000" w:fill="FFFFFF"/>
            <w:noWrap/>
            <w:vAlign w:val="bottom"/>
            <w:hideMark/>
          </w:tcPr>
          <w:p w14:paraId="5BE3BE4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4B08A54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25BA7B8D"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E229E5F"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11228DAA"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50 401,66</w:t>
            </w:r>
          </w:p>
        </w:tc>
        <w:tc>
          <w:tcPr>
            <w:tcW w:w="960" w:type="dxa"/>
            <w:tcBorders>
              <w:top w:val="nil"/>
              <w:left w:val="nil"/>
              <w:bottom w:val="single" w:sz="8" w:space="0" w:color="auto"/>
              <w:right w:val="single" w:sz="8" w:space="0" w:color="auto"/>
            </w:tcBorders>
            <w:shd w:val="clear" w:color="000000" w:fill="FFFFFF"/>
            <w:noWrap/>
            <w:vAlign w:val="bottom"/>
            <w:hideMark/>
          </w:tcPr>
          <w:p w14:paraId="75A15CA4"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4 200,14</w:t>
            </w:r>
          </w:p>
        </w:tc>
      </w:tr>
      <w:tr w:rsidR="00FC683E" w:rsidRPr="00FC683E" w14:paraId="636D4D3A"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29972C21"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14</w:t>
            </w:r>
          </w:p>
        </w:tc>
        <w:tc>
          <w:tcPr>
            <w:tcW w:w="1482" w:type="dxa"/>
            <w:tcBorders>
              <w:top w:val="nil"/>
              <w:left w:val="nil"/>
              <w:bottom w:val="single" w:sz="8" w:space="0" w:color="auto"/>
              <w:right w:val="single" w:sz="8" w:space="0" w:color="auto"/>
            </w:tcBorders>
            <w:shd w:val="clear" w:color="000000" w:fill="FFFFFF"/>
            <w:noWrap/>
            <w:vAlign w:val="bottom"/>
            <w:hideMark/>
          </w:tcPr>
          <w:p w14:paraId="2784C090"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ZSP Nr 2</w:t>
            </w:r>
          </w:p>
        </w:tc>
        <w:tc>
          <w:tcPr>
            <w:tcW w:w="999" w:type="dxa"/>
            <w:tcBorders>
              <w:top w:val="nil"/>
              <w:left w:val="nil"/>
              <w:bottom w:val="single" w:sz="8" w:space="0" w:color="auto"/>
              <w:right w:val="single" w:sz="8" w:space="0" w:color="auto"/>
            </w:tcBorders>
            <w:shd w:val="clear" w:color="000000" w:fill="FFFFFF"/>
            <w:noWrap/>
            <w:vAlign w:val="bottom"/>
            <w:hideMark/>
          </w:tcPr>
          <w:p w14:paraId="2ADC0E3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195042,19</w:t>
            </w:r>
          </w:p>
        </w:tc>
        <w:tc>
          <w:tcPr>
            <w:tcW w:w="979" w:type="dxa"/>
            <w:tcBorders>
              <w:top w:val="nil"/>
              <w:left w:val="nil"/>
              <w:bottom w:val="single" w:sz="8" w:space="0" w:color="auto"/>
              <w:right w:val="single" w:sz="8" w:space="0" w:color="auto"/>
            </w:tcBorders>
            <w:shd w:val="clear" w:color="000000" w:fill="FFFFFF"/>
            <w:noWrap/>
            <w:vAlign w:val="bottom"/>
            <w:hideMark/>
          </w:tcPr>
          <w:p w14:paraId="571AD6E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16253,52</w:t>
            </w:r>
          </w:p>
        </w:tc>
        <w:tc>
          <w:tcPr>
            <w:tcW w:w="900" w:type="dxa"/>
            <w:tcBorders>
              <w:top w:val="nil"/>
              <w:left w:val="nil"/>
              <w:bottom w:val="single" w:sz="8" w:space="0" w:color="auto"/>
              <w:right w:val="single" w:sz="8" w:space="0" w:color="auto"/>
            </w:tcBorders>
            <w:shd w:val="clear" w:color="000000" w:fill="FFFFFF"/>
            <w:noWrap/>
            <w:vAlign w:val="bottom"/>
            <w:hideMark/>
          </w:tcPr>
          <w:p w14:paraId="3BB45F1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11B023FD"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2D614A59"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86DFCF8"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7E8E7840"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195 042,19</w:t>
            </w:r>
          </w:p>
        </w:tc>
        <w:tc>
          <w:tcPr>
            <w:tcW w:w="960" w:type="dxa"/>
            <w:tcBorders>
              <w:top w:val="nil"/>
              <w:left w:val="nil"/>
              <w:bottom w:val="single" w:sz="8" w:space="0" w:color="auto"/>
              <w:right w:val="single" w:sz="8" w:space="0" w:color="auto"/>
            </w:tcBorders>
            <w:shd w:val="clear" w:color="000000" w:fill="FFFFFF"/>
            <w:noWrap/>
            <w:vAlign w:val="bottom"/>
            <w:hideMark/>
          </w:tcPr>
          <w:p w14:paraId="3AA83E5D"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16 253,52</w:t>
            </w:r>
          </w:p>
        </w:tc>
      </w:tr>
      <w:tr w:rsidR="00FC683E" w:rsidRPr="00FC683E" w14:paraId="4023D0FE"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733882EF"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15</w:t>
            </w:r>
          </w:p>
        </w:tc>
        <w:tc>
          <w:tcPr>
            <w:tcW w:w="1482" w:type="dxa"/>
            <w:tcBorders>
              <w:top w:val="nil"/>
              <w:left w:val="nil"/>
              <w:bottom w:val="single" w:sz="8" w:space="0" w:color="auto"/>
              <w:right w:val="single" w:sz="8" w:space="0" w:color="auto"/>
            </w:tcBorders>
            <w:shd w:val="clear" w:color="000000" w:fill="FFFFFF"/>
            <w:noWrap/>
            <w:vAlign w:val="bottom"/>
            <w:hideMark/>
          </w:tcPr>
          <w:p w14:paraId="5A03F4FF"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ZSPiPOW Nr 3</w:t>
            </w:r>
          </w:p>
        </w:tc>
        <w:tc>
          <w:tcPr>
            <w:tcW w:w="999" w:type="dxa"/>
            <w:tcBorders>
              <w:top w:val="nil"/>
              <w:left w:val="nil"/>
              <w:bottom w:val="single" w:sz="8" w:space="0" w:color="auto"/>
              <w:right w:val="single" w:sz="8" w:space="0" w:color="auto"/>
            </w:tcBorders>
            <w:shd w:val="clear" w:color="000000" w:fill="FFFFFF"/>
            <w:noWrap/>
            <w:vAlign w:val="bottom"/>
            <w:hideMark/>
          </w:tcPr>
          <w:p w14:paraId="64DAC34F"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11265,81</w:t>
            </w:r>
          </w:p>
        </w:tc>
        <w:tc>
          <w:tcPr>
            <w:tcW w:w="979" w:type="dxa"/>
            <w:tcBorders>
              <w:top w:val="nil"/>
              <w:left w:val="nil"/>
              <w:bottom w:val="single" w:sz="8" w:space="0" w:color="auto"/>
              <w:right w:val="single" w:sz="8" w:space="0" w:color="auto"/>
            </w:tcBorders>
            <w:shd w:val="clear" w:color="000000" w:fill="FFFFFF"/>
            <w:noWrap/>
            <w:vAlign w:val="bottom"/>
            <w:hideMark/>
          </w:tcPr>
          <w:p w14:paraId="3783A46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938,82</w:t>
            </w:r>
          </w:p>
        </w:tc>
        <w:tc>
          <w:tcPr>
            <w:tcW w:w="900" w:type="dxa"/>
            <w:tcBorders>
              <w:top w:val="nil"/>
              <w:left w:val="nil"/>
              <w:bottom w:val="single" w:sz="8" w:space="0" w:color="auto"/>
              <w:right w:val="single" w:sz="8" w:space="0" w:color="auto"/>
            </w:tcBorders>
            <w:shd w:val="clear" w:color="000000" w:fill="FFFFFF"/>
            <w:noWrap/>
            <w:vAlign w:val="bottom"/>
            <w:hideMark/>
          </w:tcPr>
          <w:p w14:paraId="5046390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1061A2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52254F5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C62616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654066BD"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11 265,81</w:t>
            </w:r>
          </w:p>
        </w:tc>
        <w:tc>
          <w:tcPr>
            <w:tcW w:w="960" w:type="dxa"/>
            <w:tcBorders>
              <w:top w:val="nil"/>
              <w:left w:val="nil"/>
              <w:bottom w:val="single" w:sz="8" w:space="0" w:color="auto"/>
              <w:right w:val="single" w:sz="8" w:space="0" w:color="auto"/>
            </w:tcBorders>
            <w:shd w:val="clear" w:color="000000" w:fill="FFFFFF"/>
            <w:noWrap/>
            <w:vAlign w:val="bottom"/>
            <w:hideMark/>
          </w:tcPr>
          <w:p w14:paraId="72B26043"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938,82</w:t>
            </w:r>
          </w:p>
        </w:tc>
      </w:tr>
      <w:tr w:rsidR="00FC683E" w:rsidRPr="00FC683E" w14:paraId="4F972A00"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3915746B"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16</w:t>
            </w:r>
          </w:p>
        </w:tc>
        <w:tc>
          <w:tcPr>
            <w:tcW w:w="1482" w:type="dxa"/>
            <w:tcBorders>
              <w:top w:val="nil"/>
              <w:left w:val="nil"/>
              <w:bottom w:val="single" w:sz="8" w:space="0" w:color="auto"/>
              <w:right w:val="single" w:sz="8" w:space="0" w:color="auto"/>
            </w:tcBorders>
            <w:shd w:val="clear" w:color="000000" w:fill="FFFFFF"/>
            <w:noWrap/>
            <w:vAlign w:val="bottom"/>
            <w:hideMark/>
          </w:tcPr>
          <w:p w14:paraId="0720060A"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ZSP Nr 4</w:t>
            </w:r>
          </w:p>
        </w:tc>
        <w:tc>
          <w:tcPr>
            <w:tcW w:w="999" w:type="dxa"/>
            <w:tcBorders>
              <w:top w:val="nil"/>
              <w:left w:val="nil"/>
              <w:bottom w:val="single" w:sz="8" w:space="0" w:color="auto"/>
              <w:right w:val="single" w:sz="8" w:space="0" w:color="auto"/>
            </w:tcBorders>
            <w:shd w:val="clear" w:color="000000" w:fill="FFFFFF"/>
            <w:noWrap/>
            <w:vAlign w:val="bottom"/>
            <w:hideMark/>
          </w:tcPr>
          <w:p w14:paraId="729466F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51811,90</w:t>
            </w:r>
          </w:p>
        </w:tc>
        <w:tc>
          <w:tcPr>
            <w:tcW w:w="979" w:type="dxa"/>
            <w:tcBorders>
              <w:top w:val="nil"/>
              <w:left w:val="nil"/>
              <w:bottom w:val="single" w:sz="8" w:space="0" w:color="auto"/>
              <w:right w:val="single" w:sz="8" w:space="0" w:color="auto"/>
            </w:tcBorders>
            <w:shd w:val="clear" w:color="000000" w:fill="FFFFFF"/>
            <w:noWrap/>
            <w:vAlign w:val="bottom"/>
            <w:hideMark/>
          </w:tcPr>
          <w:p w14:paraId="423E76C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4317,66</w:t>
            </w:r>
          </w:p>
        </w:tc>
        <w:tc>
          <w:tcPr>
            <w:tcW w:w="900" w:type="dxa"/>
            <w:tcBorders>
              <w:top w:val="nil"/>
              <w:left w:val="nil"/>
              <w:bottom w:val="single" w:sz="8" w:space="0" w:color="auto"/>
              <w:right w:val="single" w:sz="8" w:space="0" w:color="auto"/>
            </w:tcBorders>
            <w:shd w:val="clear" w:color="000000" w:fill="FFFFFF"/>
            <w:noWrap/>
            <w:vAlign w:val="bottom"/>
            <w:hideMark/>
          </w:tcPr>
          <w:p w14:paraId="715EBB54"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5A4570F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350B797D"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4408E60"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0BA2A3D0"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51 811,90</w:t>
            </w:r>
          </w:p>
        </w:tc>
        <w:tc>
          <w:tcPr>
            <w:tcW w:w="960" w:type="dxa"/>
            <w:tcBorders>
              <w:top w:val="nil"/>
              <w:left w:val="nil"/>
              <w:bottom w:val="single" w:sz="8" w:space="0" w:color="auto"/>
              <w:right w:val="single" w:sz="8" w:space="0" w:color="auto"/>
            </w:tcBorders>
            <w:shd w:val="clear" w:color="000000" w:fill="FFFFFF"/>
            <w:noWrap/>
            <w:vAlign w:val="bottom"/>
            <w:hideMark/>
          </w:tcPr>
          <w:p w14:paraId="7973191B"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4 317,66</w:t>
            </w:r>
          </w:p>
        </w:tc>
      </w:tr>
      <w:tr w:rsidR="00FC683E" w:rsidRPr="00FC683E" w14:paraId="13FB2771"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75333251"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17</w:t>
            </w:r>
          </w:p>
        </w:tc>
        <w:tc>
          <w:tcPr>
            <w:tcW w:w="1482" w:type="dxa"/>
            <w:tcBorders>
              <w:top w:val="nil"/>
              <w:left w:val="nil"/>
              <w:bottom w:val="single" w:sz="8" w:space="0" w:color="auto"/>
              <w:right w:val="single" w:sz="8" w:space="0" w:color="auto"/>
            </w:tcBorders>
            <w:shd w:val="clear" w:color="000000" w:fill="FFFFFF"/>
            <w:noWrap/>
            <w:vAlign w:val="bottom"/>
            <w:hideMark/>
          </w:tcPr>
          <w:p w14:paraId="481E31FB"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ZSP Nr 5</w:t>
            </w:r>
          </w:p>
        </w:tc>
        <w:tc>
          <w:tcPr>
            <w:tcW w:w="999" w:type="dxa"/>
            <w:tcBorders>
              <w:top w:val="nil"/>
              <w:left w:val="nil"/>
              <w:bottom w:val="single" w:sz="8" w:space="0" w:color="auto"/>
              <w:right w:val="single" w:sz="8" w:space="0" w:color="auto"/>
            </w:tcBorders>
            <w:shd w:val="clear" w:color="000000" w:fill="FFFFFF"/>
            <w:noWrap/>
            <w:vAlign w:val="bottom"/>
            <w:hideMark/>
          </w:tcPr>
          <w:p w14:paraId="49703B08"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71957B5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0EAAC0B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47AFA77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38B82D30"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CAA63A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7FBECA7F"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556B647E"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18576EF0"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2524E295"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18</w:t>
            </w:r>
          </w:p>
        </w:tc>
        <w:tc>
          <w:tcPr>
            <w:tcW w:w="1482" w:type="dxa"/>
            <w:tcBorders>
              <w:top w:val="nil"/>
              <w:left w:val="nil"/>
              <w:bottom w:val="single" w:sz="8" w:space="0" w:color="auto"/>
              <w:right w:val="single" w:sz="8" w:space="0" w:color="auto"/>
            </w:tcBorders>
            <w:shd w:val="clear" w:color="000000" w:fill="FFFFFF"/>
            <w:noWrap/>
            <w:vAlign w:val="bottom"/>
            <w:hideMark/>
          </w:tcPr>
          <w:p w14:paraId="13154161"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ZSP Nr 6</w:t>
            </w:r>
          </w:p>
        </w:tc>
        <w:tc>
          <w:tcPr>
            <w:tcW w:w="999" w:type="dxa"/>
            <w:tcBorders>
              <w:top w:val="nil"/>
              <w:left w:val="nil"/>
              <w:bottom w:val="single" w:sz="8" w:space="0" w:color="auto"/>
              <w:right w:val="single" w:sz="8" w:space="0" w:color="auto"/>
            </w:tcBorders>
            <w:shd w:val="clear" w:color="000000" w:fill="FFFFFF"/>
            <w:noWrap/>
            <w:vAlign w:val="bottom"/>
            <w:hideMark/>
          </w:tcPr>
          <w:p w14:paraId="3179D22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64895,90</w:t>
            </w:r>
          </w:p>
        </w:tc>
        <w:tc>
          <w:tcPr>
            <w:tcW w:w="979" w:type="dxa"/>
            <w:tcBorders>
              <w:top w:val="nil"/>
              <w:left w:val="nil"/>
              <w:bottom w:val="single" w:sz="8" w:space="0" w:color="auto"/>
              <w:right w:val="single" w:sz="8" w:space="0" w:color="auto"/>
            </w:tcBorders>
            <w:shd w:val="clear" w:color="000000" w:fill="FFFFFF"/>
            <w:noWrap/>
            <w:vAlign w:val="bottom"/>
            <w:hideMark/>
          </w:tcPr>
          <w:p w14:paraId="297FC03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5409,99</w:t>
            </w:r>
          </w:p>
        </w:tc>
        <w:tc>
          <w:tcPr>
            <w:tcW w:w="900" w:type="dxa"/>
            <w:tcBorders>
              <w:top w:val="nil"/>
              <w:left w:val="nil"/>
              <w:bottom w:val="single" w:sz="8" w:space="0" w:color="auto"/>
              <w:right w:val="single" w:sz="8" w:space="0" w:color="auto"/>
            </w:tcBorders>
            <w:shd w:val="clear" w:color="000000" w:fill="FFFFFF"/>
            <w:noWrap/>
            <w:vAlign w:val="bottom"/>
            <w:hideMark/>
          </w:tcPr>
          <w:p w14:paraId="24FDD19A"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85ECFB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2852B5D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81681E0"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62812B84"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64 895,90</w:t>
            </w:r>
          </w:p>
        </w:tc>
        <w:tc>
          <w:tcPr>
            <w:tcW w:w="960" w:type="dxa"/>
            <w:tcBorders>
              <w:top w:val="nil"/>
              <w:left w:val="nil"/>
              <w:bottom w:val="single" w:sz="8" w:space="0" w:color="auto"/>
              <w:right w:val="single" w:sz="8" w:space="0" w:color="auto"/>
            </w:tcBorders>
            <w:shd w:val="clear" w:color="000000" w:fill="FFFFFF"/>
            <w:noWrap/>
            <w:vAlign w:val="bottom"/>
            <w:hideMark/>
          </w:tcPr>
          <w:p w14:paraId="106F4930"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5 409,99</w:t>
            </w:r>
          </w:p>
        </w:tc>
      </w:tr>
      <w:tr w:rsidR="00FC683E" w:rsidRPr="00FC683E" w14:paraId="0ABC6CB9"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6D479F03"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19</w:t>
            </w:r>
          </w:p>
        </w:tc>
        <w:tc>
          <w:tcPr>
            <w:tcW w:w="1482" w:type="dxa"/>
            <w:tcBorders>
              <w:top w:val="nil"/>
              <w:left w:val="nil"/>
              <w:bottom w:val="single" w:sz="8" w:space="0" w:color="auto"/>
              <w:right w:val="single" w:sz="8" w:space="0" w:color="auto"/>
            </w:tcBorders>
            <w:shd w:val="clear" w:color="000000" w:fill="FFFFFF"/>
            <w:noWrap/>
            <w:vAlign w:val="bottom"/>
            <w:hideMark/>
          </w:tcPr>
          <w:p w14:paraId="6FAC2E46"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SOS-W</w:t>
            </w:r>
          </w:p>
        </w:tc>
        <w:tc>
          <w:tcPr>
            <w:tcW w:w="999" w:type="dxa"/>
            <w:tcBorders>
              <w:top w:val="nil"/>
              <w:left w:val="nil"/>
              <w:bottom w:val="single" w:sz="8" w:space="0" w:color="auto"/>
              <w:right w:val="single" w:sz="8" w:space="0" w:color="auto"/>
            </w:tcBorders>
            <w:shd w:val="clear" w:color="000000" w:fill="FFFFFF"/>
            <w:noWrap/>
            <w:vAlign w:val="bottom"/>
            <w:hideMark/>
          </w:tcPr>
          <w:p w14:paraId="3B781AC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1200,00</w:t>
            </w:r>
          </w:p>
        </w:tc>
        <w:tc>
          <w:tcPr>
            <w:tcW w:w="979" w:type="dxa"/>
            <w:tcBorders>
              <w:top w:val="nil"/>
              <w:left w:val="nil"/>
              <w:bottom w:val="single" w:sz="8" w:space="0" w:color="auto"/>
              <w:right w:val="single" w:sz="8" w:space="0" w:color="auto"/>
            </w:tcBorders>
            <w:shd w:val="clear" w:color="000000" w:fill="FFFFFF"/>
            <w:noWrap/>
            <w:vAlign w:val="bottom"/>
            <w:hideMark/>
          </w:tcPr>
          <w:p w14:paraId="09A74A8A"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100,00</w:t>
            </w:r>
          </w:p>
        </w:tc>
        <w:tc>
          <w:tcPr>
            <w:tcW w:w="900" w:type="dxa"/>
            <w:tcBorders>
              <w:top w:val="nil"/>
              <w:left w:val="nil"/>
              <w:bottom w:val="single" w:sz="8" w:space="0" w:color="auto"/>
              <w:right w:val="single" w:sz="8" w:space="0" w:color="auto"/>
            </w:tcBorders>
            <w:shd w:val="clear" w:color="000000" w:fill="FFFFFF"/>
            <w:noWrap/>
            <w:vAlign w:val="bottom"/>
            <w:hideMark/>
          </w:tcPr>
          <w:p w14:paraId="71E33D3D"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5B1345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6A31A5B9"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DAFAC49"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27712C96"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1 200,00</w:t>
            </w:r>
          </w:p>
        </w:tc>
        <w:tc>
          <w:tcPr>
            <w:tcW w:w="960" w:type="dxa"/>
            <w:tcBorders>
              <w:top w:val="nil"/>
              <w:left w:val="nil"/>
              <w:bottom w:val="single" w:sz="8" w:space="0" w:color="auto"/>
              <w:right w:val="single" w:sz="8" w:space="0" w:color="auto"/>
            </w:tcBorders>
            <w:shd w:val="clear" w:color="000000" w:fill="FFFFFF"/>
            <w:noWrap/>
            <w:vAlign w:val="bottom"/>
            <w:hideMark/>
          </w:tcPr>
          <w:p w14:paraId="3BC83595"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100,00</w:t>
            </w:r>
          </w:p>
        </w:tc>
      </w:tr>
      <w:tr w:rsidR="00FC683E" w:rsidRPr="00FC683E" w14:paraId="670323C8" w14:textId="77777777" w:rsidTr="00FC683E">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79A3B5A4"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20</w:t>
            </w:r>
          </w:p>
        </w:tc>
        <w:tc>
          <w:tcPr>
            <w:tcW w:w="1482" w:type="dxa"/>
            <w:tcBorders>
              <w:top w:val="nil"/>
              <w:left w:val="nil"/>
              <w:bottom w:val="single" w:sz="8" w:space="0" w:color="000000"/>
              <w:right w:val="single" w:sz="8" w:space="0" w:color="000000"/>
            </w:tcBorders>
            <w:shd w:val="clear" w:color="000000" w:fill="FFFFFF"/>
            <w:noWrap/>
            <w:vAlign w:val="bottom"/>
            <w:hideMark/>
          </w:tcPr>
          <w:p w14:paraId="187C5CE0" w14:textId="6280171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Poradnia Psych - Pedag</w:t>
            </w:r>
            <w:r>
              <w:rPr>
                <w:rFonts w:ascii="Arial Narrow" w:eastAsia="Times New Roman" w:hAnsi="Arial Narrow" w:cs="Arial"/>
                <w:sz w:val="16"/>
                <w:szCs w:val="16"/>
              </w:rPr>
              <w:t>ogiczna</w:t>
            </w:r>
          </w:p>
        </w:tc>
        <w:tc>
          <w:tcPr>
            <w:tcW w:w="999" w:type="dxa"/>
            <w:tcBorders>
              <w:top w:val="nil"/>
              <w:left w:val="nil"/>
              <w:bottom w:val="single" w:sz="8" w:space="0" w:color="auto"/>
              <w:right w:val="single" w:sz="8" w:space="0" w:color="auto"/>
            </w:tcBorders>
            <w:shd w:val="clear" w:color="000000" w:fill="FFFFFF"/>
            <w:noWrap/>
            <w:vAlign w:val="bottom"/>
            <w:hideMark/>
          </w:tcPr>
          <w:p w14:paraId="7603C06F"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08FA51F9"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06276373"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01EE9C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2CFB373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3C81C3C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59403C66"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1059FB1C"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4AC8513B" w14:textId="77777777" w:rsidTr="00FC683E">
        <w:trPr>
          <w:trHeight w:val="300"/>
        </w:trPr>
        <w:tc>
          <w:tcPr>
            <w:tcW w:w="400" w:type="dxa"/>
            <w:tcBorders>
              <w:top w:val="nil"/>
              <w:left w:val="single" w:sz="8" w:space="0" w:color="auto"/>
              <w:bottom w:val="single" w:sz="8" w:space="0" w:color="auto"/>
              <w:right w:val="single" w:sz="8" w:space="0" w:color="auto"/>
            </w:tcBorders>
            <w:shd w:val="clear" w:color="000000" w:fill="FFFFFF"/>
            <w:noWrap/>
            <w:vAlign w:val="center"/>
            <w:hideMark/>
          </w:tcPr>
          <w:p w14:paraId="7E809BD9" w14:textId="77777777" w:rsidR="00FC683E" w:rsidRPr="00FC683E" w:rsidRDefault="00FC683E" w:rsidP="00FC683E">
            <w:pPr>
              <w:widowControl/>
              <w:suppressAutoHyphens w:val="0"/>
              <w:jc w:val="center"/>
              <w:rPr>
                <w:rFonts w:ascii="Arial Narrow" w:eastAsia="Times New Roman" w:hAnsi="Arial Narrow" w:cs="Arial"/>
                <w:b/>
                <w:bCs/>
                <w:color w:val="000000"/>
                <w:sz w:val="16"/>
                <w:szCs w:val="16"/>
              </w:rPr>
            </w:pPr>
            <w:r w:rsidRPr="00FC683E">
              <w:rPr>
                <w:rFonts w:ascii="Arial Narrow" w:eastAsia="Times New Roman" w:hAnsi="Arial Narrow" w:cs="Arial"/>
                <w:b/>
                <w:bCs/>
                <w:color w:val="000000"/>
                <w:sz w:val="16"/>
                <w:szCs w:val="16"/>
              </w:rPr>
              <w:t>II.</w:t>
            </w:r>
          </w:p>
        </w:tc>
        <w:tc>
          <w:tcPr>
            <w:tcW w:w="1482" w:type="dxa"/>
            <w:tcBorders>
              <w:top w:val="nil"/>
              <w:left w:val="nil"/>
              <w:bottom w:val="single" w:sz="8" w:space="0" w:color="auto"/>
              <w:right w:val="nil"/>
            </w:tcBorders>
            <w:shd w:val="clear" w:color="000000" w:fill="FFFFFF"/>
            <w:vAlign w:val="center"/>
            <w:hideMark/>
          </w:tcPr>
          <w:p w14:paraId="26E7DF20" w14:textId="77777777" w:rsidR="00FC683E" w:rsidRPr="00FC683E" w:rsidRDefault="00FC683E" w:rsidP="00FC683E">
            <w:pPr>
              <w:widowControl/>
              <w:suppressAutoHyphens w:val="0"/>
              <w:rPr>
                <w:rFonts w:ascii="Arial Narrow" w:eastAsia="Times New Roman" w:hAnsi="Arial Narrow" w:cs="Arial"/>
                <w:b/>
                <w:bCs/>
                <w:color w:val="000000"/>
                <w:sz w:val="16"/>
                <w:szCs w:val="16"/>
              </w:rPr>
            </w:pPr>
            <w:r w:rsidRPr="00FC683E">
              <w:rPr>
                <w:rFonts w:ascii="Arial Narrow" w:eastAsia="Times New Roman" w:hAnsi="Arial Narrow" w:cs="Arial"/>
                <w:b/>
                <w:bCs/>
                <w:color w:val="000000"/>
                <w:sz w:val="16"/>
                <w:szCs w:val="16"/>
              </w:rPr>
              <w:t xml:space="preserve">Instytucje kultury </w:t>
            </w:r>
          </w:p>
        </w:tc>
        <w:tc>
          <w:tcPr>
            <w:tcW w:w="999" w:type="dxa"/>
            <w:tcBorders>
              <w:top w:val="nil"/>
              <w:left w:val="single" w:sz="8" w:space="0" w:color="auto"/>
              <w:bottom w:val="single" w:sz="8" w:space="0" w:color="auto"/>
              <w:right w:val="single" w:sz="8" w:space="0" w:color="auto"/>
            </w:tcBorders>
            <w:shd w:val="clear" w:color="000000" w:fill="FFFFFF"/>
            <w:noWrap/>
            <w:vAlign w:val="center"/>
            <w:hideMark/>
          </w:tcPr>
          <w:p w14:paraId="28679BE1" w14:textId="77777777" w:rsidR="00FC683E" w:rsidRPr="00FC683E" w:rsidRDefault="00FC683E" w:rsidP="00FC683E">
            <w:pPr>
              <w:widowControl/>
              <w:suppressAutoHyphens w:val="0"/>
              <w:jc w:val="right"/>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79" w:type="dxa"/>
            <w:tcBorders>
              <w:top w:val="nil"/>
              <w:left w:val="nil"/>
              <w:bottom w:val="single" w:sz="8" w:space="0" w:color="auto"/>
              <w:right w:val="single" w:sz="8" w:space="0" w:color="auto"/>
            </w:tcBorders>
            <w:shd w:val="clear" w:color="000000" w:fill="FFFFFF"/>
            <w:noWrap/>
            <w:vAlign w:val="center"/>
            <w:hideMark/>
          </w:tcPr>
          <w:p w14:paraId="29D3C4A1" w14:textId="77777777" w:rsidR="00FC683E" w:rsidRPr="00FC683E" w:rsidRDefault="00FC683E" w:rsidP="00FC683E">
            <w:pPr>
              <w:widowControl/>
              <w:suppressAutoHyphens w:val="0"/>
              <w:jc w:val="right"/>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center"/>
            <w:hideMark/>
          </w:tcPr>
          <w:p w14:paraId="3C2B2FAD" w14:textId="77777777" w:rsidR="00FC683E" w:rsidRPr="00FC683E" w:rsidRDefault="00FC683E" w:rsidP="00FC683E">
            <w:pPr>
              <w:widowControl/>
              <w:suppressAutoHyphens w:val="0"/>
              <w:jc w:val="right"/>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5FD0DBDC" w14:textId="77777777" w:rsidR="00FC683E" w:rsidRPr="00FC683E" w:rsidRDefault="00FC683E" w:rsidP="00FC683E">
            <w:pPr>
              <w:widowControl/>
              <w:suppressAutoHyphens w:val="0"/>
              <w:jc w:val="right"/>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80" w:type="dxa"/>
            <w:tcBorders>
              <w:top w:val="nil"/>
              <w:left w:val="nil"/>
              <w:bottom w:val="single" w:sz="8" w:space="0" w:color="auto"/>
              <w:right w:val="single" w:sz="8" w:space="0" w:color="auto"/>
            </w:tcBorders>
            <w:shd w:val="clear" w:color="000000" w:fill="FFFFFF"/>
            <w:noWrap/>
            <w:vAlign w:val="center"/>
            <w:hideMark/>
          </w:tcPr>
          <w:p w14:paraId="6A8F62DB" w14:textId="77777777" w:rsidR="00FC683E" w:rsidRPr="00FC683E" w:rsidRDefault="00FC683E" w:rsidP="00FC683E">
            <w:pPr>
              <w:widowControl/>
              <w:suppressAutoHyphens w:val="0"/>
              <w:jc w:val="right"/>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940" w:type="dxa"/>
            <w:tcBorders>
              <w:top w:val="nil"/>
              <w:left w:val="nil"/>
              <w:bottom w:val="single" w:sz="8" w:space="0" w:color="auto"/>
              <w:right w:val="single" w:sz="8" w:space="0" w:color="auto"/>
            </w:tcBorders>
            <w:shd w:val="clear" w:color="000000" w:fill="FFFFFF"/>
            <w:noWrap/>
            <w:vAlign w:val="center"/>
            <w:hideMark/>
          </w:tcPr>
          <w:p w14:paraId="19D066E5" w14:textId="77777777" w:rsidR="00FC683E" w:rsidRPr="00FC683E" w:rsidRDefault="00FC683E" w:rsidP="00FC683E">
            <w:pPr>
              <w:widowControl/>
              <w:suppressAutoHyphens w:val="0"/>
              <w:jc w:val="right"/>
              <w:rPr>
                <w:rFonts w:ascii="Arial Narrow" w:eastAsia="Times New Roman" w:hAnsi="Arial Narrow" w:cs="Arial"/>
                <w:color w:val="000000"/>
                <w:sz w:val="16"/>
                <w:szCs w:val="16"/>
              </w:rPr>
            </w:pPr>
            <w:r w:rsidRPr="00FC683E">
              <w:rPr>
                <w:rFonts w:ascii="Arial Narrow" w:eastAsia="Times New Roman" w:hAnsi="Arial Narrow" w:cs="Arial"/>
                <w:color w:val="000000"/>
                <w:sz w:val="16"/>
                <w:szCs w:val="16"/>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6B0811EA" w14:textId="77777777" w:rsidR="00FC683E" w:rsidRPr="00FC683E" w:rsidRDefault="00FC683E" w:rsidP="00FC683E">
            <w:pPr>
              <w:widowControl/>
              <w:suppressAutoHyphens w:val="0"/>
              <w:jc w:val="right"/>
              <w:rPr>
                <w:rFonts w:ascii="Arial Narrow" w:eastAsia="Times New Roman" w:hAnsi="Arial Narrow" w:cs="Arial"/>
                <w:b/>
                <w:bCs/>
                <w:color w:val="000000"/>
                <w:sz w:val="16"/>
                <w:szCs w:val="16"/>
              </w:rPr>
            </w:pPr>
            <w:r w:rsidRPr="00FC683E">
              <w:rPr>
                <w:rFonts w:ascii="Arial Narrow" w:eastAsia="Times New Roman" w:hAnsi="Arial Narrow" w:cs="Arial"/>
                <w:b/>
                <w:bCs/>
                <w:color w:val="000000"/>
                <w:sz w:val="16"/>
                <w:szCs w:val="16"/>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2FA43D16" w14:textId="77777777" w:rsidR="00FC683E" w:rsidRPr="00FC683E" w:rsidRDefault="00FC683E" w:rsidP="00FC683E">
            <w:pPr>
              <w:widowControl/>
              <w:suppressAutoHyphens w:val="0"/>
              <w:jc w:val="right"/>
              <w:rPr>
                <w:rFonts w:ascii="Arial Narrow" w:eastAsia="Times New Roman" w:hAnsi="Arial Narrow" w:cs="Arial"/>
                <w:b/>
                <w:bCs/>
                <w:color w:val="000000"/>
                <w:sz w:val="16"/>
                <w:szCs w:val="16"/>
              </w:rPr>
            </w:pPr>
            <w:r w:rsidRPr="00FC683E">
              <w:rPr>
                <w:rFonts w:ascii="Arial Narrow" w:eastAsia="Times New Roman" w:hAnsi="Arial Narrow" w:cs="Arial"/>
                <w:b/>
                <w:bCs/>
                <w:color w:val="000000"/>
                <w:sz w:val="16"/>
                <w:szCs w:val="16"/>
              </w:rPr>
              <w:t> </w:t>
            </w:r>
          </w:p>
        </w:tc>
      </w:tr>
      <w:tr w:rsidR="00FC683E" w:rsidRPr="00FC683E" w14:paraId="74F340AE" w14:textId="77777777" w:rsidTr="00FC683E">
        <w:trPr>
          <w:trHeight w:val="52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01E10EEB"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21</w:t>
            </w:r>
          </w:p>
        </w:tc>
        <w:tc>
          <w:tcPr>
            <w:tcW w:w="1482" w:type="dxa"/>
            <w:tcBorders>
              <w:top w:val="nil"/>
              <w:left w:val="nil"/>
              <w:bottom w:val="single" w:sz="8" w:space="0" w:color="auto"/>
              <w:right w:val="single" w:sz="8" w:space="0" w:color="auto"/>
            </w:tcBorders>
            <w:shd w:val="clear" w:color="000000" w:fill="FFFFFF"/>
            <w:vAlign w:val="bottom"/>
            <w:hideMark/>
          </w:tcPr>
          <w:p w14:paraId="3205EF9D"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Instytut Badań nad Parlamentaryzmem</w:t>
            </w:r>
          </w:p>
        </w:tc>
        <w:tc>
          <w:tcPr>
            <w:tcW w:w="999" w:type="dxa"/>
            <w:tcBorders>
              <w:top w:val="nil"/>
              <w:left w:val="nil"/>
              <w:bottom w:val="single" w:sz="8" w:space="0" w:color="auto"/>
              <w:right w:val="single" w:sz="8" w:space="0" w:color="auto"/>
            </w:tcBorders>
            <w:shd w:val="clear" w:color="000000" w:fill="FFFFFF"/>
            <w:noWrap/>
            <w:vAlign w:val="bottom"/>
            <w:hideMark/>
          </w:tcPr>
          <w:p w14:paraId="28C63441"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56CF6067"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6CB2317F"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0B21CC6D"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2AAC2BA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2A14103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5EBE162B"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D655ED1"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45451D4B"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33053B5D"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1</w:t>
            </w:r>
          </w:p>
        </w:tc>
        <w:tc>
          <w:tcPr>
            <w:tcW w:w="1482" w:type="dxa"/>
            <w:tcBorders>
              <w:top w:val="nil"/>
              <w:left w:val="nil"/>
              <w:bottom w:val="single" w:sz="8" w:space="0" w:color="auto"/>
              <w:right w:val="single" w:sz="8" w:space="0" w:color="auto"/>
            </w:tcBorders>
            <w:shd w:val="clear" w:color="000000" w:fill="FFFFFF"/>
            <w:noWrap/>
            <w:vAlign w:val="bottom"/>
            <w:hideMark/>
          </w:tcPr>
          <w:p w14:paraId="6AC324D7"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ODA</w:t>
            </w:r>
          </w:p>
        </w:tc>
        <w:tc>
          <w:tcPr>
            <w:tcW w:w="999" w:type="dxa"/>
            <w:tcBorders>
              <w:top w:val="nil"/>
              <w:left w:val="nil"/>
              <w:bottom w:val="single" w:sz="8" w:space="0" w:color="auto"/>
              <w:right w:val="single" w:sz="8" w:space="0" w:color="auto"/>
            </w:tcBorders>
            <w:shd w:val="clear" w:color="000000" w:fill="FFFFFF"/>
            <w:noWrap/>
            <w:vAlign w:val="bottom"/>
            <w:hideMark/>
          </w:tcPr>
          <w:p w14:paraId="5B6945F0"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79" w:type="dxa"/>
            <w:tcBorders>
              <w:top w:val="nil"/>
              <w:left w:val="nil"/>
              <w:bottom w:val="single" w:sz="8" w:space="0" w:color="auto"/>
              <w:right w:val="single" w:sz="8" w:space="0" w:color="auto"/>
            </w:tcBorders>
            <w:shd w:val="clear" w:color="000000" w:fill="FFFFFF"/>
            <w:noWrap/>
            <w:vAlign w:val="bottom"/>
            <w:hideMark/>
          </w:tcPr>
          <w:p w14:paraId="70ACEF5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3567A13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639FCFE8"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04F7E1D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349F6718"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14:paraId="6242DED4"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A6B666C"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r>
      <w:tr w:rsidR="00FC683E" w:rsidRPr="00FC683E" w14:paraId="0AC89670"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07819AD8"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2</w:t>
            </w:r>
          </w:p>
        </w:tc>
        <w:tc>
          <w:tcPr>
            <w:tcW w:w="1482" w:type="dxa"/>
            <w:tcBorders>
              <w:top w:val="nil"/>
              <w:left w:val="nil"/>
              <w:bottom w:val="single" w:sz="8" w:space="0" w:color="auto"/>
              <w:right w:val="single" w:sz="8" w:space="0" w:color="auto"/>
            </w:tcBorders>
            <w:shd w:val="clear" w:color="000000" w:fill="FFFFFF"/>
            <w:noWrap/>
            <w:vAlign w:val="bottom"/>
            <w:hideMark/>
          </w:tcPr>
          <w:p w14:paraId="121E06B8"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Muzeum</w:t>
            </w:r>
          </w:p>
        </w:tc>
        <w:tc>
          <w:tcPr>
            <w:tcW w:w="999" w:type="dxa"/>
            <w:tcBorders>
              <w:top w:val="nil"/>
              <w:left w:val="nil"/>
              <w:bottom w:val="single" w:sz="8" w:space="0" w:color="auto"/>
              <w:right w:val="single" w:sz="8" w:space="0" w:color="auto"/>
            </w:tcBorders>
            <w:shd w:val="clear" w:color="000000" w:fill="FFFFFF"/>
            <w:noWrap/>
            <w:vAlign w:val="bottom"/>
            <w:hideMark/>
          </w:tcPr>
          <w:p w14:paraId="24F487C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32839,60</w:t>
            </w:r>
          </w:p>
        </w:tc>
        <w:tc>
          <w:tcPr>
            <w:tcW w:w="979" w:type="dxa"/>
            <w:tcBorders>
              <w:top w:val="nil"/>
              <w:left w:val="nil"/>
              <w:bottom w:val="single" w:sz="8" w:space="0" w:color="auto"/>
              <w:right w:val="single" w:sz="8" w:space="0" w:color="auto"/>
            </w:tcBorders>
            <w:shd w:val="clear" w:color="000000" w:fill="FFFFFF"/>
            <w:noWrap/>
            <w:vAlign w:val="bottom"/>
            <w:hideMark/>
          </w:tcPr>
          <w:p w14:paraId="540A9DD6"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2736,63</w:t>
            </w:r>
          </w:p>
        </w:tc>
        <w:tc>
          <w:tcPr>
            <w:tcW w:w="900" w:type="dxa"/>
            <w:tcBorders>
              <w:top w:val="nil"/>
              <w:left w:val="nil"/>
              <w:bottom w:val="single" w:sz="8" w:space="0" w:color="auto"/>
              <w:right w:val="single" w:sz="8" w:space="0" w:color="auto"/>
            </w:tcBorders>
            <w:shd w:val="clear" w:color="000000" w:fill="FFFFFF"/>
            <w:noWrap/>
            <w:vAlign w:val="bottom"/>
            <w:hideMark/>
          </w:tcPr>
          <w:p w14:paraId="3655F6D4"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1AEB05EC"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454EFF95"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23381,00</w:t>
            </w:r>
          </w:p>
        </w:tc>
        <w:tc>
          <w:tcPr>
            <w:tcW w:w="940" w:type="dxa"/>
            <w:tcBorders>
              <w:top w:val="nil"/>
              <w:left w:val="nil"/>
              <w:bottom w:val="single" w:sz="8" w:space="0" w:color="auto"/>
              <w:right w:val="single" w:sz="8" w:space="0" w:color="auto"/>
            </w:tcBorders>
            <w:shd w:val="clear" w:color="000000" w:fill="FFFFFF"/>
            <w:noWrap/>
            <w:vAlign w:val="bottom"/>
            <w:hideMark/>
          </w:tcPr>
          <w:p w14:paraId="02AFD099"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1948,42</w:t>
            </w:r>
          </w:p>
        </w:tc>
        <w:tc>
          <w:tcPr>
            <w:tcW w:w="1120" w:type="dxa"/>
            <w:tcBorders>
              <w:top w:val="nil"/>
              <w:left w:val="nil"/>
              <w:bottom w:val="single" w:sz="8" w:space="0" w:color="auto"/>
              <w:right w:val="single" w:sz="8" w:space="0" w:color="auto"/>
            </w:tcBorders>
            <w:shd w:val="clear" w:color="000000" w:fill="FFFFFF"/>
            <w:noWrap/>
            <w:vAlign w:val="bottom"/>
            <w:hideMark/>
          </w:tcPr>
          <w:p w14:paraId="2DE22C6A"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56 220,60</w:t>
            </w:r>
          </w:p>
        </w:tc>
        <w:tc>
          <w:tcPr>
            <w:tcW w:w="960" w:type="dxa"/>
            <w:tcBorders>
              <w:top w:val="nil"/>
              <w:left w:val="nil"/>
              <w:bottom w:val="single" w:sz="8" w:space="0" w:color="auto"/>
              <w:right w:val="single" w:sz="8" w:space="0" w:color="auto"/>
            </w:tcBorders>
            <w:shd w:val="clear" w:color="000000" w:fill="FFFFFF"/>
            <w:noWrap/>
            <w:vAlign w:val="bottom"/>
            <w:hideMark/>
          </w:tcPr>
          <w:p w14:paraId="58CEA624"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4 685,05</w:t>
            </w:r>
          </w:p>
        </w:tc>
      </w:tr>
      <w:tr w:rsidR="00FC683E" w:rsidRPr="00FC683E" w14:paraId="73FEBD42" w14:textId="77777777" w:rsidTr="00FC683E">
        <w:trPr>
          <w:trHeight w:val="315"/>
        </w:trPr>
        <w:tc>
          <w:tcPr>
            <w:tcW w:w="400" w:type="dxa"/>
            <w:tcBorders>
              <w:top w:val="nil"/>
              <w:left w:val="single" w:sz="8" w:space="0" w:color="auto"/>
              <w:bottom w:val="single" w:sz="8" w:space="0" w:color="auto"/>
              <w:right w:val="single" w:sz="8" w:space="0" w:color="auto"/>
            </w:tcBorders>
            <w:shd w:val="clear" w:color="000000" w:fill="FFFFFF"/>
            <w:noWrap/>
            <w:vAlign w:val="bottom"/>
            <w:hideMark/>
          </w:tcPr>
          <w:p w14:paraId="4C3FF49E" w14:textId="77777777" w:rsidR="00FC683E" w:rsidRPr="00FC683E" w:rsidRDefault="00FC683E" w:rsidP="00FC683E">
            <w:pPr>
              <w:widowControl/>
              <w:suppressAutoHyphens w:val="0"/>
              <w:jc w:val="center"/>
              <w:rPr>
                <w:rFonts w:ascii="Arial Narrow" w:eastAsia="Times New Roman" w:hAnsi="Arial Narrow" w:cs="Arial"/>
                <w:sz w:val="16"/>
                <w:szCs w:val="16"/>
              </w:rPr>
            </w:pPr>
            <w:r w:rsidRPr="00FC683E">
              <w:rPr>
                <w:rFonts w:ascii="Arial Narrow" w:eastAsia="Times New Roman" w:hAnsi="Arial Narrow" w:cs="Arial"/>
                <w:sz w:val="16"/>
                <w:szCs w:val="16"/>
              </w:rPr>
              <w:t>3</w:t>
            </w:r>
          </w:p>
        </w:tc>
        <w:tc>
          <w:tcPr>
            <w:tcW w:w="1482" w:type="dxa"/>
            <w:tcBorders>
              <w:top w:val="nil"/>
              <w:left w:val="nil"/>
              <w:bottom w:val="single" w:sz="8" w:space="0" w:color="auto"/>
              <w:right w:val="single" w:sz="8" w:space="0" w:color="auto"/>
            </w:tcBorders>
            <w:shd w:val="clear" w:color="000000" w:fill="FFFFFF"/>
            <w:noWrap/>
            <w:vAlign w:val="bottom"/>
            <w:hideMark/>
          </w:tcPr>
          <w:p w14:paraId="4C983880" w14:textId="77777777" w:rsidR="00FC683E" w:rsidRPr="00FC683E" w:rsidRDefault="00FC683E" w:rsidP="00FC683E">
            <w:pPr>
              <w:widowControl/>
              <w:suppressAutoHyphens w:val="0"/>
              <w:rPr>
                <w:rFonts w:ascii="Arial Narrow" w:eastAsia="Times New Roman" w:hAnsi="Arial Narrow" w:cs="Arial"/>
                <w:sz w:val="16"/>
                <w:szCs w:val="16"/>
              </w:rPr>
            </w:pPr>
            <w:r w:rsidRPr="00FC683E">
              <w:rPr>
                <w:rFonts w:ascii="Arial Narrow" w:eastAsia="Times New Roman" w:hAnsi="Arial Narrow" w:cs="Arial"/>
                <w:sz w:val="16"/>
                <w:szCs w:val="16"/>
              </w:rPr>
              <w:t>MBP</w:t>
            </w:r>
          </w:p>
        </w:tc>
        <w:tc>
          <w:tcPr>
            <w:tcW w:w="999" w:type="dxa"/>
            <w:tcBorders>
              <w:top w:val="nil"/>
              <w:left w:val="nil"/>
              <w:bottom w:val="single" w:sz="8" w:space="0" w:color="auto"/>
              <w:right w:val="single" w:sz="8" w:space="0" w:color="auto"/>
            </w:tcBorders>
            <w:shd w:val="clear" w:color="000000" w:fill="FFFFFF"/>
            <w:noWrap/>
            <w:vAlign w:val="bottom"/>
            <w:hideMark/>
          </w:tcPr>
          <w:p w14:paraId="06BC5DF2"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45367,48</w:t>
            </w:r>
          </w:p>
        </w:tc>
        <w:tc>
          <w:tcPr>
            <w:tcW w:w="979" w:type="dxa"/>
            <w:tcBorders>
              <w:top w:val="nil"/>
              <w:left w:val="nil"/>
              <w:bottom w:val="single" w:sz="8" w:space="0" w:color="auto"/>
              <w:right w:val="single" w:sz="8" w:space="0" w:color="auto"/>
            </w:tcBorders>
            <w:shd w:val="clear" w:color="000000" w:fill="FFFFFF"/>
            <w:noWrap/>
            <w:vAlign w:val="bottom"/>
            <w:hideMark/>
          </w:tcPr>
          <w:p w14:paraId="036CBF6B"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3780,62</w:t>
            </w:r>
          </w:p>
        </w:tc>
        <w:tc>
          <w:tcPr>
            <w:tcW w:w="900" w:type="dxa"/>
            <w:tcBorders>
              <w:top w:val="nil"/>
              <w:left w:val="nil"/>
              <w:bottom w:val="single" w:sz="8" w:space="0" w:color="auto"/>
              <w:right w:val="single" w:sz="8" w:space="0" w:color="auto"/>
            </w:tcBorders>
            <w:shd w:val="clear" w:color="000000" w:fill="FFFFFF"/>
            <w:noWrap/>
            <w:vAlign w:val="bottom"/>
            <w:hideMark/>
          </w:tcPr>
          <w:p w14:paraId="7DF82FAE"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354A0ED0"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0,00</w:t>
            </w:r>
          </w:p>
        </w:tc>
        <w:tc>
          <w:tcPr>
            <w:tcW w:w="980" w:type="dxa"/>
            <w:tcBorders>
              <w:top w:val="nil"/>
              <w:left w:val="nil"/>
              <w:bottom w:val="single" w:sz="8" w:space="0" w:color="auto"/>
              <w:right w:val="single" w:sz="8" w:space="0" w:color="auto"/>
            </w:tcBorders>
            <w:shd w:val="clear" w:color="000000" w:fill="FFFFFF"/>
            <w:noWrap/>
            <w:vAlign w:val="bottom"/>
            <w:hideMark/>
          </w:tcPr>
          <w:p w14:paraId="75270AEA"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108603,85</w:t>
            </w:r>
          </w:p>
        </w:tc>
        <w:tc>
          <w:tcPr>
            <w:tcW w:w="940" w:type="dxa"/>
            <w:tcBorders>
              <w:top w:val="nil"/>
              <w:left w:val="nil"/>
              <w:bottom w:val="single" w:sz="8" w:space="0" w:color="auto"/>
              <w:right w:val="single" w:sz="8" w:space="0" w:color="auto"/>
            </w:tcBorders>
            <w:shd w:val="clear" w:color="000000" w:fill="FFFFFF"/>
            <w:noWrap/>
            <w:vAlign w:val="bottom"/>
            <w:hideMark/>
          </w:tcPr>
          <w:p w14:paraId="75DAAC8A" w14:textId="77777777" w:rsidR="00FC683E" w:rsidRPr="00FC683E" w:rsidRDefault="00FC683E" w:rsidP="00FC683E">
            <w:pPr>
              <w:widowControl/>
              <w:suppressAutoHyphens w:val="0"/>
              <w:jc w:val="right"/>
              <w:rPr>
                <w:rFonts w:ascii="Arial Narrow" w:eastAsia="Times New Roman" w:hAnsi="Arial Narrow" w:cs="Arial"/>
                <w:sz w:val="16"/>
                <w:szCs w:val="16"/>
              </w:rPr>
            </w:pPr>
            <w:r w:rsidRPr="00FC683E">
              <w:rPr>
                <w:rFonts w:ascii="Arial Narrow" w:eastAsia="Times New Roman" w:hAnsi="Arial Narrow" w:cs="Arial"/>
                <w:sz w:val="16"/>
                <w:szCs w:val="16"/>
              </w:rPr>
              <w:t>9050,32</w:t>
            </w:r>
          </w:p>
        </w:tc>
        <w:tc>
          <w:tcPr>
            <w:tcW w:w="1120" w:type="dxa"/>
            <w:tcBorders>
              <w:top w:val="nil"/>
              <w:left w:val="nil"/>
              <w:bottom w:val="single" w:sz="8" w:space="0" w:color="auto"/>
              <w:right w:val="single" w:sz="8" w:space="0" w:color="auto"/>
            </w:tcBorders>
            <w:shd w:val="clear" w:color="000000" w:fill="FFFFFF"/>
            <w:noWrap/>
            <w:vAlign w:val="bottom"/>
            <w:hideMark/>
          </w:tcPr>
          <w:p w14:paraId="611A1BF2"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153 971,33</w:t>
            </w:r>
          </w:p>
        </w:tc>
        <w:tc>
          <w:tcPr>
            <w:tcW w:w="960" w:type="dxa"/>
            <w:tcBorders>
              <w:top w:val="nil"/>
              <w:left w:val="nil"/>
              <w:bottom w:val="single" w:sz="8" w:space="0" w:color="auto"/>
              <w:right w:val="single" w:sz="8" w:space="0" w:color="auto"/>
            </w:tcBorders>
            <w:shd w:val="clear" w:color="000000" w:fill="FFFFFF"/>
            <w:noWrap/>
            <w:vAlign w:val="bottom"/>
            <w:hideMark/>
          </w:tcPr>
          <w:p w14:paraId="41AF0FD2" w14:textId="77777777" w:rsidR="00FC683E" w:rsidRPr="00FC683E" w:rsidRDefault="00FC683E" w:rsidP="00FC683E">
            <w:pPr>
              <w:widowControl/>
              <w:suppressAutoHyphens w:val="0"/>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12 830,94</w:t>
            </w:r>
          </w:p>
        </w:tc>
      </w:tr>
      <w:tr w:rsidR="00FC683E" w:rsidRPr="00FC683E" w14:paraId="6C25DC86" w14:textId="77777777" w:rsidTr="00E633A9">
        <w:trPr>
          <w:trHeight w:val="347"/>
        </w:trPr>
        <w:tc>
          <w:tcPr>
            <w:tcW w:w="1882" w:type="dxa"/>
            <w:gridSpan w:val="2"/>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0EAF823E" w14:textId="77777777" w:rsidR="00FC683E" w:rsidRPr="00FC683E" w:rsidRDefault="00FC683E" w:rsidP="00292995">
            <w:pPr>
              <w:widowControl/>
              <w:suppressAutoHyphens w:val="0"/>
              <w:spacing w:line="360" w:lineRule="auto"/>
              <w:jc w:val="center"/>
              <w:rPr>
                <w:rFonts w:ascii="Arial Narrow" w:eastAsia="Times New Roman" w:hAnsi="Arial Narrow" w:cs="Arial"/>
                <w:b/>
                <w:bCs/>
                <w:sz w:val="16"/>
                <w:szCs w:val="16"/>
              </w:rPr>
            </w:pPr>
            <w:r w:rsidRPr="00FC683E">
              <w:rPr>
                <w:rFonts w:ascii="Arial Narrow" w:eastAsia="Times New Roman" w:hAnsi="Arial Narrow" w:cs="Arial"/>
                <w:b/>
                <w:bCs/>
                <w:sz w:val="16"/>
                <w:szCs w:val="16"/>
              </w:rPr>
              <w:t>OGÓŁEM</w:t>
            </w:r>
          </w:p>
        </w:tc>
        <w:tc>
          <w:tcPr>
            <w:tcW w:w="999" w:type="dxa"/>
            <w:tcBorders>
              <w:top w:val="nil"/>
              <w:left w:val="nil"/>
              <w:bottom w:val="single" w:sz="8" w:space="0" w:color="auto"/>
              <w:right w:val="single" w:sz="8" w:space="0" w:color="auto"/>
            </w:tcBorders>
            <w:shd w:val="clear" w:color="000000" w:fill="0070C0"/>
            <w:noWrap/>
            <w:vAlign w:val="bottom"/>
            <w:hideMark/>
          </w:tcPr>
          <w:p w14:paraId="7E244256"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538 969,30</w:t>
            </w:r>
          </w:p>
        </w:tc>
        <w:tc>
          <w:tcPr>
            <w:tcW w:w="979" w:type="dxa"/>
            <w:tcBorders>
              <w:top w:val="nil"/>
              <w:left w:val="nil"/>
              <w:bottom w:val="single" w:sz="8" w:space="0" w:color="auto"/>
              <w:right w:val="single" w:sz="8" w:space="0" w:color="auto"/>
            </w:tcBorders>
            <w:shd w:val="clear" w:color="000000" w:fill="0070C0"/>
            <w:noWrap/>
            <w:vAlign w:val="bottom"/>
            <w:hideMark/>
          </w:tcPr>
          <w:p w14:paraId="5011D7D3"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44 921,79</w:t>
            </w:r>
          </w:p>
        </w:tc>
        <w:tc>
          <w:tcPr>
            <w:tcW w:w="900" w:type="dxa"/>
            <w:tcBorders>
              <w:top w:val="nil"/>
              <w:left w:val="nil"/>
              <w:bottom w:val="single" w:sz="8" w:space="0" w:color="auto"/>
              <w:right w:val="single" w:sz="8" w:space="0" w:color="auto"/>
            </w:tcBorders>
            <w:shd w:val="clear" w:color="000000" w:fill="0070C0"/>
            <w:noWrap/>
            <w:vAlign w:val="bottom"/>
            <w:hideMark/>
          </w:tcPr>
          <w:p w14:paraId="579199C9"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0070C0"/>
            <w:noWrap/>
            <w:vAlign w:val="bottom"/>
            <w:hideMark/>
          </w:tcPr>
          <w:p w14:paraId="07C58F96"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0,00</w:t>
            </w:r>
          </w:p>
        </w:tc>
        <w:tc>
          <w:tcPr>
            <w:tcW w:w="980" w:type="dxa"/>
            <w:tcBorders>
              <w:top w:val="nil"/>
              <w:left w:val="nil"/>
              <w:bottom w:val="single" w:sz="8" w:space="0" w:color="auto"/>
              <w:right w:val="single" w:sz="8" w:space="0" w:color="auto"/>
            </w:tcBorders>
            <w:shd w:val="clear" w:color="000000" w:fill="0070C0"/>
            <w:noWrap/>
            <w:vAlign w:val="bottom"/>
            <w:hideMark/>
          </w:tcPr>
          <w:p w14:paraId="41221F9F"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163 649,35</w:t>
            </w:r>
          </w:p>
        </w:tc>
        <w:tc>
          <w:tcPr>
            <w:tcW w:w="940" w:type="dxa"/>
            <w:tcBorders>
              <w:top w:val="nil"/>
              <w:left w:val="nil"/>
              <w:bottom w:val="single" w:sz="8" w:space="0" w:color="auto"/>
              <w:right w:val="single" w:sz="8" w:space="0" w:color="auto"/>
            </w:tcBorders>
            <w:shd w:val="clear" w:color="000000" w:fill="0070C0"/>
            <w:noWrap/>
            <w:vAlign w:val="bottom"/>
            <w:hideMark/>
          </w:tcPr>
          <w:p w14:paraId="5523DE18"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13 637,44</w:t>
            </w:r>
          </w:p>
        </w:tc>
        <w:tc>
          <w:tcPr>
            <w:tcW w:w="1120" w:type="dxa"/>
            <w:tcBorders>
              <w:top w:val="nil"/>
              <w:left w:val="nil"/>
              <w:bottom w:val="single" w:sz="8" w:space="0" w:color="auto"/>
              <w:right w:val="single" w:sz="8" w:space="0" w:color="auto"/>
            </w:tcBorders>
            <w:shd w:val="clear" w:color="000000" w:fill="0070C0"/>
            <w:noWrap/>
            <w:vAlign w:val="bottom"/>
            <w:hideMark/>
          </w:tcPr>
          <w:p w14:paraId="5C0C158F"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702 618,65</w:t>
            </w:r>
          </w:p>
        </w:tc>
        <w:tc>
          <w:tcPr>
            <w:tcW w:w="960" w:type="dxa"/>
            <w:tcBorders>
              <w:top w:val="nil"/>
              <w:left w:val="nil"/>
              <w:bottom w:val="single" w:sz="8" w:space="0" w:color="auto"/>
              <w:right w:val="single" w:sz="8" w:space="0" w:color="auto"/>
            </w:tcBorders>
            <w:shd w:val="clear" w:color="000000" w:fill="0070C0"/>
            <w:noWrap/>
            <w:vAlign w:val="bottom"/>
            <w:hideMark/>
          </w:tcPr>
          <w:p w14:paraId="56A3FCCB" w14:textId="77777777" w:rsidR="00FC683E" w:rsidRPr="00FC683E" w:rsidRDefault="00FC683E" w:rsidP="00292995">
            <w:pPr>
              <w:widowControl/>
              <w:suppressAutoHyphens w:val="0"/>
              <w:spacing w:line="360" w:lineRule="auto"/>
              <w:jc w:val="right"/>
              <w:rPr>
                <w:rFonts w:ascii="Arial Narrow" w:eastAsia="Times New Roman" w:hAnsi="Arial Narrow" w:cs="Arial"/>
                <w:b/>
                <w:bCs/>
                <w:sz w:val="16"/>
                <w:szCs w:val="16"/>
              </w:rPr>
            </w:pPr>
            <w:r w:rsidRPr="00FC683E">
              <w:rPr>
                <w:rFonts w:ascii="Arial Narrow" w:eastAsia="Times New Roman" w:hAnsi="Arial Narrow" w:cs="Arial"/>
                <w:b/>
                <w:bCs/>
                <w:sz w:val="16"/>
                <w:szCs w:val="16"/>
              </w:rPr>
              <w:t>58 559,23</w:t>
            </w:r>
          </w:p>
        </w:tc>
      </w:tr>
    </w:tbl>
    <w:p w14:paraId="719ACAB0" w14:textId="6FAA57EC" w:rsidR="004425FD" w:rsidRDefault="004425FD" w:rsidP="009A0A60">
      <w:pPr>
        <w:spacing w:line="360" w:lineRule="auto"/>
        <w:jc w:val="both"/>
        <w:rPr>
          <w:rFonts w:cs="Tahoma"/>
          <w:sz w:val="22"/>
          <w:szCs w:val="22"/>
        </w:rPr>
      </w:pPr>
    </w:p>
    <w:p w14:paraId="74FBDC03" w14:textId="77777777" w:rsidR="00C92858" w:rsidRDefault="00C92858" w:rsidP="009A0A60">
      <w:pPr>
        <w:spacing w:line="360" w:lineRule="auto"/>
        <w:jc w:val="both"/>
        <w:rPr>
          <w:rFonts w:cs="Tahoma"/>
          <w:sz w:val="22"/>
          <w:szCs w:val="22"/>
        </w:rPr>
      </w:pPr>
    </w:p>
    <w:p w14:paraId="7FFFF42F" w14:textId="77777777" w:rsidR="004425FD" w:rsidRDefault="004425FD" w:rsidP="009A0A60">
      <w:pPr>
        <w:spacing w:line="360" w:lineRule="auto"/>
        <w:jc w:val="both"/>
        <w:rPr>
          <w:rFonts w:cs="Tahoma"/>
          <w:sz w:val="22"/>
          <w:szCs w:val="22"/>
        </w:rPr>
      </w:pPr>
    </w:p>
    <w:p w14:paraId="3CC4D11F" w14:textId="77777777" w:rsidR="0025146A" w:rsidRPr="00292995" w:rsidRDefault="0025146A" w:rsidP="00A47654">
      <w:pPr>
        <w:spacing w:line="360" w:lineRule="auto"/>
        <w:ind w:firstLine="567"/>
        <w:jc w:val="both"/>
        <w:rPr>
          <w:rFonts w:cs="Tahoma"/>
          <w:sz w:val="22"/>
          <w:szCs w:val="22"/>
        </w:rPr>
      </w:pPr>
      <w:r w:rsidRPr="00292995">
        <w:rPr>
          <w:rFonts w:cs="Arial"/>
          <w:sz w:val="22"/>
          <w:szCs w:val="22"/>
        </w:rPr>
        <w:t xml:space="preserve">Dochody </w:t>
      </w:r>
      <w:r w:rsidR="004A112D" w:rsidRPr="00292995">
        <w:rPr>
          <w:rFonts w:cs="Arial"/>
          <w:sz w:val="22"/>
          <w:szCs w:val="22"/>
        </w:rPr>
        <w:t xml:space="preserve">Miasta Piotrkowa </w:t>
      </w:r>
      <w:r w:rsidR="00E83446" w:rsidRPr="00292995">
        <w:rPr>
          <w:rFonts w:cs="Arial"/>
          <w:sz w:val="22"/>
          <w:szCs w:val="22"/>
        </w:rPr>
        <w:t>Trybunalski</w:t>
      </w:r>
      <w:r w:rsidR="004A112D" w:rsidRPr="00292995">
        <w:rPr>
          <w:rFonts w:cs="Arial"/>
          <w:sz w:val="22"/>
          <w:szCs w:val="22"/>
        </w:rPr>
        <w:t>ego</w:t>
      </w:r>
      <w:r w:rsidR="0074018B" w:rsidRPr="00292995">
        <w:rPr>
          <w:rFonts w:cs="Tahoma"/>
          <w:sz w:val="22"/>
          <w:szCs w:val="22"/>
        </w:rPr>
        <w:t xml:space="preserve"> jako miasta</w:t>
      </w:r>
      <w:r w:rsidR="004A112D" w:rsidRPr="00292995">
        <w:rPr>
          <w:rFonts w:cs="Tahoma"/>
          <w:sz w:val="22"/>
          <w:szCs w:val="22"/>
        </w:rPr>
        <w:t xml:space="preserve"> </w:t>
      </w:r>
      <w:r w:rsidR="007625BA" w:rsidRPr="00292995">
        <w:rPr>
          <w:rFonts w:cs="Tahoma"/>
          <w:sz w:val="22"/>
          <w:szCs w:val="22"/>
        </w:rPr>
        <w:t>na prawach powiatu na dzień 31</w:t>
      </w:r>
      <w:r w:rsidR="00E83446" w:rsidRPr="00292995">
        <w:rPr>
          <w:rFonts w:cs="Tahoma"/>
          <w:sz w:val="22"/>
          <w:szCs w:val="22"/>
        </w:rPr>
        <w:t xml:space="preserve"> </w:t>
      </w:r>
      <w:r w:rsidR="008E500C" w:rsidRPr="00292995">
        <w:rPr>
          <w:rFonts w:cs="Tahoma"/>
          <w:sz w:val="22"/>
          <w:szCs w:val="22"/>
        </w:rPr>
        <w:t>grudnia 202</w:t>
      </w:r>
      <w:r w:rsidR="005B2D33" w:rsidRPr="00292995">
        <w:rPr>
          <w:rFonts w:cs="Tahoma"/>
          <w:sz w:val="22"/>
          <w:szCs w:val="22"/>
        </w:rPr>
        <w:t>2</w:t>
      </w:r>
      <w:r w:rsidR="00686580" w:rsidRPr="00292995">
        <w:rPr>
          <w:rFonts w:cs="Tahoma"/>
          <w:sz w:val="22"/>
          <w:szCs w:val="22"/>
        </w:rPr>
        <w:t xml:space="preserve"> roku, </w:t>
      </w:r>
      <w:r w:rsidR="009A3C03" w:rsidRPr="00292995">
        <w:rPr>
          <w:rFonts w:cs="Tahoma"/>
          <w:sz w:val="22"/>
          <w:szCs w:val="22"/>
        </w:rPr>
        <w:t>po uwzględn</w:t>
      </w:r>
      <w:r w:rsidR="004F6756" w:rsidRPr="00292995">
        <w:rPr>
          <w:rFonts w:cs="Tahoma"/>
          <w:sz w:val="22"/>
          <w:szCs w:val="22"/>
        </w:rPr>
        <w:t xml:space="preserve">ieniu </w:t>
      </w:r>
      <w:r w:rsidR="00686580" w:rsidRPr="00292995">
        <w:rPr>
          <w:rFonts w:cs="Tahoma"/>
          <w:sz w:val="22"/>
          <w:szCs w:val="22"/>
        </w:rPr>
        <w:t xml:space="preserve">dochodów </w:t>
      </w:r>
      <w:r w:rsidR="004F6756" w:rsidRPr="00292995">
        <w:rPr>
          <w:rFonts w:cs="Tahoma"/>
          <w:sz w:val="22"/>
          <w:szCs w:val="22"/>
        </w:rPr>
        <w:t xml:space="preserve">jednostek organizacyjnych, </w:t>
      </w:r>
      <w:r w:rsidR="009A3C03" w:rsidRPr="00292995">
        <w:rPr>
          <w:rFonts w:cs="Tahoma"/>
          <w:sz w:val="22"/>
          <w:szCs w:val="22"/>
        </w:rPr>
        <w:t>wyn</w:t>
      </w:r>
      <w:r w:rsidRPr="00292995">
        <w:rPr>
          <w:rFonts w:cs="Tahoma"/>
          <w:sz w:val="22"/>
          <w:szCs w:val="22"/>
        </w:rPr>
        <w:t xml:space="preserve">iosły </w:t>
      </w:r>
    </w:p>
    <w:p w14:paraId="72DD821E" w14:textId="5E2B0E43" w:rsidR="00AD2827" w:rsidRPr="009F1D5F" w:rsidRDefault="0025146A" w:rsidP="0025146A">
      <w:pPr>
        <w:spacing w:line="360" w:lineRule="auto"/>
        <w:jc w:val="both"/>
        <w:rPr>
          <w:rFonts w:cs="Tahoma"/>
          <w:sz w:val="22"/>
          <w:szCs w:val="22"/>
        </w:rPr>
      </w:pPr>
      <w:r w:rsidRPr="00292995">
        <w:rPr>
          <w:rFonts w:cs="Tahoma"/>
          <w:b/>
          <w:bCs/>
          <w:sz w:val="22"/>
          <w:szCs w:val="22"/>
        </w:rPr>
        <w:t>3</w:t>
      </w:r>
      <w:r w:rsidR="000533FE">
        <w:rPr>
          <w:rFonts w:cs="Tahoma"/>
          <w:b/>
          <w:bCs/>
          <w:sz w:val="22"/>
          <w:szCs w:val="22"/>
        </w:rPr>
        <w:t>0</w:t>
      </w:r>
      <w:r w:rsidRPr="00292995">
        <w:rPr>
          <w:rFonts w:cs="Tahoma"/>
          <w:b/>
          <w:bCs/>
          <w:sz w:val="22"/>
          <w:szCs w:val="22"/>
        </w:rPr>
        <w:t> </w:t>
      </w:r>
      <w:r w:rsidR="000533FE">
        <w:rPr>
          <w:rFonts w:cs="Tahoma"/>
          <w:b/>
          <w:bCs/>
          <w:sz w:val="22"/>
          <w:szCs w:val="22"/>
        </w:rPr>
        <w:t>961</w:t>
      </w:r>
      <w:r w:rsidRPr="00292995">
        <w:rPr>
          <w:rFonts w:cs="Tahoma"/>
          <w:b/>
          <w:bCs/>
          <w:sz w:val="22"/>
          <w:szCs w:val="22"/>
        </w:rPr>
        <w:t> </w:t>
      </w:r>
      <w:r w:rsidR="000533FE">
        <w:rPr>
          <w:rFonts w:cs="Tahoma"/>
          <w:b/>
          <w:bCs/>
          <w:sz w:val="22"/>
          <w:szCs w:val="22"/>
        </w:rPr>
        <w:t>486</w:t>
      </w:r>
      <w:r w:rsidRPr="00292995">
        <w:rPr>
          <w:rFonts w:cs="Tahoma"/>
          <w:b/>
          <w:bCs/>
          <w:sz w:val="22"/>
          <w:szCs w:val="22"/>
        </w:rPr>
        <w:t>,</w:t>
      </w:r>
      <w:r w:rsidR="000533FE">
        <w:rPr>
          <w:rFonts w:cs="Tahoma"/>
          <w:b/>
          <w:bCs/>
          <w:sz w:val="22"/>
          <w:szCs w:val="22"/>
        </w:rPr>
        <w:t>84</w:t>
      </w:r>
      <w:r w:rsidRPr="00292995">
        <w:rPr>
          <w:rFonts w:cs="Tahoma"/>
          <w:sz w:val="22"/>
          <w:szCs w:val="22"/>
        </w:rPr>
        <w:t xml:space="preserve"> zł</w:t>
      </w:r>
      <w:r w:rsidR="00DF6257" w:rsidRPr="00292995">
        <w:rPr>
          <w:rFonts w:cs="Tahoma"/>
          <w:sz w:val="22"/>
          <w:szCs w:val="22"/>
        </w:rPr>
        <w:t xml:space="preserve">. </w:t>
      </w:r>
      <w:r w:rsidR="00F7745F" w:rsidRPr="00292995">
        <w:rPr>
          <w:rFonts w:cs="Tahoma"/>
          <w:sz w:val="22"/>
          <w:szCs w:val="22"/>
        </w:rPr>
        <w:t xml:space="preserve">Dochody </w:t>
      </w:r>
      <w:r w:rsidRPr="00292995">
        <w:rPr>
          <w:rFonts w:cs="Tahoma"/>
          <w:sz w:val="22"/>
          <w:szCs w:val="22"/>
        </w:rPr>
        <w:t>Instytucji kultury stanowi</w:t>
      </w:r>
      <w:r w:rsidR="00093505" w:rsidRPr="00292995">
        <w:rPr>
          <w:rFonts w:cs="Tahoma"/>
          <w:sz w:val="22"/>
          <w:szCs w:val="22"/>
        </w:rPr>
        <w:t>ą</w:t>
      </w:r>
      <w:r w:rsidRPr="00292995">
        <w:rPr>
          <w:rFonts w:cs="Tahoma"/>
          <w:sz w:val="22"/>
          <w:szCs w:val="22"/>
        </w:rPr>
        <w:t xml:space="preserve"> poziom </w:t>
      </w:r>
      <w:r w:rsidR="00F76D3E" w:rsidRPr="00292995">
        <w:rPr>
          <w:rFonts w:cs="Tahoma"/>
          <w:b/>
          <w:bCs/>
          <w:sz w:val="22"/>
          <w:szCs w:val="22"/>
        </w:rPr>
        <w:t>1 067 116</w:t>
      </w:r>
      <w:r w:rsidRPr="00292995">
        <w:rPr>
          <w:rFonts w:cs="Tahoma"/>
          <w:b/>
          <w:bCs/>
          <w:sz w:val="22"/>
          <w:szCs w:val="22"/>
        </w:rPr>
        <w:t>,</w:t>
      </w:r>
      <w:r w:rsidR="00F76D3E" w:rsidRPr="00292995">
        <w:rPr>
          <w:rFonts w:cs="Tahoma"/>
          <w:b/>
          <w:bCs/>
          <w:sz w:val="22"/>
          <w:szCs w:val="22"/>
        </w:rPr>
        <w:t>15</w:t>
      </w:r>
      <w:r w:rsidRPr="00292995">
        <w:rPr>
          <w:rFonts w:cs="Tahoma"/>
          <w:sz w:val="22"/>
          <w:szCs w:val="22"/>
        </w:rPr>
        <w:t xml:space="preserve"> zł. Łączna wartość dochodów wynosi </w:t>
      </w:r>
      <w:r w:rsidR="00F76D3E" w:rsidRPr="00292995">
        <w:rPr>
          <w:rFonts w:cs="Tahoma"/>
          <w:b/>
          <w:sz w:val="22"/>
          <w:szCs w:val="22"/>
        </w:rPr>
        <w:t>32</w:t>
      </w:r>
      <w:r w:rsidRPr="00292995">
        <w:rPr>
          <w:rFonts w:cs="Tahoma"/>
          <w:b/>
          <w:sz w:val="22"/>
          <w:szCs w:val="22"/>
        </w:rPr>
        <w:t>.</w:t>
      </w:r>
      <w:r w:rsidR="00F76D3E" w:rsidRPr="00292995">
        <w:rPr>
          <w:rFonts w:cs="Tahoma"/>
          <w:b/>
          <w:sz w:val="22"/>
          <w:szCs w:val="22"/>
        </w:rPr>
        <w:t>028</w:t>
      </w:r>
      <w:r w:rsidRPr="00292995">
        <w:rPr>
          <w:rFonts w:cs="Tahoma"/>
          <w:b/>
          <w:sz w:val="22"/>
          <w:szCs w:val="22"/>
        </w:rPr>
        <w:t>.</w:t>
      </w:r>
      <w:r w:rsidR="00F76D3E" w:rsidRPr="00292995">
        <w:rPr>
          <w:rFonts w:cs="Tahoma"/>
          <w:b/>
          <w:sz w:val="22"/>
          <w:szCs w:val="22"/>
        </w:rPr>
        <w:t>602</w:t>
      </w:r>
      <w:r w:rsidRPr="00292995">
        <w:rPr>
          <w:rFonts w:cs="Tahoma"/>
          <w:b/>
          <w:sz w:val="22"/>
          <w:szCs w:val="22"/>
        </w:rPr>
        <w:t>,</w:t>
      </w:r>
      <w:r w:rsidR="00F76D3E" w:rsidRPr="00292995">
        <w:rPr>
          <w:rFonts w:cs="Tahoma"/>
          <w:b/>
          <w:sz w:val="22"/>
          <w:szCs w:val="22"/>
        </w:rPr>
        <w:t>99</w:t>
      </w:r>
      <w:r w:rsidRPr="00292995">
        <w:rPr>
          <w:rFonts w:cs="Tahoma"/>
          <w:sz w:val="22"/>
          <w:szCs w:val="22"/>
        </w:rPr>
        <w:t xml:space="preserve"> </w:t>
      </w:r>
      <w:r w:rsidR="002F51B9" w:rsidRPr="00292995">
        <w:rPr>
          <w:rFonts w:cs="Tahoma"/>
          <w:sz w:val="22"/>
          <w:szCs w:val="22"/>
        </w:rPr>
        <w:t>Ich</w:t>
      </w:r>
      <w:r w:rsidR="000D060E" w:rsidRPr="00292995">
        <w:rPr>
          <w:rFonts w:cs="Tahoma"/>
          <w:sz w:val="22"/>
          <w:szCs w:val="22"/>
        </w:rPr>
        <w:t xml:space="preserve"> wartość</w:t>
      </w:r>
      <w:r w:rsidR="009A3C03" w:rsidRPr="00292995">
        <w:rPr>
          <w:rFonts w:cs="Tahoma"/>
          <w:sz w:val="22"/>
          <w:szCs w:val="22"/>
        </w:rPr>
        <w:t xml:space="preserve"> w stosunku do roku po</w:t>
      </w:r>
      <w:r w:rsidR="00E83446" w:rsidRPr="00292995">
        <w:rPr>
          <w:rFonts w:cs="Tahoma"/>
          <w:sz w:val="22"/>
          <w:szCs w:val="22"/>
        </w:rPr>
        <w:t xml:space="preserve">dobnego okresu ubiegłego </w:t>
      </w:r>
      <w:r w:rsidR="000D7C69" w:rsidRPr="00292995">
        <w:rPr>
          <w:rFonts w:cs="Tahoma"/>
          <w:sz w:val="22"/>
          <w:szCs w:val="22"/>
        </w:rPr>
        <w:t>roku</w:t>
      </w:r>
      <w:r w:rsidR="00CD7757" w:rsidRPr="00292995">
        <w:rPr>
          <w:rFonts w:cs="Tahoma"/>
          <w:sz w:val="22"/>
          <w:szCs w:val="22"/>
        </w:rPr>
        <w:t xml:space="preserve"> </w:t>
      </w:r>
      <w:r w:rsidR="00C442F0" w:rsidRPr="00292995">
        <w:rPr>
          <w:rFonts w:cs="Tahoma"/>
          <w:sz w:val="22"/>
          <w:szCs w:val="22"/>
        </w:rPr>
        <w:t>z</w:t>
      </w:r>
      <w:r w:rsidR="00983C6D" w:rsidRPr="00292995">
        <w:rPr>
          <w:rFonts w:cs="Tahoma"/>
          <w:sz w:val="22"/>
          <w:szCs w:val="22"/>
        </w:rPr>
        <w:t>większyła</w:t>
      </w:r>
      <w:r w:rsidR="006538E7" w:rsidRPr="00292995">
        <w:rPr>
          <w:rFonts w:cs="Tahoma"/>
          <w:sz w:val="22"/>
          <w:szCs w:val="22"/>
        </w:rPr>
        <w:t xml:space="preserve"> się</w:t>
      </w:r>
      <w:r w:rsidR="002F51B9" w:rsidRPr="00292995">
        <w:rPr>
          <w:rFonts w:cs="Tahoma"/>
          <w:sz w:val="22"/>
          <w:szCs w:val="22"/>
        </w:rPr>
        <w:t xml:space="preserve"> o</w:t>
      </w:r>
      <w:r w:rsidR="000D7C69" w:rsidRPr="00292995">
        <w:rPr>
          <w:rFonts w:cs="Tahoma"/>
          <w:sz w:val="22"/>
          <w:szCs w:val="22"/>
        </w:rPr>
        <w:t xml:space="preserve"> </w:t>
      </w:r>
      <w:r w:rsidR="00F76D3E" w:rsidRPr="00292995">
        <w:rPr>
          <w:rFonts w:cs="Tahoma"/>
          <w:b/>
          <w:sz w:val="22"/>
          <w:szCs w:val="22"/>
        </w:rPr>
        <w:t>2</w:t>
      </w:r>
      <w:r w:rsidR="00F5608E" w:rsidRPr="00292995">
        <w:rPr>
          <w:rFonts w:cs="Tahoma"/>
          <w:b/>
          <w:sz w:val="22"/>
          <w:szCs w:val="22"/>
        </w:rPr>
        <w:t>.</w:t>
      </w:r>
      <w:r w:rsidR="00F76D3E" w:rsidRPr="00292995">
        <w:rPr>
          <w:rFonts w:cs="Tahoma"/>
          <w:b/>
          <w:sz w:val="22"/>
          <w:szCs w:val="22"/>
        </w:rPr>
        <w:t>337</w:t>
      </w:r>
      <w:r w:rsidR="004425FD" w:rsidRPr="00292995">
        <w:rPr>
          <w:rFonts w:cs="Tahoma"/>
          <w:b/>
          <w:sz w:val="22"/>
          <w:szCs w:val="22"/>
        </w:rPr>
        <w:t>.</w:t>
      </w:r>
      <w:r w:rsidR="00F76D3E" w:rsidRPr="00292995">
        <w:rPr>
          <w:rFonts w:cs="Tahoma"/>
          <w:b/>
          <w:sz w:val="22"/>
          <w:szCs w:val="22"/>
        </w:rPr>
        <w:t>324</w:t>
      </w:r>
      <w:r w:rsidR="00F5608E" w:rsidRPr="00292995">
        <w:rPr>
          <w:rFonts w:cs="Tahoma"/>
          <w:b/>
          <w:sz w:val="22"/>
          <w:szCs w:val="22"/>
        </w:rPr>
        <w:t>,</w:t>
      </w:r>
      <w:r w:rsidR="00F76D3E" w:rsidRPr="00292995">
        <w:rPr>
          <w:rFonts w:cs="Tahoma"/>
          <w:b/>
          <w:sz w:val="22"/>
          <w:szCs w:val="22"/>
        </w:rPr>
        <w:t>70</w:t>
      </w:r>
      <w:r w:rsidR="00FE6881" w:rsidRPr="00292995">
        <w:rPr>
          <w:rFonts w:cs="Tahoma"/>
          <w:b/>
          <w:sz w:val="22"/>
          <w:szCs w:val="22"/>
        </w:rPr>
        <w:t xml:space="preserve"> </w:t>
      </w:r>
      <w:r w:rsidR="00DF6257" w:rsidRPr="00292995">
        <w:rPr>
          <w:rFonts w:cs="Tahoma"/>
          <w:sz w:val="22"/>
          <w:szCs w:val="22"/>
        </w:rPr>
        <w:t>zł.</w:t>
      </w:r>
    </w:p>
    <w:p w14:paraId="36D5A58C" w14:textId="63A6F8C0" w:rsidR="003517D3" w:rsidRPr="009F1D5F" w:rsidRDefault="003517D3" w:rsidP="003517D3">
      <w:pPr>
        <w:spacing w:line="360" w:lineRule="auto"/>
        <w:ind w:firstLine="567"/>
        <w:jc w:val="both"/>
        <w:rPr>
          <w:rFonts w:cs="Arial"/>
          <w:sz w:val="22"/>
          <w:szCs w:val="22"/>
        </w:rPr>
      </w:pPr>
      <w:r w:rsidRPr="009F1D5F">
        <w:rPr>
          <w:rFonts w:cs="Arial"/>
          <w:sz w:val="22"/>
          <w:szCs w:val="22"/>
        </w:rPr>
        <w:t xml:space="preserve">Strukturę rodzajową dochodów </w:t>
      </w:r>
      <w:r w:rsidR="00B408E3" w:rsidRPr="009F1D5F">
        <w:rPr>
          <w:rFonts w:cs="Arial"/>
          <w:sz w:val="22"/>
          <w:szCs w:val="22"/>
        </w:rPr>
        <w:t>Miasta Piotrkowa Trybun</w:t>
      </w:r>
      <w:r w:rsidR="00A24DBC" w:rsidRPr="009F1D5F">
        <w:rPr>
          <w:rFonts w:cs="Arial"/>
          <w:sz w:val="22"/>
          <w:szCs w:val="22"/>
        </w:rPr>
        <w:t xml:space="preserve">alskiego, </w:t>
      </w:r>
      <w:r w:rsidRPr="009F1D5F">
        <w:rPr>
          <w:rFonts w:cs="Arial"/>
          <w:sz w:val="22"/>
          <w:szCs w:val="22"/>
        </w:rPr>
        <w:t>w</w:t>
      </w:r>
      <w:r w:rsidR="00A24DBC" w:rsidRPr="009F1D5F">
        <w:rPr>
          <w:rFonts w:cs="Arial"/>
          <w:sz w:val="22"/>
          <w:szCs w:val="22"/>
        </w:rPr>
        <w:t xml:space="preserve">edług sposobów ich pozyskiwania, </w:t>
      </w:r>
      <w:r w:rsidRPr="009F1D5F">
        <w:rPr>
          <w:rFonts w:cs="Arial"/>
          <w:sz w:val="22"/>
          <w:szCs w:val="22"/>
        </w:rPr>
        <w:t xml:space="preserve">obrazuje poniższy </w:t>
      </w:r>
      <w:r w:rsidRPr="009F1D5F">
        <w:rPr>
          <w:rFonts w:cs="Arial"/>
          <w:b/>
          <w:sz w:val="22"/>
          <w:szCs w:val="22"/>
        </w:rPr>
        <w:t xml:space="preserve">wykres nr </w:t>
      </w:r>
      <w:r w:rsidR="00CB5B24" w:rsidRPr="009F1D5F">
        <w:rPr>
          <w:rFonts w:cs="Arial"/>
          <w:b/>
          <w:sz w:val="22"/>
          <w:szCs w:val="22"/>
        </w:rPr>
        <w:t>8</w:t>
      </w:r>
    </w:p>
    <w:p w14:paraId="3D3CAE06" w14:textId="1ADB68F8" w:rsidR="004433AF" w:rsidRDefault="003517D3" w:rsidP="0050363A">
      <w:pPr>
        <w:spacing w:line="360" w:lineRule="auto"/>
        <w:ind w:firstLine="567"/>
        <w:jc w:val="both"/>
        <w:rPr>
          <w:rFonts w:cs="Arial"/>
          <w:sz w:val="22"/>
          <w:szCs w:val="22"/>
        </w:rPr>
      </w:pPr>
      <w:r w:rsidRPr="0050363A">
        <w:rPr>
          <w:rFonts w:cs="Arial"/>
          <w:sz w:val="22"/>
          <w:szCs w:val="22"/>
        </w:rPr>
        <w:t xml:space="preserve">Dzięki temu możemy zauważyć, iż w </w:t>
      </w:r>
      <w:r w:rsidR="00275719" w:rsidRPr="0050363A">
        <w:rPr>
          <w:rFonts w:cs="Arial"/>
          <w:sz w:val="22"/>
          <w:szCs w:val="22"/>
        </w:rPr>
        <w:t xml:space="preserve">przedmiotowej </w:t>
      </w:r>
      <w:r w:rsidRPr="0050363A">
        <w:rPr>
          <w:rFonts w:cs="Arial"/>
          <w:sz w:val="22"/>
          <w:szCs w:val="22"/>
        </w:rPr>
        <w:t xml:space="preserve">strukturze </w:t>
      </w:r>
      <w:r w:rsidR="008E500C">
        <w:rPr>
          <w:rFonts w:cs="Arial"/>
          <w:sz w:val="22"/>
          <w:szCs w:val="22"/>
        </w:rPr>
        <w:t>w 202</w:t>
      </w:r>
      <w:r w:rsidR="004425FD">
        <w:rPr>
          <w:rFonts w:cs="Arial"/>
          <w:sz w:val="22"/>
          <w:szCs w:val="22"/>
        </w:rPr>
        <w:t>2</w:t>
      </w:r>
      <w:r w:rsidR="000768D6" w:rsidRPr="0050363A">
        <w:rPr>
          <w:rFonts w:cs="Arial"/>
          <w:sz w:val="22"/>
          <w:szCs w:val="22"/>
        </w:rPr>
        <w:t xml:space="preserve"> roku </w:t>
      </w:r>
      <w:r w:rsidRPr="0050363A">
        <w:rPr>
          <w:rFonts w:cs="Arial"/>
          <w:sz w:val="22"/>
          <w:szCs w:val="22"/>
        </w:rPr>
        <w:t>największy udział</w:t>
      </w:r>
      <w:r w:rsidR="00C442F0">
        <w:rPr>
          <w:rFonts w:cs="Arial"/>
          <w:sz w:val="22"/>
          <w:szCs w:val="22"/>
        </w:rPr>
        <w:t xml:space="preserve"> </w:t>
      </w:r>
      <w:r w:rsidR="008E500C">
        <w:rPr>
          <w:rFonts w:cs="Arial"/>
          <w:sz w:val="22"/>
          <w:szCs w:val="22"/>
        </w:rPr>
        <w:t xml:space="preserve">pochodzi </w:t>
      </w:r>
      <w:r w:rsidR="008E500C" w:rsidRPr="0050363A">
        <w:rPr>
          <w:rFonts w:cs="Arial"/>
          <w:sz w:val="22"/>
          <w:szCs w:val="22"/>
        </w:rPr>
        <w:t>z dochodów</w:t>
      </w:r>
      <w:r w:rsidR="000C3A00">
        <w:rPr>
          <w:rFonts w:cs="Arial"/>
          <w:sz w:val="22"/>
          <w:szCs w:val="22"/>
        </w:rPr>
        <w:t xml:space="preserve"> z tytułu wykonywania prawa własności i innych praw majątkowych oraz z wykonywania posiadania mienia </w:t>
      </w:r>
      <w:r w:rsidR="008E500C">
        <w:rPr>
          <w:rFonts w:cs="Arial"/>
          <w:sz w:val="22"/>
          <w:szCs w:val="22"/>
        </w:rPr>
        <w:t>p</w:t>
      </w:r>
      <w:r w:rsidR="00F22014">
        <w:rPr>
          <w:rFonts w:cs="Arial"/>
          <w:sz w:val="22"/>
          <w:szCs w:val="22"/>
        </w:rPr>
        <w:t>onad</w:t>
      </w:r>
      <w:r w:rsidR="008E500C" w:rsidRPr="0050363A">
        <w:rPr>
          <w:rFonts w:cs="Arial"/>
          <w:sz w:val="22"/>
          <w:szCs w:val="22"/>
        </w:rPr>
        <w:t xml:space="preserve"> </w:t>
      </w:r>
      <w:r w:rsidR="00B61C7B">
        <w:rPr>
          <w:rFonts w:cs="Arial"/>
          <w:b/>
          <w:sz w:val="22"/>
          <w:szCs w:val="22"/>
        </w:rPr>
        <w:t>3</w:t>
      </w:r>
      <w:r w:rsidR="00175AF1">
        <w:rPr>
          <w:rFonts w:cs="Arial"/>
          <w:b/>
          <w:sz w:val="22"/>
          <w:szCs w:val="22"/>
        </w:rPr>
        <w:t>5</w:t>
      </w:r>
      <w:r w:rsidR="008E500C" w:rsidRPr="0050363A">
        <w:rPr>
          <w:rFonts w:cs="Arial"/>
          <w:b/>
          <w:sz w:val="22"/>
          <w:szCs w:val="22"/>
        </w:rPr>
        <w:t>%</w:t>
      </w:r>
      <w:r w:rsidR="00C442F0" w:rsidRPr="00C442F0">
        <w:rPr>
          <w:rFonts w:cs="Arial"/>
          <w:bCs/>
          <w:sz w:val="22"/>
          <w:szCs w:val="22"/>
        </w:rPr>
        <w:t>.</w:t>
      </w:r>
      <w:r w:rsidR="008E500C" w:rsidRPr="008E500C">
        <w:rPr>
          <w:rFonts w:cs="Arial"/>
          <w:sz w:val="22"/>
          <w:szCs w:val="22"/>
        </w:rPr>
        <w:t xml:space="preserve"> </w:t>
      </w:r>
      <w:r w:rsidR="008E500C" w:rsidRPr="0050363A">
        <w:rPr>
          <w:rFonts w:cs="Arial"/>
          <w:sz w:val="22"/>
          <w:szCs w:val="22"/>
        </w:rPr>
        <w:t>Znaczący wynik pochodzi z</w:t>
      </w:r>
      <w:r w:rsidR="00905F10" w:rsidRPr="0050363A">
        <w:rPr>
          <w:rFonts w:cs="Arial"/>
          <w:sz w:val="22"/>
          <w:szCs w:val="22"/>
        </w:rPr>
        <w:t xml:space="preserve"> tytułu dzierżawy majątku i opłat z najmu, które stanowią ponad </w:t>
      </w:r>
      <w:r w:rsidR="00175AF1">
        <w:rPr>
          <w:rFonts w:cs="Arial"/>
          <w:b/>
          <w:sz w:val="22"/>
          <w:szCs w:val="22"/>
        </w:rPr>
        <w:t>30</w:t>
      </w:r>
      <w:r w:rsidR="00905F10" w:rsidRPr="0050363A">
        <w:rPr>
          <w:rFonts w:cs="Arial"/>
          <w:b/>
          <w:sz w:val="22"/>
          <w:szCs w:val="22"/>
        </w:rPr>
        <w:t>%</w:t>
      </w:r>
      <w:r w:rsidR="00905F10" w:rsidRPr="0050363A">
        <w:rPr>
          <w:rFonts w:cs="Arial"/>
          <w:sz w:val="22"/>
          <w:szCs w:val="22"/>
        </w:rPr>
        <w:t xml:space="preserve"> ogółu dochodów</w:t>
      </w:r>
      <w:r w:rsidR="00FA4AAC" w:rsidRPr="0050363A">
        <w:rPr>
          <w:rFonts w:cs="Arial"/>
          <w:sz w:val="22"/>
          <w:szCs w:val="22"/>
        </w:rPr>
        <w:t xml:space="preserve">. </w:t>
      </w:r>
      <w:r w:rsidR="002600B9" w:rsidRPr="0050363A">
        <w:rPr>
          <w:rFonts w:cs="Arial"/>
          <w:sz w:val="22"/>
          <w:szCs w:val="22"/>
        </w:rPr>
        <w:t>Z</w:t>
      </w:r>
      <w:r w:rsidRPr="0050363A">
        <w:rPr>
          <w:rFonts w:cs="Arial"/>
          <w:sz w:val="22"/>
          <w:szCs w:val="22"/>
        </w:rPr>
        <w:t>nac</w:t>
      </w:r>
      <w:r w:rsidR="002600B9" w:rsidRPr="0050363A">
        <w:rPr>
          <w:rFonts w:cs="Arial"/>
          <w:sz w:val="22"/>
          <w:szCs w:val="22"/>
        </w:rPr>
        <w:t>zącym</w:t>
      </w:r>
      <w:r w:rsidR="00A24DBC" w:rsidRPr="0050363A">
        <w:rPr>
          <w:rFonts w:cs="Arial"/>
          <w:sz w:val="22"/>
          <w:szCs w:val="22"/>
        </w:rPr>
        <w:t xml:space="preserve"> źródłem</w:t>
      </w:r>
      <w:r w:rsidR="00CF7B5D" w:rsidRPr="0050363A">
        <w:rPr>
          <w:rFonts w:cs="Arial"/>
          <w:sz w:val="22"/>
          <w:szCs w:val="22"/>
        </w:rPr>
        <w:t xml:space="preserve"> dochodów</w:t>
      </w:r>
      <w:r w:rsidR="00C442F0">
        <w:rPr>
          <w:rFonts w:cs="Arial"/>
          <w:sz w:val="22"/>
          <w:szCs w:val="22"/>
        </w:rPr>
        <w:t xml:space="preserve"> </w:t>
      </w:r>
      <w:r w:rsidR="00593BE2" w:rsidRPr="0050363A">
        <w:rPr>
          <w:rFonts w:cs="Arial"/>
          <w:sz w:val="22"/>
          <w:szCs w:val="22"/>
        </w:rPr>
        <w:t>ponad</w:t>
      </w:r>
      <w:r w:rsidR="0092771D" w:rsidRPr="0050363A">
        <w:rPr>
          <w:rFonts w:cs="Arial"/>
          <w:sz w:val="22"/>
          <w:szCs w:val="22"/>
        </w:rPr>
        <w:t xml:space="preserve"> </w:t>
      </w:r>
      <w:r w:rsidR="00B61C7B">
        <w:rPr>
          <w:rFonts w:cs="Arial"/>
          <w:b/>
          <w:sz w:val="22"/>
          <w:szCs w:val="22"/>
        </w:rPr>
        <w:t>1</w:t>
      </w:r>
      <w:r w:rsidR="00175AF1">
        <w:rPr>
          <w:rFonts w:cs="Arial"/>
          <w:b/>
          <w:sz w:val="22"/>
          <w:szCs w:val="22"/>
        </w:rPr>
        <w:t>3</w:t>
      </w:r>
      <w:r w:rsidR="00020A2A" w:rsidRPr="0050363A">
        <w:rPr>
          <w:rFonts w:cs="Arial"/>
          <w:b/>
          <w:sz w:val="22"/>
          <w:szCs w:val="22"/>
        </w:rPr>
        <w:t>%</w:t>
      </w:r>
      <w:r w:rsidR="0050363A" w:rsidRPr="0050363A">
        <w:rPr>
          <w:rFonts w:cs="Arial"/>
          <w:sz w:val="22"/>
          <w:szCs w:val="22"/>
        </w:rPr>
        <w:t xml:space="preserve">, </w:t>
      </w:r>
      <w:r w:rsidR="008E500C">
        <w:rPr>
          <w:rFonts w:cs="Arial"/>
          <w:sz w:val="22"/>
          <w:szCs w:val="22"/>
        </w:rPr>
        <w:t xml:space="preserve">są </w:t>
      </w:r>
      <w:r w:rsidR="008E500C" w:rsidRPr="0050363A">
        <w:rPr>
          <w:rFonts w:cs="Arial"/>
          <w:sz w:val="22"/>
          <w:szCs w:val="22"/>
        </w:rPr>
        <w:t>wpływy wynikające z wpłat z tytułu odpłatnego nabycia prawa własności nieruchomości oraz prawa użytko</w:t>
      </w:r>
      <w:r w:rsidR="00F63BCF">
        <w:rPr>
          <w:rFonts w:cs="Arial"/>
          <w:sz w:val="22"/>
          <w:szCs w:val="22"/>
        </w:rPr>
        <w:t>wania wieczystego nieruchomości</w:t>
      </w:r>
      <w:r w:rsidR="0050363A" w:rsidRPr="0050363A">
        <w:rPr>
          <w:rFonts w:cs="Arial"/>
          <w:sz w:val="22"/>
          <w:szCs w:val="22"/>
        </w:rPr>
        <w:t>.</w:t>
      </w:r>
      <w:r w:rsidR="00F63BCF">
        <w:rPr>
          <w:rFonts w:cs="Arial"/>
          <w:sz w:val="22"/>
          <w:szCs w:val="22"/>
        </w:rPr>
        <w:t xml:space="preserve"> </w:t>
      </w:r>
      <w:r w:rsidR="00020A2A" w:rsidRPr="0050363A">
        <w:rPr>
          <w:rFonts w:cs="Arial"/>
          <w:sz w:val="22"/>
          <w:szCs w:val="22"/>
        </w:rPr>
        <w:t xml:space="preserve">Pozostałe źródła dochodów stanowiły </w:t>
      </w:r>
      <w:r w:rsidR="00B61C7B">
        <w:rPr>
          <w:rFonts w:cs="Arial"/>
          <w:b/>
          <w:sz w:val="22"/>
          <w:szCs w:val="22"/>
        </w:rPr>
        <w:t>2</w:t>
      </w:r>
      <w:r w:rsidR="00175AF1">
        <w:rPr>
          <w:rFonts w:cs="Arial"/>
          <w:b/>
          <w:sz w:val="22"/>
          <w:szCs w:val="22"/>
        </w:rPr>
        <w:t>2</w:t>
      </w:r>
      <w:r w:rsidR="00020A2A" w:rsidRPr="0050363A">
        <w:rPr>
          <w:rFonts w:cs="Arial"/>
          <w:b/>
          <w:sz w:val="22"/>
          <w:szCs w:val="22"/>
        </w:rPr>
        <w:t>%</w:t>
      </w:r>
      <w:r w:rsidR="00020A2A" w:rsidRPr="0050363A">
        <w:rPr>
          <w:rFonts w:cs="Arial"/>
          <w:sz w:val="22"/>
          <w:szCs w:val="22"/>
        </w:rPr>
        <w:t xml:space="preserve"> w ogólnej ich strukturze.</w:t>
      </w:r>
      <w:r w:rsidR="00A24DBC" w:rsidRPr="0050363A">
        <w:rPr>
          <w:rFonts w:cs="Arial"/>
          <w:sz w:val="22"/>
          <w:szCs w:val="22"/>
        </w:rPr>
        <w:t xml:space="preserve"> Spośród nich należy wymienić m.in. </w:t>
      </w:r>
      <w:r w:rsidR="0092771D" w:rsidRPr="0050363A">
        <w:rPr>
          <w:rFonts w:cs="Arial"/>
          <w:sz w:val="22"/>
          <w:szCs w:val="22"/>
        </w:rPr>
        <w:t xml:space="preserve">wpływy </w:t>
      </w:r>
      <w:r w:rsidR="004405E6" w:rsidRPr="0050363A">
        <w:rPr>
          <w:rFonts w:cs="Arial"/>
          <w:sz w:val="22"/>
          <w:szCs w:val="22"/>
        </w:rPr>
        <w:t>z opłat z tytułu użytkowania wieczystego nieruchomości</w:t>
      </w:r>
      <w:r w:rsidR="0092771D" w:rsidRPr="0050363A">
        <w:rPr>
          <w:rFonts w:cs="Arial"/>
          <w:sz w:val="22"/>
          <w:szCs w:val="22"/>
        </w:rPr>
        <w:t xml:space="preserve">, które stanowiły </w:t>
      </w:r>
      <w:r w:rsidR="00F63BCF">
        <w:rPr>
          <w:rFonts w:cs="Arial"/>
          <w:sz w:val="22"/>
          <w:szCs w:val="22"/>
        </w:rPr>
        <w:t>p</w:t>
      </w:r>
      <w:r w:rsidR="00B61C7B">
        <w:rPr>
          <w:rFonts w:cs="Arial"/>
          <w:sz w:val="22"/>
          <w:szCs w:val="22"/>
        </w:rPr>
        <w:t>rawie</w:t>
      </w:r>
      <w:r w:rsidR="0050363A" w:rsidRPr="0050363A">
        <w:rPr>
          <w:rFonts w:cs="Arial"/>
          <w:b/>
          <w:sz w:val="22"/>
          <w:szCs w:val="22"/>
        </w:rPr>
        <w:t xml:space="preserve"> </w:t>
      </w:r>
      <w:r w:rsidR="00F22014">
        <w:rPr>
          <w:rFonts w:cs="Arial"/>
          <w:b/>
          <w:sz w:val="22"/>
          <w:szCs w:val="22"/>
        </w:rPr>
        <w:t>6</w:t>
      </w:r>
      <w:r w:rsidR="0092771D" w:rsidRPr="0050363A">
        <w:rPr>
          <w:rFonts w:cs="Arial"/>
          <w:b/>
          <w:sz w:val="22"/>
          <w:szCs w:val="22"/>
        </w:rPr>
        <w:t>%</w:t>
      </w:r>
      <w:r w:rsidR="0092771D" w:rsidRPr="0050363A">
        <w:rPr>
          <w:rFonts w:cs="Arial"/>
          <w:sz w:val="22"/>
          <w:szCs w:val="22"/>
        </w:rPr>
        <w:t xml:space="preserve"> ogółu dochodów</w:t>
      </w:r>
      <w:r w:rsidR="00B61C7B">
        <w:rPr>
          <w:rFonts w:cs="Arial"/>
          <w:sz w:val="22"/>
          <w:szCs w:val="22"/>
        </w:rPr>
        <w:t xml:space="preserve">, oraz odsetki bankowe ponad </w:t>
      </w:r>
      <w:r w:rsidR="00175AF1">
        <w:rPr>
          <w:rFonts w:cs="Arial"/>
          <w:b/>
          <w:bCs/>
          <w:sz w:val="22"/>
          <w:szCs w:val="22"/>
        </w:rPr>
        <w:t>10</w:t>
      </w:r>
      <w:r w:rsidR="00B61C7B" w:rsidRPr="00B61C7B">
        <w:rPr>
          <w:rFonts w:cs="Arial"/>
          <w:b/>
          <w:bCs/>
          <w:sz w:val="22"/>
          <w:szCs w:val="22"/>
        </w:rPr>
        <w:t>%</w:t>
      </w:r>
      <w:r w:rsidR="0050363A" w:rsidRPr="0050363A">
        <w:rPr>
          <w:rFonts w:cs="Arial"/>
          <w:sz w:val="22"/>
          <w:szCs w:val="22"/>
        </w:rPr>
        <w:t>.</w:t>
      </w:r>
    </w:p>
    <w:p w14:paraId="5BECDE91" w14:textId="77777777" w:rsidR="00311937" w:rsidRPr="009F1D5F" w:rsidRDefault="00311937" w:rsidP="001C21E2">
      <w:pPr>
        <w:spacing w:line="360" w:lineRule="auto"/>
        <w:ind w:firstLine="567"/>
        <w:jc w:val="both"/>
        <w:rPr>
          <w:rFonts w:cs="Arial"/>
          <w:sz w:val="22"/>
          <w:szCs w:val="22"/>
        </w:rPr>
      </w:pPr>
    </w:p>
    <w:p w14:paraId="292337F8" w14:textId="4F4040BF" w:rsidR="003517D3" w:rsidRDefault="006B5E4A" w:rsidP="003517D3">
      <w:pPr>
        <w:spacing w:line="360" w:lineRule="auto"/>
        <w:ind w:firstLine="567"/>
        <w:jc w:val="center"/>
        <w:rPr>
          <w:rFonts w:cs="Arial"/>
          <w:i/>
          <w:sz w:val="18"/>
          <w:szCs w:val="18"/>
        </w:rPr>
      </w:pPr>
      <w:r w:rsidRPr="009F1D5F">
        <w:rPr>
          <w:rFonts w:cs="Arial"/>
          <w:b/>
          <w:i/>
          <w:sz w:val="18"/>
          <w:szCs w:val="18"/>
        </w:rPr>
        <w:t>Wykres 8</w:t>
      </w:r>
      <w:r w:rsidR="003517D3" w:rsidRPr="009F1D5F">
        <w:rPr>
          <w:rFonts w:cs="Arial"/>
          <w:b/>
          <w:i/>
          <w:sz w:val="18"/>
          <w:szCs w:val="18"/>
        </w:rPr>
        <w:t>.</w:t>
      </w:r>
      <w:r w:rsidR="003517D3" w:rsidRPr="009F1D5F">
        <w:rPr>
          <w:rFonts w:cs="Arial"/>
          <w:i/>
          <w:sz w:val="18"/>
          <w:szCs w:val="18"/>
        </w:rPr>
        <w:t xml:space="preserve"> Struktura dochodów według sposobów ich </w:t>
      </w:r>
      <w:r w:rsidR="009F61FD">
        <w:rPr>
          <w:rFonts w:cs="Arial"/>
          <w:i/>
          <w:sz w:val="18"/>
          <w:szCs w:val="18"/>
        </w:rPr>
        <w:t>pozyskiwania na dzień 31.12.202</w:t>
      </w:r>
      <w:r w:rsidR="00B61C7B">
        <w:rPr>
          <w:rFonts w:cs="Arial"/>
          <w:i/>
          <w:sz w:val="18"/>
          <w:szCs w:val="18"/>
        </w:rPr>
        <w:t>2</w:t>
      </w:r>
      <w:r w:rsidR="003517D3" w:rsidRPr="009F1D5F">
        <w:rPr>
          <w:rFonts w:cs="Arial"/>
          <w:i/>
          <w:sz w:val="18"/>
          <w:szCs w:val="18"/>
        </w:rPr>
        <w:t xml:space="preserve"> roku</w:t>
      </w:r>
    </w:p>
    <w:p w14:paraId="489F14C5" w14:textId="0B2F40F7" w:rsidR="00983C6D" w:rsidRDefault="00B820E6" w:rsidP="00983C6D">
      <w:pPr>
        <w:spacing w:line="360" w:lineRule="auto"/>
        <w:rPr>
          <w:rFonts w:cs="Arial"/>
          <w:i/>
          <w:sz w:val="18"/>
          <w:szCs w:val="18"/>
        </w:rPr>
      </w:pPr>
      <w:r>
        <w:rPr>
          <w:noProof/>
        </w:rPr>
        <w:drawing>
          <wp:inline distT="0" distB="0" distL="0" distR="0" wp14:anchorId="2EDC06B8" wp14:editId="26F2527D">
            <wp:extent cx="6219825" cy="3971925"/>
            <wp:effectExtent l="0" t="0" r="9525" b="9525"/>
            <wp:docPr id="7" name="Wykres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DD091D-0CD2-4E0E-A652-AEC086BBB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F1116D" w14:textId="247FC7E8" w:rsidR="008E500C" w:rsidRPr="009F1D5F" w:rsidRDefault="008E500C" w:rsidP="008E500C">
      <w:pPr>
        <w:spacing w:line="360" w:lineRule="auto"/>
        <w:rPr>
          <w:rFonts w:cs="Arial"/>
          <w:i/>
          <w:sz w:val="18"/>
          <w:szCs w:val="18"/>
        </w:rPr>
      </w:pPr>
    </w:p>
    <w:p w14:paraId="687E50EA" w14:textId="77777777" w:rsidR="004425FD" w:rsidRDefault="004425FD" w:rsidP="00C442F0">
      <w:pPr>
        <w:spacing w:line="360" w:lineRule="auto"/>
        <w:rPr>
          <w:rFonts w:asciiTheme="majorHAnsi" w:hAnsiTheme="majorHAnsi" w:cs="Tahoma"/>
          <w:b/>
          <w:sz w:val="22"/>
          <w:szCs w:val="22"/>
          <w:u w:val="single"/>
        </w:rPr>
      </w:pPr>
    </w:p>
    <w:p w14:paraId="276718B2" w14:textId="77777777" w:rsidR="00FF0924" w:rsidRDefault="00FF0924" w:rsidP="00560F0B">
      <w:pPr>
        <w:spacing w:line="360" w:lineRule="auto"/>
        <w:rPr>
          <w:rFonts w:asciiTheme="majorHAnsi" w:hAnsiTheme="majorHAnsi" w:cs="Tahoma"/>
          <w:b/>
          <w:sz w:val="22"/>
          <w:szCs w:val="22"/>
          <w:u w:val="single"/>
        </w:rPr>
      </w:pPr>
    </w:p>
    <w:p w14:paraId="0DA179E3" w14:textId="479482B4" w:rsidR="009A3C03" w:rsidRPr="00364EEB" w:rsidRDefault="009A3C03" w:rsidP="00364EEB">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5</w:t>
      </w:r>
      <w:r w:rsidRPr="009F1D5F">
        <w:rPr>
          <w:rFonts w:asciiTheme="majorHAnsi" w:hAnsiTheme="majorHAnsi" w:cs="Tahoma"/>
          <w:b/>
          <w:sz w:val="22"/>
          <w:szCs w:val="22"/>
        </w:rPr>
        <w:t xml:space="preserve">  </w:t>
      </w:r>
    </w:p>
    <w:p w14:paraId="06CDBEED" w14:textId="77777777" w:rsidR="009A3C03" w:rsidRPr="009F1D5F" w:rsidRDefault="009A3C03" w:rsidP="009C3197">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Inne zdarzenia wpływające na stan mienia komunalnego</w:t>
      </w:r>
    </w:p>
    <w:p w14:paraId="1E224C30" w14:textId="77777777" w:rsidR="009A3C03" w:rsidRPr="009F1D5F" w:rsidRDefault="009A3C03" w:rsidP="009C3197">
      <w:pPr>
        <w:spacing w:line="360" w:lineRule="auto"/>
        <w:ind w:firstLine="567"/>
        <w:jc w:val="center"/>
        <w:rPr>
          <w:rFonts w:cs="Tahoma"/>
          <w:b/>
          <w:sz w:val="22"/>
          <w:szCs w:val="22"/>
        </w:rPr>
      </w:pPr>
    </w:p>
    <w:p w14:paraId="157C14F9" w14:textId="2B2D7200" w:rsidR="00F36928" w:rsidRPr="009F1D5F" w:rsidRDefault="004A112D" w:rsidP="00C442F0">
      <w:pPr>
        <w:spacing w:line="360" w:lineRule="auto"/>
        <w:ind w:firstLine="567"/>
        <w:jc w:val="both"/>
        <w:rPr>
          <w:rFonts w:cs="Tahoma"/>
          <w:sz w:val="22"/>
          <w:szCs w:val="22"/>
        </w:rPr>
      </w:pPr>
      <w:r w:rsidRPr="009F1D5F">
        <w:rPr>
          <w:rFonts w:cs="Tahoma"/>
          <w:sz w:val="22"/>
          <w:szCs w:val="22"/>
        </w:rPr>
        <w:t xml:space="preserve">Istotny wpływ na </w:t>
      </w:r>
      <w:r w:rsidR="0074018B" w:rsidRPr="009F1D5F">
        <w:rPr>
          <w:rFonts w:cs="Tahoma"/>
          <w:sz w:val="22"/>
          <w:szCs w:val="22"/>
        </w:rPr>
        <w:t xml:space="preserve">stan </w:t>
      </w:r>
      <w:r w:rsidRPr="009F1D5F">
        <w:rPr>
          <w:rFonts w:cs="Tahoma"/>
          <w:sz w:val="22"/>
          <w:szCs w:val="22"/>
        </w:rPr>
        <w:t>mienia Miasta Piotrkowa</w:t>
      </w:r>
      <w:r w:rsidR="009A3C03" w:rsidRPr="009F1D5F">
        <w:rPr>
          <w:rFonts w:cs="Tahoma"/>
          <w:sz w:val="22"/>
          <w:szCs w:val="22"/>
        </w:rPr>
        <w:t xml:space="preserve"> Trybun</w:t>
      </w:r>
      <w:r w:rsidRPr="009F1D5F">
        <w:rPr>
          <w:rFonts w:cs="Tahoma"/>
          <w:sz w:val="22"/>
          <w:szCs w:val="22"/>
        </w:rPr>
        <w:t xml:space="preserve">alskiego </w:t>
      </w:r>
      <w:r w:rsidR="00E83446" w:rsidRPr="009F1D5F">
        <w:rPr>
          <w:rFonts w:cs="Tahoma"/>
          <w:sz w:val="22"/>
          <w:szCs w:val="22"/>
        </w:rPr>
        <w:t xml:space="preserve">mają zaciągnięte pożyczki </w:t>
      </w:r>
      <w:r w:rsidRPr="009F1D5F">
        <w:rPr>
          <w:rFonts w:cs="Tahoma"/>
          <w:sz w:val="22"/>
          <w:szCs w:val="22"/>
        </w:rPr>
        <w:t xml:space="preserve">                   </w:t>
      </w:r>
      <w:r w:rsidR="009A3C03" w:rsidRPr="009F1D5F">
        <w:rPr>
          <w:rFonts w:cs="Tahoma"/>
          <w:sz w:val="22"/>
          <w:szCs w:val="22"/>
        </w:rPr>
        <w:t>i kredyty. Stan zobowiązań</w:t>
      </w:r>
      <w:r w:rsidR="00554628">
        <w:rPr>
          <w:rFonts w:cs="Tahoma"/>
          <w:sz w:val="22"/>
          <w:szCs w:val="22"/>
        </w:rPr>
        <w:t xml:space="preserve"> z tytułu pożyczek i kredytów</w:t>
      </w:r>
      <w:r w:rsidR="009A3C03" w:rsidRPr="009F1D5F">
        <w:rPr>
          <w:rFonts w:cs="Tahoma"/>
          <w:sz w:val="22"/>
          <w:szCs w:val="22"/>
        </w:rPr>
        <w:t xml:space="preserve"> w ujęciu rzeczowo </w:t>
      </w:r>
      <w:r w:rsidR="00470D23" w:rsidRPr="009F1D5F">
        <w:rPr>
          <w:rFonts w:cs="Tahoma"/>
          <w:sz w:val="22"/>
          <w:szCs w:val="22"/>
        </w:rPr>
        <w:t>– finanso</w:t>
      </w:r>
      <w:r w:rsidR="00E83446" w:rsidRPr="009F1D5F">
        <w:rPr>
          <w:rFonts w:cs="Tahoma"/>
          <w:sz w:val="22"/>
          <w:szCs w:val="22"/>
        </w:rPr>
        <w:t xml:space="preserve">wym na dzień </w:t>
      </w:r>
      <w:r w:rsidR="004A2476" w:rsidRPr="009F1D5F">
        <w:rPr>
          <w:rFonts w:cs="Tahoma"/>
          <w:sz w:val="22"/>
          <w:szCs w:val="22"/>
        </w:rPr>
        <w:t>31</w:t>
      </w:r>
      <w:r w:rsidR="00E83446" w:rsidRPr="009F1D5F">
        <w:rPr>
          <w:rFonts w:cs="Tahoma"/>
          <w:sz w:val="22"/>
          <w:szCs w:val="22"/>
        </w:rPr>
        <w:t xml:space="preserve"> </w:t>
      </w:r>
      <w:r w:rsidR="0085786A" w:rsidRPr="009F1D5F">
        <w:rPr>
          <w:rFonts w:cs="Tahoma"/>
          <w:sz w:val="22"/>
          <w:szCs w:val="22"/>
        </w:rPr>
        <w:t>grud</w:t>
      </w:r>
      <w:r w:rsidR="004319DA">
        <w:rPr>
          <w:rFonts w:cs="Tahoma"/>
          <w:sz w:val="22"/>
          <w:szCs w:val="22"/>
        </w:rPr>
        <w:t>nia 202</w:t>
      </w:r>
      <w:r w:rsidR="004F0E98">
        <w:rPr>
          <w:rFonts w:cs="Tahoma"/>
          <w:sz w:val="22"/>
          <w:szCs w:val="22"/>
        </w:rPr>
        <w:t>2</w:t>
      </w:r>
      <w:r w:rsidR="00470D23" w:rsidRPr="009F1D5F">
        <w:rPr>
          <w:rFonts w:cs="Tahoma"/>
          <w:sz w:val="22"/>
          <w:szCs w:val="22"/>
        </w:rPr>
        <w:t xml:space="preserve"> roku </w:t>
      </w:r>
      <w:r w:rsidR="009A3C03" w:rsidRPr="009F1D5F">
        <w:rPr>
          <w:rFonts w:cs="Tahoma"/>
          <w:sz w:val="22"/>
          <w:szCs w:val="22"/>
        </w:rPr>
        <w:t xml:space="preserve">przedstawia </w:t>
      </w:r>
      <w:r w:rsidR="009A3C03" w:rsidRPr="009F1D5F">
        <w:rPr>
          <w:rFonts w:cs="Tahoma"/>
          <w:b/>
          <w:sz w:val="22"/>
          <w:szCs w:val="22"/>
        </w:rPr>
        <w:t>tabela nr 1</w:t>
      </w:r>
      <w:r w:rsidR="00F5496C">
        <w:rPr>
          <w:rFonts w:cs="Tahoma"/>
          <w:b/>
          <w:sz w:val="22"/>
          <w:szCs w:val="22"/>
        </w:rPr>
        <w:t>4</w:t>
      </w:r>
      <w:r w:rsidR="009A3C03" w:rsidRPr="009F1D5F">
        <w:rPr>
          <w:rFonts w:cs="Tahoma"/>
          <w:sz w:val="22"/>
          <w:szCs w:val="22"/>
        </w:rPr>
        <w:t xml:space="preserve">. </w:t>
      </w:r>
    </w:p>
    <w:p w14:paraId="7ECF0F67" w14:textId="002911E9" w:rsidR="004319DA" w:rsidRDefault="00554628" w:rsidP="00554628">
      <w:pPr>
        <w:spacing w:line="360" w:lineRule="auto"/>
        <w:rPr>
          <w:rFonts w:cs="Arial"/>
          <w:i/>
          <w:sz w:val="18"/>
          <w:szCs w:val="18"/>
        </w:rPr>
      </w:pPr>
      <w:r>
        <w:rPr>
          <w:rFonts w:cs="Arial"/>
          <w:b/>
          <w:i/>
          <w:sz w:val="18"/>
          <w:szCs w:val="18"/>
        </w:rPr>
        <w:t xml:space="preserve">    </w:t>
      </w:r>
      <w:r w:rsidR="00CB0CFD">
        <w:rPr>
          <w:rFonts w:cs="Arial"/>
          <w:b/>
          <w:i/>
          <w:sz w:val="18"/>
          <w:szCs w:val="18"/>
        </w:rPr>
        <w:t>Tabela 1</w:t>
      </w:r>
      <w:r w:rsidR="00F5496C">
        <w:rPr>
          <w:rFonts w:cs="Arial"/>
          <w:b/>
          <w:i/>
          <w:sz w:val="18"/>
          <w:szCs w:val="18"/>
        </w:rPr>
        <w:t>4</w:t>
      </w:r>
      <w:r w:rsidR="009A3C03" w:rsidRPr="009F1D5F">
        <w:rPr>
          <w:rFonts w:cs="Arial"/>
          <w:b/>
          <w:i/>
          <w:sz w:val="18"/>
          <w:szCs w:val="18"/>
        </w:rPr>
        <w:t>.</w:t>
      </w:r>
      <w:r w:rsidR="009A3C03" w:rsidRPr="009F1D5F">
        <w:rPr>
          <w:rFonts w:cs="Arial"/>
          <w:i/>
          <w:sz w:val="18"/>
          <w:szCs w:val="18"/>
        </w:rPr>
        <w:t xml:space="preserve"> Zo</w:t>
      </w:r>
      <w:r w:rsidR="00E83446" w:rsidRPr="009F1D5F">
        <w:rPr>
          <w:rFonts w:cs="Arial"/>
          <w:i/>
          <w:sz w:val="18"/>
          <w:szCs w:val="18"/>
        </w:rPr>
        <w:t>bowiązania Miasta Piotrkowa</w:t>
      </w:r>
      <w:r w:rsidR="00884A87" w:rsidRPr="009F1D5F">
        <w:rPr>
          <w:rFonts w:cs="Arial"/>
          <w:i/>
          <w:sz w:val="18"/>
          <w:szCs w:val="18"/>
        </w:rPr>
        <w:t xml:space="preserve"> Trybunalski</w:t>
      </w:r>
      <w:r w:rsidR="002319BC" w:rsidRPr="009F1D5F">
        <w:rPr>
          <w:rFonts w:cs="Arial"/>
          <w:i/>
          <w:sz w:val="18"/>
          <w:szCs w:val="18"/>
        </w:rPr>
        <w:t>e</w:t>
      </w:r>
      <w:r w:rsidR="00D66B32" w:rsidRPr="009F1D5F">
        <w:rPr>
          <w:rFonts w:cs="Arial"/>
          <w:i/>
          <w:sz w:val="18"/>
          <w:szCs w:val="18"/>
        </w:rPr>
        <w:t>go</w:t>
      </w:r>
      <w:r>
        <w:rPr>
          <w:rFonts w:cs="Arial"/>
          <w:i/>
          <w:sz w:val="18"/>
          <w:szCs w:val="18"/>
        </w:rPr>
        <w:t xml:space="preserve"> z tytułu pożyczek i kredytów</w:t>
      </w:r>
      <w:r w:rsidR="00D66B32" w:rsidRPr="009F1D5F">
        <w:rPr>
          <w:rFonts w:cs="Arial"/>
          <w:i/>
          <w:sz w:val="18"/>
          <w:szCs w:val="18"/>
        </w:rPr>
        <w:t xml:space="preserve"> na dzień </w:t>
      </w:r>
      <w:r w:rsidR="004319DA">
        <w:rPr>
          <w:rFonts w:cs="Arial"/>
          <w:i/>
          <w:sz w:val="18"/>
          <w:szCs w:val="18"/>
        </w:rPr>
        <w:t>31.12.202</w:t>
      </w:r>
      <w:r w:rsidR="004F0E98">
        <w:rPr>
          <w:rFonts w:cs="Arial"/>
          <w:i/>
          <w:sz w:val="18"/>
          <w:szCs w:val="18"/>
        </w:rPr>
        <w:t>2</w:t>
      </w:r>
      <w:r w:rsidR="009A3C03" w:rsidRPr="009F1D5F">
        <w:rPr>
          <w:rFonts w:cs="Arial"/>
          <w:i/>
          <w:sz w:val="18"/>
          <w:szCs w:val="18"/>
        </w:rPr>
        <w:t xml:space="preserve"> roku</w:t>
      </w:r>
      <w:r w:rsidR="002C58A3" w:rsidRPr="009F1D5F">
        <w:rPr>
          <w:rFonts w:cs="Arial"/>
          <w:i/>
          <w:sz w:val="18"/>
          <w:szCs w:val="18"/>
        </w:rPr>
        <w:t xml:space="preserve"> </w:t>
      </w:r>
    </w:p>
    <w:tbl>
      <w:tblPr>
        <w:tblW w:w="9799" w:type="dxa"/>
        <w:tblCellMar>
          <w:left w:w="70" w:type="dxa"/>
          <w:right w:w="70" w:type="dxa"/>
        </w:tblCellMar>
        <w:tblLook w:val="04A0" w:firstRow="1" w:lastRow="0" w:firstColumn="1" w:lastColumn="0" w:noHBand="0" w:noVBand="1"/>
      </w:tblPr>
      <w:tblGrid>
        <w:gridCol w:w="420"/>
        <w:gridCol w:w="3686"/>
        <w:gridCol w:w="1559"/>
        <w:gridCol w:w="1701"/>
        <w:gridCol w:w="2433"/>
      </w:tblGrid>
      <w:tr w:rsidR="00772DF7" w:rsidRPr="00772DF7" w14:paraId="39BFAA7B" w14:textId="77777777" w:rsidTr="0008118B">
        <w:trPr>
          <w:trHeight w:val="330"/>
        </w:trPr>
        <w:tc>
          <w:tcPr>
            <w:tcW w:w="420"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hideMark/>
          </w:tcPr>
          <w:p w14:paraId="55BE67A9" w14:textId="06A89090" w:rsidR="00772DF7" w:rsidRPr="00772DF7" w:rsidRDefault="00772DF7" w:rsidP="00772DF7">
            <w:pPr>
              <w:widowControl/>
              <w:suppressAutoHyphens w:val="0"/>
              <w:rPr>
                <w:rFonts w:eastAsia="Times New Roman" w:cs="Arial"/>
                <w:b/>
                <w:bCs/>
                <w:color w:val="000000"/>
                <w:sz w:val="18"/>
                <w:szCs w:val="18"/>
              </w:rPr>
            </w:pPr>
            <w:r w:rsidRPr="00772DF7">
              <w:rPr>
                <w:rFonts w:eastAsia="Times New Roman" w:cs="Arial"/>
                <w:b/>
                <w:bCs/>
                <w:color w:val="000000"/>
                <w:sz w:val="18"/>
                <w:szCs w:val="18"/>
              </w:rPr>
              <w:t>Lp.</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hideMark/>
          </w:tcPr>
          <w:p w14:paraId="049B910B" w14:textId="77777777" w:rsidR="00772DF7" w:rsidRPr="00772DF7" w:rsidRDefault="00772DF7" w:rsidP="00772DF7">
            <w:pPr>
              <w:widowControl/>
              <w:suppressAutoHyphens w:val="0"/>
              <w:spacing w:line="360" w:lineRule="auto"/>
              <w:jc w:val="center"/>
              <w:rPr>
                <w:rFonts w:eastAsia="Times New Roman" w:cs="Arial"/>
                <w:b/>
                <w:bCs/>
                <w:color w:val="000000"/>
                <w:sz w:val="18"/>
                <w:szCs w:val="18"/>
              </w:rPr>
            </w:pPr>
            <w:r w:rsidRPr="00772DF7">
              <w:rPr>
                <w:rFonts w:eastAsia="Times New Roman" w:cs="Arial"/>
                <w:b/>
                <w:bCs/>
                <w:color w:val="000000"/>
                <w:sz w:val="18"/>
                <w:szCs w:val="18"/>
              </w:rPr>
              <w:t>Tytuł zobowiązania</w:t>
            </w:r>
          </w:p>
        </w:tc>
        <w:tc>
          <w:tcPr>
            <w:tcW w:w="5693" w:type="dxa"/>
            <w:gridSpan w:val="3"/>
            <w:tcBorders>
              <w:top w:val="single" w:sz="4" w:space="0" w:color="auto"/>
              <w:left w:val="nil"/>
              <w:bottom w:val="single" w:sz="4" w:space="0" w:color="auto"/>
              <w:right w:val="single" w:sz="4" w:space="0" w:color="000000"/>
            </w:tcBorders>
            <w:shd w:val="clear" w:color="auto" w:fill="0070C0"/>
            <w:noWrap/>
            <w:vAlign w:val="bottom"/>
            <w:hideMark/>
          </w:tcPr>
          <w:p w14:paraId="5F1813E2" w14:textId="77777777" w:rsidR="00772DF7" w:rsidRPr="00772DF7" w:rsidRDefault="00772DF7" w:rsidP="00772DF7">
            <w:pPr>
              <w:widowControl/>
              <w:suppressAutoHyphens w:val="0"/>
              <w:spacing w:line="360" w:lineRule="auto"/>
              <w:jc w:val="center"/>
              <w:rPr>
                <w:rFonts w:eastAsia="Times New Roman" w:cs="Arial"/>
                <w:b/>
                <w:bCs/>
                <w:color w:val="000000"/>
                <w:sz w:val="18"/>
                <w:szCs w:val="18"/>
              </w:rPr>
            </w:pPr>
            <w:r w:rsidRPr="00772DF7">
              <w:rPr>
                <w:rFonts w:eastAsia="Times New Roman" w:cs="Arial"/>
                <w:b/>
                <w:bCs/>
                <w:color w:val="000000"/>
                <w:sz w:val="18"/>
                <w:szCs w:val="18"/>
              </w:rPr>
              <w:t>Zobowiązania</w:t>
            </w:r>
          </w:p>
        </w:tc>
      </w:tr>
      <w:tr w:rsidR="00772DF7" w:rsidRPr="00772DF7" w14:paraId="2A60D570" w14:textId="77777777" w:rsidTr="00772DF7">
        <w:trPr>
          <w:trHeight w:val="330"/>
        </w:trPr>
        <w:tc>
          <w:tcPr>
            <w:tcW w:w="420" w:type="dxa"/>
            <w:vMerge/>
            <w:tcBorders>
              <w:top w:val="single" w:sz="4" w:space="0" w:color="auto"/>
              <w:left w:val="single" w:sz="4" w:space="0" w:color="auto"/>
              <w:bottom w:val="single" w:sz="4" w:space="0" w:color="000000"/>
              <w:right w:val="single" w:sz="4" w:space="0" w:color="auto"/>
            </w:tcBorders>
            <w:shd w:val="clear" w:color="auto" w:fill="0070C0"/>
            <w:vAlign w:val="center"/>
            <w:hideMark/>
          </w:tcPr>
          <w:p w14:paraId="08FC014F" w14:textId="77777777" w:rsidR="00772DF7" w:rsidRPr="00772DF7" w:rsidRDefault="00772DF7" w:rsidP="00772DF7">
            <w:pPr>
              <w:widowControl/>
              <w:suppressAutoHyphens w:val="0"/>
              <w:rPr>
                <w:rFonts w:eastAsia="Times New Roman" w:cs="Arial"/>
                <w:b/>
                <w:bCs/>
                <w:color w:val="000000"/>
                <w:sz w:val="18"/>
                <w:szCs w:val="18"/>
              </w:rPr>
            </w:pPr>
          </w:p>
        </w:tc>
        <w:tc>
          <w:tcPr>
            <w:tcW w:w="3686" w:type="dxa"/>
            <w:vMerge/>
            <w:tcBorders>
              <w:top w:val="single" w:sz="4" w:space="0" w:color="auto"/>
              <w:left w:val="single" w:sz="4" w:space="0" w:color="auto"/>
              <w:bottom w:val="single" w:sz="4" w:space="0" w:color="000000"/>
              <w:right w:val="single" w:sz="4" w:space="0" w:color="auto"/>
            </w:tcBorders>
            <w:shd w:val="clear" w:color="auto" w:fill="0070C0"/>
            <w:vAlign w:val="center"/>
            <w:hideMark/>
          </w:tcPr>
          <w:p w14:paraId="46CAF842" w14:textId="77777777" w:rsidR="00772DF7" w:rsidRPr="00772DF7" w:rsidRDefault="00772DF7" w:rsidP="00772DF7">
            <w:pPr>
              <w:widowControl/>
              <w:suppressAutoHyphens w:val="0"/>
              <w:spacing w:line="360" w:lineRule="auto"/>
              <w:rPr>
                <w:rFonts w:eastAsia="Times New Roman" w:cs="Arial"/>
                <w:b/>
                <w:bCs/>
                <w:color w:val="000000"/>
                <w:sz w:val="18"/>
                <w:szCs w:val="18"/>
              </w:rPr>
            </w:pPr>
          </w:p>
        </w:tc>
        <w:tc>
          <w:tcPr>
            <w:tcW w:w="1559" w:type="dxa"/>
            <w:tcBorders>
              <w:top w:val="nil"/>
              <w:left w:val="nil"/>
              <w:bottom w:val="single" w:sz="4" w:space="0" w:color="auto"/>
              <w:right w:val="single" w:sz="4" w:space="0" w:color="auto"/>
            </w:tcBorders>
            <w:shd w:val="clear" w:color="auto" w:fill="0070C0"/>
            <w:noWrap/>
            <w:vAlign w:val="bottom"/>
            <w:hideMark/>
          </w:tcPr>
          <w:p w14:paraId="73A2DD88" w14:textId="77777777" w:rsidR="00772DF7" w:rsidRPr="00772DF7" w:rsidRDefault="00772DF7" w:rsidP="0008118B">
            <w:pPr>
              <w:widowControl/>
              <w:suppressAutoHyphens w:val="0"/>
              <w:spacing w:line="360" w:lineRule="auto"/>
              <w:jc w:val="center"/>
              <w:rPr>
                <w:rFonts w:eastAsia="Times New Roman" w:cs="Arial"/>
                <w:b/>
                <w:bCs/>
                <w:color w:val="000000"/>
                <w:sz w:val="18"/>
                <w:szCs w:val="18"/>
              </w:rPr>
            </w:pPr>
            <w:r w:rsidRPr="00772DF7">
              <w:rPr>
                <w:rFonts w:eastAsia="Times New Roman" w:cs="Arial"/>
                <w:b/>
                <w:bCs/>
                <w:color w:val="000000"/>
                <w:sz w:val="18"/>
                <w:szCs w:val="18"/>
              </w:rPr>
              <w:t>Wymagalne</w:t>
            </w:r>
          </w:p>
        </w:tc>
        <w:tc>
          <w:tcPr>
            <w:tcW w:w="1701" w:type="dxa"/>
            <w:tcBorders>
              <w:top w:val="nil"/>
              <w:left w:val="nil"/>
              <w:bottom w:val="single" w:sz="4" w:space="0" w:color="auto"/>
              <w:right w:val="single" w:sz="4" w:space="0" w:color="auto"/>
            </w:tcBorders>
            <w:shd w:val="clear" w:color="auto" w:fill="0070C0"/>
            <w:noWrap/>
            <w:vAlign w:val="bottom"/>
            <w:hideMark/>
          </w:tcPr>
          <w:p w14:paraId="4A199747" w14:textId="77777777" w:rsidR="00772DF7" w:rsidRPr="00772DF7" w:rsidRDefault="00772DF7" w:rsidP="0008118B">
            <w:pPr>
              <w:widowControl/>
              <w:suppressAutoHyphens w:val="0"/>
              <w:spacing w:line="360" w:lineRule="auto"/>
              <w:jc w:val="center"/>
              <w:rPr>
                <w:rFonts w:eastAsia="Times New Roman" w:cs="Arial"/>
                <w:b/>
                <w:bCs/>
                <w:color w:val="000000"/>
                <w:sz w:val="18"/>
                <w:szCs w:val="18"/>
              </w:rPr>
            </w:pPr>
            <w:r w:rsidRPr="00772DF7">
              <w:rPr>
                <w:rFonts w:eastAsia="Times New Roman" w:cs="Arial"/>
                <w:b/>
                <w:bCs/>
                <w:color w:val="000000"/>
                <w:sz w:val="18"/>
                <w:szCs w:val="18"/>
              </w:rPr>
              <w:t>Niewymagalne</w:t>
            </w:r>
          </w:p>
        </w:tc>
        <w:tc>
          <w:tcPr>
            <w:tcW w:w="2429" w:type="dxa"/>
            <w:tcBorders>
              <w:top w:val="nil"/>
              <w:left w:val="nil"/>
              <w:bottom w:val="single" w:sz="4" w:space="0" w:color="auto"/>
              <w:right w:val="single" w:sz="4" w:space="0" w:color="auto"/>
            </w:tcBorders>
            <w:shd w:val="clear" w:color="auto" w:fill="0070C0"/>
            <w:noWrap/>
            <w:vAlign w:val="bottom"/>
            <w:hideMark/>
          </w:tcPr>
          <w:p w14:paraId="52CD55C9" w14:textId="77777777" w:rsidR="00772DF7" w:rsidRPr="00772DF7" w:rsidRDefault="00772DF7" w:rsidP="0008118B">
            <w:pPr>
              <w:widowControl/>
              <w:suppressAutoHyphens w:val="0"/>
              <w:spacing w:line="360" w:lineRule="auto"/>
              <w:jc w:val="center"/>
              <w:rPr>
                <w:rFonts w:eastAsia="Times New Roman" w:cs="Arial"/>
                <w:b/>
                <w:bCs/>
                <w:color w:val="000000"/>
                <w:sz w:val="18"/>
                <w:szCs w:val="18"/>
              </w:rPr>
            </w:pPr>
            <w:r w:rsidRPr="00772DF7">
              <w:rPr>
                <w:rFonts w:eastAsia="Times New Roman" w:cs="Arial"/>
                <w:b/>
                <w:bCs/>
                <w:color w:val="000000"/>
                <w:sz w:val="18"/>
                <w:szCs w:val="18"/>
              </w:rPr>
              <w:t>Ogółem</w:t>
            </w:r>
          </w:p>
        </w:tc>
      </w:tr>
      <w:tr w:rsidR="00772DF7" w:rsidRPr="00772DF7" w14:paraId="21CEC5B2" w14:textId="77777777" w:rsidTr="0008118B">
        <w:trPr>
          <w:trHeight w:val="3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FE90639" w14:textId="77777777" w:rsidR="00772DF7" w:rsidRPr="00772DF7" w:rsidRDefault="00772DF7" w:rsidP="0008118B">
            <w:pPr>
              <w:widowControl/>
              <w:suppressAutoHyphens w:val="0"/>
              <w:jc w:val="center"/>
              <w:rPr>
                <w:rFonts w:eastAsia="Times New Roman" w:cs="Arial"/>
                <w:b/>
                <w:bCs/>
                <w:color w:val="000000"/>
                <w:sz w:val="18"/>
                <w:szCs w:val="18"/>
              </w:rPr>
            </w:pPr>
            <w:r w:rsidRPr="00772DF7">
              <w:rPr>
                <w:rFonts w:eastAsia="Times New Roman" w:cs="Arial"/>
                <w:b/>
                <w:bCs/>
                <w:color w:val="000000"/>
                <w:sz w:val="18"/>
                <w:szCs w:val="18"/>
              </w:rPr>
              <w:t>I</w:t>
            </w:r>
          </w:p>
        </w:tc>
        <w:tc>
          <w:tcPr>
            <w:tcW w:w="3686" w:type="dxa"/>
            <w:tcBorders>
              <w:top w:val="nil"/>
              <w:left w:val="nil"/>
              <w:bottom w:val="nil"/>
              <w:right w:val="nil"/>
            </w:tcBorders>
            <w:shd w:val="clear" w:color="auto" w:fill="auto"/>
            <w:noWrap/>
            <w:vAlign w:val="bottom"/>
            <w:hideMark/>
          </w:tcPr>
          <w:p w14:paraId="09A09F10" w14:textId="77777777" w:rsidR="00772DF7" w:rsidRPr="00772DF7" w:rsidRDefault="00772DF7" w:rsidP="00772DF7">
            <w:pPr>
              <w:widowControl/>
              <w:suppressAutoHyphens w:val="0"/>
              <w:rPr>
                <w:rFonts w:eastAsia="Times New Roman" w:cs="Arial"/>
                <w:b/>
                <w:bCs/>
                <w:color w:val="000000"/>
                <w:sz w:val="18"/>
                <w:szCs w:val="18"/>
              </w:rPr>
            </w:pPr>
            <w:r w:rsidRPr="00772DF7">
              <w:rPr>
                <w:rFonts w:eastAsia="Times New Roman" w:cs="Arial"/>
                <w:b/>
                <w:bCs/>
                <w:color w:val="000000"/>
                <w:sz w:val="18"/>
                <w:szCs w:val="18"/>
              </w:rPr>
              <w:t>Pożyczki zaciągnięte na realizację zadań inwestycyjnych</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202E0EE"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37C0C89"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19 173 920,00</w:t>
            </w:r>
          </w:p>
        </w:tc>
        <w:tc>
          <w:tcPr>
            <w:tcW w:w="2429" w:type="dxa"/>
            <w:tcBorders>
              <w:top w:val="nil"/>
              <w:left w:val="nil"/>
              <w:bottom w:val="single" w:sz="4" w:space="0" w:color="auto"/>
              <w:right w:val="single" w:sz="4" w:space="0" w:color="auto"/>
            </w:tcBorders>
            <w:shd w:val="clear" w:color="auto" w:fill="auto"/>
            <w:noWrap/>
            <w:vAlign w:val="bottom"/>
            <w:hideMark/>
          </w:tcPr>
          <w:p w14:paraId="78F9CA32"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19 173 920,00</w:t>
            </w:r>
          </w:p>
        </w:tc>
      </w:tr>
      <w:tr w:rsidR="00772DF7" w:rsidRPr="00772DF7" w14:paraId="15FAC73D" w14:textId="77777777" w:rsidTr="00BD300F">
        <w:trPr>
          <w:trHeight w:val="58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482F5F0" w14:textId="77777777" w:rsidR="00772DF7" w:rsidRPr="00772DF7" w:rsidRDefault="00772DF7" w:rsidP="00BD300F">
            <w:pPr>
              <w:widowControl/>
              <w:suppressAutoHyphens w:val="0"/>
              <w:jc w:val="center"/>
              <w:rPr>
                <w:rFonts w:eastAsia="Times New Roman" w:cs="Arial"/>
                <w:color w:val="000000"/>
                <w:sz w:val="18"/>
                <w:szCs w:val="18"/>
              </w:rPr>
            </w:pPr>
            <w:r w:rsidRPr="00772DF7">
              <w:rPr>
                <w:rFonts w:eastAsia="Times New Roman" w:cs="Arial"/>
                <w:color w:val="000000"/>
                <w:sz w:val="18"/>
                <w:szCs w:val="18"/>
              </w:rPr>
              <w:t>1</w:t>
            </w:r>
          </w:p>
        </w:tc>
        <w:tc>
          <w:tcPr>
            <w:tcW w:w="3686" w:type="dxa"/>
            <w:tcBorders>
              <w:top w:val="single" w:sz="4" w:space="0" w:color="auto"/>
              <w:left w:val="nil"/>
              <w:bottom w:val="single" w:sz="4" w:space="0" w:color="auto"/>
              <w:right w:val="single" w:sz="4" w:space="0" w:color="auto"/>
            </w:tcBorders>
            <w:shd w:val="clear" w:color="000000" w:fill="FFFFFF"/>
            <w:vAlign w:val="bottom"/>
            <w:hideMark/>
          </w:tcPr>
          <w:p w14:paraId="7F21BB78" w14:textId="77777777" w:rsidR="00772DF7" w:rsidRPr="00772DF7" w:rsidRDefault="00772DF7" w:rsidP="00772DF7">
            <w:pPr>
              <w:widowControl/>
              <w:suppressAutoHyphens w:val="0"/>
              <w:jc w:val="both"/>
              <w:rPr>
                <w:rFonts w:eastAsia="Times New Roman" w:cs="Arial"/>
                <w:color w:val="000000"/>
                <w:sz w:val="18"/>
                <w:szCs w:val="18"/>
              </w:rPr>
            </w:pPr>
            <w:r w:rsidRPr="00772DF7">
              <w:rPr>
                <w:rFonts w:eastAsia="Times New Roman" w:cs="Arial"/>
                <w:color w:val="000000"/>
                <w:sz w:val="18"/>
                <w:szCs w:val="18"/>
              </w:rPr>
              <w:t>Modernizacja i rozbudowa oczyszczalni ścieków w Piotrkowie Trybunalskim</w:t>
            </w:r>
          </w:p>
        </w:tc>
        <w:tc>
          <w:tcPr>
            <w:tcW w:w="1559" w:type="dxa"/>
            <w:tcBorders>
              <w:top w:val="nil"/>
              <w:left w:val="nil"/>
              <w:bottom w:val="single" w:sz="4" w:space="0" w:color="auto"/>
              <w:right w:val="single" w:sz="4" w:space="0" w:color="auto"/>
            </w:tcBorders>
            <w:shd w:val="clear" w:color="auto" w:fill="auto"/>
            <w:noWrap/>
            <w:vAlign w:val="bottom"/>
            <w:hideMark/>
          </w:tcPr>
          <w:p w14:paraId="4C21EF24"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E01E5B"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18 854 720,00</w:t>
            </w:r>
          </w:p>
        </w:tc>
        <w:tc>
          <w:tcPr>
            <w:tcW w:w="2429" w:type="dxa"/>
            <w:tcBorders>
              <w:top w:val="nil"/>
              <w:left w:val="nil"/>
              <w:bottom w:val="single" w:sz="4" w:space="0" w:color="auto"/>
              <w:right w:val="single" w:sz="4" w:space="0" w:color="auto"/>
            </w:tcBorders>
            <w:shd w:val="clear" w:color="000000" w:fill="FFFFFF"/>
            <w:noWrap/>
            <w:vAlign w:val="bottom"/>
            <w:hideMark/>
          </w:tcPr>
          <w:p w14:paraId="4CF96093"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18 854 720,00</w:t>
            </w:r>
          </w:p>
        </w:tc>
      </w:tr>
      <w:tr w:rsidR="00772DF7" w:rsidRPr="00772DF7" w14:paraId="520453A8" w14:textId="77777777" w:rsidTr="00BD300F">
        <w:trPr>
          <w:trHeight w:val="112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0BA2ED9" w14:textId="77777777" w:rsidR="00772DF7" w:rsidRPr="00772DF7" w:rsidRDefault="00772DF7" w:rsidP="00BD300F">
            <w:pPr>
              <w:widowControl/>
              <w:suppressAutoHyphens w:val="0"/>
              <w:jc w:val="center"/>
              <w:rPr>
                <w:rFonts w:eastAsia="Times New Roman" w:cs="Arial"/>
                <w:color w:val="000000"/>
                <w:sz w:val="18"/>
                <w:szCs w:val="18"/>
              </w:rPr>
            </w:pPr>
            <w:r w:rsidRPr="00772DF7">
              <w:rPr>
                <w:rFonts w:eastAsia="Times New Roman" w:cs="Arial"/>
                <w:color w:val="000000"/>
                <w:sz w:val="18"/>
                <w:szCs w:val="18"/>
              </w:rPr>
              <w:t>2</w:t>
            </w:r>
          </w:p>
        </w:tc>
        <w:tc>
          <w:tcPr>
            <w:tcW w:w="3686" w:type="dxa"/>
            <w:tcBorders>
              <w:top w:val="nil"/>
              <w:left w:val="nil"/>
              <w:bottom w:val="single" w:sz="4" w:space="0" w:color="auto"/>
              <w:right w:val="single" w:sz="4" w:space="0" w:color="auto"/>
            </w:tcBorders>
            <w:shd w:val="clear" w:color="000000" w:fill="FFFFFF"/>
            <w:vAlign w:val="center"/>
            <w:hideMark/>
          </w:tcPr>
          <w:p w14:paraId="11A423CF" w14:textId="3A0A8AE0" w:rsidR="00772DF7" w:rsidRPr="00772DF7" w:rsidRDefault="00772DF7" w:rsidP="00772DF7">
            <w:pPr>
              <w:widowControl/>
              <w:suppressAutoHyphens w:val="0"/>
              <w:rPr>
                <w:rFonts w:eastAsia="Times New Roman" w:cs="Arial"/>
                <w:sz w:val="18"/>
                <w:szCs w:val="18"/>
              </w:rPr>
            </w:pPr>
            <w:r w:rsidRPr="00772DF7">
              <w:rPr>
                <w:rFonts w:eastAsia="Times New Roman" w:cs="Arial"/>
                <w:sz w:val="18"/>
                <w:szCs w:val="18"/>
              </w:rPr>
              <w:t xml:space="preserve">Budowa kanalizacji deszczowej w ul. Żeglarskiej i ul. Koralowej w ramach zadania: Budowa ul. Żeglarskiej wraz </w:t>
            </w:r>
            <w:r w:rsidR="00BD300F">
              <w:rPr>
                <w:rFonts w:eastAsia="Times New Roman" w:cs="Arial"/>
                <w:sz w:val="18"/>
                <w:szCs w:val="18"/>
              </w:rPr>
              <w:t xml:space="preserve">                    </w:t>
            </w:r>
            <w:r w:rsidRPr="00772DF7">
              <w:rPr>
                <w:rFonts w:eastAsia="Times New Roman" w:cs="Arial"/>
                <w:sz w:val="18"/>
                <w:szCs w:val="18"/>
              </w:rPr>
              <w:t>z infrastrukturą techniczną</w:t>
            </w:r>
          </w:p>
        </w:tc>
        <w:tc>
          <w:tcPr>
            <w:tcW w:w="1559" w:type="dxa"/>
            <w:tcBorders>
              <w:top w:val="nil"/>
              <w:left w:val="nil"/>
              <w:bottom w:val="single" w:sz="4" w:space="0" w:color="auto"/>
              <w:right w:val="single" w:sz="4" w:space="0" w:color="auto"/>
            </w:tcBorders>
            <w:shd w:val="clear" w:color="auto" w:fill="auto"/>
            <w:noWrap/>
            <w:vAlign w:val="bottom"/>
            <w:hideMark/>
          </w:tcPr>
          <w:p w14:paraId="60FE8208"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CF51D6"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118 000,00</w:t>
            </w:r>
          </w:p>
        </w:tc>
        <w:tc>
          <w:tcPr>
            <w:tcW w:w="2429" w:type="dxa"/>
            <w:tcBorders>
              <w:top w:val="nil"/>
              <w:left w:val="nil"/>
              <w:bottom w:val="single" w:sz="4" w:space="0" w:color="auto"/>
              <w:right w:val="single" w:sz="4" w:space="0" w:color="auto"/>
            </w:tcBorders>
            <w:shd w:val="clear" w:color="000000" w:fill="FFFFFF"/>
            <w:noWrap/>
            <w:vAlign w:val="bottom"/>
            <w:hideMark/>
          </w:tcPr>
          <w:p w14:paraId="12834BEC"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118 000,00</w:t>
            </w:r>
          </w:p>
        </w:tc>
      </w:tr>
      <w:tr w:rsidR="00772DF7" w:rsidRPr="00772DF7" w14:paraId="013344A1" w14:textId="77777777" w:rsidTr="00BD300F">
        <w:trPr>
          <w:trHeight w:val="8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B0A3358" w14:textId="77777777" w:rsidR="00772DF7" w:rsidRPr="00772DF7" w:rsidRDefault="00772DF7" w:rsidP="00BD300F">
            <w:pPr>
              <w:widowControl/>
              <w:suppressAutoHyphens w:val="0"/>
              <w:jc w:val="center"/>
              <w:rPr>
                <w:rFonts w:eastAsia="Times New Roman" w:cs="Arial"/>
                <w:color w:val="000000"/>
                <w:sz w:val="18"/>
                <w:szCs w:val="18"/>
              </w:rPr>
            </w:pPr>
            <w:r w:rsidRPr="00772DF7">
              <w:rPr>
                <w:rFonts w:eastAsia="Times New Roman" w:cs="Arial"/>
                <w:color w:val="000000"/>
                <w:sz w:val="18"/>
                <w:szCs w:val="18"/>
              </w:rPr>
              <w:t>3</w:t>
            </w:r>
          </w:p>
        </w:tc>
        <w:tc>
          <w:tcPr>
            <w:tcW w:w="3686" w:type="dxa"/>
            <w:tcBorders>
              <w:top w:val="nil"/>
              <w:left w:val="nil"/>
              <w:bottom w:val="single" w:sz="4" w:space="0" w:color="auto"/>
              <w:right w:val="single" w:sz="4" w:space="0" w:color="auto"/>
            </w:tcBorders>
            <w:shd w:val="clear" w:color="auto" w:fill="auto"/>
            <w:vAlign w:val="center"/>
            <w:hideMark/>
          </w:tcPr>
          <w:p w14:paraId="21606C3F" w14:textId="31BB0ED1" w:rsidR="00772DF7" w:rsidRPr="00772DF7" w:rsidRDefault="00772DF7" w:rsidP="00772DF7">
            <w:pPr>
              <w:widowControl/>
              <w:suppressAutoHyphens w:val="0"/>
              <w:rPr>
                <w:rFonts w:eastAsia="Times New Roman" w:cs="Arial"/>
                <w:sz w:val="18"/>
                <w:szCs w:val="18"/>
              </w:rPr>
            </w:pPr>
            <w:r w:rsidRPr="00772DF7">
              <w:rPr>
                <w:rFonts w:eastAsia="Times New Roman" w:cs="Arial"/>
                <w:sz w:val="18"/>
                <w:szCs w:val="18"/>
              </w:rPr>
              <w:t xml:space="preserve">Budowa kanalizacji deszczowej w ramach zadania: Regulacja rzeki Strawy wraz </w:t>
            </w:r>
            <w:r w:rsidR="00BD300F">
              <w:rPr>
                <w:rFonts w:eastAsia="Times New Roman" w:cs="Arial"/>
                <w:sz w:val="18"/>
                <w:szCs w:val="18"/>
              </w:rPr>
              <w:t xml:space="preserve">                   </w:t>
            </w:r>
            <w:r w:rsidRPr="00772DF7">
              <w:rPr>
                <w:rFonts w:eastAsia="Times New Roman" w:cs="Arial"/>
                <w:sz w:val="18"/>
                <w:szCs w:val="18"/>
              </w:rPr>
              <w:t>z przebudową ul. Wojska Polskiego</w:t>
            </w:r>
          </w:p>
        </w:tc>
        <w:tc>
          <w:tcPr>
            <w:tcW w:w="1559" w:type="dxa"/>
            <w:tcBorders>
              <w:top w:val="nil"/>
              <w:left w:val="nil"/>
              <w:bottom w:val="single" w:sz="4" w:space="0" w:color="auto"/>
              <w:right w:val="single" w:sz="4" w:space="0" w:color="auto"/>
            </w:tcBorders>
            <w:shd w:val="clear" w:color="auto" w:fill="auto"/>
            <w:noWrap/>
            <w:vAlign w:val="bottom"/>
            <w:hideMark/>
          </w:tcPr>
          <w:p w14:paraId="0B2565FC"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C637C2"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201 200,00</w:t>
            </w:r>
          </w:p>
        </w:tc>
        <w:tc>
          <w:tcPr>
            <w:tcW w:w="2429" w:type="dxa"/>
            <w:tcBorders>
              <w:top w:val="nil"/>
              <w:left w:val="nil"/>
              <w:bottom w:val="single" w:sz="4" w:space="0" w:color="auto"/>
              <w:right w:val="single" w:sz="4" w:space="0" w:color="auto"/>
            </w:tcBorders>
            <w:shd w:val="clear" w:color="000000" w:fill="FFFFFF"/>
            <w:noWrap/>
            <w:vAlign w:val="bottom"/>
            <w:hideMark/>
          </w:tcPr>
          <w:p w14:paraId="3355E4B2"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201 200,00</w:t>
            </w:r>
          </w:p>
        </w:tc>
      </w:tr>
      <w:tr w:rsidR="00772DF7" w:rsidRPr="00772DF7" w14:paraId="621ECDCF" w14:textId="77777777" w:rsidTr="0008118B">
        <w:trPr>
          <w:trHeight w:val="3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6DC7E4D" w14:textId="77777777" w:rsidR="00772DF7" w:rsidRPr="00772DF7" w:rsidRDefault="00772DF7" w:rsidP="0008118B">
            <w:pPr>
              <w:widowControl/>
              <w:suppressAutoHyphens w:val="0"/>
              <w:jc w:val="center"/>
              <w:rPr>
                <w:rFonts w:eastAsia="Times New Roman" w:cs="Arial"/>
                <w:b/>
                <w:bCs/>
                <w:color w:val="000000"/>
                <w:sz w:val="18"/>
                <w:szCs w:val="18"/>
              </w:rPr>
            </w:pPr>
            <w:r w:rsidRPr="00772DF7">
              <w:rPr>
                <w:rFonts w:eastAsia="Times New Roman" w:cs="Arial"/>
                <w:b/>
                <w:bCs/>
                <w:color w:val="000000"/>
                <w:sz w:val="18"/>
                <w:szCs w:val="18"/>
              </w:rPr>
              <w:t>II</w:t>
            </w:r>
          </w:p>
        </w:tc>
        <w:tc>
          <w:tcPr>
            <w:tcW w:w="3686" w:type="dxa"/>
            <w:tcBorders>
              <w:top w:val="nil"/>
              <w:left w:val="nil"/>
              <w:bottom w:val="single" w:sz="4" w:space="0" w:color="auto"/>
              <w:right w:val="single" w:sz="4" w:space="0" w:color="auto"/>
            </w:tcBorders>
            <w:shd w:val="clear" w:color="auto" w:fill="auto"/>
            <w:noWrap/>
            <w:vAlign w:val="center"/>
            <w:hideMark/>
          </w:tcPr>
          <w:p w14:paraId="73E61115" w14:textId="77777777" w:rsidR="00772DF7" w:rsidRPr="00772DF7" w:rsidRDefault="00772DF7" w:rsidP="00772DF7">
            <w:pPr>
              <w:widowControl/>
              <w:suppressAutoHyphens w:val="0"/>
              <w:rPr>
                <w:rFonts w:eastAsia="Times New Roman" w:cs="Arial"/>
                <w:b/>
                <w:bCs/>
                <w:color w:val="000000"/>
                <w:sz w:val="18"/>
                <w:szCs w:val="18"/>
              </w:rPr>
            </w:pPr>
            <w:r w:rsidRPr="00772DF7">
              <w:rPr>
                <w:rFonts w:eastAsia="Times New Roman" w:cs="Arial"/>
                <w:b/>
                <w:bCs/>
                <w:color w:val="000000"/>
                <w:sz w:val="18"/>
                <w:szCs w:val="18"/>
              </w:rPr>
              <w:t>Kredyty</w:t>
            </w:r>
          </w:p>
        </w:tc>
        <w:tc>
          <w:tcPr>
            <w:tcW w:w="1559" w:type="dxa"/>
            <w:tcBorders>
              <w:top w:val="nil"/>
              <w:left w:val="nil"/>
              <w:bottom w:val="single" w:sz="4" w:space="0" w:color="auto"/>
              <w:right w:val="single" w:sz="4" w:space="0" w:color="auto"/>
            </w:tcBorders>
            <w:shd w:val="clear" w:color="auto" w:fill="auto"/>
            <w:noWrap/>
            <w:vAlign w:val="bottom"/>
            <w:hideMark/>
          </w:tcPr>
          <w:p w14:paraId="5C2A5869"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F8EAD74"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86 083 202,00</w:t>
            </w:r>
          </w:p>
        </w:tc>
        <w:tc>
          <w:tcPr>
            <w:tcW w:w="2429" w:type="dxa"/>
            <w:tcBorders>
              <w:top w:val="nil"/>
              <w:left w:val="nil"/>
              <w:bottom w:val="single" w:sz="4" w:space="0" w:color="auto"/>
              <w:right w:val="single" w:sz="4" w:space="0" w:color="auto"/>
            </w:tcBorders>
            <w:shd w:val="clear" w:color="auto" w:fill="auto"/>
            <w:noWrap/>
            <w:vAlign w:val="bottom"/>
            <w:hideMark/>
          </w:tcPr>
          <w:p w14:paraId="7FA117E6"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86 083 202,00</w:t>
            </w:r>
          </w:p>
        </w:tc>
      </w:tr>
      <w:tr w:rsidR="00772DF7" w:rsidRPr="00772DF7" w14:paraId="6FE9F5E7" w14:textId="77777777" w:rsidTr="00BD300F">
        <w:trPr>
          <w:trHeight w:val="60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CA76C2" w14:textId="77777777" w:rsidR="00772DF7" w:rsidRPr="00772DF7" w:rsidRDefault="00772DF7" w:rsidP="00BD300F">
            <w:pPr>
              <w:widowControl/>
              <w:suppressAutoHyphens w:val="0"/>
              <w:jc w:val="center"/>
              <w:rPr>
                <w:rFonts w:eastAsia="Times New Roman" w:cs="Arial"/>
                <w:color w:val="000000"/>
                <w:sz w:val="18"/>
                <w:szCs w:val="18"/>
              </w:rPr>
            </w:pPr>
            <w:r w:rsidRPr="00772DF7">
              <w:rPr>
                <w:rFonts w:eastAsia="Times New Roman" w:cs="Arial"/>
                <w:color w:val="000000"/>
                <w:sz w:val="18"/>
                <w:szCs w:val="18"/>
              </w:rPr>
              <w:t>1</w:t>
            </w:r>
          </w:p>
        </w:tc>
        <w:tc>
          <w:tcPr>
            <w:tcW w:w="3686" w:type="dxa"/>
            <w:tcBorders>
              <w:top w:val="nil"/>
              <w:left w:val="nil"/>
              <w:bottom w:val="single" w:sz="4" w:space="0" w:color="auto"/>
              <w:right w:val="single" w:sz="4" w:space="0" w:color="auto"/>
            </w:tcBorders>
            <w:shd w:val="clear" w:color="auto" w:fill="auto"/>
            <w:vAlign w:val="bottom"/>
            <w:hideMark/>
          </w:tcPr>
          <w:p w14:paraId="3C3AD448" w14:textId="77777777" w:rsidR="00772DF7" w:rsidRPr="00772DF7" w:rsidRDefault="00772DF7" w:rsidP="00BD300F">
            <w:pPr>
              <w:widowControl/>
              <w:suppressAutoHyphens w:val="0"/>
              <w:rPr>
                <w:rFonts w:eastAsia="Times New Roman" w:cs="Arial"/>
                <w:color w:val="000000"/>
                <w:sz w:val="18"/>
                <w:szCs w:val="18"/>
              </w:rPr>
            </w:pPr>
            <w:r w:rsidRPr="00772DF7">
              <w:rPr>
                <w:rFonts w:eastAsia="Times New Roman" w:cs="Arial"/>
                <w:color w:val="000000"/>
                <w:sz w:val="18"/>
                <w:szCs w:val="18"/>
              </w:rPr>
              <w:t>Sfinansowanie zadań inwestycyjnych realizowanych w 2010 roku</w:t>
            </w:r>
          </w:p>
        </w:tc>
        <w:tc>
          <w:tcPr>
            <w:tcW w:w="1559" w:type="dxa"/>
            <w:tcBorders>
              <w:top w:val="nil"/>
              <w:left w:val="nil"/>
              <w:bottom w:val="single" w:sz="4" w:space="0" w:color="auto"/>
              <w:right w:val="single" w:sz="4" w:space="0" w:color="auto"/>
            </w:tcBorders>
            <w:shd w:val="clear" w:color="auto" w:fill="auto"/>
            <w:noWrap/>
            <w:vAlign w:val="bottom"/>
            <w:hideMark/>
          </w:tcPr>
          <w:p w14:paraId="37EEA5E6"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5F36EE"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4 717 440,00</w:t>
            </w:r>
          </w:p>
        </w:tc>
        <w:tc>
          <w:tcPr>
            <w:tcW w:w="2429" w:type="dxa"/>
            <w:tcBorders>
              <w:top w:val="nil"/>
              <w:left w:val="nil"/>
              <w:bottom w:val="single" w:sz="4" w:space="0" w:color="auto"/>
              <w:right w:val="single" w:sz="4" w:space="0" w:color="auto"/>
            </w:tcBorders>
            <w:shd w:val="clear" w:color="auto" w:fill="auto"/>
            <w:noWrap/>
            <w:vAlign w:val="bottom"/>
            <w:hideMark/>
          </w:tcPr>
          <w:p w14:paraId="34CB2227"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4 717 440,00</w:t>
            </w:r>
          </w:p>
        </w:tc>
      </w:tr>
      <w:tr w:rsidR="00772DF7" w:rsidRPr="00772DF7" w14:paraId="3BC3F857" w14:textId="77777777" w:rsidTr="00BD300F">
        <w:trPr>
          <w:trHeight w:val="55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D8B808C" w14:textId="77777777" w:rsidR="00772DF7" w:rsidRPr="00772DF7" w:rsidRDefault="00772DF7" w:rsidP="00BD300F">
            <w:pPr>
              <w:widowControl/>
              <w:suppressAutoHyphens w:val="0"/>
              <w:jc w:val="center"/>
              <w:rPr>
                <w:rFonts w:eastAsia="Times New Roman" w:cs="Arial"/>
                <w:color w:val="000000"/>
                <w:sz w:val="18"/>
                <w:szCs w:val="18"/>
              </w:rPr>
            </w:pPr>
            <w:r w:rsidRPr="00772DF7">
              <w:rPr>
                <w:rFonts w:eastAsia="Times New Roman" w:cs="Arial"/>
                <w:color w:val="000000"/>
                <w:sz w:val="18"/>
                <w:szCs w:val="18"/>
              </w:rPr>
              <w:t>2</w:t>
            </w:r>
          </w:p>
        </w:tc>
        <w:tc>
          <w:tcPr>
            <w:tcW w:w="3686" w:type="dxa"/>
            <w:tcBorders>
              <w:top w:val="nil"/>
              <w:left w:val="nil"/>
              <w:bottom w:val="single" w:sz="4" w:space="0" w:color="auto"/>
              <w:right w:val="single" w:sz="4" w:space="0" w:color="auto"/>
            </w:tcBorders>
            <w:shd w:val="clear" w:color="auto" w:fill="auto"/>
            <w:vAlign w:val="bottom"/>
            <w:hideMark/>
          </w:tcPr>
          <w:p w14:paraId="6BCF6EC5" w14:textId="77777777" w:rsidR="00772DF7" w:rsidRPr="00772DF7" w:rsidRDefault="00772DF7" w:rsidP="00BD300F">
            <w:pPr>
              <w:widowControl/>
              <w:suppressAutoHyphens w:val="0"/>
              <w:rPr>
                <w:rFonts w:eastAsia="Times New Roman" w:cs="Arial"/>
                <w:color w:val="000000"/>
                <w:sz w:val="18"/>
                <w:szCs w:val="18"/>
              </w:rPr>
            </w:pPr>
            <w:r w:rsidRPr="00772DF7">
              <w:rPr>
                <w:rFonts w:eastAsia="Times New Roman" w:cs="Arial"/>
                <w:color w:val="000000"/>
                <w:sz w:val="18"/>
                <w:szCs w:val="18"/>
              </w:rPr>
              <w:t>Sfinansowanie zadań inwestycyjnych realizowanych w 2016 roku</w:t>
            </w:r>
          </w:p>
        </w:tc>
        <w:tc>
          <w:tcPr>
            <w:tcW w:w="1559" w:type="dxa"/>
            <w:tcBorders>
              <w:top w:val="nil"/>
              <w:left w:val="nil"/>
              <w:bottom w:val="single" w:sz="4" w:space="0" w:color="auto"/>
              <w:right w:val="single" w:sz="4" w:space="0" w:color="auto"/>
            </w:tcBorders>
            <w:shd w:val="clear" w:color="auto" w:fill="auto"/>
            <w:noWrap/>
            <w:vAlign w:val="bottom"/>
            <w:hideMark/>
          </w:tcPr>
          <w:p w14:paraId="0FD97BC6"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6E0651"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4 000 000,00</w:t>
            </w:r>
          </w:p>
        </w:tc>
        <w:tc>
          <w:tcPr>
            <w:tcW w:w="2429" w:type="dxa"/>
            <w:tcBorders>
              <w:top w:val="nil"/>
              <w:left w:val="nil"/>
              <w:bottom w:val="single" w:sz="4" w:space="0" w:color="auto"/>
              <w:right w:val="single" w:sz="4" w:space="0" w:color="auto"/>
            </w:tcBorders>
            <w:shd w:val="clear" w:color="auto" w:fill="auto"/>
            <w:noWrap/>
            <w:vAlign w:val="bottom"/>
            <w:hideMark/>
          </w:tcPr>
          <w:p w14:paraId="08F50B6D"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4 000 000,00</w:t>
            </w:r>
          </w:p>
        </w:tc>
      </w:tr>
      <w:tr w:rsidR="00772DF7" w:rsidRPr="00772DF7" w14:paraId="03F05552" w14:textId="77777777" w:rsidTr="00BD300F">
        <w:trPr>
          <w:trHeight w:val="56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81AEDBB" w14:textId="77777777" w:rsidR="00772DF7" w:rsidRPr="0008118B" w:rsidRDefault="00772DF7" w:rsidP="00BD300F">
            <w:pPr>
              <w:widowControl/>
              <w:suppressAutoHyphens w:val="0"/>
              <w:jc w:val="center"/>
              <w:rPr>
                <w:rFonts w:eastAsia="Times New Roman" w:cs="Arial"/>
                <w:sz w:val="18"/>
                <w:szCs w:val="18"/>
              </w:rPr>
            </w:pPr>
            <w:r w:rsidRPr="0008118B">
              <w:rPr>
                <w:rFonts w:eastAsia="Times New Roman" w:cs="Arial"/>
                <w:sz w:val="18"/>
                <w:szCs w:val="18"/>
              </w:rPr>
              <w:t>3</w:t>
            </w:r>
          </w:p>
        </w:tc>
        <w:tc>
          <w:tcPr>
            <w:tcW w:w="3686" w:type="dxa"/>
            <w:tcBorders>
              <w:top w:val="nil"/>
              <w:left w:val="nil"/>
              <w:bottom w:val="single" w:sz="4" w:space="0" w:color="auto"/>
              <w:right w:val="single" w:sz="4" w:space="0" w:color="auto"/>
            </w:tcBorders>
            <w:shd w:val="clear" w:color="auto" w:fill="auto"/>
            <w:vAlign w:val="bottom"/>
            <w:hideMark/>
          </w:tcPr>
          <w:p w14:paraId="6C1F0DC0" w14:textId="77777777" w:rsidR="00772DF7" w:rsidRPr="0008118B" w:rsidRDefault="00772DF7" w:rsidP="00BD300F">
            <w:pPr>
              <w:widowControl/>
              <w:suppressAutoHyphens w:val="0"/>
              <w:rPr>
                <w:rFonts w:eastAsia="Times New Roman" w:cs="Arial"/>
                <w:sz w:val="18"/>
                <w:szCs w:val="18"/>
              </w:rPr>
            </w:pPr>
            <w:r w:rsidRPr="0008118B">
              <w:rPr>
                <w:rFonts w:eastAsia="Times New Roman" w:cs="Arial"/>
                <w:sz w:val="18"/>
                <w:szCs w:val="18"/>
              </w:rPr>
              <w:t>Sfinansowanie zadań inwestycyjnych realizowanych w 2018 roku</w:t>
            </w:r>
          </w:p>
        </w:tc>
        <w:tc>
          <w:tcPr>
            <w:tcW w:w="1559" w:type="dxa"/>
            <w:tcBorders>
              <w:top w:val="nil"/>
              <w:left w:val="nil"/>
              <w:bottom w:val="single" w:sz="4" w:space="0" w:color="auto"/>
              <w:right w:val="single" w:sz="4" w:space="0" w:color="auto"/>
            </w:tcBorders>
            <w:shd w:val="clear" w:color="auto" w:fill="auto"/>
            <w:noWrap/>
            <w:vAlign w:val="bottom"/>
            <w:hideMark/>
          </w:tcPr>
          <w:p w14:paraId="7E5F7163"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8DDFDF"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15 958 756,00</w:t>
            </w:r>
          </w:p>
        </w:tc>
        <w:tc>
          <w:tcPr>
            <w:tcW w:w="2429" w:type="dxa"/>
            <w:tcBorders>
              <w:top w:val="nil"/>
              <w:left w:val="nil"/>
              <w:bottom w:val="single" w:sz="4" w:space="0" w:color="auto"/>
              <w:right w:val="single" w:sz="4" w:space="0" w:color="auto"/>
            </w:tcBorders>
            <w:shd w:val="clear" w:color="auto" w:fill="auto"/>
            <w:noWrap/>
            <w:vAlign w:val="bottom"/>
            <w:hideMark/>
          </w:tcPr>
          <w:p w14:paraId="13D24010"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15 958 756,00</w:t>
            </w:r>
          </w:p>
        </w:tc>
      </w:tr>
      <w:tr w:rsidR="00772DF7" w:rsidRPr="00772DF7" w14:paraId="36FE1849" w14:textId="77777777" w:rsidTr="00BD300F">
        <w:trPr>
          <w:trHeight w:val="55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605E469" w14:textId="77777777" w:rsidR="00772DF7" w:rsidRPr="0008118B" w:rsidRDefault="00772DF7" w:rsidP="00BD300F">
            <w:pPr>
              <w:widowControl/>
              <w:suppressAutoHyphens w:val="0"/>
              <w:jc w:val="center"/>
              <w:rPr>
                <w:rFonts w:eastAsia="Times New Roman" w:cs="Arial"/>
                <w:sz w:val="18"/>
                <w:szCs w:val="18"/>
              </w:rPr>
            </w:pPr>
            <w:r w:rsidRPr="0008118B">
              <w:rPr>
                <w:rFonts w:eastAsia="Times New Roman" w:cs="Arial"/>
                <w:sz w:val="18"/>
                <w:szCs w:val="18"/>
              </w:rPr>
              <w:t>4</w:t>
            </w:r>
          </w:p>
        </w:tc>
        <w:tc>
          <w:tcPr>
            <w:tcW w:w="3686" w:type="dxa"/>
            <w:tcBorders>
              <w:top w:val="nil"/>
              <w:left w:val="nil"/>
              <w:bottom w:val="single" w:sz="4" w:space="0" w:color="auto"/>
              <w:right w:val="single" w:sz="4" w:space="0" w:color="auto"/>
            </w:tcBorders>
            <w:shd w:val="clear" w:color="auto" w:fill="auto"/>
            <w:vAlign w:val="bottom"/>
            <w:hideMark/>
          </w:tcPr>
          <w:p w14:paraId="1B185DC6" w14:textId="7BD146F5" w:rsidR="00772DF7" w:rsidRPr="0008118B" w:rsidRDefault="00772DF7" w:rsidP="00BD300F">
            <w:pPr>
              <w:widowControl/>
              <w:suppressAutoHyphens w:val="0"/>
              <w:rPr>
                <w:rFonts w:eastAsia="Times New Roman" w:cs="Arial"/>
                <w:sz w:val="18"/>
                <w:szCs w:val="18"/>
              </w:rPr>
            </w:pPr>
            <w:r w:rsidRPr="0008118B">
              <w:rPr>
                <w:rFonts w:eastAsia="Times New Roman" w:cs="Arial"/>
                <w:sz w:val="18"/>
                <w:szCs w:val="18"/>
              </w:rPr>
              <w:t>Sfinansowanie</w:t>
            </w:r>
            <w:r w:rsidR="0038645E" w:rsidRPr="0008118B">
              <w:rPr>
                <w:rFonts w:eastAsia="Times New Roman" w:cs="Arial"/>
                <w:sz w:val="18"/>
                <w:szCs w:val="18"/>
              </w:rPr>
              <w:t xml:space="preserve"> </w:t>
            </w:r>
            <w:r w:rsidRPr="0008118B">
              <w:rPr>
                <w:rFonts w:eastAsia="Times New Roman" w:cs="Arial"/>
                <w:sz w:val="18"/>
                <w:szCs w:val="18"/>
              </w:rPr>
              <w:t>zadań inwestycyjnych realizowanych w 2018 roku</w:t>
            </w:r>
          </w:p>
        </w:tc>
        <w:tc>
          <w:tcPr>
            <w:tcW w:w="1559" w:type="dxa"/>
            <w:tcBorders>
              <w:top w:val="nil"/>
              <w:left w:val="nil"/>
              <w:bottom w:val="single" w:sz="4" w:space="0" w:color="auto"/>
              <w:right w:val="single" w:sz="4" w:space="0" w:color="auto"/>
            </w:tcBorders>
            <w:shd w:val="clear" w:color="auto" w:fill="auto"/>
            <w:noWrap/>
            <w:vAlign w:val="bottom"/>
            <w:hideMark/>
          </w:tcPr>
          <w:p w14:paraId="10D22F4D"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6D638E"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14 962 500,00</w:t>
            </w:r>
          </w:p>
        </w:tc>
        <w:tc>
          <w:tcPr>
            <w:tcW w:w="2429" w:type="dxa"/>
            <w:tcBorders>
              <w:top w:val="nil"/>
              <w:left w:val="nil"/>
              <w:bottom w:val="single" w:sz="4" w:space="0" w:color="auto"/>
              <w:right w:val="single" w:sz="4" w:space="0" w:color="auto"/>
            </w:tcBorders>
            <w:shd w:val="clear" w:color="auto" w:fill="auto"/>
            <w:noWrap/>
            <w:vAlign w:val="bottom"/>
            <w:hideMark/>
          </w:tcPr>
          <w:p w14:paraId="01911C7A"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14 962 500,00</w:t>
            </w:r>
          </w:p>
        </w:tc>
      </w:tr>
      <w:tr w:rsidR="00772DF7" w:rsidRPr="00772DF7" w14:paraId="385002A7" w14:textId="77777777" w:rsidTr="00BD300F">
        <w:trPr>
          <w:trHeight w:val="55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CF6898D" w14:textId="77777777" w:rsidR="00772DF7" w:rsidRPr="0008118B" w:rsidRDefault="00772DF7" w:rsidP="00BD300F">
            <w:pPr>
              <w:widowControl/>
              <w:suppressAutoHyphens w:val="0"/>
              <w:jc w:val="center"/>
              <w:rPr>
                <w:rFonts w:eastAsia="Times New Roman" w:cs="Arial"/>
                <w:sz w:val="18"/>
                <w:szCs w:val="18"/>
              </w:rPr>
            </w:pPr>
            <w:r w:rsidRPr="0008118B">
              <w:rPr>
                <w:rFonts w:eastAsia="Times New Roman" w:cs="Arial"/>
                <w:sz w:val="18"/>
                <w:szCs w:val="18"/>
              </w:rPr>
              <w:t>5</w:t>
            </w:r>
          </w:p>
        </w:tc>
        <w:tc>
          <w:tcPr>
            <w:tcW w:w="3686" w:type="dxa"/>
            <w:tcBorders>
              <w:top w:val="nil"/>
              <w:left w:val="nil"/>
              <w:bottom w:val="single" w:sz="4" w:space="0" w:color="auto"/>
              <w:right w:val="single" w:sz="4" w:space="0" w:color="auto"/>
            </w:tcBorders>
            <w:shd w:val="clear" w:color="auto" w:fill="auto"/>
            <w:vAlign w:val="bottom"/>
            <w:hideMark/>
          </w:tcPr>
          <w:p w14:paraId="2907D425" w14:textId="77777777" w:rsidR="00772DF7" w:rsidRPr="0008118B" w:rsidRDefault="00772DF7" w:rsidP="00BD300F">
            <w:pPr>
              <w:widowControl/>
              <w:suppressAutoHyphens w:val="0"/>
              <w:rPr>
                <w:rFonts w:eastAsia="Times New Roman" w:cs="Arial"/>
                <w:sz w:val="18"/>
                <w:szCs w:val="18"/>
              </w:rPr>
            </w:pPr>
            <w:r w:rsidRPr="0008118B">
              <w:rPr>
                <w:rFonts w:eastAsia="Times New Roman" w:cs="Arial"/>
                <w:sz w:val="18"/>
                <w:szCs w:val="18"/>
              </w:rPr>
              <w:t>Sfinansowanie zadań inwestycyjnych realizowanych w 2018 roku</w:t>
            </w:r>
          </w:p>
        </w:tc>
        <w:tc>
          <w:tcPr>
            <w:tcW w:w="1559" w:type="dxa"/>
            <w:tcBorders>
              <w:top w:val="nil"/>
              <w:left w:val="nil"/>
              <w:bottom w:val="single" w:sz="4" w:space="0" w:color="auto"/>
              <w:right w:val="single" w:sz="4" w:space="0" w:color="auto"/>
            </w:tcBorders>
            <w:shd w:val="clear" w:color="auto" w:fill="auto"/>
            <w:noWrap/>
            <w:vAlign w:val="bottom"/>
            <w:hideMark/>
          </w:tcPr>
          <w:p w14:paraId="2C6254D4"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35D0422"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10 475 388,00</w:t>
            </w:r>
          </w:p>
        </w:tc>
        <w:tc>
          <w:tcPr>
            <w:tcW w:w="2429" w:type="dxa"/>
            <w:tcBorders>
              <w:top w:val="nil"/>
              <w:left w:val="nil"/>
              <w:bottom w:val="single" w:sz="4" w:space="0" w:color="auto"/>
              <w:right w:val="single" w:sz="4" w:space="0" w:color="auto"/>
            </w:tcBorders>
            <w:shd w:val="clear" w:color="auto" w:fill="auto"/>
            <w:noWrap/>
            <w:vAlign w:val="bottom"/>
            <w:hideMark/>
          </w:tcPr>
          <w:p w14:paraId="32747241"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10 475 388,00</w:t>
            </w:r>
          </w:p>
        </w:tc>
      </w:tr>
      <w:tr w:rsidR="00772DF7" w:rsidRPr="00772DF7" w14:paraId="12ADBF53" w14:textId="77777777" w:rsidTr="00BD300F">
        <w:trPr>
          <w:trHeight w:val="55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0828EBE" w14:textId="77777777" w:rsidR="00772DF7" w:rsidRPr="00772DF7" w:rsidRDefault="00772DF7" w:rsidP="00BD300F">
            <w:pPr>
              <w:widowControl/>
              <w:suppressAutoHyphens w:val="0"/>
              <w:jc w:val="center"/>
              <w:rPr>
                <w:rFonts w:eastAsia="Times New Roman" w:cs="Arial"/>
                <w:color w:val="000000"/>
                <w:sz w:val="18"/>
                <w:szCs w:val="18"/>
              </w:rPr>
            </w:pPr>
            <w:r w:rsidRPr="00772DF7">
              <w:rPr>
                <w:rFonts w:eastAsia="Times New Roman" w:cs="Arial"/>
                <w:color w:val="000000"/>
                <w:sz w:val="18"/>
                <w:szCs w:val="18"/>
              </w:rPr>
              <w:t>6</w:t>
            </w:r>
          </w:p>
        </w:tc>
        <w:tc>
          <w:tcPr>
            <w:tcW w:w="3686" w:type="dxa"/>
            <w:tcBorders>
              <w:top w:val="nil"/>
              <w:left w:val="nil"/>
              <w:bottom w:val="single" w:sz="4" w:space="0" w:color="auto"/>
              <w:right w:val="single" w:sz="4" w:space="0" w:color="auto"/>
            </w:tcBorders>
            <w:shd w:val="clear" w:color="auto" w:fill="auto"/>
            <w:vAlign w:val="bottom"/>
            <w:hideMark/>
          </w:tcPr>
          <w:p w14:paraId="5BAAF334" w14:textId="77777777" w:rsidR="00772DF7" w:rsidRPr="00772DF7" w:rsidRDefault="00772DF7" w:rsidP="00BD300F">
            <w:pPr>
              <w:widowControl/>
              <w:suppressAutoHyphens w:val="0"/>
              <w:rPr>
                <w:rFonts w:eastAsia="Times New Roman" w:cs="Arial"/>
                <w:color w:val="000000"/>
                <w:sz w:val="18"/>
                <w:szCs w:val="18"/>
              </w:rPr>
            </w:pPr>
            <w:r w:rsidRPr="00772DF7">
              <w:rPr>
                <w:rFonts w:eastAsia="Times New Roman" w:cs="Arial"/>
                <w:color w:val="000000"/>
                <w:sz w:val="18"/>
                <w:szCs w:val="18"/>
              </w:rPr>
              <w:t>Sfinansowanie zadań inwestycyjnych realizowanych w 2019 roku</w:t>
            </w:r>
          </w:p>
        </w:tc>
        <w:tc>
          <w:tcPr>
            <w:tcW w:w="1559" w:type="dxa"/>
            <w:tcBorders>
              <w:top w:val="nil"/>
              <w:left w:val="nil"/>
              <w:bottom w:val="single" w:sz="4" w:space="0" w:color="auto"/>
              <w:right w:val="single" w:sz="4" w:space="0" w:color="auto"/>
            </w:tcBorders>
            <w:shd w:val="clear" w:color="auto" w:fill="auto"/>
            <w:noWrap/>
            <w:vAlign w:val="bottom"/>
            <w:hideMark/>
          </w:tcPr>
          <w:p w14:paraId="4840E62F"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CB802C"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22 000 226,00</w:t>
            </w:r>
          </w:p>
        </w:tc>
        <w:tc>
          <w:tcPr>
            <w:tcW w:w="2429" w:type="dxa"/>
            <w:tcBorders>
              <w:top w:val="nil"/>
              <w:left w:val="nil"/>
              <w:bottom w:val="single" w:sz="4" w:space="0" w:color="auto"/>
              <w:right w:val="single" w:sz="4" w:space="0" w:color="auto"/>
            </w:tcBorders>
            <w:shd w:val="clear" w:color="auto" w:fill="auto"/>
            <w:noWrap/>
            <w:vAlign w:val="bottom"/>
            <w:hideMark/>
          </w:tcPr>
          <w:p w14:paraId="260115CA"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22 000 226,00</w:t>
            </w:r>
          </w:p>
        </w:tc>
      </w:tr>
      <w:tr w:rsidR="00772DF7" w:rsidRPr="00772DF7" w14:paraId="2F9D1C1C" w14:textId="77777777" w:rsidTr="00BD300F">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E919DEF" w14:textId="77777777" w:rsidR="00772DF7" w:rsidRPr="00772DF7" w:rsidRDefault="00772DF7" w:rsidP="00BD300F">
            <w:pPr>
              <w:widowControl/>
              <w:suppressAutoHyphens w:val="0"/>
              <w:jc w:val="center"/>
              <w:rPr>
                <w:rFonts w:eastAsia="Times New Roman" w:cs="Arial"/>
                <w:color w:val="000000"/>
                <w:sz w:val="18"/>
                <w:szCs w:val="18"/>
              </w:rPr>
            </w:pPr>
            <w:r w:rsidRPr="00772DF7">
              <w:rPr>
                <w:rFonts w:eastAsia="Times New Roman" w:cs="Arial"/>
                <w:color w:val="000000"/>
                <w:sz w:val="18"/>
                <w:szCs w:val="18"/>
              </w:rPr>
              <w:t>7</w:t>
            </w:r>
          </w:p>
        </w:tc>
        <w:tc>
          <w:tcPr>
            <w:tcW w:w="3686" w:type="dxa"/>
            <w:tcBorders>
              <w:top w:val="nil"/>
              <w:left w:val="nil"/>
              <w:bottom w:val="single" w:sz="4" w:space="0" w:color="auto"/>
              <w:right w:val="single" w:sz="4" w:space="0" w:color="auto"/>
            </w:tcBorders>
            <w:shd w:val="clear" w:color="auto" w:fill="auto"/>
            <w:vAlign w:val="bottom"/>
            <w:hideMark/>
          </w:tcPr>
          <w:p w14:paraId="236497F1" w14:textId="77777777" w:rsidR="00772DF7" w:rsidRPr="00772DF7" w:rsidRDefault="00772DF7" w:rsidP="00BD300F">
            <w:pPr>
              <w:widowControl/>
              <w:suppressAutoHyphens w:val="0"/>
              <w:rPr>
                <w:rFonts w:eastAsia="Times New Roman" w:cs="Arial"/>
                <w:color w:val="000000"/>
                <w:sz w:val="18"/>
                <w:szCs w:val="18"/>
              </w:rPr>
            </w:pPr>
            <w:r w:rsidRPr="00772DF7">
              <w:rPr>
                <w:rFonts w:eastAsia="Times New Roman" w:cs="Arial"/>
                <w:color w:val="000000"/>
                <w:sz w:val="18"/>
                <w:szCs w:val="18"/>
              </w:rPr>
              <w:t>Sfinansowanie zadań inwestycyjnych realizowanych w 2020 roku</w:t>
            </w:r>
          </w:p>
        </w:tc>
        <w:tc>
          <w:tcPr>
            <w:tcW w:w="1559" w:type="dxa"/>
            <w:tcBorders>
              <w:top w:val="nil"/>
              <w:left w:val="nil"/>
              <w:bottom w:val="single" w:sz="4" w:space="0" w:color="auto"/>
              <w:right w:val="single" w:sz="4" w:space="0" w:color="auto"/>
            </w:tcBorders>
            <w:shd w:val="clear" w:color="auto" w:fill="auto"/>
            <w:noWrap/>
            <w:vAlign w:val="bottom"/>
            <w:hideMark/>
          </w:tcPr>
          <w:p w14:paraId="6525C247"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749B13CD"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13 968 892,00</w:t>
            </w:r>
          </w:p>
        </w:tc>
        <w:tc>
          <w:tcPr>
            <w:tcW w:w="2429" w:type="dxa"/>
            <w:tcBorders>
              <w:top w:val="nil"/>
              <w:left w:val="nil"/>
              <w:bottom w:val="single" w:sz="4" w:space="0" w:color="auto"/>
              <w:right w:val="single" w:sz="4" w:space="0" w:color="auto"/>
            </w:tcBorders>
            <w:shd w:val="clear" w:color="000000" w:fill="FFFFFF"/>
            <w:noWrap/>
            <w:vAlign w:val="bottom"/>
            <w:hideMark/>
          </w:tcPr>
          <w:p w14:paraId="7C53A2E5" w14:textId="77777777" w:rsidR="00772DF7" w:rsidRPr="00772DF7" w:rsidRDefault="00772DF7" w:rsidP="0038645E">
            <w:pPr>
              <w:widowControl/>
              <w:suppressAutoHyphens w:val="0"/>
              <w:spacing w:line="360" w:lineRule="auto"/>
              <w:jc w:val="right"/>
              <w:rPr>
                <w:rFonts w:eastAsia="Times New Roman" w:cs="Arial"/>
                <w:color w:val="000000"/>
                <w:sz w:val="18"/>
                <w:szCs w:val="18"/>
              </w:rPr>
            </w:pPr>
            <w:r w:rsidRPr="00772DF7">
              <w:rPr>
                <w:rFonts w:eastAsia="Times New Roman" w:cs="Arial"/>
                <w:color w:val="000000"/>
                <w:sz w:val="18"/>
                <w:szCs w:val="18"/>
              </w:rPr>
              <w:t>13 968 892,00</w:t>
            </w:r>
          </w:p>
        </w:tc>
      </w:tr>
      <w:tr w:rsidR="00772DF7" w:rsidRPr="00772DF7" w14:paraId="40C47882" w14:textId="77777777" w:rsidTr="0008118B">
        <w:trPr>
          <w:trHeight w:val="375"/>
        </w:trPr>
        <w:tc>
          <w:tcPr>
            <w:tcW w:w="420" w:type="dxa"/>
            <w:tcBorders>
              <w:top w:val="nil"/>
              <w:left w:val="single" w:sz="4" w:space="0" w:color="auto"/>
              <w:bottom w:val="single" w:sz="4" w:space="0" w:color="auto"/>
              <w:right w:val="single" w:sz="4" w:space="0" w:color="auto"/>
            </w:tcBorders>
            <w:shd w:val="clear" w:color="auto" w:fill="0070C0"/>
            <w:noWrap/>
            <w:vAlign w:val="center"/>
            <w:hideMark/>
          </w:tcPr>
          <w:p w14:paraId="394C2DD2" w14:textId="77777777" w:rsidR="00772DF7" w:rsidRPr="00772DF7" w:rsidRDefault="00772DF7" w:rsidP="0008118B">
            <w:pPr>
              <w:widowControl/>
              <w:suppressAutoHyphens w:val="0"/>
              <w:jc w:val="center"/>
              <w:rPr>
                <w:rFonts w:eastAsia="Times New Roman" w:cs="Arial"/>
                <w:b/>
                <w:bCs/>
                <w:color w:val="000000"/>
                <w:sz w:val="18"/>
                <w:szCs w:val="18"/>
              </w:rPr>
            </w:pPr>
            <w:r w:rsidRPr="00772DF7">
              <w:rPr>
                <w:rFonts w:eastAsia="Times New Roman" w:cs="Arial"/>
                <w:b/>
                <w:bCs/>
                <w:color w:val="000000"/>
                <w:sz w:val="18"/>
                <w:szCs w:val="18"/>
              </w:rPr>
              <w:t>III</w:t>
            </w:r>
          </w:p>
        </w:tc>
        <w:tc>
          <w:tcPr>
            <w:tcW w:w="3686" w:type="dxa"/>
            <w:tcBorders>
              <w:top w:val="nil"/>
              <w:left w:val="nil"/>
              <w:bottom w:val="single" w:sz="4" w:space="0" w:color="auto"/>
              <w:right w:val="single" w:sz="4" w:space="0" w:color="auto"/>
            </w:tcBorders>
            <w:shd w:val="clear" w:color="auto" w:fill="0070C0"/>
            <w:noWrap/>
            <w:vAlign w:val="bottom"/>
            <w:hideMark/>
          </w:tcPr>
          <w:p w14:paraId="3A86AE5A" w14:textId="77777777" w:rsidR="00772DF7" w:rsidRPr="00772DF7" w:rsidRDefault="00772DF7" w:rsidP="00772DF7">
            <w:pPr>
              <w:widowControl/>
              <w:suppressAutoHyphens w:val="0"/>
              <w:spacing w:line="360" w:lineRule="auto"/>
              <w:jc w:val="center"/>
              <w:rPr>
                <w:rFonts w:eastAsia="Times New Roman" w:cs="Arial"/>
                <w:b/>
                <w:bCs/>
                <w:color w:val="000000"/>
                <w:sz w:val="18"/>
                <w:szCs w:val="18"/>
              </w:rPr>
            </w:pPr>
            <w:r w:rsidRPr="00772DF7">
              <w:rPr>
                <w:rFonts w:eastAsia="Times New Roman" w:cs="Arial"/>
                <w:b/>
                <w:bCs/>
                <w:color w:val="000000"/>
                <w:sz w:val="18"/>
                <w:szCs w:val="18"/>
              </w:rPr>
              <w:t>Razem zobowiązania</w:t>
            </w:r>
          </w:p>
        </w:tc>
        <w:tc>
          <w:tcPr>
            <w:tcW w:w="1559" w:type="dxa"/>
            <w:tcBorders>
              <w:top w:val="nil"/>
              <w:left w:val="nil"/>
              <w:bottom w:val="single" w:sz="4" w:space="0" w:color="auto"/>
              <w:right w:val="single" w:sz="4" w:space="0" w:color="auto"/>
            </w:tcBorders>
            <w:shd w:val="clear" w:color="auto" w:fill="0070C0"/>
            <w:noWrap/>
            <w:vAlign w:val="bottom"/>
            <w:hideMark/>
          </w:tcPr>
          <w:p w14:paraId="5BDB7D19"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0,00</w:t>
            </w:r>
          </w:p>
        </w:tc>
        <w:tc>
          <w:tcPr>
            <w:tcW w:w="1701" w:type="dxa"/>
            <w:tcBorders>
              <w:top w:val="nil"/>
              <w:left w:val="nil"/>
              <w:bottom w:val="single" w:sz="4" w:space="0" w:color="auto"/>
              <w:right w:val="single" w:sz="4" w:space="0" w:color="auto"/>
            </w:tcBorders>
            <w:shd w:val="clear" w:color="auto" w:fill="0070C0"/>
            <w:noWrap/>
            <w:vAlign w:val="bottom"/>
            <w:hideMark/>
          </w:tcPr>
          <w:p w14:paraId="0E5B1016"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105 257 122,00</w:t>
            </w:r>
          </w:p>
        </w:tc>
        <w:tc>
          <w:tcPr>
            <w:tcW w:w="2429" w:type="dxa"/>
            <w:tcBorders>
              <w:top w:val="nil"/>
              <w:left w:val="nil"/>
              <w:bottom w:val="single" w:sz="4" w:space="0" w:color="auto"/>
              <w:right w:val="single" w:sz="4" w:space="0" w:color="auto"/>
            </w:tcBorders>
            <w:shd w:val="clear" w:color="auto" w:fill="0070C0"/>
            <w:noWrap/>
            <w:vAlign w:val="bottom"/>
            <w:hideMark/>
          </w:tcPr>
          <w:p w14:paraId="5684D3F6" w14:textId="77777777" w:rsidR="00772DF7" w:rsidRPr="00772DF7" w:rsidRDefault="00772DF7" w:rsidP="0038645E">
            <w:pPr>
              <w:widowControl/>
              <w:suppressAutoHyphens w:val="0"/>
              <w:spacing w:line="360" w:lineRule="auto"/>
              <w:jc w:val="right"/>
              <w:rPr>
                <w:rFonts w:eastAsia="Times New Roman" w:cs="Arial"/>
                <w:b/>
                <w:bCs/>
                <w:color w:val="000000"/>
                <w:sz w:val="18"/>
                <w:szCs w:val="18"/>
              </w:rPr>
            </w:pPr>
            <w:r w:rsidRPr="00772DF7">
              <w:rPr>
                <w:rFonts w:eastAsia="Times New Roman" w:cs="Arial"/>
                <w:b/>
                <w:bCs/>
                <w:color w:val="000000"/>
                <w:sz w:val="18"/>
                <w:szCs w:val="18"/>
              </w:rPr>
              <w:t>105 257 122,00</w:t>
            </w:r>
          </w:p>
        </w:tc>
      </w:tr>
    </w:tbl>
    <w:p w14:paraId="373EE8FD" w14:textId="6055415F" w:rsidR="000F4CCC" w:rsidRDefault="000F4CCC" w:rsidP="00560F0B">
      <w:pPr>
        <w:spacing w:line="360" w:lineRule="auto"/>
        <w:rPr>
          <w:rFonts w:cs="Arial"/>
          <w:i/>
          <w:sz w:val="18"/>
          <w:szCs w:val="18"/>
        </w:rPr>
      </w:pPr>
    </w:p>
    <w:p w14:paraId="037D15DE" w14:textId="276B09F0" w:rsidR="003F650E" w:rsidRDefault="00D7783D" w:rsidP="002F2937">
      <w:pPr>
        <w:spacing w:line="360" w:lineRule="auto"/>
        <w:ind w:firstLine="567"/>
        <w:jc w:val="both"/>
        <w:rPr>
          <w:rFonts w:cs="Tahoma"/>
          <w:sz w:val="22"/>
          <w:szCs w:val="22"/>
        </w:rPr>
      </w:pPr>
      <w:r w:rsidRPr="009F1D5F">
        <w:rPr>
          <w:rFonts w:cs="Arial"/>
          <w:i/>
          <w:sz w:val="18"/>
          <w:szCs w:val="18"/>
        </w:rPr>
        <w:t xml:space="preserve"> </w:t>
      </w:r>
      <w:r w:rsidRPr="009F1D5F">
        <w:rPr>
          <w:rFonts w:cs="Tahoma"/>
          <w:sz w:val="22"/>
          <w:szCs w:val="22"/>
        </w:rPr>
        <w:t>Łąc</w:t>
      </w:r>
      <w:r w:rsidR="00B0389C" w:rsidRPr="009F1D5F">
        <w:rPr>
          <w:rFonts w:cs="Tahoma"/>
          <w:sz w:val="22"/>
          <w:szCs w:val="22"/>
        </w:rPr>
        <w:t>zna wartość zobowiązań</w:t>
      </w:r>
      <w:r w:rsidR="00554628">
        <w:rPr>
          <w:rFonts w:cs="Tahoma"/>
          <w:sz w:val="22"/>
          <w:szCs w:val="22"/>
        </w:rPr>
        <w:t xml:space="preserve"> tytułu pożyczek i kredytów</w:t>
      </w:r>
      <w:r w:rsidR="00B0389C" w:rsidRPr="009F1D5F">
        <w:rPr>
          <w:rFonts w:cs="Tahoma"/>
          <w:sz w:val="22"/>
          <w:szCs w:val="22"/>
        </w:rPr>
        <w:t xml:space="preserve"> </w:t>
      </w:r>
      <w:r w:rsidR="0093228F" w:rsidRPr="009F1D5F">
        <w:rPr>
          <w:rFonts w:cs="Arial"/>
          <w:sz w:val="22"/>
          <w:szCs w:val="22"/>
        </w:rPr>
        <w:t xml:space="preserve">Miasta Piotrków Trybunalski </w:t>
      </w:r>
      <w:r w:rsidR="00364EEB">
        <w:rPr>
          <w:rFonts w:cs="Arial"/>
          <w:sz w:val="22"/>
          <w:szCs w:val="22"/>
        </w:rPr>
        <w:t>jako gminy</w:t>
      </w:r>
      <w:r w:rsidR="002D7222" w:rsidRPr="009F1D5F">
        <w:rPr>
          <w:rFonts w:cs="Arial"/>
          <w:sz w:val="22"/>
          <w:szCs w:val="22"/>
        </w:rPr>
        <w:t xml:space="preserve"> </w:t>
      </w:r>
      <w:r w:rsidR="008C756D" w:rsidRPr="009F1D5F">
        <w:rPr>
          <w:rFonts w:cs="Arial"/>
          <w:sz w:val="22"/>
          <w:szCs w:val="22"/>
        </w:rPr>
        <w:t xml:space="preserve">i powiatu </w:t>
      </w:r>
      <w:r w:rsidR="0093228F" w:rsidRPr="009F1D5F">
        <w:rPr>
          <w:rFonts w:cs="Tahoma"/>
          <w:sz w:val="22"/>
          <w:szCs w:val="22"/>
        </w:rPr>
        <w:t>na dzień</w:t>
      </w:r>
      <w:r w:rsidR="002D7222" w:rsidRPr="009F1D5F">
        <w:rPr>
          <w:rFonts w:cs="Tahoma"/>
          <w:sz w:val="22"/>
          <w:szCs w:val="22"/>
        </w:rPr>
        <w:t xml:space="preserve"> </w:t>
      </w:r>
      <w:r w:rsidR="0093228F" w:rsidRPr="009F1D5F">
        <w:rPr>
          <w:rFonts w:cs="Tahoma"/>
          <w:sz w:val="22"/>
          <w:szCs w:val="22"/>
        </w:rPr>
        <w:t>3</w:t>
      </w:r>
      <w:r w:rsidR="003C2E9F" w:rsidRPr="009F1D5F">
        <w:rPr>
          <w:rFonts w:cs="Tahoma"/>
          <w:sz w:val="22"/>
          <w:szCs w:val="22"/>
        </w:rPr>
        <w:t xml:space="preserve">1 </w:t>
      </w:r>
      <w:r w:rsidR="004319DA">
        <w:rPr>
          <w:rFonts w:cs="Tahoma"/>
          <w:sz w:val="22"/>
          <w:szCs w:val="22"/>
        </w:rPr>
        <w:t>grudnia 202</w:t>
      </w:r>
      <w:r w:rsidR="00772DF7">
        <w:rPr>
          <w:rFonts w:cs="Tahoma"/>
          <w:sz w:val="22"/>
          <w:szCs w:val="22"/>
        </w:rPr>
        <w:t>2</w:t>
      </w:r>
      <w:r w:rsidR="00C24708" w:rsidRPr="009F1D5F">
        <w:rPr>
          <w:rFonts w:cs="Tahoma"/>
          <w:sz w:val="22"/>
          <w:szCs w:val="22"/>
        </w:rPr>
        <w:t xml:space="preserve"> </w:t>
      </w:r>
      <w:r w:rsidR="002D7222" w:rsidRPr="009F1D5F">
        <w:rPr>
          <w:rFonts w:cs="Tahoma"/>
          <w:sz w:val="22"/>
          <w:szCs w:val="22"/>
        </w:rPr>
        <w:t xml:space="preserve">roku </w:t>
      </w:r>
      <w:r w:rsidR="00686580" w:rsidRPr="009F1D5F">
        <w:rPr>
          <w:rFonts w:cs="Arial"/>
          <w:sz w:val="22"/>
          <w:szCs w:val="22"/>
        </w:rPr>
        <w:t>wynosi</w:t>
      </w:r>
      <w:r w:rsidR="002D7222" w:rsidRPr="009F1D5F">
        <w:rPr>
          <w:rFonts w:cs="Arial"/>
          <w:sz w:val="22"/>
          <w:szCs w:val="22"/>
        </w:rPr>
        <w:t xml:space="preserve"> </w:t>
      </w:r>
      <w:r w:rsidR="004319DA">
        <w:rPr>
          <w:rFonts w:eastAsia="Times New Roman" w:cs="Arial"/>
          <w:b/>
          <w:bCs/>
          <w:sz w:val="22"/>
          <w:szCs w:val="22"/>
        </w:rPr>
        <w:t>1</w:t>
      </w:r>
      <w:r w:rsidR="004F0E98">
        <w:rPr>
          <w:rFonts w:eastAsia="Times New Roman" w:cs="Arial"/>
          <w:b/>
          <w:bCs/>
          <w:sz w:val="22"/>
          <w:szCs w:val="22"/>
        </w:rPr>
        <w:t>05</w:t>
      </w:r>
      <w:r w:rsidR="004319DA">
        <w:rPr>
          <w:rFonts w:eastAsia="Times New Roman" w:cs="Arial"/>
          <w:b/>
          <w:bCs/>
          <w:sz w:val="22"/>
          <w:szCs w:val="22"/>
        </w:rPr>
        <w:t>.</w:t>
      </w:r>
      <w:r w:rsidR="004F0E98">
        <w:rPr>
          <w:rFonts w:eastAsia="Times New Roman" w:cs="Arial"/>
          <w:b/>
          <w:bCs/>
          <w:sz w:val="22"/>
          <w:szCs w:val="22"/>
        </w:rPr>
        <w:t>257</w:t>
      </w:r>
      <w:r w:rsidR="004319DA">
        <w:rPr>
          <w:rFonts w:eastAsia="Times New Roman" w:cs="Arial"/>
          <w:b/>
          <w:bCs/>
          <w:sz w:val="22"/>
          <w:szCs w:val="22"/>
        </w:rPr>
        <w:t>.</w:t>
      </w:r>
      <w:r w:rsidR="004F0E98">
        <w:rPr>
          <w:rFonts w:eastAsia="Times New Roman" w:cs="Arial"/>
          <w:b/>
          <w:bCs/>
          <w:sz w:val="22"/>
          <w:szCs w:val="22"/>
        </w:rPr>
        <w:t>122</w:t>
      </w:r>
      <w:r w:rsidR="004319DA">
        <w:rPr>
          <w:rFonts w:eastAsia="Times New Roman" w:cs="Arial"/>
          <w:b/>
          <w:bCs/>
          <w:sz w:val="22"/>
          <w:szCs w:val="22"/>
        </w:rPr>
        <w:t>,</w:t>
      </w:r>
      <w:r w:rsidR="004F0E98">
        <w:rPr>
          <w:rFonts w:eastAsia="Times New Roman" w:cs="Arial"/>
          <w:b/>
          <w:bCs/>
          <w:sz w:val="22"/>
          <w:szCs w:val="22"/>
        </w:rPr>
        <w:t>00</w:t>
      </w:r>
      <w:r w:rsidR="002D7222" w:rsidRPr="009F1D5F">
        <w:rPr>
          <w:rFonts w:eastAsia="Times New Roman" w:cs="Arial"/>
          <w:b/>
          <w:bCs/>
          <w:sz w:val="22"/>
          <w:szCs w:val="22"/>
        </w:rPr>
        <w:t xml:space="preserve"> </w:t>
      </w:r>
      <w:r w:rsidR="00844E35" w:rsidRPr="009F1D5F">
        <w:rPr>
          <w:rFonts w:cs="Arial"/>
          <w:sz w:val="22"/>
          <w:szCs w:val="22"/>
        </w:rPr>
        <w:t>zł.</w:t>
      </w:r>
      <w:r w:rsidR="00844E35" w:rsidRPr="009F1D5F">
        <w:rPr>
          <w:rFonts w:cs="Tahoma"/>
          <w:sz w:val="22"/>
          <w:szCs w:val="22"/>
        </w:rPr>
        <w:t xml:space="preserve"> </w:t>
      </w:r>
      <w:r w:rsidR="00893F36" w:rsidRPr="009F1D5F">
        <w:rPr>
          <w:rFonts w:cs="Tahoma"/>
          <w:sz w:val="22"/>
          <w:szCs w:val="22"/>
        </w:rPr>
        <w:t>W porównaniu z rokiem ubiegłym</w:t>
      </w:r>
      <w:r w:rsidR="00D510E6" w:rsidRPr="009F1D5F">
        <w:rPr>
          <w:rFonts w:cs="Tahoma"/>
          <w:sz w:val="22"/>
          <w:szCs w:val="22"/>
        </w:rPr>
        <w:t xml:space="preserve"> ogólna wartość zobowiązań </w:t>
      </w:r>
      <w:r w:rsidR="005670AE" w:rsidRPr="009F1D5F">
        <w:rPr>
          <w:rFonts w:cs="Tahoma"/>
          <w:sz w:val="22"/>
          <w:szCs w:val="22"/>
        </w:rPr>
        <w:t>uległa z</w:t>
      </w:r>
      <w:r w:rsidR="00560F0B">
        <w:rPr>
          <w:rFonts w:cs="Tahoma"/>
          <w:sz w:val="22"/>
          <w:szCs w:val="22"/>
        </w:rPr>
        <w:t>mniejszeniu</w:t>
      </w:r>
      <w:r w:rsidR="00B46AD4" w:rsidRPr="009F1D5F">
        <w:rPr>
          <w:rFonts w:cs="Tahoma"/>
          <w:sz w:val="22"/>
          <w:szCs w:val="22"/>
        </w:rPr>
        <w:t xml:space="preserve"> o</w:t>
      </w:r>
      <w:r w:rsidR="00167F85" w:rsidRPr="009F1D5F">
        <w:rPr>
          <w:rFonts w:cs="Tahoma"/>
          <w:sz w:val="22"/>
          <w:szCs w:val="22"/>
        </w:rPr>
        <w:t xml:space="preserve"> </w:t>
      </w:r>
      <w:r w:rsidR="004319DA">
        <w:rPr>
          <w:rFonts w:cs="Tahoma"/>
          <w:b/>
          <w:sz w:val="22"/>
          <w:szCs w:val="22"/>
        </w:rPr>
        <w:t>1</w:t>
      </w:r>
      <w:r w:rsidR="004F0E98">
        <w:rPr>
          <w:rFonts w:cs="Tahoma"/>
          <w:b/>
          <w:sz w:val="22"/>
          <w:szCs w:val="22"/>
        </w:rPr>
        <w:t>3</w:t>
      </w:r>
      <w:r w:rsidR="00E4695A">
        <w:rPr>
          <w:rFonts w:cs="Tahoma"/>
          <w:b/>
          <w:sz w:val="22"/>
          <w:szCs w:val="22"/>
        </w:rPr>
        <w:t>.</w:t>
      </w:r>
      <w:r w:rsidR="004F0E98">
        <w:rPr>
          <w:rFonts w:cs="Tahoma"/>
          <w:b/>
          <w:sz w:val="22"/>
          <w:szCs w:val="22"/>
        </w:rPr>
        <w:t>305</w:t>
      </w:r>
      <w:r w:rsidR="004319DA">
        <w:rPr>
          <w:rFonts w:cs="Tahoma"/>
          <w:b/>
          <w:sz w:val="22"/>
          <w:szCs w:val="22"/>
        </w:rPr>
        <w:t>.</w:t>
      </w:r>
      <w:r w:rsidR="004F0E98">
        <w:rPr>
          <w:rFonts w:cs="Tahoma"/>
          <w:b/>
          <w:sz w:val="22"/>
          <w:szCs w:val="22"/>
        </w:rPr>
        <w:t>834</w:t>
      </w:r>
      <w:r w:rsidR="004319DA">
        <w:rPr>
          <w:rFonts w:cs="Tahoma"/>
          <w:b/>
          <w:sz w:val="22"/>
          <w:szCs w:val="22"/>
        </w:rPr>
        <w:t>.</w:t>
      </w:r>
      <w:r w:rsidR="004F0E98">
        <w:rPr>
          <w:rFonts w:cs="Tahoma"/>
          <w:b/>
          <w:sz w:val="22"/>
          <w:szCs w:val="22"/>
        </w:rPr>
        <w:t>51</w:t>
      </w:r>
      <w:r w:rsidR="00422E22" w:rsidRPr="009F1D5F">
        <w:rPr>
          <w:rFonts w:cs="Tahoma"/>
          <w:b/>
          <w:sz w:val="22"/>
          <w:szCs w:val="22"/>
        </w:rPr>
        <w:t xml:space="preserve"> </w:t>
      </w:r>
      <w:r w:rsidR="005670AE" w:rsidRPr="009F1D5F">
        <w:rPr>
          <w:rFonts w:cs="Tahoma"/>
          <w:sz w:val="22"/>
          <w:szCs w:val="22"/>
        </w:rPr>
        <w:t xml:space="preserve">zł. </w:t>
      </w:r>
      <w:r w:rsidR="00BB6498" w:rsidRPr="009F1D5F">
        <w:rPr>
          <w:rFonts w:cs="Tahoma"/>
          <w:sz w:val="22"/>
          <w:szCs w:val="22"/>
        </w:rPr>
        <w:t xml:space="preserve">Wszystkie, spośród </w:t>
      </w:r>
      <w:r w:rsidR="00BB6498" w:rsidRPr="009F1D5F">
        <w:rPr>
          <w:rFonts w:cs="Tahoma"/>
          <w:sz w:val="22"/>
          <w:szCs w:val="22"/>
        </w:rPr>
        <w:lastRenderedPageBreak/>
        <w:t xml:space="preserve">zobowiązań, stanowią zobowiązania niewymagalne. </w:t>
      </w:r>
    </w:p>
    <w:p w14:paraId="5068FF8C" w14:textId="77777777" w:rsidR="00F7745F" w:rsidRPr="002F2937" w:rsidRDefault="00F7745F" w:rsidP="002F2937">
      <w:pPr>
        <w:spacing w:line="360" w:lineRule="auto"/>
        <w:ind w:firstLine="567"/>
        <w:jc w:val="both"/>
        <w:rPr>
          <w:rFonts w:cs="Tahoma"/>
          <w:sz w:val="22"/>
          <w:szCs w:val="22"/>
        </w:rPr>
      </w:pPr>
    </w:p>
    <w:p w14:paraId="6B4F1943" w14:textId="77777777" w:rsidR="00EA4C89" w:rsidRDefault="00EA4C89" w:rsidP="00580C7B">
      <w:pPr>
        <w:spacing w:line="360" w:lineRule="auto"/>
        <w:ind w:firstLine="567"/>
        <w:jc w:val="center"/>
        <w:rPr>
          <w:rFonts w:asciiTheme="majorHAnsi" w:hAnsiTheme="majorHAnsi" w:cs="Tahoma"/>
          <w:b/>
          <w:sz w:val="22"/>
          <w:szCs w:val="22"/>
          <w:u w:val="single"/>
        </w:rPr>
      </w:pPr>
    </w:p>
    <w:p w14:paraId="70BCA4F6" w14:textId="7F89FA2A" w:rsidR="00580C7B" w:rsidRPr="009F1D5F" w:rsidRDefault="00580C7B" w:rsidP="00580C7B">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6</w:t>
      </w:r>
    </w:p>
    <w:p w14:paraId="10115DDE" w14:textId="77777777" w:rsidR="00580C7B" w:rsidRPr="009F1D5F" w:rsidRDefault="00580C7B" w:rsidP="00580C7B">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  </w:t>
      </w:r>
    </w:p>
    <w:p w14:paraId="054AC1BA" w14:textId="77777777" w:rsidR="0093228F" w:rsidRPr="009F1D5F" w:rsidRDefault="00580C7B" w:rsidP="0093228F">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Charakterystyka dróg </w:t>
      </w:r>
      <w:r w:rsidR="00326B2E" w:rsidRPr="009F1D5F">
        <w:rPr>
          <w:rFonts w:asciiTheme="majorHAnsi" w:hAnsiTheme="majorHAnsi" w:cs="Tahoma"/>
          <w:b/>
          <w:sz w:val="22"/>
          <w:szCs w:val="22"/>
        </w:rPr>
        <w:t>publicznych Miasta Piotrkowa</w:t>
      </w:r>
      <w:r w:rsidR="00045899" w:rsidRPr="009F1D5F">
        <w:rPr>
          <w:rFonts w:asciiTheme="majorHAnsi" w:hAnsiTheme="majorHAnsi" w:cs="Tahoma"/>
          <w:b/>
          <w:sz w:val="22"/>
          <w:szCs w:val="22"/>
        </w:rPr>
        <w:t xml:space="preserve"> Trybunalski</w:t>
      </w:r>
      <w:r w:rsidR="00326B2E" w:rsidRPr="009F1D5F">
        <w:rPr>
          <w:rFonts w:asciiTheme="majorHAnsi" w:hAnsiTheme="majorHAnsi" w:cs="Tahoma"/>
          <w:b/>
          <w:sz w:val="22"/>
          <w:szCs w:val="22"/>
        </w:rPr>
        <w:t>ego</w:t>
      </w:r>
      <w:r w:rsidR="00045899" w:rsidRPr="009F1D5F">
        <w:rPr>
          <w:rFonts w:asciiTheme="majorHAnsi" w:hAnsiTheme="majorHAnsi" w:cs="Tahoma"/>
          <w:b/>
          <w:sz w:val="22"/>
          <w:szCs w:val="22"/>
        </w:rPr>
        <w:t xml:space="preserve"> </w:t>
      </w:r>
      <w:r w:rsidR="0093228F" w:rsidRPr="009F1D5F">
        <w:rPr>
          <w:rFonts w:asciiTheme="majorHAnsi" w:hAnsiTheme="majorHAnsi" w:cs="Tahoma"/>
          <w:b/>
          <w:sz w:val="22"/>
          <w:szCs w:val="22"/>
        </w:rPr>
        <w:t xml:space="preserve">według stanu </w:t>
      </w:r>
    </w:p>
    <w:p w14:paraId="1FF6B944" w14:textId="1AAC5F91" w:rsidR="00E831EF" w:rsidRPr="002F2937" w:rsidRDefault="003422A8" w:rsidP="002F2937">
      <w:pPr>
        <w:spacing w:line="360" w:lineRule="auto"/>
        <w:ind w:firstLine="567"/>
        <w:jc w:val="center"/>
        <w:rPr>
          <w:rFonts w:asciiTheme="majorHAnsi" w:hAnsiTheme="majorHAnsi" w:cs="Tahoma"/>
          <w:b/>
          <w:sz w:val="22"/>
          <w:szCs w:val="22"/>
        </w:rPr>
      </w:pPr>
      <w:r>
        <w:rPr>
          <w:rFonts w:asciiTheme="majorHAnsi" w:hAnsiTheme="majorHAnsi" w:cs="Tahoma"/>
          <w:b/>
          <w:sz w:val="22"/>
          <w:szCs w:val="22"/>
        </w:rPr>
        <w:t>na dzień 31.12.202</w:t>
      </w:r>
      <w:r w:rsidR="00236FA6">
        <w:rPr>
          <w:rFonts w:asciiTheme="majorHAnsi" w:hAnsiTheme="majorHAnsi" w:cs="Tahoma"/>
          <w:b/>
          <w:sz w:val="22"/>
          <w:szCs w:val="22"/>
        </w:rPr>
        <w:t>2</w:t>
      </w:r>
      <w:r w:rsidR="00580C7B" w:rsidRPr="009F1D5F">
        <w:rPr>
          <w:rFonts w:asciiTheme="majorHAnsi" w:hAnsiTheme="majorHAnsi" w:cs="Tahoma"/>
          <w:b/>
          <w:sz w:val="22"/>
          <w:szCs w:val="22"/>
        </w:rPr>
        <w:t xml:space="preserve"> roku</w:t>
      </w:r>
    </w:p>
    <w:p w14:paraId="572E1E1F" w14:textId="77777777" w:rsidR="00580C7B" w:rsidRPr="009F1D5F" w:rsidRDefault="00580C7B" w:rsidP="00E831EF">
      <w:pPr>
        <w:spacing w:line="360" w:lineRule="auto"/>
        <w:ind w:firstLine="567"/>
        <w:jc w:val="both"/>
        <w:rPr>
          <w:rFonts w:cs="Tahoma"/>
          <w:sz w:val="22"/>
          <w:szCs w:val="22"/>
        </w:rPr>
      </w:pPr>
      <w:r w:rsidRPr="009F1D5F">
        <w:rPr>
          <w:rFonts w:cs="Tahoma"/>
          <w:sz w:val="22"/>
          <w:szCs w:val="22"/>
        </w:rPr>
        <w:t>Drogi public</w:t>
      </w:r>
      <w:r w:rsidR="00C822D1" w:rsidRPr="009F1D5F">
        <w:rPr>
          <w:rFonts w:cs="Tahoma"/>
          <w:sz w:val="22"/>
          <w:szCs w:val="22"/>
        </w:rPr>
        <w:t>zne</w:t>
      </w:r>
      <w:r w:rsidR="00623DB9" w:rsidRPr="009F1D5F">
        <w:rPr>
          <w:rFonts w:cs="Tahoma"/>
          <w:sz w:val="22"/>
          <w:szCs w:val="22"/>
        </w:rPr>
        <w:t>,</w:t>
      </w:r>
      <w:r w:rsidR="00C822D1" w:rsidRPr="009F1D5F">
        <w:rPr>
          <w:rFonts w:cs="Tahoma"/>
          <w:sz w:val="22"/>
          <w:szCs w:val="22"/>
        </w:rPr>
        <w:t xml:space="preserve"> ze względu na funkcje </w:t>
      </w:r>
      <w:r w:rsidR="00CA5BAF" w:rsidRPr="009F1D5F">
        <w:rPr>
          <w:rFonts w:cs="Tahoma"/>
          <w:sz w:val="22"/>
          <w:szCs w:val="22"/>
        </w:rPr>
        <w:t>w sieci drogowej</w:t>
      </w:r>
      <w:r w:rsidR="00623DB9" w:rsidRPr="009F1D5F">
        <w:rPr>
          <w:rFonts w:cs="Tahoma"/>
          <w:sz w:val="22"/>
          <w:szCs w:val="22"/>
        </w:rPr>
        <w:t>,</w:t>
      </w:r>
      <w:r w:rsidR="00CA5BAF" w:rsidRPr="009F1D5F">
        <w:rPr>
          <w:rFonts w:cs="Tahoma"/>
          <w:sz w:val="22"/>
          <w:szCs w:val="22"/>
        </w:rPr>
        <w:t xml:space="preserve"> </w:t>
      </w:r>
      <w:r w:rsidR="00C822D1" w:rsidRPr="009F1D5F">
        <w:rPr>
          <w:rFonts w:cs="Tahoma"/>
          <w:sz w:val="22"/>
          <w:szCs w:val="22"/>
        </w:rPr>
        <w:t>dzielą</w:t>
      </w:r>
      <w:r w:rsidRPr="009F1D5F">
        <w:rPr>
          <w:rFonts w:cs="Tahoma"/>
          <w:sz w:val="22"/>
          <w:szCs w:val="22"/>
        </w:rPr>
        <w:t xml:space="preserve"> się na kategorie:</w:t>
      </w:r>
    </w:p>
    <w:p w14:paraId="1F4682D9" w14:textId="77777777" w:rsidR="00580C7B" w:rsidRPr="009F1D5F" w:rsidRDefault="00C822D1" w:rsidP="000423F6">
      <w:pPr>
        <w:numPr>
          <w:ilvl w:val="0"/>
          <w:numId w:val="15"/>
        </w:numPr>
        <w:spacing w:line="360" w:lineRule="auto"/>
        <w:jc w:val="both"/>
        <w:rPr>
          <w:rFonts w:cs="Tahoma"/>
          <w:sz w:val="22"/>
          <w:szCs w:val="22"/>
        </w:rPr>
      </w:pPr>
      <w:r w:rsidRPr="009F1D5F">
        <w:rPr>
          <w:rFonts w:cs="Tahoma"/>
          <w:sz w:val="22"/>
          <w:szCs w:val="22"/>
        </w:rPr>
        <w:t>dróg krajowych,</w:t>
      </w:r>
    </w:p>
    <w:p w14:paraId="6F1694C6" w14:textId="77777777" w:rsidR="00580C7B" w:rsidRPr="009F1D5F" w:rsidRDefault="00C822D1" w:rsidP="000423F6">
      <w:pPr>
        <w:numPr>
          <w:ilvl w:val="0"/>
          <w:numId w:val="15"/>
        </w:numPr>
        <w:spacing w:line="360" w:lineRule="auto"/>
        <w:jc w:val="both"/>
        <w:rPr>
          <w:rFonts w:cs="Tahoma"/>
          <w:sz w:val="22"/>
          <w:szCs w:val="22"/>
        </w:rPr>
      </w:pPr>
      <w:r w:rsidRPr="009F1D5F">
        <w:rPr>
          <w:rFonts w:cs="Tahoma"/>
          <w:sz w:val="22"/>
          <w:szCs w:val="22"/>
        </w:rPr>
        <w:t>dróg</w:t>
      </w:r>
      <w:r w:rsidR="00580C7B" w:rsidRPr="009F1D5F">
        <w:rPr>
          <w:rFonts w:cs="Tahoma"/>
          <w:sz w:val="22"/>
          <w:szCs w:val="22"/>
        </w:rPr>
        <w:t xml:space="preserve"> wo</w:t>
      </w:r>
      <w:r w:rsidRPr="009F1D5F">
        <w:rPr>
          <w:rFonts w:cs="Tahoma"/>
          <w:sz w:val="22"/>
          <w:szCs w:val="22"/>
        </w:rPr>
        <w:t>jewódzkich,</w:t>
      </w:r>
    </w:p>
    <w:p w14:paraId="505656E1" w14:textId="77777777" w:rsidR="00580C7B" w:rsidRPr="009F1D5F" w:rsidRDefault="00C822D1" w:rsidP="000423F6">
      <w:pPr>
        <w:numPr>
          <w:ilvl w:val="0"/>
          <w:numId w:val="15"/>
        </w:numPr>
        <w:spacing w:line="360" w:lineRule="auto"/>
        <w:jc w:val="both"/>
        <w:rPr>
          <w:rFonts w:cs="Tahoma"/>
          <w:sz w:val="22"/>
          <w:szCs w:val="22"/>
        </w:rPr>
      </w:pPr>
      <w:r w:rsidRPr="009F1D5F">
        <w:rPr>
          <w:rFonts w:cs="Tahoma"/>
          <w:sz w:val="22"/>
          <w:szCs w:val="22"/>
        </w:rPr>
        <w:t>dróg powiatowych,</w:t>
      </w:r>
    </w:p>
    <w:p w14:paraId="1B4FE5C2" w14:textId="77777777" w:rsidR="007D7CBD" w:rsidRPr="009F1D5F" w:rsidRDefault="00C822D1" w:rsidP="000423F6">
      <w:pPr>
        <w:numPr>
          <w:ilvl w:val="0"/>
          <w:numId w:val="15"/>
        </w:numPr>
        <w:spacing w:line="360" w:lineRule="auto"/>
        <w:jc w:val="both"/>
        <w:rPr>
          <w:rFonts w:cs="Tahoma"/>
          <w:sz w:val="22"/>
          <w:szCs w:val="22"/>
        </w:rPr>
      </w:pPr>
      <w:r w:rsidRPr="009F1D5F">
        <w:rPr>
          <w:rFonts w:cs="Tahoma"/>
          <w:sz w:val="22"/>
          <w:szCs w:val="22"/>
        </w:rPr>
        <w:t>dróg gminnych.</w:t>
      </w:r>
    </w:p>
    <w:p w14:paraId="632E0C28" w14:textId="14A1C9C6" w:rsidR="00045899" w:rsidRPr="009F1D5F" w:rsidRDefault="00D510E6" w:rsidP="00E831EF">
      <w:pPr>
        <w:spacing w:line="360" w:lineRule="auto"/>
        <w:ind w:firstLine="567"/>
        <w:jc w:val="both"/>
        <w:rPr>
          <w:rFonts w:cs="Tahoma"/>
          <w:sz w:val="22"/>
          <w:szCs w:val="22"/>
        </w:rPr>
      </w:pPr>
      <w:r w:rsidRPr="009F1D5F">
        <w:rPr>
          <w:rFonts w:cs="Tahoma"/>
          <w:sz w:val="22"/>
          <w:szCs w:val="22"/>
        </w:rPr>
        <w:t xml:space="preserve">Piotrków </w:t>
      </w:r>
      <w:r w:rsidR="00931592" w:rsidRPr="009F1D5F">
        <w:rPr>
          <w:rFonts w:cs="Tahoma"/>
          <w:sz w:val="22"/>
          <w:szCs w:val="22"/>
        </w:rPr>
        <w:t>Trybunalski</w:t>
      </w:r>
      <w:r w:rsidRPr="009F1D5F">
        <w:rPr>
          <w:rFonts w:cs="Tahoma"/>
          <w:sz w:val="22"/>
          <w:szCs w:val="22"/>
        </w:rPr>
        <w:t xml:space="preserve"> jako miasto na prawach powiatu</w:t>
      </w:r>
      <w:r w:rsidR="00623DB9" w:rsidRPr="009F1D5F">
        <w:rPr>
          <w:rFonts w:cs="Tahoma"/>
          <w:sz w:val="22"/>
          <w:szCs w:val="22"/>
        </w:rPr>
        <w:t>,</w:t>
      </w:r>
      <w:r w:rsidRPr="009F1D5F">
        <w:rPr>
          <w:rFonts w:cs="Tahoma"/>
          <w:sz w:val="22"/>
          <w:szCs w:val="22"/>
        </w:rPr>
        <w:t xml:space="preserve"> jest właścicielem dróg krajowych, powiatowych, gminnych i wewnętrznych na terenie miasta. </w:t>
      </w:r>
      <w:r w:rsidR="00E831EF" w:rsidRPr="009F1D5F">
        <w:rPr>
          <w:rFonts w:cs="Tahoma"/>
          <w:sz w:val="22"/>
          <w:szCs w:val="22"/>
        </w:rPr>
        <w:t>Szczegółowe dane dotyczące rodzajów</w:t>
      </w:r>
      <w:r w:rsidRPr="009F1D5F">
        <w:rPr>
          <w:rFonts w:cs="Tahoma"/>
          <w:sz w:val="22"/>
          <w:szCs w:val="22"/>
        </w:rPr>
        <w:t xml:space="preserve"> i podziału dróg określa ustawa </w:t>
      </w:r>
      <w:r w:rsidR="00E831EF" w:rsidRPr="009F1D5F">
        <w:rPr>
          <w:rFonts w:cs="Tahoma"/>
          <w:sz w:val="22"/>
          <w:szCs w:val="22"/>
        </w:rPr>
        <w:t>z dnia 21 marca 1985 roku o drogach public</w:t>
      </w:r>
      <w:r w:rsidR="0055757A" w:rsidRPr="009F1D5F">
        <w:rPr>
          <w:rFonts w:cs="Tahoma"/>
          <w:sz w:val="22"/>
          <w:szCs w:val="22"/>
        </w:rPr>
        <w:t xml:space="preserve">znych (tekst jednolity: Dz.U. z </w:t>
      </w:r>
      <w:r w:rsidR="003422A8">
        <w:rPr>
          <w:rFonts w:cs="Tahoma"/>
          <w:sz w:val="22"/>
          <w:szCs w:val="22"/>
        </w:rPr>
        <w:t>202</w:t>
      </w:r>
      <w:r w:rsidR="00931592">
        <w:rPr>
          <w:rFonts w:cs="Tahoma"/>
          <w:sz w:val="22"/>
          <w:szCs w:val="22"/>
        </w:rPr>
        <w:t>2</w:t>
      </w:r>
      <w:r w:rsidR="003422A8">
        <w:rPr>
          <w:rFonts w:cs="Tahoma"/>
          <w:sz w:val="22"/>
          <w:szCs w:val="22"/>
        </w:rPr>
        <w:t xml:space="preserve">r. poz. </w:t>
      </w:r>
      <w:r w:rsidR="00236FA6">
        <w:rPr>
          <w:rFonts w:cs="Tahoma"/>
          <w:sz w:val="22"/>
          <w:szCs w:val="22"/>
        </w:rPr>
        <w:t>1693</w:t>
      </w:r>
      <w:r w:rsidRPr="009F1D5F">
        <w:rPr>
          <w:rFonts w:cs="Tahoma"/>
          <w:sz w:val="22"/>
          <w:szCs w:val="22"/>
        </w:rPr>
        <w:t xml:space="preserve"> </w:t>
      </w:r>
      <w:r w:rsidR="00E831EF" w:rsidRPr="009F1D5F">
        <w:rPr>
          <w:rFonts w:cs="Tahoma"/>
          <w:sz w:val="22"/>
          <w:szCs w:val="22"/>
        </w:rPr>
        <w:t>z późn. zm</w:t>
      </w:r>
      <w:r w:rsidR="003623AC" w:rsidRPr="009F1D5F">
        <w:rPr>
          <w:rFonts w:cs="Tahoma"/>
          <w:sz w:val="22"/>
          <w:szCs w:val="22"/>
        </w:rPr>
        <w:t>.</w:t>
      </w:r>
      <w:r w:rsidR="00E831EF" w:rsidRPr="009F1D5F">
        <w:rPr>
          <w:rFonts w:cs="Tahoma"/>
          <w:sz w:val="22"/>
          <w:szCs w:val="22"/>
        </w:rPr>
        <w:t>).</w:t>
      </w:r>
      <w:r w:rsidR="00045899" w:rsidRPr="009F1D5F">
        <w:rPr>
          <w:rFonts w:cs="Tahoma"/>
          <w:sz w:val="22"/>
          <w:szCs w:val="22"/>
        </w:rPr>
        <w:t xml:space="preserve"> </w:t>
      </w:r>
    </w:p>
    <w:p w14:paraId="4A85E3B1" w14:textId="3294BCBA" w:rsidR="008C2207" w:rsidRPr="009F1D5F" w:rsidRDefault="00747483" w:rsidP="008C2207">
      <w:pPr>
        <w:spacing w:line="360" w:lineRule="auto"/>
        <w:ind w:firstLine="567"/>
        <w:jc w:val="both"/>
        <w:rPr>
          <w:rFonts w:cs="Tahoma"/>
          <w:sz w:val="22"/>
          <w:szCs w:val="22"/>
        </w:rPr>
      </w:pPr>
      <w:r w:rsidRPr="009F1D5F">
        <w:rPr>
          <w:rFonts w:cs="Tahoma"/>
          <w:sz w:val="22"/>
          <w:szCs w:val="22"/>
        </w:rPr>
        <w:t>P</w:t>
      </w:r>
      <w:r w:rsidR="00045899" w:rsidRPr="009F1D5F">
        <w:rPr>
          <w:rFonts w:cs="Tahoma"/>
          <w:sz w:val="22"/>
          <w:szCs w:val="22"/>
        </w:rPr>
        <w:t>rzedstawiona</w:t>
      </w:r>
      <w:r w:rsidRPr="009F1D5F">
        <w:rPr>
          <w:rFonts w:cs="Tahoma"/>
          <w:sz w:val="22"/>
          <w:szCs w:val="22"/>
        </w:rPr>
        <w:t xml:space="preserve"> poniżej</w:t>
      </w:r>
      <w:r w:rsidR="00045899" w:rsidRPr="009F1D5F">
        <w:rPr>
          <w:rFonts w:cs="Tahoma"/>
          <w:sz w:val="22"/>
          <w:szCs w:val="22"/>
        </w:rPr>
        <w:t xml:space="preserve"> </w:t>
      </w:r>
      <w:r w:rsidR="00045899" w:rsidRPr="009F1D5F">
        <w:rPr>
          <w:rFonts w:cs="Tahoma"/>
          <w:b/>
          <w:sz w:val="22"/>
          <w:szCs w:val="22"/>
        </w:rPr>
        <w:t xml:space="preserve">tabela nr </w:t>
      </w:r>
      <w:r w:rsidR="002D7222" w:rsidRPr="009F1D5F">
        <w:rPr>
          <w:rFonts w:cs="Tahoma"/>
          <w:b/>
          <w:sz w:val="22"/>
          <w:szCs w:val="22"/>
        </w:rPr>
        <w:t>1</w:t>
      </w:r>
      <w:r w:rsidR="00F5496C">
        <w:rPr>
          <w:rFonts w:cs="Tahoma"/>
          <w:b/>
          <w:sz w:val="22"/>
          <w:szCs w:val="22"/>
        </w:rPr>
        <w:t>5</w:t>
      </w:r>
      <w:r w:rsidR="00045899" w:rsidRPr="009F1D5F">
        <w:rPr>
          <w:rFonts w:cs="Tahoma"/>
          <w:sz w:val="22"/>
          <w:szCs w:val="22"/>
        </w:rPr>
        <w:t xml:space="preserve"> zawiera dane o drogach, drogowych obiektach inżynierskich w rozumieniu w/w ustawy oraz </w:t>
      </w:r>
      <w:r w:rsidR="0055757A" w:rsidRPr="009F1D5F">
        <w:rPr>
          <w:rFonts w:cs="Tahoma"/>
          <w:sz w:val="22"/>
          <w:szCs w:val="22"/>
        </w:rPr>
        <w:t xml:space="preserve">dodatkowe </w:t>
      </w:r>
      <w:r w:rsidR="00045899" w:rsidRPr="009F1D5F">
        <w:rPr>
          <w:rFonts w:cs="Tahoma"/>
          <w:sz w:val="22"/>
          <w:szCs w:val="22"/>
        </w:rPr>
        <w:t>informacje, związane z drogami</w:t>
      </w:r>
      <w:r w:rsidR="003F650E" w:rsidRPr="009F1D5F">
        <w:rPr>
          <w:rFonts w:cs="Tahoma"/>
          <w:sz w:val="22"/>
          <w:szCs w:val="22"/>
        </w:rPr>
        <w:t xml:space="preserve"> </w:t>
      </w:r>
      <w:r w:rsidR="0055757A" w:rsidRPr="009F1D5F">
        <w:rPr>
          <w:rFonts w:cs="Tahoma"/>
          <w:sz w:val="22"/>
          <w:szCs w:val="22"/>
        </w:rPr>
        <w:t>publicznymi</w:t>
      </w:r>
      <w:r w:rsidR="008A67E5" w:rsidRPr="009F1D5F">
        <w:rPr>
          <w:rFonts w:cs="Tahoma"/>
          <w:sz w:val="22"/>
          <w:szCs w:val="22"/>
        </w:rPr>
        <w:t xml:space="preserve"> oraz wewnętrznymi</w:t>
      </w:r>
      <w:r w:rsidR="0055757A" w:rsidRPr="009F1D5F">
        <w:rPr>
          <w:rFonts w:cs="Tahoma"/>
          <w:sz w:val="22"/>
          <w:szCs w:val="22"/>
        </w:rPr>
        <w:t xml:space="preserve"> na terenie miasta, na podstawie danych uzyskanych</w:t>
      </w:r>
      <w:r w:rsidR="00045899" w:rsidRPr="009F1D5F">
        <w:rPr>
          <w:rFonts w:cs="Tahoma"/>
          <w:sz w:val="22"/>
          <w:szCs w:val="22"/>
        </w:rPr>
        <w:t xml:space="preserve"> z </w:t>
      </w:r>
      <w:r w:rsidR="008A67E5" w:rsidRPr="009F1D5F">
        <w:rPr>
          <w:rFonts w:cs="Tahoma"/>
          <w:sz w:val="22"/>
          <w:szCs w:val="22"/>
        </w:rPr>
        <w:t>Zarządu Dróg</w:t>
      </w:r>
      <w:r w:rsidR="00EA4C89">
        <w:rPr>
          <w:rFonts w:cs="Tahoma"/>
          <w:sz w:val="22"/>
          <w:szCs w:val="22"/>
        </w:rPr>
        <w:t xml:space="preserve">                                  </w:t>
      </w:r>
      <w:r w:rsidR="00A25264" w:rsidRPr="009F1D5F">
        <w:rPr>
          <w:rFonts w:cs="Tahoma"/>
          <w:sz w:val="22"/>
          <w:szCs w:val="22"/>
        </w:rPr>
        <w:t>i Utrzymania Miasta</w:t>
      </w:r>
      <w:r w:rsidR="00717AF4" w:rsidRPr="009F1D5F">
        <w:rPr>
          <w:rFonts w:cs="Tahoma"/>
          <w:sz w:val="22"/>
          <w:szCs w:val="22"/>
        </w:rPr>
        <w:t xml:space="preserve"> w Piotrkowie Trybunalskim.</w:t>
      </w:r>
    </w:p>
    <w:p w14:paraId="4F7A57BF" w14:textId="4C257382" w:rsidR="00045899" w:rsidRPr="009F1D5F" w:rsidRDefault="00CB0CFD" w:rsidP="00045899">
      <w:pPr>
        <w:spacing w:line="360" w:lineRule="auto"/>
        <w:ind w:firstLine="567"/>
        <w:jc w:val="center"/>
        <w:rPr>
          <w:rFonts w:cs="Arial"/>
          <w:i/>
          <w:sz w:val="18"/>
          <w:szCs w:val="18"/>
        </w:rPr>
      </w:pPr>
      <w:r>
        <w:rPr>
          <w:rFonts w:cs="Arial"/>
          <w:b/>
          <w:i/>
          <w:sz w:val="18"/>
          <w:szCs w:val="18"/>
        </w:rPr>
        <w:t>Tabela 1</w:t>
      </w:r>
      <w:r w:rsidR="00F5496C">
        <w:rPr>
          <w:rFonts w:cs="Arial"/>
          <w:b/>
          <w:i/>
          <w:sz w:val="18"/>
          <w:szCs w:val="18"/>
        </w:rPr>
        <w:t>5</w:t>
      </w:r>
      <w:r w:rsidR="00045899" w:rsidRPr="009F1D5F">
        <w:rPr>
          <w:rFonts w:cs="Arial"/>
          <w:b/>
          <w:i/>
          <w:sz w:val="18"/>
          <w:szCs w:val="18"/>
        </w:rPr>
        <w:t>.</w:t>
      </w:r>
      <w:r w:rsidR="00045899" w:rsidRPr="009F1D5F">
        <w:rPr>
          <w:rFonts w:cs="Arial"/>
          <w:i/>
          <w:sz w:val="18"/>
          <w:szCs w:val="18"/>
        </w:rPr>
        <w:t xml:space="preserve"> Charakterystyka dróg publicznych wraz z informacją dodatkową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24"/>
        <w:gridCol w:w="1446"/>
        <w:gridCol w:w="1701"/>
        <w:gridCol w:w="1559"/>
      </w:tblGrid>
      <w:tr w:rsidR="009F1D5F" w:rsidRPr="009F1D5F" w14:paraId="31A7DFDC" w14:textId="77777777" w:rsidTr="00236FA6">
        <w:trPr>
          <w:trHeight w:val="420"/>
        </w:trPr>
        <w:tc>
          <w:tcPr>
            <w:tcW w:w="567" w:type="dxa"/>
            <w:shd w:val="clear" w:color="auto" w:fill="0070C0"/>
            <w:vAlign w:val="center"/>
          </w:tcPr>
          <w:p w14:paraId="23852D54" w14:textId="77777777" w:rsidR="00045899" w:rsidRPr="002F2937" w:rsidRDefault="0055237F" w:rsidP="0038645E">
            <w:pPr>
              <w:spacing w:line="276" w:lineRule="auto"/>
              <w:rPr>
                <w:rFonts w:cs="Arial"/>
                <w:b/>
                <w:sz w:val="18"/>
                <w:szCs w:val="18"/>
              </w:rPr>
            </w:pPr>
            <w:r w:rsidRPr="002F2937">
              <w:rPr>
                <w:rFonts w:cs="Arial"/>
                <w:b/>
                <w:sz w:val="18"/>
                <w:szCs w:val="18"/>
              </w:rPr>
              <w:t>L</w:t>
            </w:r>
            <w:r w:rsidR="00045899" w:rsidRPr="002F2937">
              <w:rPr>
                <w:rFonts w:cs="Arial"/>
                <w:b/>
                <w:sz w:val="18"/>
                <w:szCs w:val="18"/>
              </w:rPr>
              <w:t>p.</w:t>
            </w:r>
          </w:p>
        </w:tc>
        <w:tc>
          <w:tcPr>
            <w:tcW w:w="4224" w:type="dxa"/>
            <w:shd w:val="clear" w:color="auto" w:fill="0070C0"/>
            <w:vAlign w:val="center"/>
          </w:tcPr>
          <w:p w14:paraId="4728BB6B" w14:textId="77777777" w:rsidR="00045899" w:rsidRPr="002F2937" w:rsidRDefault="00045899" w:rsidP="00931592">
            <w:pPr>
              <w:spacing w:line="276" w:lineRule="auto"/>
              <w:jc w:val="center"/>
              <w:rPr>
                <w:rFonts w:cs="Arial"/>
                <w:b/>
                <w:sz w:val="18"/>
                <w:szCs w:val="18"/>
              </w:rPr>
            </w:pPr>
            <w:r w:rsidRPr="002F2937">
              <w:rPr>
                <w:rFonts w:cs="Arial"/>
                <w:b/>
                <w:sz w:val="18"/>
                <w:szCs w:val="18"/>
              </w:rPr>
              <w:t>Wyszczególnienie</w:t>
            </w:r>
          </w:p>
        </w:tc>
        <w:tc>
          <w:tcPr>
            <w:tcW w:w="1446" w:type="dxa"/>
            <w:shd w:val="clear" w:color="auto" w:fill="0070C0"/>
            <w:vAlign w:val="center"/>
          </w:tcPr>
          <w:p w14:paraId="00AAD1CA" w14:textId="77777777" w:rsidR="00045899" w:rsidRPr="002F2937" w:rsidRDefault="00045899" w:rsidP="00931592">
            <w:pPr>
              <w:spacing w:line="276" w:lineRule="auto"/>
              <w:jc w:val="center"/>
              <w:rPr>
                <w:rFonts w:cs="Arial"/>
                <w:b/>
                <w:sz w:val="18"/>
                <w:szCs w:val="18"/>
              </w:rPr>
            </w:pPr>
            <w:r w:rsidRPr="002F2937">
              <w:rPr>
                <w:rFonts w:cs="Arial"/>
                <w:b/>
                <w:sz w:val="18"/>
                <w:szCs w:val="18"/>
              </w:rPr>
              <w:t>drogi krajowe</w:t>
            </w:r>
          </w:p>
        </w:tc>
        <w:tc>
          <w:tcPr>
            <w:tcW w:w="1701" w:type="dxa"/>
            <w:shd w:val="clear" w:color="auto" w:fill="0070C0"/>
            <w:vAlign w:val="center"/>
          </w:tcPr>
          <w:p w14:paraId="343EE4A9" w14:textId="77777777" w:rsidR="00045899" w:rsidRPr="002F2937" w:rsidRDefault="00045899" w:rsidP="00931592">
            <w:pPr>
              <w:spacing w:line="276" w:lineRule="auto"/>
              <w:jc w:val="center"/>
              <w:rPr>
                <w:rFonts w:cs="Arial"/>
                <w:b/>
                <w:sz w:val="18"/>
                <w:szCs w:val="18"/>
              </w:rPr>
            </w:pPr>
            <w:r w:rsidRPr="002F2937">
              <w:rPr>
                <w:rFonts w:cs="Arial"/>
                <w:b/>
                <w:sz w:val="18"/>
                <w:szCs w:val="18"/>
              </w:rPr>
              <w:t>drogi powiatowe</w:t>
            </w:r>
          </w:p>
        </w:tc>
        <w:tc>
          <w:tcPr>
            <w:tcW w:w="1559" w:type="dxa"/>
            <w:shd w:val="clear" w:color="auto" w:fill="0070C0"/>
            <w:vAlign w:val="center"/>
          </w:tcPr>
          <w:p w14:paraId="6BD6FCA9" w14:textId="77777777" w:rsidR="00045899" w:rsidRPr="002F2937" w:rsidRDefault="00045899" w:rsidP="00931592">
            <w:pPr>
              <w:spacing w:line="276" w:lineRule="auto"/>
              <w:jc w:val="center"/>
              <w:rPr>
                <w:rFonts w:cs="Arial"/>
                <w:b/>
                <w:sz w:val="18"/>
                <w:szCs w:val="18"/>
              </w:rPr>
            </w:pPr>
            <w:r w:rsidRPr="002F2937">
              <w:rPr>
                <w:rFonts w:cs="Arial"/>
                <w:b/>
                <w:sz w:val="18"/>
                <w:szCs w:val="18"/>
              </w:rPr>
              <w:t>drogi gminne</w:t>
            </w:r>
          </w:p>
        </w:tc>
      </w:tr>
      <w:tr w:rsidR="009F1D5F" w:rsidRPr="009F1D5F" w14:paraId="1CC33317" w14:textId="77777777" w:rsidTr="00F84CAD">
        <w:trPr>
          <w:trHeight w:val="420"/>
        </w:trPr>
        <w:tc>
          <w:tcPr>
            <w:tcW w:w="567" w:type="dxa"/>
            <w:vAlign w:val="center"/>
          </w:tcPr>
          <w:p w14:paraId="1043D1EB" w14:textId="77777777" w:rsidR="00045899" w:rsidRPr="002F2937" w:rsidRDefault="001555B9" w:rsidP="00BD300F">
            <w:pPr>
              <w:spacing w:line="276" w:lineRule="auto"/>
              <w:jc w:val="center"/>
              <w:rPr>
                <w:rFonts w:cs="Arial"/>
                <w:sz w:val="18"/>
                <w:szCs w:val="18"/>
              </w:rPr>
            </w:pPr>
            <w:r w:rsidRPr="002F2937">
              <w:rPr>
                <w:rFonts w:cs="Arial"/>
                <w:sz w:val="18"/>
                <w:szCs w:val="18"/>
              </w:rPr>
              <w:t>1</w:t>
            </w:r>
          </w:p>
        </w:tc>
        <w:tc>
          <w:tcPr>
            <w:tcW w:w="4224" w:type="dxa"/>
            <w:vAlign w:val="center"/>
          </w:tcPr>
          <w:p w14:paraId="14D8D36E" w14:textId="77777777" w:rsidR="00045899" w:rsidRPr="002F2937" w:rsidRDefault="00045899" w:rsidP="00B47490">
            <w:pPr>
              <w:spacing w:line="276" w:lineRule="auto"/>
              <w:rPr>
                <w:rFonts w:cs="Arial"/>
                <w:sz w:val="18"/>
                <w:szCs w:val="18"/>
              </w:rPr>
            </w:pPr>
            <w:r w:rsidRPr="002F2937">
              <w:rPr>
                <w:rFonts w:cs="Arial"/>
                <w:sz w:val="18"/>
                <w:szCs w:val="18"/>
              </w:rPr>
              <w:t>Długość dróg</w:t>
            </w:r>
          </w:p>
        </w:tc>
        <w:tc>
          <w:tcPr>
            <w:tcW w:w="1446" w:type="dxa"/>
            <w:vAlign w:val="center"/>
          </w:tcPr>
          <w:p w14:paraId="5D33D922" w14:textId="77777777" w:rsidR="00045899" w:rsidRPr="002F2937" w:rsidRDefault="00B93CD1" w:rsidP="00B47490">
            <w:pPr>
              <w:spacing w:line="276" w:lineRule="auto"/>
              <w:jc w:val="center"/>
              <w:rPr>
                <w:rFonts w:cs="Arial"/>
                <w:sz w:val="18"/>
                <w:szCs w:val="18"/>
              </w:rPr>
            </w:pPr>
            <w:r w:rsidRPr="002F2937">
              <w:rPr>
                <w:rFonts w:cs="Arial"/>
                <w:sz w:val="18"/>
                <w:szCs w:val="18"/>
              </w:rPr>
              <w:t>11</w:t>
            </w:r>
            <w:r w:rsidR="003E3848" w:rsidRPr="002F2937">
              <w:rPr>
                <w:rFonts w:cs="Arial"/>
                <w:sz w:val="18"/>
                <w:szCs w:val="18"/>
              </w:rPr>
              <w:t xml:space="preserve"> </w:t>
            </w:r>
            <w:r w:rsidR="00315317" w:rsidRPr="002F2937">
              <w:rPr>
                <w:rFonts w:cs="Arial"/>
                <w:sz w:val="18"/>
                <w:szCs w:val="18"/>
              </w:rPr>
              <w:t>km</w:t>
            </w:r>
          </w:p>
        </w:tc>
        <w:tc>
          <w:tcPr>
            <w:tcW w:w="1701" w:type="dxa"/>
            <w:vAlign w:val="center"/>
          </w:tcPr>
          <w:p w14:paraId="291DD3B5" w14:textId="77777777" w:rsidR="00045899" w:rsidRPr="002F2937" w:rsidRDefault="00B93CD1" w:rsidP="00B47490">
            <w:pPr>
              <w:spacing w:line="276" w:lineRule="auto"/>
              <w:jc w:val="center"/>
              <w:rPr>
                <w:rFonts w:cs="Arial"/>
                <w:sz w:val="18"/>
                <w:szCs w:val="18"/>
              </w:rPr>
            </w:pPr>
            <w:r w:rsidRPr="002F2937">
              <w:rPr>
                <w:rFonts w:cs="Arial"/>
                <w:sz w:val="18"/>
                <w:szCs w:val="18"/>
              </w:rPr>
              <w:t>38</w:t>
            </w:r>
            <w:r w:rsidR="00315317" w:rsidRPr="002F2937">
              <w:rPr>
                <w:rFonts w:cs="Arial"/>
                <w:sz w:val="18"/>
                <w:szCs w:val="18"/>
              </w:rPr>
              <w:t xml:space="preserve"> km</w:t>
            </w:r>
          </w:p>
        </w:tc>
        <w:tc>
          <w:tcPr>
            <w:tcW w:w="1559" w:type="dxa"/>
            <w:vAlign w:val="center"/>
          </w:tcPr>
          <w:p w14:paraId="784F7EDF" w14:textId="4760C4DA" w:rsidR="00045899" w:rsidRPr="002F2937" w:rsidRDefault="00B47490" w:rsidP="00B47490">
            <w:pPr>
              <w:spacing w:line="276" w:lineRule="auto"/>
              <w:jc w:val="center"/>
              <w:rPr>
                <w:rFonts w:cs="Arial"/>
                <w:sz w:val="18"/>
                <w:szCs w:val="18"/>
              </w:rPr>
            </w:pPr>
            <w:r>
              <w:rPr>
                <w:rFonts w:cs="Arial"/>
                <w:sz w:val="18"/>
                <w:szCs w:val="18"/>
              </w:rPr>
              <w:t>16</w:t>
            </w:r>
            <w:r w:rsidR="00931592">
              <w:rPr>
                <w:rFonts w:cs="Arial"/>
                <w:sz w:val="18"/>
                <w:szCs w:val="18"/>
              </w:rPr>
              <w:t>6</w:t>
            </w:r>
            <w:r w:rsidR="00315317" w:rsidRPr="002F2937">
              <w:rPr>
                <w:rFonts w:cs="Arial"/>
                <w:sz w:val="18"/>
                <w:szCs w:val="18"/>
              </w:rPr>
              <w:t xml:space="preserve"> km</w:t>
            </w:r>
          </w:p>
        </w:tc>
      </w:tr>
      <w:tr w:rsidR="009F1D5F" w:rsidRPr="009F1D5F" w14:paraId="7D794A7A" w14:textId="77777777" w:rsidTr="00F84CAD">
        <w:trPr>
          <w:trHeight w:val="420"/>
        </w:trPr>
        <w:tc>
          <w:tcPr>
            <w:tcW w:w="567" w:type="dxa"/>
            <w:vAlign w:val="center"/>
          </w:tcPr>
          <w:p w14:paraId="078BB96C" w14:textId="77777777" w:rsidR="00045899" w:rsidRPr="002F2937" w:rsidRDefault="0055237F" w:rsidP="00BD300F">
            <w:pPr>
              <w:spacing w:line="276" w:lineRule="auto"/>
              <w:jc w:val="center"/>
              <w:rPr>
                <w:rFonts w:cs="Arial"/>
                <w:sz w:val="18"/>
                <w:szCs w:val="18"/>
              </w:rPr>
            </w:pPr>
            <w:r w:rsidRPr="002F2937">
              <w:rPr>
                <w:rFonts w:cs="Arial"/>
                <w:sz w:val="18"/>
                <w:szCs w:val="18"/>
              </w:rPr>
              <w:t>2</w:t>
            </w:r>
          </w:p>
        </w:tc>
        <w:tc>
          <w:tcPr>
            <w:tcW w:w="4224" w:type="dxa"/>
            <w:vAlign w:val="center"/>
          </w:tcPr>
          <w:p w14:paraId="16552354" w14:textId="77777777" w:rsidR="00045899" w:rsidRPr="002F2937" w:rsidRDefault="00342EDB" w:rsidP="00B47490">
            <w:pPr>
              <w:spacing w:line="276" w:lineRule="auto"/>
              <w:rPr>
                <w:rFonts w:cs="Arial"/>
                <w:sz w:val="18"/>
                <w:szCs w:val="18"/>
                <w:vertAlign w:val="superscript"/>
              </w:rPr>
            </w:pPr>
            <w:r w:rsidRPr="002F2937">
              <w:rPr>
                <w:rFonts w:cs="Arial"/>
                <w:sz w:val="18"/>
                <w:szCs w:val="18"/>
              </w:rPr>
              <w:t>Ilość obiektów mostowych</w:t>
            </w:r>
            <w:r w:rsidR="003E3848" w:rsidRPr="002F2937">
              <w:rPr>
                <w:rFonts w:cs="Arial"/>
                <w:sz w:val="18"/>
                <w:szCs w:val="18"/>
                <w:vertAlign w:val="superscript"/>
              </w:rPr>
              <w:t>1</w:t>
            </w:r>
          </w:p>
        </w:tc>
        <w:tc>
          <w:tcPr>
            <w:tcW w:w="1446" w:type="dxa"/>
            <w:vAlign w:val="center"/>
          </w:tcPr>
          <w:p w14:paraId="5B38FEBE" w14:textId="77777777" w:rsidR="00045899" w:rsidRPr="002F2937" w:rsidRDefault="00342EDB" w:rsidP="00B47490">
            <w:pPr>
              <w:spacing w:line="276" w:lineRule="auto"/>
              <w:jc w:val="center"/>
              <w:rPr>
                <w:rFonts w:cs="Arial"/>
                <w:sz w:val="18"/>
                <w:szCs w:val="18"/>
              </w:rPr>
            </w:pPr>
            <w:r w:rsidRPr="002F2937">
              <w:rPr>
                <w:rFonts w:cs="Arial"/>
                <w:sz w:val="18"/>
                <w:szCs w:val="18"/>
              </w:rPr>
              <w:t>5</w:t>
            </w:r>
            <w:r w:rsidR="00315317" w:rsidRPr="002F2937">
              <w:rPr>
                <w:rFonts w:cs="Arial"/>
                <w:sz w:val="18"/>
                <w:szCs w:val="18"/>
              </w:rPr>
              <w:t xml:space="preserve"> szt.</w:t>
            </w:r>
          </w:p>
        </w:tc>
        <w:tc>
          <w:tcPr>
            <w:tcW w:w="1701" w:type="dxa"/>
            <w:vAlign w:val="center"/>
          </w:tcPr>
          <w:p w14:paraId="3491A5D3" w14:textId="77777777" w:rsidR="00045899" w:rsidRPr="002F2937" w:rsidRDefault="00342EDB" w:rsidP="00B47490">
            <w:pPr>
              <w:spacing w:line="276" w:lineRule="auto"/>
              <w:jc w:val="center"/>
              <w:rPr>
                <w:rFonts w:cs="Arial"/>
                <w:sz w:val="18"/>
                <w:szCs w:val="18"/>
              </w:rPr>
            </w:pPr>
            <w:r w:rsidRPr="002F2937">
              <w:rPr>
                <w:rFonts w:cs="Arial"/>
                <w:sz w:val="18"/>
                <w:szCs w:val="18"/>
              </w:rPr>
              <w:t>7</w:t>
            </w:r>
            <w:r w:rsidR="00315317" w:rsidRPr="002F2937">
              <w:rPr>
                <w:rFonts w:cs="Arial"/>
                <w:sz w:val="18"/>
                <w:szCs w:val="18"/>
              </w:rPr>
              <w:t xml:space="preserve"> szt.</w:t>
            </w:r>
          </w:p>
        </w:tc>
        <w:tc>
          <w:tcPr>
            <w:tcW w:w="1559" w:type="dxa"/>
            <w:vAlign w:val="center"/>
          </w:tcPr>
          <w:p w14:paraId="52937195" w14:textId="17E3E897" w:rsidR="00045899" w:rsidRPr="002F2937" w:rsidRDefault="00236FA6" w:rsidP="00B47490">
            <w:pPr>
              <w:spacing w:line="276" w:lineRule="auto"/>
              <w:jc w:val="center"/>
              <w:rPr>
                <w:rFonts w:cs="Arial"/>
                <w:sz w:val="18"/>
                <w:szCs w:val="18"/>
              </w:rPr>
            </w:pPr>
            <w:r>
              <w:rPr>
                <w:rFonts w:cs="Arial"/>
                <w:sz w:val="18"/>
                <w:szCs w:val="18"/>
              </w:rPr>
              <w:t>9</w:t>
            </w:r>
            <w:r w:rsidR="00315317" w:rsidRPr="002F2937">
              <w:rPr>
                <w:rFonts w:cs="Arial"/>
                <w:sz w:val="18"/>
                <w:szCs w:val="18"/>
              </w:rPr>
              <w:t xml:space="preserve"> szt.</w:t>
            </w:r>
          </w:p>
        </w:tc>
      </w:tr>
      <w:tr w:rsidR="00342EDB" w:rsidRPr="009F1D5F" w14:paraId="3BD381CE" w14:textId="77777777" w:rsidTr="00F84CAD">
        <w:trPr>
          <w:trHeight w:val="420"/>
        </w:trPr>
        <w:tc>
          <w:tcPr>
            <w:tcW w:w="567" w:type="dxa"/>
            <w:vAlign w:val="center"/>
          </w:tcPr>
          <w:p w14:paraId="312B12FF" w14:textId="77777777" w:rsidR="00342EDB" w:rsidRPr="002F2937" w:rsidRDefault="003E4644" w:rsidP="00BD300F">
            <w:pPr>
              <w:spacing w:line="276" w:lineRule="auto"/>
              <w:jc w:val="center"/>
              <w:rPr>
                <w:rFonts w:cs="Arial"/>
                <w:sz w:val="18"/>
                <w:szCs w:val="18"/>
              </w:rPr>
            </w:pPr>
            <w:r w:rsidRPr="002F2937">
              <w:rPr>
                <w:rFonts w:cs="Arial"/>
                <w:sz w:val="18"/>
                <w:szCs w:val="18"/>
              </w:rPr>
              <w:t>3</w:t>
            </w:r>
          </w:p>
        </w:tc>
        <w:tc>
          <w:tcPr>
            <w:tcW w:w="4224" w:type="dxa"/>
            <w:vAlign w:val="center"/>
          </w:tcPr>
          <w:p w14:paraId="5C849109" w14:textId="77777777" w:rsidR="00342EDB" w:rsidRPr="002F2937" w:rsidRDefault="003E4644" w:rsidP="00B47490">
            <w:pPr>
              <w:spacing w:line="276" w:lineRule="auto"/>
              <w:rPr>
                <w:rFonts w:cs="Arial"/>
                <w:sz w:val="18"/>
                <w:szCs w:val="18"/>
              </w:rPr>
            </w:pPr>
            <w:r w:rsidRPr="002F2937">
              <w:rPr>
                <w:rFonts w:cs="Arial"/>
                <w:sz w:val="18"/>
                <w:szCs w:val="18"/>
              </w:rPr>
              <w:t>Ilość przepustów</w:t>
            </w:r>
          </w:p>
        </w:tc>
        <w:tc>
          <w:tcPr>
            <w:tcW w:w="1446" w:type="dxa"/>
            <w:vAlign w:val="center"/>
          </w:tcPr>
          <w:p w14:paraId="64BCDC49" w14:textId="77777777" w:rsidR="00342EDB" w:rsidRPr="002F2937" w:rsidRDefault="003E4644" w:rsidP="00B47490">
            <w:pPr>
              <w:spacing w:line="276" w:lineRule="auto"/>
              <w:jc w:val="center"/>
              <w:rPr>
                <w:rFonts w:cs="Arial"/>
                <w:sz w:val="18"/>
                <w:szCs w:val="18"/>
              </w:rPr>
            </w:pPr>
            <w:r w:rsidRPr="002F2937">
              <w:rPr>
                <w:rFonts w:cs="Arial"/>
                <w:sz w:val="18"/>
                <w:szCs w:val="18"/>
              </w:rPr>
              <w:t>10 szt.</w:t>
            </w:r>
          </w:p>
        </w:tc>
        <w:tc>
          <w:tcPr>
            <w:tcW w:w="1701" w:type="dxa"/>
            <w:vAlign w:val="center"/>
          </w:tcPr>
          <w:p w14:paraId="3C5BCA71" w14:textId="77777777" w:rsidR="00342EDB" w:rsidRPr="002F2937" w:rsidRDefault="003E4644" w:rsidP="00B47490">
            <w:pPr>
              <w:spacing w:line="276" w:lineRule="auto"/>
              <w:jc w:val="center"/>
              <w:rPr>
                <w:rFonts w:cs="Arial"/>
                <w:sz w:val="18"/>
                <w:szCs w:val="18"/>
              </w:rPr>
            </w:pPr>
            <w:r w:rsidRPr="002F2937">
              <w:rPr>
                <w:rFonts w:cs="Arial"/>
                <w:sz w:val="18"/>
                <w:szCs w:val="18"/>
              </w:rPr>
              <w:t>27 szt.</w:t>
            </w:r>
          </w:p>
        </w:tc>
        <w:tc>
          <w:tcPr>
            <w:tcW w:w="1559" w:type="dxa"/>
            <w:vAlign w:val="center"/>
          </w:tcPr>
          <w:p w14:paraId="28721670" w14:textId="50F9820D" w:rsidR="00342EDB" w:rsidRPr="002F2937" w:rsidRDefault="003422A8" w:rsidP="00B47490">
            <w:pPr>
              <w:spacing w:line="276" w:lineRule="auto"/>
              <w:jc w:val="center"/>
              <w:rPr>
                <w:rFonts w:cs="Arial"/>
                <w:sz w:val="18"/>
                <w:szCs w:val="18"/>
              </w:rPr>
            </w:pPr>
            <w:r>
              <w:rPr>
                <w:rFonts w:cs="Arial"/>
                <w:sz w:val="18"/>
                <w:szCs w:val="18"/>
              </w:rPr>
              <w:t>10</w:t>
            </w:r>
            <w:r w:rsidR="00236FA6">
              <w:rPr>
                <w:rFonts w:cs="Arial"/>
                <w:sz w:val="18"/>
                <w:szCs w:val="18"/>
              </w:rPr>
              <w:t>8</w:t>
            </w:r>
            <w:r w:rsidR="003E4644" w:rsidRPr="002F2937">
              <w:rPr>
                <w:rFonts w:cs="Arial"/>
                <w:sz w:val="18"/>
                <w:szCs w:val="18"/>
              </w:rPr>
              <w:t xml:space="preserve"> szt. </w:t>
            </w:r>
          </w:p>
        </w:tc>
      </w:tr>
      <w:tr w:rsidR="009F1D5F" w:rsidRPr="009F1D5F" w14:paraId="50D2A61A" w14:textId="77777777" w:rsidTr="00F84CAD">
        <w:trPr>
          <w:trHeight w:val="420"/>
        </w:trPr>
        <w:tc>
          <w:tcPr>
            <w:tcW w:w="567" w:type="dxa"/>
            <w:vAlign w:val="center"/>
          </w:tcPr>
          <w:p w14:paraId="3C27A1BD" w14:textId="77777777" w:rsidR="00045899" w:rsidRPr="002F2937" w:rsidRDefault="003E4644" w:rsidP="00BD300F">
            <w:pPr>
              <w:spacing w:line="276" w:lineRule="auto"/>
              <w:jc w:val="center"/>
              <w:rPr>
                <w:rFonts w:cs="Arial"/>
                <w:sz w:val="18"/>
                <w:szCs w:val="18"/>
              </w:rPr>
            </w:pPr>
            <w:r w:rsidRPr="002F2937">
              <w:rPr>
                <w:rFonts w:cs="Arial"/>
                <w:sz w:val="18"/>
                <w:szCs w:val="18"/>
              </w:rPr>
              <w:t>4</w:t>
            </w:r>
          </w:p>
        </w:tc>
        <w:tc>
          <w:tcPr>
            <w:tcW w:w="4224" w:type="dxa"/>
            <w:vAlign w:val="center"/>
          </w:tcPr>
          <w:p w14:paraId="5774AAB2" w14:textId="77777777" w:rsidR="00045899" w:rsidRPr="002F2937" w:rsidRDefault="003E3848" w:rsidP="00B47490">
            <w:pPr>
              <w:spacing w:line="276" w:lineRule="auto"/>
              <w:rPr>
                <w:rFonts w:cs="Arial"/>
                <w:sz w:val="18"/>
                <w:szCs w:val="18"/>
                <w:vertAlign w:val="superscript"/>
              </w:rPr>
            </w:pPr>
            <w:r w:rsidRPr="002F2937">
              <w:rPr>
                <w:rFonts w:cs="Arial"/>
                <w:sz w:val="18"/>
                <w:szCs w:val="18"/>
              </w:rPr>
              <w:t xml:space="preserve">Ilość skrzyżowań z sygnalizacją </w:t>
            </w:r>
            <w:r w:rsidR="00045899" w:rsidRPr="002F2937">
              <w:rPr>
                <w:rFonts w:cs="Arial"/>
                <w:sz w:val="18"/>
                <w:szCs w:val="18"/>
              </w:rPr>
              <w:t>świetlną</w:t>
            </w:r>
            <w:r w:rsidRPr="002F2937">
              <w:rPr>
                <w:rFonts w:cs="Arial"/>
                <w:sz w:val="18"/>
                <w:szCs w:val="18"/>
                <w:vertAlign w:val="superscript"/>
              </w:rPr>
              <w:t>2</w:t>
            </w:r>
          </w:p>
        </w:tc>
        <w:tc>
          <w:tcPr>
            <w:tcW w:w="1446" w:type="dxa"/>
            <w:vAlign w:val="center"/>
          </w:tcPr>
          <w:p w14:paraId="31C5631B" w14:textId="77777777" w:rsidR="00045899" w:rsidRPr="002F2937" w:rsidRDefault="00C850E5" w:rsidP="00B47490">
            <w:pPr>
              <w:spacing w:line="276" w:lineRule="auto"/>
              <w:jc w:val="center"/>
              <w:rPr>
                <w:rFonts w:cs="Arial"/>
                <w:sz w:val="18"/>
                <w:szCs w:val="18"/>
              </w:rPr>
            </w:pPr>
            <w:r w:rsidRPr="002F2937">
              <w:rPr>
                <w:rFonts w:cs="Arial"/>
                <w:sz w:val="18"/>
                <w:szCs w:val="18"/>
              </w:rPr>
              <w:t>1</w:t>
            </w:r>
            <w:r w:rsidR="00315317" w:rsidRPr="002F2937">
              <w:rPr>
                <w:rFonts w:cs="Arial"/>
                <w:sz w:val="18"/>
                <w:szCs w:val="18"/>
              </w:rPr>
              <w:t xml:space="preserve"> szt.</w:t>
            </w:r>
          </w:p>
        </w:tc>
        <w:tc>
          <w:tcPr>
            <w:tcW w:w="1701" w:type="dxa"/>
            <w:vAlign w:val="center"/>
          </w:tcPr>
          <w:p w14:paraId="7C77C09F" w14:textId="5D9188CA" w:rsidR="00045899" w:rsidRPr="002F2937" w:rsidRDefault="003422A8" w:rsidP="00B47490">
            <w:pPr>
              <w:spacing w:line="276" w:lineRule="auto"/>
              <w:jc w:val="center"/>
              <w:rPr>
                <w:rFonts w:cs="Arial"/>
                <w:sz w:val="18"/>
                <w:szCs w:val="18"/>
              </w:rPr>
            </w:pPr>
            <w:r>
              <w:rPr>
                <w:rFonts w:cs="Arial"/>
                <w:sz w:val="18"/>
                <w:szCs w:val="18"/>
              </w:rPr>
              <w:t>13</w:t>
            </w:r>
            <w:r w:rsidR="00315317" w:rsidRPr="002F2937">
              <w:rPr>
                <w:rFonts w:cs="Arial"/>
                <w:sz w:val="18"/>
                <w:szCs w:val="18"/>
              </w:rPr>
              <w:t xml:space="preserve"> szt.</w:t>
            </w:r>
          </w:p>
        </w:tc>
        <w:tc>
          <w:tcPr>
            <w:tcW w:w="1559" w:type="dxa"/>
            <w:vAlign w:val="center"/>
          </w:tcPr>
          <w:p w14:paraId="19258E59" w14:textId="77777777" w:rsidR="00045899" w:rsidRPr="002F2937" w:rsidRDefault="00342EDB" w:rsidP="00B47490">
            <w:pPr>
              <w:spacing w:line="276" w:lineRule="auto"/>
              <w:jc w:val="center"/>
              <w:rPr>
                <w:rFonts w:cs="Arial"/>
                <w:sz w:val="18"/>
                <w:szCs w:val="18"/>
              </w:rPr>
            </w:pPr>
            <w:r w:rsidRPr="002F2937">
              <w:rPr>
                <w:rFonts w:cs="Arial"/>
                <w:sz w:val="18"/>
                <w:szCs w:val="18"/>
              </w:rPr>
              <w:t>5</w:t>
            </w:r>
            <w:r w:rsidR="00315317" w:rsidRPr="002F2937">
              <w:rPr>
                <w:rFonts w:cs="Arial"/>
                <w:sz w:val="18"/>
                <w:szCs w:val="18"/>
              </w:rPr>
              <w:t xml:space="preserve"> szt.</w:t>
            </w:r>
          </w:p>
        </w:tc>
      </w:tr>
      <w:tr w:rsidR="003E4644" w:rsidRPr="009F1D5F" w14:paraId="0F99C04F" w14:textId="77777777" w:rsidTr="00F84CAD">
        <w:trPr>
          <w:trHeight w:val="420"/>
        </w:trPr>
        <w:tc>
          <w:tcPr>
            <w:tcW w:w="567" w:type="dxa"/>
            <w:vAlign w:val="center"/>
          </w:tcPr>
          <w:p w14:paraId="3C3B0F02" w14:textId="77777777" w:rsidR="003E4644" w:rsidRPr="002F2937" w:rsidRDefault="003E4644" w:rsidP="00BD300F">
            <w:pPr>
              <w:spacing w:line="276" w:lineRule="auto"/>
              <w:jc w:val="center"/>
              <w:rPr>
                <w:rFonts w:cs="Arial"/>
                <w:sz w:val="18"/>
                <w:szCs w:val="18"/>
              </w:rPr>
            </w:pPr>
            <w:r w:rsidRPr="002F2937">
              <w:rPr>
                <w:rFonts w:cs="Arial"/>
                <w:sz w:val="18"/>
                <w:szCs w:val="18"/>
              </w:rPr>
              <w:t>5</w:t>
            </w:r>
          </w:p>
        </w:tc>
        <w:tc>
          <w:tcPr>
            <w:tcW w:w="4224" w:type="dxa"/>
            <w:vAlign w:val="center"/>
          </w:tcPr>
          <w:p w14:paraId="40BB9838" w14:textId="77777777" w:rsidR="003E4644" w:rsidRPr="002F2937" w:rsidRDefault="003E4644" w:rsidP="00B47490">
            <w:pPr>
              <w:spacing w:line="276" w:lineRule="auto"/>
              <w:rPr>
                <w:rFonts w:cs="Arial"/>
                <w:sz w:val="18"/>
                <w:szCs w:val="18"/>
              </w:rPr>
            </w:pPr>
            <w:r w:rsidRPr="002F2937">
              <w:rPr>
                <w:rFonts w:cs="Arial"/>
                <w:sz w:val="18"/>
                <w:szCs w:val="18"/>
              </w:rPr>
              <w:t>Powierzchnia parkingów i zatok postojowych</w:t>
            </w:r>
            <w:r w:rsidRPr="002F2937">
              <w:rPr>
                <w:rFonts w:cs="Arial"/>
                <w:sz w:val="18"/>
                <w:szCs w:val="18"/>
                <w:vertAlign w:val="superscript"/>
              </w:rPr>
              <w:t>3</w:t>
            </w:r>
          </w:p>
        </w:tc>
        <w:tc>
          <w:tcPr>
            <w:tcW w:w="1446" w:type="dxa"/>
            <w:vAlign w:val="center"/>
          </w:tcPr>
          <w:p w14:paraId="77CB63AC" w14:textId="77777777" w:rsidR="003E4644" w:rsidRPr="002F2937" w:rsidRDefault="002F2937" w:rsidP="00B47490">
            <w:pPr>
              <w:spacing w:line="276" w:lineRule="auto"/>
              <w:jc w:val="center"/>
              <w:rPr>
                <w:rFonts w:cs="Arial"/>
                <w:sz w:val="18"/>
                <w:szCs w:val="18"/>
              </w:rPr>
            </w:pPr>
            <w:r w:rsidRPr="002F2937">
              <w:rPr>
                <w:rFonts w:cs="Arial"/>
                <w:sz w:val="18"/>
                <w:szCs w:val="18"/>
              </w:rPr>
              <w:t>1 807</w:t>
            </w:r>
            <w:r w:rsidR="003E4644" w:rsidRPr="002F2937">
              <w:rPr>
                <w:rFonts w:cs="Arial"/>
                <w:sz w:val="18"/>
                <w:szCs w:val="18"/>
              </w:rPr>
              <w:t xml:space="preserve"> m2 </w:t>
            </w:r>
          </w:p>
        </w:tc>
        <w:tc>
          <w:tcPr>
            <w:tcW w:w="1701" w:type="dxa"/>
            <w:vAlign w:val="center"/>
          </w:tcPr>
          <w:p w14:paraId="50BBBAB0" w14:textId="43AEA8BB" w:rsidR="003E4644" w:rsidRPr="002F2937" w:rsidRDefault="003422A8" w:rsidP="00B47490">
            <w:pPr>
              <w:spacing w:line="276" w:lineRule="auto"/>
              <w:jc w:val="center"/>
              <w:rPr>
                <w:rFonts w:cs="Arial"/>
                <w:sz w:val="18"/>
                <w:szCs w:val="18"/>
              </w:rPr>
            </w:pPr>
            <w:r>
              <w:rPr>
                <w:rFonts w:cs="Arial"/>
                <w:sz w:val="18"/>
                <w:szCs w:val="18"/>
              </w:rPr>
              <w:t>9216</w:t>
            </w:r>
            <w:r w:rsidR="003E4644" w:rsidRPr="002F2937">
              <w:rPr>
                <w:rFonts w:cs="Arial"/>
                <w:sz w:val="18"/>
                <w:szCs w:val="18"/>
              </w:rPr>
              <w:t xml:space="preserve"> m2</w:t>
            </w:r>
          </w:p>
        </w:tc>
        <w:tc>
          <w:tcPr>
            <w:tcW w:w="1559" w:type="dxa"/>
            <w:vAlign w:val="center"/>
          </w:tcPr>
          <w:p w14:paraId="4CF5DFDB" w14:textId="6507185E" w:rsidR="003E4644" w:rsidRPr="002F2937" w:rsidRDefault="003422A8" w:rsidP="00B47490">
            <w:pPr>
              <w:spacing w:line="276" w:lineRule="auto"/>
              <w:jc w:val="center"/>
              <w:rPr>
                <w:rFonts w:cs="Arial"/>
                <w:sz w:val="18"/>
                <w:szCs w:val="18"/>
              </w:rPr>
            </w:pPr>
            <w:r>
              <w:rPr>
                <w:rFonts w:cs="Arial"/>
                <w:sz w:val="18"/>
                <w:szCs w:val="18"/>
              </w:rPr>
              <w:t>5</w:t>
            </w:r>
            <w:r w:rsidR="00236FA6">
              <w:rPr>
                <w:rFonts w:cs="Arial"/>
                <w:sz w:val="18"/>
                <w:szCs w:val="18"/>
              </w:rPr>
              <w:t>3</w:t>
            </w:r>
            <w:r>
              <w:rPr>
                <w:rFonts w:cs="Arial"/>
                <w:sz w:val="18"/>
                <w:szCs w:val="18"/>
              </w:rPr>
              <w:t> </w:t>
            </w:r>
            <w:r w:rsidR="00236FA6">
              <w:rPr>
                <w:rFonts w:cs="Arial"/>
                <w:sz w:val="18"/>
                <w:szCs w:val="18"/>
              </w:rPr>
              <w:t>560</w:t>
            </w:r>
            <w:r w:rsidR="003E4644" w:rsidRPr="002F2937">
              <w:rPr>
                <w:rFonts w:cs="Arial"/>
                <w:sz w:val="18"/>
                <w:szCs w:val="18"/>
              </w:rPr>
              <w:t xml:space="preserve"> m2</w:t>
            </w:r>
          </w:p>
        </w:tc>
      </w:tr>
      <w:tr w:rsidR="009F1D5F" w:rsidRPr="009F1D5F" w14:paraId="5AE55532" w14:textId="77777777" w:rsidTr="00F84CAD">
        <w:trPr>
          <w:trHeight w:val="420"/>
        </w:trPr>
        <w:tc>
          <w:tcPr>
            <w:tcW w:w="567" w:type="dxa"/>
            <w:vAlign w:val="center"/>
          </w:tcPr>
          <w:p w14:paraId="187351D2" w14:textId="77777777" w:rsidR="00045899" w:rsidRPr="002F2937" w:rsidRDefault="003E4644" w:rsidP="00BD300F">
            <w:pPr>
              <w:spacing w:line="276" w:lineRule="auto"/>
              <w:jc w:val="center"/>
              <w:rPr>
                <w:rFonts w:cs="Arial"/>
                <w:sz w:val="18"/>
                <w:szCs w:val="18"/>
              </w:rPr>
            </w:pPr>
            <w:r w:rsidRPr="002F2937">
              <w:rPr>
                <w:rFonts w:cs="Arial"/>
                <w:sz w:val="18"/>
                <w:szCs w:val="18"/>
              </w:rPr>
              <w:t>6</w:t>
            </w:r>
          </w:p>
        </w:tc>
        <w:tc>
          <w:tcPr>
            <w:tcW w:w="4224" w:type="dxa"/>
            <w:vAlign w:val="center"/>
          </w:tcPr>
          <w:p w14:paraId="1B16A4D5" w14:textId="77777777" w:rsidR="00045899" w:rsidRPr="002F2937" w:rsidRDefault="00315317" w:rsidP="00B47490">
            <w:pPr>
              <w:spacing w:line="276" w:lineRule="auto"/>
              <w:rPr>
                <w:rFonts w:cs="Arial"/>
                <w:sz w:val="18"/>
                <w:szCs w:val="18"/>
              </w:rPr>
            </w:pPr>
            <w:r w:rsidRPr="002F2937">
              <w:rPr>
                <w:rFonts w:cs="Arial"/>
                <w:sz w:val="18"/>
                <w:szCs w:val="18"/>
              </w:rPr>
              <w:t>Ilość urządzeń bezpieczeństwa ruchu drogowego</w:t>
            </w:r>
          </w:p>
        </w:tc>
        <w:tc>
          <w:tcPr>
            <w:tcW w:w="1446" w:type="dxa"/>
            <w:vAlign w:val="center"/>
          </w:tcPr>
          <w:p w14:paraId="4EBE340E" w14:textId="6AD0A5CE" w:rsidR="00045899" w:rsidRPr="002F2937" w:rsidRDefault="002F2937" w:rsidP="00B47490">
            <w:pPr>
              <w:spacing w:line="276" w:lineRule="auto"/>
              <w:jc w:val="center"/>
              <w:rPr>
                <w:rFonts w:cs="Arial"/>
                <w:sz w:val="18"/>
                <w:szCs w:val="18"/>
              </w:rPr>
            </w:pPr>
            <w:r w:rsidRPr="002F2937">
              <w:rPr>
                <w:rFonts w:cs="Arial"/>
                <w:sz w:val="18"/>
                <w:szCs w:val="18"/>
              </w:rPr>
              <w:t>5</w:t>
            </w:r>
            <w:r w:rsidR="00236FA6">
              <w:rPr>
                <w:rFonts w:cs="Arial"/>
                <w:sz w:val="18"/>
                <w:szCs w:val="18"/>
              </w:rPr>
              <w:t>3</w:t>
            </w:r>
            <w:r w:rsidR="003E4644" w:rsidRPr="002F2937">
              <w:rPr>
                <w:rFonts w:cs="Arial"/>
                <w:sz w:val="18"/>
                <w:szCs w:val="18"/>
              </w:rPr>
              <w:t xml:space="preserve"> </w:t>
            </w:r>
            <w:r w:rsidR="00315317" w:rsidRPr="002F2937">
              <w:rPr>
                <w:rFonts w:cs="Arial"/>
                <w:sz w:val="18"/>
                <w:szCs w:val="18"/>
              </w:rPr>
              <w:t>szt.</w:t>
            </w:r>
          </w:p>
        </w:tc>
        <w:tc>
          <w:tcPr>
            <w:tcW w:w="1701" w:type="dxa"/>
            <w:vAlign w:val="center"/>
          </w:tcPr>
          <w:p w14:paraId="71DFCB29" w14:textId="5EAE90D3" w:rsidR="00045899" w:rsidRPr="002F2937" w:rsidRDefault="00236FA6" w:rsidP="00B47490">
            <w:pPr>
              <w:spacing w:line="276" w:lineRule="auto"/>
              <w:jc w:val="center"/>
              <w:rPr>
                <w:rFonts w:cs="Arial"/>
                <w:sz w:val="18"/>
                <w:szCs w:val="18"/>
              </w:rPr>
            </w:pPr>
            <w:r>
              <w:rPr>
                <w:rFonts w:cs="Arial"/>
                <w:sz w:val="18"/>
                <w:szCs w:val="18"/>
              </w:rPr>
              <w:t>104</w:t>
            </w:r>
            <w:r w:rsidR="00315317" w:rsidRPr="002F2937">
              <w:rPr>
                <w:rFonts w:cs="Arial"/>
                <w:sz w:val="18"/>
                <w:szCs w:val="18"/>
              </w:rPr>
              <w:t xml:space="preserve"> szt.</w:t>
            </w:r>
          </w:p>
        </w:tc>
        <w:tc>
          <w:tcPr>
            <w:tcW w:w="1559" w:type="dxa"/>
            <w:vAlign w:val="center"/>
          </w:tcPr>
          <w:p w14:paraId="3181C813" w14:textId="6F97AD79" w:rsidR="00045899" w:rsidRPr="002F2937" w:rsidRDefault="00236FA6" w:rsidP="00B47490">
            <w:pPr>
              <w:spacing w:line="276" w:lineRule="auto"/>
              <w:jc w:val="center"/>
              <w:rPr>
                <w:rFonts w:cs="Arial"/>
                <w:sz w:val="18"/>
                <w:szCs w:val="18"/>
              </w:rPr>
            </w:pPr>
            <w:r>
              <w:rPr>
                <w:rFonts w:cs="Arial"/>
                <w:sz w:val="18"/>
                <w:szCs w:val="18"/>
              </w:rPr>
              <w:t>150</w:t>
            </w:r>
            <w:r w:rsidR="00315317" w:rsidRPr="002F2937">
              <w:rPr>
                <w:rFonts w:cs="Arial"/>
                <w:sz w:val="18"/>
                <w:szCs w:val="18"/>
              </w:rPr>
              <w:t xml:space="preserve"> szt.</w:t>
            </w:r>
          </w:p>
        </w:tc>
      </w:tr>
      <w:tr w:rsidR="009F1D5F" w:rsidRPr="009F1D5F" w14:paraId="5EA9B95E" w14:textId="77777777" w:rsidTr="00F84CAD">
        <w:trPr>
          <w:trHeight w:val="420"/>
        </w:trPr>
        <w:tc>
          <w:tcPr>
            <w:tcW w:w="567" w:type="dxa"/>
            <w:vAlign w:val="center"/>
          </w:tcPr>
          <w:p w14:paraId="2B024644" w14:textId="77777777" w:rsidR="00045899" w:rsidRPr="002F2937" w:rsidRDefault="003E4644" w:rsidP="00BD300F">
            <w:pPr>
              <w:spacing w:line="276" w:lineRule="auto"/>
              <w:jc w:val="center"/>
              <w:rPr>
                <w:rFonts w:cs="Arial"/>
                <w:sz w:val="18"/>
                <w:szCs w:val="18"/>
              </w:rPr>
            </w:pPr>
            <w:r w:rsidRPr="002F2937">
              <w:rPr>
                <w:rFonts w:cs="Arial"/>
                <w:sz w:val="18"/>
                <w:szCs w:val="18"/>
              </w:rPr>
              <w:t>7</w:t>
            </w:r>
          </w:p>
        </w:tc>
        <w:tc>
          <w:tcPr>
            <w:tcW w:w="4224" w:type="dxa"/>
            <w:vAlign w:val="center"/>
          </w:tcPr>
          <w:p w14:paraId="114E7626" w14:textId="77777777" w:rsidR="00045899" w:rsidRPr="002F2937" w:rsidRDefault="00315317" w:rsidP="00B47490">
            <w:pPr>
              <w:spacing w:line="276" w:lineRule="auto"/>
              <w:rPr>
                <w:rFonts w:cs="Arial"/>
                <w:sz w:val="18"/>
                <w:szCs w:val="18"/>
              </w:rPr>
            </w:pPr>
            <w:r w:rsidRPr="002F2937">
              <w:rPr>
                <w:rFonts w:cs="Arial"/>
                <w:sz w:val="18"/>
                <w:szCs w:val="18"/>
              </w:rPr>
              <w:t>Ilość znaków drogowych</w:t>
            </w:r>
          </w:p>
        </w:tc>
        <w:tc>
          <w:tcPr>
            <w:tcW w:w="1446" w:type="dxa"/>
            <w:vAlign w:val="center"/>
          </w:tcPr>
          <w:p w14:paraId="0A17424F" w14:textId="3D5A4515" w:rsidR="00045899" w:rsidRPr="002F2937" w:rsidRDefault="00B47490" w:rsidP="00B47490">
            <w:pPr>
              <w:spacing w:line="276" w:lineRule="auto"/>
              <w:jc w:val="center"/>
              <w:rPr>
                <w:rFonts w:cs="Arial"/>
                <w:sz w:val="18"/>
                <w:szCs w:val="18"/>
              </w:rPr>
            </w:pPr>
            <w:r>
              <w:rPr>
                <w:rFonts w:cs="Arial"/>
                <w:sz w:val="18"/>
                <w:szCs w:val="18"/>
              </w:rPr>
              <w:t>6</w:t>
            </w:r>
            <w:r w:rsidR="00236FA6">
              <w:rPr>
                <w:rFonts w:cs="Arial"/>
                <w:sz w:val="18"/>
                <w:szCs w:val="18"/>
              </w:rPr>
              <w:t>37</w:t>
            </w:r>
            <w:r w:rsidR="003E3848" w:rsidRPr="002F2937">
              <w:rPr>
                <w:rFonts w:cs="Arial"/>
                <w:sz w:val="18"/>
                <w:szCs w:val="18"/>
              </w:rPr>
              <w:t xml:space="preserve"> </w:t>
            </w:r>
            <w:r w:rsidR="00315317" w:rsidRPr="002F2937">
              <w:rPr>
                <w:rFonts w:cs="Arial"/>
                <w:sz w:val="18"/>
                <w:szCs w:val="18"/>
              </w:rPr>
              <w:t>szt.</w:t>
            </w:r>
          </w:p>
        </w:tc>
        <w:tc>
          <w:tcPr>
            <w:tcW w:w="1701" w:type="dxa"/>
            <w:vAlign w:val="center"/>
          </w:tcPr>
          <w:p w14:paraId="39579483" w14:textId="20385DAC" w:rsidR="00045899" w:rsidRPr="002F2937" w:rsidRDefault="00B47490" w:rsidP="00B47490">
            <w:pPr>
              <w:spacing w:line="276" w:lineRule="auto"/>
              <w:jc w:val="center"/>
              <w:rPr>
                <w:rFonts w:cs="Arial"/>
                <w:sz w:val="18"/>
                <w:szCs w:val="18"/>
              </w:rPr>
            </w:pPr>
            <w:r>
              <w:rPr>
                <w:rFonts w:cs="Arial"/>
                <w:sz w:val="18"/>
                <w:szCs w:val="18"/>
              </w:rPr>
              <w:t>1</w:t>
            </w:r>
            <w:r w:rsidR="00931592">
              <w:rPr>
                <w:rFonts w:cs="Arial"/>
                <w:sz w:val="18"/>
                <w:szCs w:val="18"/>
              </w:rPr>
              <w:t>2</w:t>
            </w:r>
            <w:r w:rsidR="00236FA6">
              <w:rPr>
                <w:rFonts w:cs="Arial"/>
                <w:sz w:val="18"/>
                <w:szCs w:val="18"/>
              </w:rPr>
              <w:t>6</w:t>
            </w:r>
            <w:r w:rsidR="00931592">
              <w:rPr>
                <w:rFonts w:cs="Arial"/>
                <w:sz w:val="18"/>
                <w:szCs w:val="18"/>
              </w:rPr>
              <w:t>2</w:t>
            </w:r>
            <w:r w:rsidR="00315317" w:rsidRPr="002F2937">
              <w:rPr>
                <w:rFonts w:cs="Arial"/>
                <w:sz w:val="18"/>
                <w:szCs w:val="18"/>
              </w:rPr>
              <w:t xml:space="preserve"> szt.</w:t>
            </w:r>
          </w:p>
        </w:tc>
        <w:tc>
          <w:tcPr>
            <w:tcW w:w="1559" w:type="dxa"/>
            <w:vAlign w:val="center"/>
          </w:tcPr>
          <w:p w14:paraId="6FE927D3" w14:textId="794779A7" w:rsidR="00045899" w:rsidRPr="002F2937" w:rsidRDefault="00B47490" w:rsidP="00B47490">
            <w:pPr>
              <w:spacing w:line="276" w:lineRule="auto"/>
              <w:jc w:val="center"/>
              <w:rPr>
                <w:rFonts w:cs="Arial"/>
                <w:sz w:val="18"/>
                <w:szCs w:val="18"/>
              </w:rPr>
            </w:pPr>
            <w:r>
              <w:rPr>
                <w:rFonts w:cs="Arial"/>
                <w:sz w:val="18"/>
                <w:szCs w:val="18"/>
              </w:rPr>
              <w:t>2</w:t>
            </w:r>
            <w:r w:rsidR="00236FA6">
              <w:rPr>
                <w:rFonts w:cs="Arial"/>
                <w:sz w:val="18"/>
                <w:szCs w:val="18"/>
              </w:rPr>
              <w:t>839</w:t>
            </w:r>
            <w:r w:rsidR="00315317" w:rsidRPr="002F2937">
              <w:rPr>
                <w:rFonts w:cs="Arial"/>
                <w:sz w:val="18"/>
                <w:szCs w:val="18"/>
              </w:rPr>
              <w:t xml:space="preserve"> szt.</w:t>
            </w:r>
          </w:p>
        </w:tc>
      </w:tr>
    </w:tbl>
    <w:p w14:paraId="47921DB8" w14:textId="77777777" w:rsidR="00C9088C" w:rsidRDefault="00C9088C" w:rsidP="008E72F7">
      <w:pPr>
        <w:ind w:firstLine="284"/>
        <w:jc w:val="both"/>
        <w:rPr>
          <w:rFonts w:cs="Tahoma"/>
          <w:sz w:val="22"/>
          <w:szCs w:val="22"/>
          <w:vertAlign w:val="superscript"/>
        </w:rPr>
      </w:pPr>
    </w:p>
    <w:p w14:paraId="303944C2" w14:textId="77777777" w:rsidR="00167F85" w:rsidRPr="009F1D5F" w:rsidRDefault="0055237F" w:rsidP="008E72F7">
      <w:pPr>
        <w:ind w:firstLine="284"/>
        <w:jc w:val="both"/>
        <w:rPr>
          <w:rFonts w:cs="Tahoma"/>
          <w:sz w:val="22"/>
          <w:szCs w:val="22"/>
          <w:vertAlign w:val="superscript"/>
        </w:rPr>
      </w:pPr>
      <w:r w:rsidRPr="009F1D5F">
        <w:rPr>
          <w:rFonts w:cs="Tahoma"/>
          <w:sz w:val="22"/>
          <w:szCs w:val="22"/>
          <w:vertAlign w:val="superscript"/>
        </w:rPr>
        <w:t>1</w:t>
      </w:r>
      <w:r w:rsidR="003E3848" w:rsidRPr="009F1D5F">
        <w:rPr>
          <w:rFonts w:cs="Tahoma"/>
          <w:sz w:val="22"/>
          <w:szCs w:val="22"/>
          <w:vertAlign w:val="superscript"/>
        </w:rPr>
        <w:t xml:space="preserve"> Uwzględniono drogowe obiekty inżynierskie w rozumieniu ustawy o drogach publicznych</w:t>
      </w:r>
    </w:p>
    <w:p w14:paraId="200F98C0" w14:textId="77777777" w:rsidR="003E3848" w:rsidRPr="009F1D5F" w:rsidRDefault="003E3848" w:rsidP="008E72F7">
      <w:pPr>
        <w:ind w:firstLine="284"/>
        <w:jc w:val="both"/>
        <w:rPr>
          <w:rFonts w:cs="Tahoma"/>
          <w:sz w:val="22"/>
          <w:szCs w:val="22"/>
          <w:vertAlign w:val="superscript"/>
        </w:rPr>
      </w:pPr>
      <w:r w:rsidRPr="009F1D5F">
        <w:rPr>
          <w:rFonts w:cs="Tahoma"/>
          <w:sz w:val="22"/>
          <w:szCs w:val="22"/>
          <w:vertAlign w:val="superscript"/>
        </w:rPr>
        <w:t>2 Ustalono przypisując sygnalizację świetlną do drogi wyższej kategorii</w:t>
      </w:r>
    </w:p>
    <w:p w14:paraId="1163C22A" w14:textId="77777777" w:rsidR="00717AF4" w:rsidRPr="009F1D5F" w:rsidRDefault="003E3848" w:rsidP="00717AF4">
      <w:pPr>
        <w:spacing w:line="360" w:lineRule="auto"/>
        <w:ind w:firstLine="284"/>
        <w:jc w:val="both"/>
        <w:rPr>
          <w:rFonts w:cs="Tahoma"/>
          <w:sz w:val="22"/>
          <w:szCs w:val="22"/>
          <w:vertAlign w:val="superscript"/>
        </w:rPr>
      </w:pPr>
      <w:r w:rsidRPr="009F1D5F">
        <w:rPr>
          <w:rFonts w:cs="Tahoma"/>
          <w:sz w:val="22"/>
          <w:szCs w:val="22"/>
          <w:vertAlign w:val="superscript"/>
        </w:rPr>
        <w:t>3 Podano powierzchnię miejsc przeznaczonych do parkowania zlokalizowanych w obrębie pasów drogowych dróg publicznych (zatoki i parkingi).</w:t>
      </w:r>
    </w:p>
    <w:p w14:paraId="3B1C7284" w14:textId="77777777" w:rsidR="000F4CCC" w:rsidRDefault="000F4CCC" w:rsidP="007E697C">
      <w:pPr>
        <w:spacing w:line="360" w:lineRule="auto"/>
        <w:ind w:firstLine="567"/>
        <w:jc w:val="both"/>
        <w:rPr>
          <w:rFonts w:cs="Tahoma"/>
          <w:sz w:val="22"/>
          <w:szCs w:val="22"/>
        </w:rPr>
      </w:pPr>
    </w:p>
    <w:p w14:paraId="4D6200B4" w14:textId="4322B390" w:rsidR="004433AF" w:rsidRDefault="003422A8" w:rsidP="007E697C">
      <w:pPr>
        <w:spacing w:line="360" w:lineRule="auto"/>
        <w:ind w:firstLine="567"/>
        <w:jc w:val="both"/>
        <w:rPr>
          <w:rFonts w:cs="Tahoma"/>
          <w:sz w:val="22"/>
          <w:szCs w:val="22"/>
        </w:rPr>
      </w:pPr>
      <w:r>
        <w:rPr>
          <w:rFonts w:cs="Tahoma"/>
          <w:sz w:val="22"/>
          <w:szCs w:val="22"/>
        </w:rPr>
        <w:t>W okresie 01.01.202</w:t>
      </w:r>
      <w:r w:rsidR="00236FA6">
        <w:rPr>
          <w:rFonts w:cs="Tahoma"/>
          <w:sz w:val="22"/>
          <w:szCs w:val="22"/>
        </w:rPr>
        <w:t>2</w:t>
      </w:r>
      <w:r>
        <w:rPr>
          <w:rFonts w:cs="Tahoma"/>
          <w:sz w:val="22"/>
          <w:szCs w:val="22"/>
        </w:rPr>
        <w:t xml:space="preserve"> – 31.12.202</w:t>
      </w:r>
      <w:r w:rsidR="00236FA6">
        <w:rPr>
          <w:rFonts w:cs="Tahoma"/>
          <w:sz w:val="22"/>
          <w:szCs w:val="22"/>
        </w:rPr>
        <w:t>2</w:t>
      </w:r>
      <w:r w:rsidR="00091272" w:rsidRPr="009F1D5F">
        <w:rPr>
          <w:rFonts w:cs="Tahoma"/>
          <w:sz w:val="22"/>
          <w:szCs w:val="22"/>
        </w:rPr>
        <w:t xml:space="preserve"> roku </w:t>
      </w:r>
      <w:r w:rsidR="00B93CD1" w:rsidRPr="009F1D5F">
        <w:rPr>
          <w:rFonts w:cs="Tahoma"/>
          <w:sz w:val="22"/>
          <w:szCs w:val="22"/>
        </w:rPr>
        <w:t>Zarząd Dróg i Utrzymania Miasta wykonał</w:t>
      </w:r>
      <w:r w:rsidR="00CC55EE" w:rsidRPr="009F1D5F">
        <w:rPr>
          <w:rFonts w:cs="Tahoma"/>
          <w:sz w:val="22"/>
          <w:szCs w:val="22"/>
        </w:rPr>
        <w:t xml:space="preserve"> </w:t>
      </w:r>
      <w:r w:rsidR="00091272" w:rsidRPr="009F1D5F">
        <w:rPr>
          <w:rFonts w:cs="Tahoma"/>
          <w:sz w:val="22"/>
          <w:szCs w:val="22"/>
        </w:rPr>
        <w:t xml:space="preserve">szereg inwestycji i remontów </w:t>
      </w:r>
      <w:r w:rsidR="006A7A13" w:rsidRPr="009F1D5F">
        <w:rPr>
          <w:rFonts w:cs="Tahoma"/>
          <w:sz w:val="22"/>
          <w:szCs w:val="22"/>
        </w:rPr>
        <w:t xml:space="preserve">dróg, jezdni oraz </w:t>
      </w:r>
      <w:r w:rsidR="00091272" w:rsidRPr="009F1D5F">
        <w:rPr>
          <w:rFonts w:cs="Tahoma"/>
          <w:sz w:val="22"/>
          <w:szCs w:val="22"/>
        </w:rPr>
        <w:t xml:space="preserve">obiektów zlokalizowanych w pasie drogowym. </w:t>
      </w:r>
      <w:r w:rsidR="00A70E81" w:rsidRPr="009F1D5F">
        <w:rPr>
          <w:rFonts w:cs="Tahoma"/>
          <w:sz w:val="22"/>
          <w:szCs w:val="22"/>
        </w:rPr>
        <w:t xml:space="preserve">Zadania </w:t>
      </w:r>
      <w:r w:rsidR="00A70E81" w:rsidRPr="009F1D5F">
        <w:rPr>
          <w:rFonts w:cs="Tahoma"/>
          <w:sz w:val="22"/>
          <w:szCs w:val="22"/>
        </w:rPr>
        <w:lastRenderedPageBreak/>
        <w:t xml:space="preserve">inwestycyjne przeprowadzono </w:t>
      </w:r>
      <w:r w:rsidR="00355E45">
        <w:rPr>
          <w:rFonts w:cs="Tahoma"/>
          <w:sz w:val="22"/>
          <w:szCs w:val="22"/>
        </w:rPr>
        <w:t>m.in.</w:t>
      </w:r>
      <w:r w:rsidR="0038477B">
        <w:rPr>
          <w:rFonts w:cs="Tahoma"/>
          <w:sz w:val="22"/>
          <w:szCs w:val="22"/>
        </w:rPr>
        <w:t xml:space="preserve"> na</w:t>
      </w:r>
      <w:r w:rsidR="00355E45">
        <w:rPr>
          <w:rFonts w:cs="Tahoma"/>
          <w:sz w:val="22"/>
          <w:szCs w:val="22"/>
        </w:rPr>
        <w:t xml:space="preserve"> </w:t>
      </w:r>
      <w:r w:rsidR="00340F66">
        <w:rPr>
          <w:rFonts w:cs="Tahoma"/>
          <w:sz w:val="22"/>
          <w:szCs w:val="22"/>
        </w:rPr>
        <w:t>ulicy</w:t>
      </w:r>
      <w:r w:rsidR="00CC5454">
        <w:rPr>
          <w:rFonts w:cs="Tahoma"/>
          <w:sz w:val="22"/>
          <w:szCs w:val="22"/>
        </w:rPr>
        <w:t xml:space="preserve"> Niedźwiedziej, Targowej, Broniewskiego – Pawlikowskiego</w:t>
      </w:r>
      <w:r w:rsidR="004A0478">
        <w:rPr>
          <w:rFonts w:cs="Arial"/>
          <w:sz w:val="22"/>
          <w:szCs w:val="22"/>
        </w:rPr>
        <w:t>.</w:t>
      </w:r>
      <w:r w:rsidR="00355E45">
        <w:rPr>
          <w:rFonts w:cs="Arial"/>
          <w:sz w:val="22"/>
          <w:szCs w:val="22"/>
        </w:rPr>
        <w:t xml:space="preserve"> </w:t>
      </w:r>
      <w:r w:rsidR="00A70E81" w:rsidRPr="009F1D5F">
        <w:rPr>
          <w:rFonts w:cs="Tahoma"/>
          <w:sz w:val="22"/>
          <w:szCs w:val="22"/>
        </w:rPr>
        <w:t xml:space="preserve">Dotyczyły one głównie </w:t>
      </w:r>
      <w:r>
        <w:rPr>
          <w:rFonts w:cs="Tahoma"/>
          <w:sz w:val="22"/>
          <w:szCs w:val="22"/>
        </w:rPr>
        <w:t xml:space="preserve">remontu nawierzchni </w:t>
      </w:r>
      <w:r w:rsidR="00F671BA">
        <w:rPr>
          <w:rFonts w:cs="Tahoma"/>
          <w:sz w:val="22"/>
          <w:szCs w:val="22"/>
        </w:rPr>
        <w:t>jezdni</w:t>
      </w:r>
      <w:r w:rsidR="00031D37" w:rsidRPr="009F1D5F">
        <w:rPr>
          <w:rFonts w:cs="Tahoma"/>
          <w:sz w:val="22"/>
          <w:szCs w:val="22"/>
        </w:rPr>
        <w:t xml:space="preserve">. </w:t>
      </w:r>
      <w:r w:rsidR="00307B2D" w:rsidRPr="009F1D5F">
        <w:rPr>
          <w:rFonts w:cs="Tahoma"/>
          <w:sz w:val="22"/>
          <w:szCs w:val="22"/>
        </w:rPr>
        <w:t>W ramach inwestycji wykonano również</w:t>
      </w:r>
      <w:r w:rsidR="00340F66">
        <w:rPr>
          <w:rFonts w:cs="Tahoma"/>
          <w:sz w:val="22"/>
          <w:szCs w:val="22"/>
        </w:rPr>
        <w:t xml:space="preserve"> </w:t>
      </w:r>
      <w:r w:rsidR="00714940">
        <w:rPr>
          <w:rFonts w:cs="Tahoma"/>
          <w:sz w:val="22"/>
          <w:szCs w:val="22"/>
        </w:rPr>
        <w:t>przebudowę</w:t>
      </w:r>
      <w:r w:rsidR="00340F66">
        <w:rPr>
          <w:rFonts w:cs="Tahoma"/>
          <w:sz w:val="22"/>
          <w:szCs w:val="22"/>
        </w:rPr>
        <w:t xml:space="preserve"> m.in. </w:t>
      </w:r>
      <w:r w:rsidR="00CC5454">
        <w:rPr>
          <w:rFonts w:cs="Tahoma"/>
          <w:sz w:val="22"/>
          <w:szCs w:val="22"/>
        </w:rPr>
        <w:t xml:space="preserve">Al. </w:t>
      </w:r>
      <w:r w:rsidR="006B6E81">
        <w:rPr>
          <w:rFonts w:cs="Tahoma"/>
          <w:sz w:val="22"/>
          <w:szCs w:val="22"/>
        </w:rPr>
        <w:t>g</w:t>
      </w:r>
      <w:r w:rsidR="00CC5454">
        <w:rPr>
          <w:rFonts w:cs="Tahoma"/>
          <w:sz w:val="22"/>
          <w:szCs w:val="22"/>
        </w:rPr>
        <w:t>en. Władysława Sikorskiego przy skrzyżowaniu z ul. Mieczysława Kobyłeckiego</w:t>
      </w:r>
      <w:r w:rsidR="00F671BA">
        <w:rPr>
          <w:rFonts w:cs="Tahoma"/>
          <w:sz w:val="22"/>
          <w:szCs w:val="22"/>
        </w:rPr>
        <w:t xml:space="preserve">, </w:t>
      </w:r>
      <w:r w:rsidR="00CC5454">
        <w:rPr>
          <w:rFonts w:cs="Tahoma"/>
          <w:sz w:val="22"/>
          <w:szCs w:val="22"/>
        </w:rPr>
        <w:t xml:space="preserve">przebudowę jezdni przy Przedszkolu Samorządowym nr 7, </w:t>
      </w:r>
      <w:r w:rsidR="00F671BA">
        <w:rPr>
          <w:rFonts w:cs="Tahoma"/>
          <w:sz w:val="22"/>
          <w:szCs w:val="22"/>
        </w:rPr>
        <w:t>budowę aktywnego przejścia dla pieszych</w:t>
      </w:r>
      <w:r w:rsidR="00CC5454">
        <w:rPr>
          <w:rFonts w:cs="Tahoma"/>
          <w:sz w:val="22"/>
          <w:szCs w:val="22"/>
        </w:rPr>
        <w:t xml:space="preserve"> na Al. 3 Maja na wysokości nieruchomości Al. 3 maja 7</w:t>
      </w:r>
      <w:r w:rsidR="00F671BA">
        <w:rPr>
          <w:rFonts w:cs="Tahoma"/>
          <w:sz w:val="22"/>
          <w:szCs w:val="22"/>
        </w:rPr>
        <w:t xml:space="preserve">, budowę </w:t>
      </w:r>
      <w:r w:rsidR="00CC5454">
        <w:rPr>
          <w:rFonts w:cs="Tahoma"/>
          <w:sz w:val="22"/>
          <w:szCs w:val="22"/>
        </w:rPr>
        <w:t>stanowisk postojowych na ul. Piotra Skargi, budowę zatoki parkingowej na ul. Kobyłeckiego</w:t>
      </w:r>
      <w:r w:rsidR="0008118B">
        <w:rPr>
          <w:rFonts w:cs="Tahoma"/>
          <w:sz w:val="22"/>
          <w:szCs w:val="22"/>
        </w:rPr>
        <w:t>,</w:t>
      </w:r>
      <w:r w:rsidR="00CC5454">
        <w:rPr>
          <w:rFonts w:cs="Tahoma"/>
          <w:sz w:val="22"/>
          <w:szCs w:val="22"/>
        </w:rPr>
        <w:t xml:space="preserve"> jak również budowę ciągu pieszo-rowerowego po byłej kolejce wąskotorowej na odcinku od ul. Krakowskie Przedmieście do ul. Zalesickiej</w:t>
      </w:r>
      <w:r w:rsidR="004046C1">
        <w:rPr>
          <w:rFonts w:cs="Tahoma"/>
          <w:sz w:val="22"/>
          <w:szCs w:val="22"/>
        </w:rPr>
        <w:t xml:space="preserve">. </w:t>
      </w:r>
      <w:r w:rsidR="00307B2D" w:rsidRPr="009F1D5F">
        <w:rPr>
          <w:rFonts w:cs="Tahoma"/>
          <w:sz w:val="22"/>
          <w:szCs w:val="22"/>
        </w:rPr>
        <w:t>W analizowanym okresie przeprowadzono szereg remontó</w:t>
      </w:r>
      <w:r w:rsidR="006B553D" w:rsidRPr="009F1D5F">
        <w:rPr>
          <w:rFonts w:cs="Tahoma"/>
          <w:sz w:val="22"/>
          <w:szCs w:val="22"/>
        </w:rPr>
        <w:t xml:space="preserve">w </w:t>
      </w:r>
      <w:r w:rsidR="00031D37" w:rsidRPr="009F1D5F">
        <w:rPr>
          <w:rFonts w:cs="Tahoma"/>
          <w:sz w:val="22"/>
          <w:szCs w:val="22"/>
        </w:rPr>
        <w:t>cząstkowych</w:t>
      </w:r>
      <w:r w:rsidR="006B553D" w:rsidRPr="009F1D5F">
        <w:rPr>
          <w:rFonts w:cs="Tahoma"/>
          <w:sz w:val="22"/>
          <w:szCs w:val="22"/>
        </w:rPr>
        <w:t xml:space="preserve"> nawierzchni jezdni </w:t>
      </w:r>
      <w:r w:rsidR="00307B2D" w:rsidRPr="009F1D5F">
        <w:rPr>
          <w:rFonts w:cs="Tahoma"/>
          <w:sz w:val="22"/>
          <w:szCs w:val="22"/>
        </w:rPr>
        <w:t>i chodników oraz elementów dróg na drogach</w:t>
      </w:r>
      <w:r w:rsidR="00714940">
        <w:rPr>
          <w:rFonts w:cs="Tahoma"/>
          <w:sz w:val="22"/>
          <w:szCs w:val="22"/>
        </w:rPr>
        <w:t xml:space="preserve"> </w:t>
      </w:r>
      <w:r w:rsidR="00CD6C60">
        <w:rPr>
          <w:rFonts w:cs="Tahoma"/>
          <w:sz w:val="22"/>
          <w:szCs w:val="22"/>
        </w:rPr>
        <w:t>i</w:t>
      </w:r>
      <w:r w:rsidR="00307B2D" w:rsidRPr="009F1D5F">
        <w:rPr>
          <w:rFonts w:cs="Tahoma"/>
          <w:sz w:val="22"/>
          <w:szCs w:val="22"/>
        </w:rPr>
        <w:t xml:space="preserve"> placach, </w:t>
      </w:r>
      <w:r w:rsidR="006B553D" w:rsidRPr="009F1D5F">
        <w:rPr>
          <w:rFonts w:cs="Tahoma"/>
          <w:sz w:val="22"/>
          <w:szCs w:val="22"/>
        </w:rPr>
        <w:t xml:space="preserve">obiektów inżynierskich, </w:t>
      </w:r>
      <w:r w:rsidR="00340F66">
        <w:rPr>
          <w:rFonts w:cs="Tahoma"/>
          <w:sz w:val="22"/>
          <w:szCs w:val="22"/>
        </w:rPr>
        <w:t>a także bieżącą konserwację</w:t>
      </w:r>
      <w:r w:rsidR="00CD1A00">
        <w:rPr>
          <w:rFonts w:cs="Tahoma"/>
          <w:sz w:val="22"/>
          <w:szCs w:val="22"/>
        </w:rPr>
        <w:t xml:space="preserve"> </w:t>
      </w:r>
      <w:r w:rsidR="006B553D" w:rsidRPr="009F1D5F">
        <w:rPr>
          <w:rFonts w:cs="Tahoma"/>
          <w:sz w:val="22"/>
          <w:szCs w:val="22"/>
        </w:rPr>
        <w:t xml:space="preserve">o łącznej kwocie </w:t>
      </w:r>
      <w:r w:rsidR="004046C1">
        <w:rPr>
          <w:rFonts w:cs="Tahoma"/>
          <w:b/>
          <w:sz w:val="22"/>
          <w:szCs w:val="22"/>
        </w:rPr>
        <w:t>5</w:t>
      </w:r>
      <w:r w:rsidR="006B553D" w:rsidRPr="009F1D5F">
        <w:rPr>
          <w:rFonts w:cs="Tahoma"/>
          <w:b/>
          <w:sz w:val="22"/>
          <w:szCs w:val="22"/>
        </w:rPr>
        <w:t>.</w:t>
      </w:r>
      <w:r w:rsidR="004046C1">
        <w:rPr>
          <w:rFonts w:cs="Tahoma"/>
          <w:b/>
          <w:sz w:val="22"/>
          <w:szCs w:val="22"/>
        </w:rPr>
        <w:t>104</w:t>
      </w:r>
      <w:r>
        <w:rPr>
          <w:rFonts w:cs="Tahoma"/>
          <w:b/>
          <w:sz w:val="22"/>
          <w:szCs w:val="22"/>
        </w:rPr>
        <w:t>.</w:t>
      </w:r>
      <w:r w:rsidR="004046C1">
        <w:rPr>
          <w:rFonts w:cs="Tahoma"/>
          <w:b/>
          <w:sz w:val="22"/>
          <w:szCs w:val="22"/>
        </w:rPr>
        <w:t>751</w:t>
      </w:r>
      <w:r>
        <w:rPr>
          <w:rFonts w:cs="Tahoma"/>
          <w:b/>
          <w:sz w:val="22"/>
          <w:szCs w:val="22"/>
        </w:rPr>
        <w:t>,</w:t>
      </w:r>
      <w:r w:rsidR="008D62E8">
        <w:rPr>
          <w:rFonts w:cs="Tahoma"/>
          <w:b/>
          <w:sz w:val="22"/>
          <w:szCs w:val="22"/>
        </w:rPr>
        <w:t>7</w:t>
      </w:r>
      <w:r w:rsidR="004046C1">
        <w:rPr>
          <w:rFonts w:cs="Tahoma"/>
          <w:b/>
          <w:sz w:val="22"/>
          <w:szCs w:val="22"/>
        </w:rPr>
        <w:t>6</w:t>
      </w:r>
      <w:r w:rsidR="006B553D" w:rsidRPr="009F1D5F">
        <w:rPr>
          <w:rFonts w:cs="Tahoma"/>
          <w:b/>
          <w:sz w:val="22"/>
          <w:szCs w:val="22"/>
        </w:rPr>
        <w:t xml:space="preserve"> </w:t>
      </w:r>
      <w:r w:rsidR="00AA79FC" w:rsidRPr="009F1D5F">
        <w:rPr>
          <w:rFonts w:cs="Tahoma"/>
          <w:sz w:val="22"/>
          <w:szCs w:val="22"/>
        </w:rPr>
        <w:t xml:space="preserve">zł. Poniższy </w:t>
      </w:r>
      <w:r w:rsidR="0038477B">
        <w:rPr>
          <w:rFonts w:cs="Tahoma"/>
          <w:sz w:val="22"/>
          <w:szCs w:val="22"/>
        </w:rPr>
        <w:t>wykaz przedstawia wybrane</w:t>
      </w:r>
      <w:r>
        <w:rPr>
          <w:rFonts w:cs="Tahoma"/>
          <w:sz w:val="22"/>
          <w:szCs w:val="22"/>
        </w:rPr>
        <w:t xml:space="preserve"> zadania realizowane w 202</w:t>
      </w:r>
      <w:r w:rsidR="004046C1">
        <w:rPr>
          <w:rFonts w:cs="Tahoma"/>
          <w:sz w:val="22"/>
          <w:szCs w:val="22"/>
        </w:rPr>
        <w:t>2</w:t>
      </w:r>
      <w:r w:rsidR="00AA79FC" w:rsidRPr="009F1D5F">
        <w:rPr>
          <w:rFonts w:cs="Tahoma"/>
          <w:sz w:val="22"/>
          <w:szCs w:val="22"/>
        </w:rPr>
        <w:t xml:space="preserve"> roku </w:t>
      </w:r>
      <w:r w:rsidR="00031D37" w:rsidRPr="009F1D5F">
        <w:rPr>
          <w:rFonts w:cs="Tahoma"/>
          <w:sz w:val="22"/>
          <w:szCs w:val="22"/>
        </w:rPr>
        <w:t>przez ZDiUM.</w:t>
      </w:r>
    </w:p>
    <w:p w14:paraId="43C1CF8F" w14:textId="77777777" w:rsidR="00B62BA9" w:rsidRPr="009F1D5F" w:rsidRDefault="00B62BA9" w:rsidP="007E697C">
      <w:pPr>
        <w:spacing w:line="360" w:lineRule="auto"/>
        <w:ind w:firstLine="567"/>
        <w:jc w:val="both"/>
        <w:rPr>
          <w:rFonts w:cs="Tahoma"/>
          <w:sz w:val="22"/>
          <w:szCs w:val="22"/>
        </w:rPr>
      </w:pPr>
    </w:p>
    <w:tbl>
      <w:tblPr>
        <w:tblW w:w="0" w:type="auto"/>
        <w:jc w:val="center"/>
        <w:tblLook w:val="04A0" w:firstRow="1" w:lastRow="0" w:firstColumn="1" w:lastColumn="0" w:noHBand="0" w:noVBand="1"/>
      </w:tblPr>
      <w:tblGrid>
        <w:gridCol w:w="572"/>
        <w:gridCol w:w="5670"/>
        <w:gridCol w:w="2258"/>
      </w:tblGrid>
      <w:tr w:rsidR="009F1D5F" w:rsidRPr="009F1D5F" w14:paraId="35A545C9" w14:textId="77777777" w:rsidTr="002C7EE0">
        <w:trPr>
          <w:trHeight w:val="351"/>
          <w:jc w:val="center"/>
        </w:trPr>
        <w:tc>
          <w:tcPr>
            <w:tcW w:w="572" w:type="dxa"/>
            <w:tcBorders>
              <w:top w:val="single" w:sz="4" w:space="0" w:color="auto"/>
              <w:bottom w:val="single" w:sz="4" w:space="0" w:color="000000"/>
            </w:tcBorders>
            <w:shd w:val="clear" w:color="auto" w:fill="0070C0"/>
            <w:vAlign w:val="center"/>
          </w:tcPr>
          <w:p w14:paraId="7D447670" w14:textId="77777777" w:rsidR="00D019C5" w:rsidRPr="008C2207" w:rsidRDefault="00D019C5" w:rsidP="00017F9F">
            <w:pPr>
              <w:spacing w:line="276" w:lineRule="auto"/>
              <w:jc w:val="center"/>
              <w:rPr>
                <w:rFonts w:cs="Arial"/>
                <w:b/>
                <w:sz w:val="20"/>
                <w:szCs w:val="20"/>
              </w:rPr>
            </w:pPr>
            <w:r w:rsidRPr="008C2207">
              <w:rPr>
                <w:rFonts w:cs="Arial"/>
                <w:b/>
                <w:sz w:val="20"/>
                <w:szCs w:val="20"/>
              </w:rPr>
              <w:t>L.p.</w:t>
            </w:r>
          </w:p>
        </w:tc>
        <w:tc>
          <w:tcPr>
            <w:tcW w:w="5670" w:type="dxa"/>
            <w:tcBorders>
              <w:top w:val="single" w:sz="4" w:space="0" w:color="auto"/>
              <w:bottom w:val="single" w:sz="4" w:space="0" w:color="000000"/>
            </w:tcBorders>
            <w:shd w:val="clear" w:color="auto" w:fill="0070C0"/>
            <w:vAlign w:val="center"/>
          </w:tcPr>
          <w:p w14:paraId="4680B08E" w14:textId="77777777" w:rsidR="00D019C5" w:rsidRPr="008C2207" w:rsidRDefault="00D019C5" w:rsidP="00017F9F">
            <w:pPr>
              <w:spacing w:line="276" w:lineRule="auto"/>
              <w:jc w:val="center"/>
              <w:rPr>
                <w:rFonts w:cs="Arial"/>
                <w:b/>
                <w:sz w:val="20"/>
                <w:szCs w:val="20"/>
              </w:rPr>
            </w:pPr>
            <w:r w:rsidRPr="008C2207">
              <w:rPr>
                <w:rFonts w:cs="Arial"/>
                <w:b/>
                <w:sz w:val="20"/>
                <w:szCs w:val="20"/>
              </w:rPr>
              <w:t>Rodzaj zadania</w:t>
            </w:r>
          </w:p>
        </w:tc>
        <w:tc>
          <w:tcPr>
            <w:tcW w:w="2258" w:type="dxa"/>
            <w:tcBorders>
              <w:top w:val="single" w:sz="4" w:space="0" w:color="auto"/>
              <w:bottom w:val="single" w:sz="4" w:space="0" w:color="000000"/>
            </w:tcBorders>
            <w:shd w:val="clear" w:color="auto" w:fill="0070C0"/>
            <w:vAlign w:val="center"/>
          </w:tcPr>
          <w:p w14:paraId="520219D1" w14:textId="77777777" w:rsidR="00D019C5" w:rsidRPr="008C2207" w:rsidRDefault="00D019C5" w:rsidP="00017F9F">
            <w:pPr>
              <w:spacing w:line="276" w:lineRule="auto"/>
              <w:jc w:val="center"/>
              <w:rPr>
                <w:rFonts w:cs="Arial"/>
                <w:b/>
                <w:sz w:val="20"/>
                <w:szCs w:val="20"/>
              </w:rPr>
            </w:pPr>
            <w:r w:rsidRPr="008C2207">
              <w:rPr>
                <w:rFonts w:cs="Arial"/>
                <w:b/>
                <w:sz w:val="20"/>
                <w:szCs w:val="20"/>
              </w:rPr>
              <w:t>Wartość (zł)</w:t>
            </w:r>
          </w:p>
        </w:tc>
      </w:tr>
      <w:tr w:rsidR="009F1D5F" w:rsidRPr="009F1D5F" w14:paraId="1EE73D23" w14:textId="77777777" w:rsidTr="002A665B">
        <w:trPr>
          <w:jc w:val="center"/>
        </w:trPr>
        <w:tc>
          <w:tcPr>
            <w:tcW w:w="572" w:type="dxa"/>
            <w:tcBorders>
              <w:top w:val="single" w:sz="4" w:space="0" w:color="000000"/>
              <w:bottom w:val="single" w:sz="4" w:space="0" w:color="auto"/>
            </w:tcBorders>
            <w:vAlign w:val="center"/>
          </w:tcPr>
          <w:p w14:paraId="20730836" w14:textId="77777777" w:rsidR="00D019C5" w:rsidRPr="009F1D5F" w:rsidRDefault="00D019C5" w:rsidP="0024256B">
            <w:pPr>
              <w:spacing w:line="360" w:lineRule="auto"/>
              <w:jc w:val="center"/>
              <w:rPr>
                <w:rFonts w:ascii="Arial Narrow" w:hAnsi="Arial Narrow" w:cs="Tahoma"/>
                <w:sz w:val="22"/>
                <w:szCs w:val="22"/>
              </w:rPr>
            </w:pPr>
            <w:r w:rsidRPr="009F1D5F">
              <w:rPr>
                <w:rFonts w:ascii="Arial Narrow" w:hAnsi="Arial Narrow" w:cs="Tahoma"/>
                <w:sz w:val="22"/>
                <w:szCs w:val="22"/>
              </w:rPr>
              <w:t>1</w:t>
            </w:r>
          </w:p>
        </w:tc>
        <w:tc>
          <w:tcPr>
            <w:tcW w:w="5670" w:type="dxa"/>
            <w:tcBorders>
              <w:top w:val="single" w:sz="4" w:space="0" w:color="000000"/>
              <w:bottom w:val="single" w:sz="4" w:space="0" w:color="auto"/>
            </w:tcBorders>
            <w:vAlign w:val="center"/>
          </w:tcPr>
          <w:p w14:paraId="4DDA6605" w14:textId="77777777" w:rsidR="008C2207" w:rsidRDefault="008C2207" w:rsidP="00AA79FC">
            <w:pPr>
              <w:spacing w:line="360" w:lineRule="auto"/>
              <w:jc w:val="center"/>
              <w:rPr>
                <w:rFonts w:cs="Arial"/>
                <w:sz w:val="18"/>
                <w:szCs w:val="18"/>
              </w:rPr>
            </w:pPr>
          </w:p>
          <w:p w14:paraId="6B859D03" w14:textId="252F6074" w:rsidR="00D019C5" w:rsidRPr="008C2207" w:rsidRDefault="004046C1" w:rsidP="00F17D70">
            <w:pPr>
              <w:spacing w:line="360" w:lineRule="auto"/>
              <w:jc w:val="center"/>
              <w:rPr>
                <w:rFonts w:cs="Arial"/>
                <w:sz w:val="18"/>
                <w:szCs w:val="18"/>
              </w:rPr>
            </w:pPr>
            <w:r>
              <w:rPr>
                <w:rFonts w:cs="Arial"/>
                <w:sz w:val="18"/>
                <w:szCs w:val="18"/>
              </w:rPr>
              <w:t xml:space="preserve">Przebudowa jezdni, chodników  </w:t>
            </w:r>
            <w:r>
              <w:rPr>
                <w:rFonts w:cs="Arial"/>
                <w:sz w:val="18"/>
                <w:szCs w:val="18"/>
              </w:rPr>
              <w:br/>
              <w:t xml:space="preserve">(ul. 1-go Maja) </w:t>
            </w:r>
          </w:p>
        </w:tc>
        <w:tc>
          <w:tcPr>
            <w:tcW w:w="2258" w:type="dxa"/>
            <w:tcBorders>
              <w:top w:val="single" w:sz="4" w:space="0" w:color="000000"/>
              <w:bottom w:val="single" w:sz="4" w:space="0" w:color="auto"/>
            </w:tcBorders>
            <w:vAlign w:val="center"/>
          </w:tcPr>
          <w:p w14:paraId="7FE56882" w14:textId="3CC92521" w:rsidR="00D019C5" w:rsidRPr="008C2207" w:rsidRDefault="00CD6C60" w:rsidP="00192F16">
            <w:pPr>
              <w:spacing w:line="360" w:lineRule="auto"/>
              <w:jc w:val="center"/>
              <w:rPr>
                <w:rFonts w:cs="Arial"/>
                <w:sz w:val="18"/>
                <w:szCs w:val="18"/>
              </w:rPr>
            </w:pPr>
            <w:r>
              <w:rPr>
                <w:rFonts w:cs="Arial"/>
                <w:sz w:val="18"/>
                <w:szCs w:val="18"/>
              </w:rPr>
              <w:t>1</w:t>
            </w:r>
            <w:r w:rsidR="008A1645" w:rsidRPr="008C2207">
              <w:rPr>
                <w:rFonts w:cs="Arial"/>
                <w:sz w:val="18"/>
                <w:szCs w:val="18"/>
              </w:rPr>
              <w:t>.</w:t>
            </w:r>
            <w:r w:rsidR="004046C1">
              <w:rPr>
                <w:rFonts w:cs="Arial"/>
                <w:sz w:val="18"/>
                <w:szCs w:val="18"/>
              </w:rPr>
              <w:t>042</w:t>
            </w:r>
            <w:r>
              <w:rPr>
                <w:rFonts w:cs="Arial"/>
                <w:sz w:val="18"/>
                <w:szCs w:val="18"/>
              </w:rPr>
              <w:t>.</w:t>
            </w:r>
            <w:r w:rsidR="004046C1">
              <w:rPr>
                <w:rFonts w:cs="Arial"/>
                <w:sz w:val="18"/>
                <w:szCs w:val="18"/>
              </w:rPr>
              <w:t>088</w:t>
            </w:r>
            <w:r w:rsidR="008A1645" w:rsidRPr="008C2207">
              <w:rPr>
                <w:rFonts w:cs="Arial"/>
                <w:sz w:val="18"/>
                <w:szCs w:val="18"/>
              </w:rPr>
              <w:t>,</w:t>
            </w:r>
            <w:r w:rsidR="004046C1">
              <w:rPr>
                <w:rFonts w:cs="Arial"/>
                <w:sz w:val="18"/>
                <w:szCs w:val="18"/>
              </w:rPr>
              <w:t>87</w:t>
            </w:r>
          </w:p>
        </w:tc>
      </w:tr>
      <w:tr w:rsidR="009F1D5F" w:rsidRPr="009F1D5F" w14:paraId="56D10D11" w14:textId="77777777" w:rsidTr="002A665B">
        <w:trPr>
          <w:trHeight w:val="789"/>
          <w:jc w:val="center"/>
        </w:trPr>
        <w:tc>
          <w:tcPr>
            <w:tcW w:w="572" w:type="dxa"/>
            <w:tcBorders>
              <w:top w:val="single" w:sz="4" w:space="0" w:color="auto"/>
              <w:bottom w:val="single" w:sz="4" w:space="0" w:color="auto"/>
            </w:tcBorders>
            <w:vAlign w:val="center"/>
          </w:tcPr>
          <w:p w14:paraId="28212F93" w14:textId="77777777" w:rsidR="00D019C5" w:rsidRPr="009F1D5F" w:rsidRDefault="00D019C5" w:rsidP="00AA79FC">
            <w:pPr>
              <w:spacing w:line="360" w:lineRule="auto"/>
              <w:jc w:val="center"/>
              <w:rPr>
                <w:rFonts w:ascii="Arial Narrow" w:hAnsi="Arial Narrow" w:cs="Tahoma"/>
                <w:sz w:val="22"/>
                <w:szCs w:val="22"/>
              </w:rPr>
            </w:pPr>
            <w:r w:rsidRPr="009F1D5F">
              <w:rPr>
                <w:rFonts w:ascii="Arial Narrow" w:hAnsi="Arial Narrow" w:cs="Tahoma"/>
                <w:sz w:val="22"/>
                <w:szCs w:val="22"/>
              </w:rPr>
              <w:t>2</w:t>
            </w:r>
          </w:p>
        </w:tc>
        <w:tc>
          <w:tcPr>
            <w:tcW w:w="5670" w:type="dxa"/>
            <w:tcBorders>
              <w:top w:val="single" w:sz="4" w:space="0" w:color="auto"/>
              <w:bottom w:val="single" w:sz="4" w:space="0" w:color="auto"/>
            </w:tcBorders>
            <w:vAlign w:val="center"/>
          </w:tcPr>
          <w:p w14:paraId="631FF98A" w14:textId="77777777" w:rsidR="002A665B" w:rsidRDefault="002A665B" w:rsidP="008E593E">
            <w:pPr>
              <w:spacing w:line="360" w:lineRule="auto"/>
              <w:jc w:val="center"/>
              <w:rPr>
                <w:rFonts w:cs="Arial"/>
                <w:sz w:val="18"/>
                <w:szCs w:val="18"/>
              </w:rPr>
            </w:pPr>
          </w:p>
          <w:p w14:paraId="3245959C" w14:textId="54B7C8B5" w:rsidR="00816B01" w:rsidRPr="008C2207" w:rsidRDefault="004046C1" w:rsidP="008E593E">
            <w:pPr>
              <w:spacing w:line="360" w:lineRule="auto"/>
              <w:jc w:val="center"/>
              <w:rPr>
                <w:rFonts w:cs="Arial"/>
                <w:sz w:val="18"/>
                <w:szCs w:val="18"/>
              </w:rPr>
            </w:pPr>
            <w:r>
              <w:rPr>
                <w:rFonts w:cs="Arial"/>
                <w:sz w:val="18"/>
                <w:szCs w:val="18"/>
              </w:rPr>
              <w:t xml:space="preserve">Budowa chodnika o powierzchni 514,69 m2  </w:t>
            </w:r>
            <w:r>
              <w:rPr>
                <w:rFonts w:cs="Arial"/>
                <w:sz w:val="18"/>
                <w:szCs w:val="18"/>
              </w:rPr>
              <w:br/>
              <w:t>(ul. Leśnej)</w:t>
            </w:r>
          </w:p>
        </w:tc>
        <w:tc>
          <w:tcPr>
            <w:tcW w:w="2258" w:type="dxa"/>
            <w:tcBorders>
              <w:top w:val="single" w:sz="4" w:space="0" w:color="auto"/>
              <w:bottom w:val="single" w:sz="4" w:space="0" w:color="auto"/>
            </w:tcBorders>
            <w:vAlign w:val="center"/>
          </w:tcPr>
          <w:p w14:paraId="328942B6" w14:textId="6000E070" w:rsidR="00D019C5" w:rsidRPr="008C2207" w:rsidRDefault="004046C1" w:rsidP="00192F16">
            <w:pPr>
              <w:spacing w:line="360" w:lineRule="auto"/>
              <w:jc w:val="center"/>
              <w:rPr>
                <w:rFonts w:cs="Arial"/>
                <w:sz w:val="18"/>
                <w:szCs w:val="18"/>
              </w:rPr>
            </w:pPr>
            <w:r>
              <w:rPr>
                <w:rFonts w:cs="Arial"/>
                <w:sz w:val="18"/>
                <w:szCs w:val="18"/>
              </w:rPr>
              <w:t>330.348,80</w:t>
            </w:r>
          </w:p>
        </w:tc>
      </w:tr>
      <w:tr w:rsidR="009F1D5F" w:rsidRPr="009F1D5F" w14:paraId="5F8B5F40" w14:textId="77777777" w:rsidTr="002A665B">
        <w:trPr>
          <w:jc w:val="center"/>
        </w:trPr>
        <w:tc>
          <w:tcPr>
            <w:tcW w:w="572" w:type="dxa"/>
            <w:tcBorders>
              <w:top w:val="single" w:sz="4" w:space="0" w:color="auto"/>
              <w:bottom w:val="single" w:sz="4" w:space="0" w:color="auto"/>
            </w:tcBorders>
            <w:vAlign w:val="center"/>
          </w:tcPr>
          <w:p w14:paraId="2CEF33EC" w14:textId="77777777" w:rsidR="00D019C5" w:rsidRPr="009F1D5F" w:rsidRDefault="00D019C5" w:rsidP="0024256B">
            <w:pPr>
              <w:spacing w:line="360" w:lineRule="auto"/>
              <w:jc w:val="center"/>
              <w:rPr>
                <w:rFonts w:ascii="Arial Narrow" w:hAnsi="Arial Narrow" w:cs="Tahoma"/>
                <w:sz w:val="22"/>
                <w:szCs w:val="22"/>
              </w:rPr>
            </w:pPr>
            <w:r w:rsidRPr="009F1D5F">
              <w:rPr>
                <w:rFonts w:ascii="Arial Narrow" w:hAnsi="Arial Narrow" w:cs="Tahoma"/>
                <w:sz w:val="22"/>
                <w:szCs w:val="22"/>
              </w:rPr>
              <w:t>3</w:t>
            </w:r>
          </w:p>
        </w:tc>
        <w:tc>
          <w:tcPr>
            <w:tcW w:w="5670" w:type="dxa"/>
            <w:tcBorders>
              <w:top w:val="single" w:sz="4" w:space="0" w:color="auto"/>
              <w:bottom w:val="single" w:sz="4" w:space="0" w:color="auto"/>
            </w:tcBorders>
            <w:vAlign w:val="center"/>
          </w:tcPr>
          <w:p w14:paraId="6FA7AA0A" w14:textId="6AA18E49" w:rsidR="00365D62" w:rsidRPr="004046C1" w:rsidRDefault="00365D62" w:rsidP="00554FBF">
            <w:pPr>
              <w:spacing w:line="360" w:lineRule="auto"/>
              <w:jc w:val="center"/>
              <w:rPr>
                <w:rFonts w:cs="Arial"/>
                <w:sz w:val="18"/>
                <w:szCs w:val="18"/>
              </w:rPr>
            </w:pPr>
            <w:r w:rsidRPr="008C2207">
              <w:rPr>
                <w:rFonts w:cs="Arial"/>
                <w:sz w:val="18"/>
                <w:szCs w:val="18"/>
              </w:rPr>
              <w:t xml:space="preserve"> </w:t>
            </w:r>
            <w:r w:rsidR="00CC637B">
              <w:rPr>
                <w:rFonts w:cs="Arial"/>
                <w:sz w:val="18"/>
                <w:szCs w:val="18"/>
              </w:rPr>
              <w:br/>
            </w:r>
            <w:r w:rsidR="004046C1" w:rsidRPr="004046C1">
              <w:rPr>
                <w:rFonts w:cs="Tahoma"/>
                <w:sz w:val="18"/>
                <w:szCs w:val="18"/>
              </w:rPr>
              <w:t>budowa ciągu pieszo-rowerowego po byłej kolejce wąskotorowej na odcinku od ul. Krakowskie Przedmieście do ul. Zalesickiej</w:t>
            </w:r>
            <w:r w:rsidR="004046C1">
              <w:rPr>
                <w:rFonts w:cs="Tahoma"/>
                <w:sz w:val="18"/>
                <w:szCs w:val="18"/>
              </w:rPr>
              <w:t>.</w:t>
            </w:r>
          </w:p>
        </w:tc>
        <w:tc>
          <w:tcPr>
            <w:tcW w:w="2258" w:type="dxa"/>
            <w:tcBorders>
              <w:top w:val="single" w:sz="4" w:space="0" w:color="auto"/>
              <w:bottom w:val="single" w:sz="4" w:space="0" w:color="auto"/>
            </w:tcBorders>
            <w:vAlign w:val="center"/>
          </w:tcPr>
          <w:p w14:paraId="0E334283" w14:textId="6719FA3B" w:rsidR="00D019C5" w:rsidRPr="008C2207" w:rsidRDefault="004046C1" w:rsidP="00192F16">
            <w:pPr>
              <w:spacing w:line="360" w:lineRule="auto"/>
              <w:jc w:val="center"/>
              <w:rPr>
                <w:rFonts w:cs="Arial"/>
                <w:sz w:val="18"/>
                <w:szCs w:val="18"/>
              </w:rPr>
            </w:pPr>
            <w:r>
              <w:rPr>
                <w:rFonts w:cs="Arial"/>
                <w:sz w:val="18"/>
                <w:szCs w:val="18"/>
              </w:rPr>
              <w:t>332.687,01</w:t>
            </w:r>
          </w:p>
        </w:tc>
      </w:tr>
      <w:tr w:rsidR="009F1D5F" w:rsidRPr="009F1D5F" w14:paraId="483575C8" w14:textId="77777777" w:rsidTr="002A665B">
        <w:trPr>
          <w:jc w:val="center"/>
        </w:trPr>
        <w:tc>
          <w:tcPr>
            <w:tcW w:w="572" w:type="dxa"/>
            <w:tcBorders>
              <w:bottom w:val="single" w:sz="4" w:space="0" w:color="auto"/>
            </w:tcBorders>
            <w:vAlign w:val="center"/>
          </w:tcPr>
          <w:p w14:paraId="00D1F4EB" w14:textId="77777777" w:rsidR="00D019C5" w:rsidRPr="009F1D5F" w:rsidRDefault="00133E1C" w:rsidP="0061092D">
            <w:pPr>
              <w:spacing w:line="360" w:lineRule="auto"/>
              <w:jc w:val="center"/>
              <w:rPr>
                <w:rFonts w:ascii="Arial Narrow" w:hAnsi="Arial Narrow" w:cs="Tahoma"/>
                <w:sz w:val="22"/>
                <w:szCs w:val="22"/>
              </w:rPr>
            </w:pPr>
            <w:r>
              <w:rPr>
                <w:rFonts w:ascii="Arial Narrow" w:hAnsi="Arial Narrow" w:cs="Tahoma"/>
                <w:sz w:val="22"/>
                <w:szCs w:val="22"/>
              </w:rPr>
              <w:t>4</w:t>
            </w:r>
          </w:p>
        </w:tc>
        <w:tc>
          <w:tcPr>
            <w:tcW w:w="5670" w:type="dxa"/>
            <w:tcBorders>
              <w:bottom w:val="single" w:sz="4" w:space="0" w:color="auto"/>
            </w:tcBorders>
            <w:vAlign w:val="center"/>
          </w:tcPr>
          <w:p w14:paraId="11AD869C" w14:textId="4D25FB37" w:rsidR="00D019C5" w:rsidRPr="008C2207" w:rsidRDefault="00CC637B" w:rsidP="004046C1">
            <w:pPr>
              <w:spacing w:line="360" w:lineRule="auto"/>
              <w:jc w:val="center"/>
              <w:rPr>
                <w:rFonts w:cs="Arial"/>
                <w:sz w:val="18"/>
                <w:szCs w:val="18"/>
              </w:rPr>
            </w:pPr>
            <w:r>
              <w:rPr>
                <w:rFonts w:cs="Arial"/>
                <w:sz w:val="18"/>
                <w:szCs w:val="18"/>
              </w:rPr>
              <w:br/>
            </w:r>
            <w:r w:rsidR="004046C1">
              <w:rPr>
                <w:rFonts w:cs="Arial"/>
                <w:sz w:val="18"/>
                <w:szCs w:val="18"/>
              </w:rPr>
              <w:t>Przebudowa jezdni i chodników oraz budowa zatok parkingowych</w:t>
            </w:r>
            <w:r w:rsidR="004046C1">
              <w:rPr>
                <w:rFonts w:cs="Arial"/>
                <w:sz w:val="18"/>
                <w:szCs w:val="18"/>
              </w:rPr>
              <w:br/>
              <w:t>(przy Przedszkolu Samorządowym nr 7)</w:t>
            </w:r>
          </w:p>
        </w:tc>
        <w:tc>
          <w:tcPr>
            <w:tcW w:w="2258" w:type="dxa"/>
            <w:tcBorders>
              <w:bottom w:val="single" w:sz="4" w:space="0" w:color="auto"/>
            </w:tcBorders>
            <w:vAlign w:val="center"/>
          </w:tcPr>
          <w:p w14:paraId="4911BABB" w14:textId="02D335BE" w:rsidR="00D019C5" w:rsidRPr="008C2207" w:rsidRDefault="004046C1" w:rsidP="0061092D">
            <w:pPr>
              <w:spacing w:line="360" w:lineRule="auto"/>
              <w:jc w:val="center"/>
              <w:rPr>
                <w:rFonts w:cs="Arial"/>
                <w:sz w:val="18"/>
                <w:szCs w:val="18"/>
              </w:rPr>
            </w:pPr>
            <w:r>
              <w:rPr>
                <w:rFonts w:cs="Arial"/>
                <w:sz w:val="18"/>
                <w:szCs w:val="18"/>
              </w:rPr>
              <w:t>283.040,39</w:t>
            </w:r>
          </w:p>
        </w:tc>
      </w:tr>
      <w:tr w:rsidR="009F1D5F" w:rsidRPr="009F1D5F" w14:paraId="35A7187D" w14:textId="77777777" w:rsidTr="002A665B">
        <w:trPr>
          <w:jc w:val="center"/>
        </w:trPr>
        <w:tc>
          <w:tcPr>
            <w:tcW w:w="572" w:type="dxa"/>
            <w:tcBorders>
              <w:bottom w:val="single" w:sz="4" w:space="0" w:color="auto"/>
            </w:tcBorders>
            <w:vAlign w:val="center"/>
          </w:tcPr>
          <w:p w14:paraId="45F453B8" w14:textId="77777777" w:rsidR="00D019C5" w:rsidRPr="009F1D5F" w:rsidRDefault="00F82416" w:rsidP="0061092D">
            <w:pPr>
              <w:spacing w:line="360" w:lineRule="auto"/>
              <w:jc w:val="center"/>
              <w:rPr>
                <w:rFonts w:ascii="Arial Narrow" w:hAnsi="Arial Narrow" w:cs="Tahoma"/>
                <w:sz w:val="22"/>
                <w:szCs w:val="22"/>
              </w:rPr>
            </w:pPr>
            <w:r>
              <w:rPr>
                <w:rFonts w:ascii="Arial Narrow" w:hAnsi="Arial Narrow" w:cs="Tahoma"/>
                <w:sz w:val="22"/>
                <w:szCs w:val="22"/>
              </w:rPr>
              <w:t>5</w:t>
            </w:r>
          </w:p>
        </w:tc>
        <w:tc>
          <w:tcPr>
            <w:tcW w:w="5670" w:type="dxa"/>
            <w:tcBorders>
              <w:bottom w:val="single" w:sz="4" w:space="0" w:color="auto"/>
            </w:tcBorders>
            <w:vAlign w:val="center"/>
          </w:tcPr>
          <w:p w14:paraId="35E31C43" w14:textId="6832A5AD" w:rsidR="00D019C5" w:rsidRPr="008C2207" w:rsidRDefault="00CC637B" w:rsidP="00590B5D">
            <w:pPr>
              <w:spacing w:line="360" w:lineRule="auto"/>
              <w:jc w:val="center"/>
              <w:rPr>
                <w:rFonts w:cs="Arial"/>
                <w:sz w:val="18"/>
                <w:szCs w:val="18"/>
              </w:rPr>
            </w:pPr>
            <w:r>
              <w:rPr>
                <w:rFonts w:cs="Arial"/>
                <w:sz w:val="18"/>
                <w:szCs w:val="18"/>
              </w:rPr>
              <w:br/>
            </w:r>
            <w:r w:rsidR="006B6E81">
              <w:rPr>
                <w:rFonts w:cs="Arial"/>
                <w:sz w:val="18"/>
                <w:szCs w:val="18"/>
              </w:rPr>
              <w:t>Przebudowa ulicy</w:t>
            </w:r>
            <w:r w:rsidR="006B6E81">
              <w:rPr>
                <w:rFonts w:cs="Arial"/>
                <w:sz w:val="18"/>
                <w:szCs w:val="18"/>
              </w:rPr>
              <w:br/>
              <w:t>(ul. Leszka Białego)</w:t>
            </w:r>
          </w:p>
        </w:tc>
        <w:tc>
          <w:tcPr>
            <w:tcW w:w="2258" w:type="dxa"/>
            <w:tcBorders>
              <w:bottom w:val="single" w:sz="4" w:space="0" w:color="auto"/>
            </w:tcBorders>
            <w:vAlign w:val="center"/>
          </w:tcPr>
          <w:p w14:paraId="64C005B0" w14:textId="3CA99762" w:rsidR="00D019C5" w:rsidRPr="008C2207" w:rsidRDefault="006B6E81" w:rsidP="0061092D">
            <w:pPr>
              <w:spacing w:line="360" w:lineRule="auto"/>
              <w:jc w:val="center"/>
              <w:rPr>
                <w:rFonts w:cs="Arial"/>
                <w:sz w:val="18"/>
                <w:szCs w:val="18"/>
              </w:rPr>
            </w:pPr>
            <w:r>
              <w:rPr>
                <w:rFonts w:cs="Arial"/>
                <w:sz w:val="18"/>
                <w:szCs w:val="18"/>
              </w:rPr>
              <w:t>181.997,52</w:t>
            </w:r>
          </w:p>
        </w:tc>
      </w:tr>
      <w:tr w:rsidR="009F1D5F" w:rsidRPr="009F1D5F" w14:paraId="446420B0" w14:textId="77777777" w:rsidTr="002A665B">
        <w:trPr>
          <w:jc w:val="center"/>
        </w:trPr>
        <w:tc>
          <w:tcPr>
            <w:tcW w:w="572" w:type="dxa"/>
            <w:tcBorders>
              <w:bottom w:val="single" w:sz="4" w:space="0" w:color="auto"/>
            </w:tcBorders>
            <w:vAlign w:val="center"/>
          </w:tcPr>
          <w:p w14:paraId="66634E4C" w14:textId="77777777" w:rsidR="00D019C5" w:rsidRPr="006F2284" w:rsidRDefault="00F82416" w:rsidP="0061092D">
            <w:pPr>
              <w:spacing w:line="360" w:lineRule="auto"/>
              <w:jc w:val="center"/>
              <w:rPr>
                <w:rFonts w:ascii="Arial Narrow" w:hAnsi="Arial Narrow" w:cs="Tahoma"/>
                <w:sz w:val="22"/>
                <w:szCs w:val="22"/>
              </w:rPr>
            </w:pPr>
            <w:r w:rsidRPr="006F2284">
              <w:rPr>
                <w:rFonts w:ascii="Arial Narrow" w:hAnsi="Arial Narrow" w:cs="Tahoma"/>
                <w:sz w:val="22"/>
                <w:szCs w:val="22"/>
              </w:rPr>
              <w:t>6</w:t>
            </w:r>
          </w:p>
        </w:tc>
        <w:tc>
          <w:tcPr>
            <w:tcW w:w="5670" w:type="dxa"/>
            <w:tcBorders>
              <w:bottom w:val="single" w:sz="4" w:space="0" w:color="auto"/>
            </w:tcBorders>
            <w:vAlign w:val="center"/>
          </w:tcPr>
          <w:p w14:paraId="03896735" w14:textId="77777777" w:rsidR="002A665B" w:rsidRDefault="002A665B" w:rsidP="008F184A">
            <w:pPr>
              <w:spacing w:line="360" w:lineRule="auto"/>
              <w:jc w:val="center"/>
              <w:rPr>
                <w:rFonts w:cs="Arial"/>
                <w:sz w:val="18"/>
                <w:szCs w:val="18"/>
              </w:rPr>
            </w:pPr>
          </w:p>
          <w:p w14:paraId="0ABFA01D" w14:textId="695770A6" w:rsidR="00590B5D" w:rsidRPr="008C2207" w:rsidRDefault="006B6E81" w:rsidP="008F184A">
            <w:pPr>
              <w:spacing w:line="360" w:lineRule="auto"/>
              <w:jc w:val="center"/>
              <w:rPr>
                <w:rFonts w:cs="Arial"/>
                <w:sz w:val="18"/>
                <w:szCs w:val="18"/>
              </w:rPr>
            </w:pPr>
            <w:r>
              <w:rPr>
                <w:rFonts w:cs="Arial"/>
                <w:sz w:val="18"/>
                <w:szCs w:val="18"/>
              </w:rPr>
              <w:t>Remont nawierzchni jezdni</w:t>
            </w:r>
            <w:r>
              <w:rPr>
                <w:rFonts w:cs="Arial"/>
                <w:sz w:val="18"/>
                <w:szCs w:val="18"/>
              </w:rPr>
              <w:br/>
              <w:t>(przy Powiatowym Urzędzie Pracy)</w:t>
            </w:r>
          </w:p>
        </w:tc>
        <w:tc>
          <w:tcPr>
            <w:tcW w:w="2258" w:type="dxa"/>
            <w:tcBorders>
              <w:bottom w:val="single" w:sz="4" w:space="0" w:color="auto"/>
            </w:tcBorders>
            <w:vAlign w:val="center"/>
          </w:tcPr>
          <w:p w14:paraId="746E3E97" w14:textId="2CE86846" w:rsidR="00D019C5" w:rsidRPr="008C2207" w:rsidRDefault="006B6E81" w:rsidP="0061092D">
            <w:pPr>
              <w:spacing w:line="360" w:lineRule="auto"/>
              <w:jc w:val="center"/>
              <w:rPr>
                <w:rFonts w:cs="Arial"/>
                <w:sz w:val="18"/>
                <w:szCs w:val="18"/>
              </w:rPr>
            </w:pPr>
            <w:r>
              <w:rPr>
                <w:rFonts w:cs="Arial"/>
                <w:sz w:val="18"/>
                <w:szCs w:val="18"/>
              </w:rPr>
              <w:t>130.058,92</w:t>
            </w:r>
          </w:p>
        </w:tc>
      </w:tr>
      <w:tr w:rsidR="009F1D5F" w:rsidRPr="009F1D5F" w14:paraId="666058FC" w14:textId="77777777" w:rsidTr="002A665B">
        <w:trPr>
          <w:trHeight w:val="568"/>
          <w:jc w:val="center"/>
        </w:trPr>
        <w:tc>
          <w:tcPr>
            <w:tcW w:w="572" w:type="dxa"/>
            <w:tcBorders>
              <w:bottom w:val="single" w:sz="4" w:space="0" w:color="auto"/>
            </w:tcBorders>
            <w:vAlign w:val="center"/>
          </w:tcPr>
          <w:p w14:paraId="5046E743" w14:textId="79D31B1E" w:rsidR="00D019C5" w:rsidRPr="006F2284" w:rsidRDefault="00F82416" w:rsidP="0061092D">
            <w:pPr>
              <w:spacing w:line="360" w:lineRule="auto"/>
              <w:jc w:val="center"/>
              <w:rPr>
                <w:rFonts w:ascii="Arial Narrow" w:hAnsi="Arial Narrow" w:cs="Tahoma"/>
                <w:sz w:val="22"/>
                <w:szCs w:val="22"/>
              </w:rPr>
            </w:pPr>
            <w:r w:rsidRPr="006F2284">
              <w:rPr>
                <w:rFonts w:ascii="Arial Narrow" w:hAnsi="Arial Narrow" w:cs="Tahoma"/>
                <w:sz w:val="22"/>
                <w:szCs w:val="22"/>
              </w:rPr>
              <w:t>7</w:t>
            </w:r>
          </w:p>
        </w:tc>
        <w:tc>
          <w:tcPr>
            <w:tcW w:w="5670" w:type="dxa"/>
            <w:tcBorders>
              <w:bottom w:val="single" w:sz="4" w:space="0" w:color="auto"/>
            </w:tcBorders>
            <w:vAlign w:val="center"/>
          </w:tcPr>
          <w:p w14:paraId="11C2580F" w14:textId="77777777" w:rsidR="002A665B" w:rsidRDefault="002A665B" w:rsidP="00D157AC">
            <w:pPr>
              <w:spacing w:line="360" w:lineRule="auto"/>
              <w:jc w:val="center"/>
              <w:rPr>
                <w:rFonts w:cs="Arial"/>
                <w:sz w:val="18"/>
                <w:szCs w:val="18"/>
              </w:rPr>
            </w:pPr>
          </w:p>
          <w:p w14:paraId="4B22E1B0" w14:textId="69CED792" w:rsidR="001D67DA" w:rsidRPr="008C2207" w:rsidRDefault="002A665B" w:rsidP="00D157AC">
            <w:pPr>
              <w:spacing w:line="360" w:lineRule="auto"/>
              <w:jc w:val="center"/>
              <w:rPr>
                <w:rFonts w:cs="Arial"/>
                <w:sz w:val="18"/>
                <w:szCs w:val="18"/>
              </w:rPr>
            </w:pPr>
            <w:r>
              <w:rPr>
                <w:rFonts w:cs="Arial"/>
                <w:sz w:val="18"/>
                <w:szCs w:val="18"/>
              </w:rPr>
              <w:t>Budowa aktywnego przejścia dla pieszych</w:t>
            </w:r>
            <w:r>
              <w:rPr>
                <w:rFonts w:cs="Arial"/>
                <w:sz w:val="18"/>
                <w:szCs w:val="18"/>
              </w:rPr>
              <w:br/>
              <w:t>(</w:t>
            </w:r>
            <w:r w:rsidR="006B6E81">
              <w:rPr>
                <w:rFonts w:cs="Arial"/>
                <w:sz w:val="18"/>
                <w:szCs w:val="18"/>
              </w:rPr>
              <w:t>Al. gen. Władysława Sikorskiego przy skrzyżowaniu z ul. Mieczysława Kobyłeckiego</w:t>
            </w:r>
            <w:r>
              <w:rPr>
                <w:rFonts w:cs="Arial"/>
                <w:sz w:val="18"/>
                <w:szCs w:val="18"/>
              </w:rPr>
              <w:t>)</w:t>
            </w:r>
          </w:p>
        </w:tc>
        <w:tc>
          <w:tcPr>
            <w:tcW w:w="2258" w:type="dxa"/>
            <w:tcBorders>
              <w:bottom w:val="single" w:sz="4" w:space="0" w:color="auto"/>
            </w:tcBorders>
            <w:vAlign w:val="center"/>
          </w:tcPr>
          <w:p w14:paraId="1438E971" w14:textId="13099F15" w:rsidR="00D019C5" w:rsidRPr="008C2207" w:rsidRDefault="006B6E81" w:rsidP="00A46200">
            <w:pPr>
              <w:spacing w:line="360" w:lineRule="auto"/>
              <w:jc w:val="center"/>
              <w:rPr>
                <w:rFonts w:cs="Arial"/>
                <w:sz w:val="18"/>
                <w:szCs w:val="18"/>
              </w:rPr>
            </w:pPr>
            <w:r>
              <w:rPr>
                <w:rFonts w:cs="Arial"/>
                <w:sz w:val="18"/>
                <w:szCs w:val="18"/>
              </w:rPr>
              <w:t>121</w:t>
            </w:r>
            <w:r w:rsidR="002A665B">
              <w:rPr>
                <w:rFonts w:cs="Arial"/>
                <w:sz w:val="18"/>
                <w:szCs w:val="18"/>
              </w:rPr>
              <w:t>.</w:t>
            </w:r>
            <w:r>
              <w:rPr>
                <w:rFonts w:cs="Arial"/>
                <w:sz w:val="18"/>
                <w:szCs w:val="18"/>
              </w:rPr>
              <w:t>7</w:t>
            </w:r>
            <w:r w:rsidR="002A665B">
              <w:rPr>
                <w:rFonts w:cs="Arial"/>
                <w:sz w:val="18"/>
                <w:szCs w:val="18"/>
              </w:rPr>
              <w:t>70,00</w:t>
            </w:r>
          </w:p>
        </w:tc>
      </w:tr>
    </w:tbl>
    <w:p w14:paraId="5D276016" w14:textId="77777777" w:rsidR="00017F9F" w:rsidRDefault="00017F9F" w:rsidP="00017F9F">
      <w:pPr>
        <w:spacing w:line="360" w:lineRule="auto"/>
        <w:jc w:val="both"/>
        <w:rPr>
          <w:rFonts w:cs="Tahoma"/>
          <w:sz w:val="22"/>
          <w:szCs w:val="22"/>
        </w:rPr>
      </w:pPr>
    </w:p>
    <w:p w14:paraId="7F40B126" w14:textId="14229698" w:rsidR="00E74A21" w:rsidRPr="009F1D5F" w:rsidRDefault="00CC55EE" w:rsidP="00714940">
      <w:pPr>
        <w:spacing w:line="360" w:lineRule="auto"/>
        <w:ind w:firstLine="567"/>
        <w:jc w:val="both"/>
        <w:rPr>
          <w:rFonts w:cs="Tahoma"/>
          <w:sz w:val="22"/>
          <w:szCs w:val="22"/>
        </w:rPr>
      </w:pPr>
      <w:r w:rsidRPr="009F1D5F">
        <w:rPr>
          <w:rFonts w:cs="Tahoma"/>
          <w:sz w:val="22"/>
          <w:szCs w:val="22"/>
        </w:rPr>
        <w:t xml:space="preserve">Podsumowując, </w:t>
      </w:r>
      <w:r w:rsidR="00933705" w:rsidRPr="009F1D5F">
        <w:rPr>
          <w:rFonts w:cs="Tahoma"/>
          <w:sz w:val="22"/>
          <w:szCs w:val="22"/>
        </w:rPr>
        <w:t xml:space="preserve">Zarząd Dróg i Utrzymania Miasta </w:t>
      </w:r>
      <w:r w:rsidR="00A92A20" w:rsidRPr="009F1D5F">
        <w:rPr>
          <w:rFonts w:cs="Tahoma"/>
          <w:sz w:val="22"/>
          <w:szCs w:val="22"/>
        </w:rPr>
        <w:t xml:space="preserve">w Piotrkowie </w:t>
      </w:r>
      <w:r w:rsidR="00AE5D0E" w:rsidRPr="009F1D5F">
        <w:rPr>
          <w:rFonts w:cs="Tahoma"/>
          <w:sz w:val="22"/>
          <w:szCs w:val="22"/>
        </w:rPr>
        <w:t>Trybunalskim</w:t>
      </w:r>
      <w:r w:rsidR="0008118B">
        <w:rPr>
          <w:rFonts w:cs="Tahoma"/>
          <w:sz w:val="22"/>
          <w:szCs w:val="22"/>
        </w:rPr>
        <w:t xml:space="preserve">                                    </w:t>
      </w:r>
      <w:r w:rsidRPr="009F1D5F">
        <w:rPr>
          <w:rFonts w:cs="Tahoma"/>
          <w:sz w:val="22"/>
          <w:szCs w:val="22"/>
        </w:rPr>
        <w:t xml:space="preserve">w analizowanym okresie, przeprowadził inwestycje </w:t>
      </w:r>
      <w:r w:rsidR="00407A67" w:rsidRPr="009F1D5F">
        <w:rPr>
          <w:rFonts w:cs="Tahoma"/>
          <w:sz w:val="22"/>
          <w:szCs w:val="22"/>
        </w:rPr>
        <w:t xml:space="preserve">związane z przebudową </w:t>
      </w:r>
      <w:r w:rsidR="00714940">
        <w:rPr>
          <w:rFonts w:cs="Tahoma"/>
          <w:sz w:val="22"/>
          <w:szCs w:val="22"/>
        </w:rPr>
        <w:t xml:space="preserve">ulic </w:t>
      </w:r>
      <w:r w:rsidR="00407A67" w:rsidRPr="009F1D5F">
        <w:rPr>
          <w:rFonts w:cs="Tahoma"/>
          <w:sz w:val="22"/>
          <w:szCs w:val="22"/>
        </w:rPr>
        <w:t>oraz prace remontowe</w:t>
      </w:r>
      <w:r w:rsidR="003547B8" w:rsidRPr="009F1D5F">
        <w:rPr>
          <w:rFonts w:cs="Tahoma"/>
          <w:sz w:val="22"/>
          <w:szCs w:val="22"/>
        </w:rPr>
        <w:t xml:space="preserve"> dróg</w:t>
      </w:r>
      <w:r w:rsidR="00407A67" w:rsidRPr="009F1D5F">
        <w:rPr>
          <w:rFonts w:cs="Tahoma"/>
          <w:sz w:val="22"/>
          <w:szCs w:val="22"/>
        </w:rPr>
        <w:t xml:space="preserve"> i obiektów inżynierskich</w:t>
      </w:r>
      <w:r w:rsidRPr="009F1D5F">
        <w:rPr>
          <w:rFonts w:cs="Tahoma"/>
          <w:sz w:val="22"/>
          <w:szCs w:val="22"/>
        </w:rPr>
        <w:t xml:space="preserve"> o łącznej </w:t>
      </w:r>
      <w:r w:rsidR="00407A67" w:rsidRPr="009F1D5F">
        <w:rPr>
          <w:rFonts w:cs="Tahoma"/>
          <w:sz w:val="22"/>
          <w:szCs w:val="22"/>
        </w:rPr>
        <w:t xml:space="preserve">wysokości </w:t>
      </w:r>
      <w:r w:rsidR="009A55E2">
        <w:rPr>
          <w:rFonts w:cs="Tahoma"/>
          <w:b/>
          <w:sz w:val="22"/>
          <w:szCs w:val="22"/>
        </w:rPr>
        <w:t>3.</w:t>
      </w:r>
      <w:r w:rsidR="006B6E81">
        <w:rPr>
          <w:rFonts w:cs="Tahoma"/>
          <w:b/>
          <w:sz w:val="22"/>
          <w:szCs w:val="22"/>
        </w:rPr>
        <w:t>618</w:t>
      </w:r>
      <w:r w:rsidR="009A55E2">
        <w:rPr>
          <w:rFonts w:cs="Tahoma"/>
          <w:b/>
          <w:sz w:val="22"/>
          <w:szCs w:val="22"/>
        </w:rPr>
        <w:t>.</w:t>
      </w:r>
      <w:r w:rsidR="006B6E81">
        <w:rPr>
          <w:rFonts w:cs="Tahoma"/>
          <w:b/>
          <w:sz w:val="22"/>
          <w:szCs w:val="22"/>
        </w:rPr>
        <w:t>162</w:t>
      </w:r>
      <w:r w:rsidR="009A55E2">
        <w:rPr>
          <w:rFonts w:cs="Tahoma"/>
          <w:b/>
          <w:sz w:val="22"/>
          <w:szCs w:val="22"/>
        </w:rPr>
        <w:t>,</w:t>
      </w:r>
      <w:r w:rsidR="006B6E81">
        <w:rPr>
          <w:rFonts w:cs="Tahoma"/>
          <w:b/>
          <w:sz w:val="22"/>
          <w:szCs w:val="22"/>
        </w:rPr>
        <w:t>4</w:t>
      </w:r>
      <w:r w:rsidR="00E21F25">
        <w:rPr>
          <w:rFonts w:cs="Tahoma"/>
          <w:b/>
          <w:sz w:val="22"/>
          <w:szCs w:val="22"/>
        </w:rPr>
        <w:t>6</w:t>
      </w:r>
      <w:r w:rsidR="00D019C5" w:rsidRPr="009F1D5F">
        <w:rPr>
          <w:rFonts w:cs="Tahoma"/>
          <w:b/>
          <w:sz w:val="22"/>
          <w:szCs w:val="22"/>
        </w:rPr>
        <w:t xml:space="preserve"> </w:t>
      </w:r>
      <w:r w:rsidR="003547B8" w:rsidRPr="009F1D5F">
        <w:rPr>
          <w:rFonts w:cs="Tahoma"/>
          <w:sz w:val="22"/>
          <w:szCs w:val="22"/>
        </w:rPr>
        <w:t>zł.</w:t>
      </w:r>
    </w:p>
    <w:p w14:paraId="6FD8FEDB" w14:textId="77777777" w:rsidR="009A21F0" w:rsidRDefault="009A21F0" w:rsidP="00787236">
      <w:pPr>
        <w:spacing w:line="360" w:lineRule="auto"/>
        <w:rPr>
          <w:rFonts w:asciiTheme="majorHAnsi" w:hAnsiTheme="majorHAnsi" w:cs="Tahoma"/>
          <w:b/>
          <w:sz w:val="22"/>
          <w:szCs w:val="22"/>
          <w:u w:val="single"/>
        </w:rPr>
      </w:pPr>
    </w:p>
    <w:p w14:paraId="2ECB71D3" w14:textId="77777777" w:rsidR="008C2207" w:rsidRDefault="008C2207" w:rsidP="00787236">
      <w:pPr>
        <w:spacing w:line="360" w:lineRule="auto"/>
        <w:rPr>
          <w:rFonts w:asciiTheme="majorHAnsi" w:hAnsiTheme="majorHAnsi" w:cs="Tahoma"/>
          <w:b/>
          <w:sz w:val="22"/>
          <w:szCs w:val="22"/>
          <w:u w:val="single"/>
        </w:rPr>
      </w:pPr>
    </w:p>
    <w:p w14:paraId="201BAADC" w14:textId="60767171" w:rsidR="002A665B" w:rsidRDefault="002A665B" w:rsidP="006B6E81">
      <w:pPr>
        <w:spacing w:line="360" w:lineRule="auto"/>
        <w:rPr>
          <w:rFonts w:asciiTheme="majorHAnsi" w:hAnsiTheme="majorHAnsi" w:cs="Tahoma"/>
          <w:b/>
          <w:sz w:val="22"/>
          <w:szCs w:val="22"/>
          <w:u w:val="single"/>
        </w:rPr>
      </w:pPr>
    </w:p>
    <w:p w14:paraId="3AEAECBE" w14:textId="77777777" w:rsidR="002A665B" w:rsidRDefault="002A665B" w:rsidP="00302718">
      <w:pPr>
        <w:spacing w:line="360" w:lineRule="auto"/>
        <w:jc w:val="center"/>
        <w:rPr>
          <w:rFonts w:asciiTheme="majorHAnsi" w:hAnsiTheme="majorHAnsi" w:cs="Tahoma"/>
          <w:b/>
          <w:sz w:val="22"/>
          <w:szCs w:val="22"/>
          <w:u w:val="single"/>
        </w:rPr>
      </w:pPr>
    </w:p>
    <w:p w14:paraId="3AFA7012" w14:textId="22C2454A" w:rsidR="00580C7B" w:rsidRPr="000F70FC" w:rsidRDefault="00580C7B" w:rsidP="000F70FC">
      <w:pPr>
        <w:spacing w:line="360" w:lineRule="auto"/>
        <w:ind w:firstLine="567"/>
        <w:jc w:val="center"/>
        <w:rPr>
          <w:rFonts w:asciiTheme="majorHAnsi" w:hAnsiTheme="majorHAnsi" w:cs="Tahoma"/>
          <w:b/>
          <w:sz w:val="22"/>
          <w:szCs w:val="22"/>
          <w:u w:val="single"/>
        </w:rPr>
      </w:pPr>
      <w:r w:rsidRPr="009F1D5F">
        <w:rPr>
          <w:rFonts w:asciiTheme="majorHAnsi" w:hAnsiTheme="majorHAnsi" w:cs="Tahoma"/>
          <w:b/>
          <w:sz w:val="22"/>
          <w:szCs w:val="22"/>
          <w:u w:val="single"/>
        </w:rPr>
        <w:t>Rozdział 7</w:t>
      </w:r>
    </w:p>
    <w:p w14:paraId="34AA388F" w14:textId="77777777" w:rsidR="00C0639C" w:rsidRPr="009F1D5F" w:rsidRDefault="00580C7B" w:rsidP="00580C7B">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Wierzytelności przysługujące Miastu Piotrków Trybunalski według stanu </w:t>
      </w:r>
    </w:p>
    <w:p w14:paraId="5769799C" w14:textId="240272C6" w:rsidR="00A47654" w:rsidRDefault="00580C7B" w:rsidP="00EF7CB0">
      <w:pPr>
        <w:spacing w:line="360" w:lineRule="auto"/>
        <w:ind w:firstLine="567"/>
        <w:jc w:val="center"/>
        <w:rPr>
          <w:rFonts w:asciiTheme="majorHAnsi" w:hAnsiTheme="majorHAnsi" w:cs="Tahoma"/>
          <w:b/>
          <w:sz w:val="22"/>
          <w:szCs w:val="22"/>
        </w:rPr>
      </w:pPr>
      <w:r w:rsidRPr="009F1D5F">
        <w:rPr>
          <w:rFonts w:asciiTheme="majorHAnsi" w:hAnsiTheme="majorHAnsi" w:cs="Tahoma"/>
          <w:b/>
          <w:sz w:val="22"/>
          <w:szCs w:val="22"/>
        </w:rPr>
        <w:t xml:space="preserve">na dzień </w:t>
      </w:r>
      <w:r w:rsidR="00CD1A00">
        <w:rPr>
          <w:rFonts w:asciiTheme="majorHAnsi" w:hAnsiTheme="majorHAnsi" w:cs="Tahoma"/>
          <w:b/>
          <w:sz w:val="22"/>
          <w:szCs w:val="22"/>
        </w:rPr>
        <w:t>31.1</w:t>
      </w:r>
      <w:r w:rsidR="00EB118C">
        <w:rPr>
          <w:rFonts w:asciiTheme="majorHAnsi" w:hAnsiTheme="majorHAnsi" w:cs="Tahoma"/>
          <w:b/>
          <w:sz w:val="22"/>
          <w:szCs w:val="22"/>
        </w:rPr>
        <w:t>2.202</w:t>
      </w:r>
      <w:r w:rsidR="002C7EE0">
        <w:rPr>
          <w:rFonts w:asciiTheme="majorHAnsi" w:hAnsiTheme="majorHAnsi" w:cs="Tahoma"/>
          <w:b/>
          <w:sz w:val="22"/>
          <w:szCs w:val="22"/>
        </w:rPr>
        <w:t>2</w:t>
      </w:r>
      <w:r w:rsidR="00EB118C">
        <w:rPr>
          <w:rFonts w:asciiTheme="majorHAnsi" w:hAnsiTheme="majorHAnsi" w:cs="Tahoma"/>
          <w:b/>
          <w:sz w:val="22"/>
          <w:szCs w:val="22"/>
        </w:rPr>
        <w:t xml:space="preserve"> rok</w:t>
      </w:r>
    </w:p>
    <w:p w14:paraId="38F9D235" w14:textId="77777777" w:rsidR="000F70FC" w:rsidRPr="009F1D5F" w:rsidRDefault="000F70FC" w:rsidP="00EF7CB0">
      <w:pPr>
        <w:spacing w:line="360" w:lineRule="auto"/>
        <w:ind w:firstLine="567"/>
        <w:jc w:val="center"/>
        <w:rPr>
          <w:rFonts w:asciiTheme="majorHAnsi" w:hAnsiTheme="majorHAnsi" w:cs="Tahoma"/>
          <w:b/>
          <w:sz w:val="22"/>
          <w:szCs w:val="22"/>
        </w:rPr>
      </w:pPr>
    </w:p>
    <w:p w14:paraId="202FC489" w14:textId="11E8E5ED" w:rsidR="00A55EAB" w:rsidRDefault="00580C7B" w:rsidP="000F70FC">
      <w:pPr>
        <w:spacing w:line="360" w:lineRule="auto"/>
        <w:ind w:firstLine="567"/>
        <w:jc w:val="both"/>
        <w:rPr>
          <w:rFonts w:cs="Tahoma"/>
          <w:sz w:val="22"/>
          <w:szCs w:val="22"/>
        </w:rPr>
      </w:pPr>
      <w:r w:rsidRPr="009F1D5F">
        <w:rPr>
          <w:rFonts w:cs="Tahoma"/>
          <w:sz w:val="22"/>
          <w:szCs w:val="22"/>
        </w:rPr>
        <w:t xml:space="preserve">Informacją niniejszą objęto dane dotyczące wierzytelności w zakresie podatków i opłat lokalnych oraz innych przysługujących </w:t>
      </w:r>
      <w:r w:rsidR="00BF7355" w:rsidRPr="009F1D5F">
        <w:rPr>
          <w:rFonts w:cs="Arial"/>
          <w:sz w:val="22"/>
          <w:szCs w:val="22"/>
        </w:rPr>
        <w:t xml:space="preserve">Miastu Piotrków Trybunalski, </w:t>
      </w:r>
      <w:r w:rsidRPr="009F1D5F">
        <w:rPr>
          <w:rFonts w:cs="Tahoma"/>
          <w:sz w:val="22"/>
          <w:szCs w:val="22"/>
        </w:rPr>
        <w:t>zgodnie z danymi, które uzyskano z Referatu Dochodów Urzędu Miasta.</w:t>
      </w:r>
      <w:r w:rsidR="00A208B5" w:rsidRPr="009F1D5F">
        <w:rPr>
          <w:rFonts w:cs="Tahoma"/>
          <w:sz w:val="22"/>
          <w:szCs w:val="22"/>
        </w:rPr>
        <w:t xml:space="preserve"> Ilustruje je </w:t>
      </w:r>
      <w:r w:rsidR="002D7222" w:rsidRPr="009F1D5F">
        <w:rPr>
          <w:rFonts w:cs="Tahoma"/>
          <w:b/>
          <w:sz w:val="22"/>
          <w:szCs w:val="22"/>
        </w:rPr>
        <w:t>tabela nr 1</w:t>
      </w:r>
      <w:r w:rsidR="00F5496C">
        <w:rPr>
          <w:rFonts w:cs="Tahoma"/>
          <w:b/>
          <w:sz w:val="22"/>
          <w:szCs w:val="22"/>
        </w:rPr>
        <w:t>6</w:t>
      </w:r>
      <w:r w:rsidR="00A208B5" w:rsidRPr="009F1D5F">
        <w:rPr>
          <w:rFonts w:cs="Tahoma"/>
          <w:sz w:val="22"/>
          <w:szCs w:val="22"/>
        </w:rPr>
        <w:t>.</w:t>
      </w:r>
    </w:p>
    <w:p w14:paraId="2EC977DC" w14:textId="77777777" w:rsidR="000F70FC" w:rsidRPr="009F1D5F" w:rsidRDefault="000F70FC" w:rsidP="000F70FC">
      <w:pPr>
        <w:spacing w:line="360" w:lineRule="auto"/>
        <w:jc w:val="both"/>
        <w:rPr>
          <w:rFonts w:cs="Tahoma"/>
          <w:sz w:val="22"/>
          <w:szCs w:val="22"/>
        </w:rPr>
      </w:pPr>
    </w:p>
    <w:p w14:paraId="4705015C" w14:textId="08A23584" w:rsidR="009A3F85" w:rsidRDefault="00CB0CFD" w:rsidP="002F65CE">
      <w:pPr>
        <w:spacing w:line="360" w:lineRule="auto"/>
        <w:rPr>
          <w:rFonts w:cs="Arial"/>
          <w:i/>
          <w:sz w:val="18"/>
          <w:szCs w:val="18"/>
        </w:rPr>
      </w:pPr>
      <w:r>
        <w:rPr>
          <w:rFonts w:cs="Arial"/>
          <w:b/>
          <w:i/>
          <w:sz w:val="18"/>
          <w:szCs w:val="18"/>
        </w:rPr>
        <w:t>Tabela 1</w:t>
      </w:r>
      <w:r w:rsidR="00F5496C">
        <w:rPr>
          <w:rFonts w:cs="Arial"/>
          <w:b/>
          <w:i/>
          <w:sz w:val="18"/>
          <w:szCs w:val="18"/>
        </w:rPr>
        <w:t>6</w:t>
      </w:r>
      <w:r w:rsidR="00A208B5" w:rsidRPr="009F1D5F">
        <w:rPr>
          <w:rFonts w:cs="Arial"/>
          <w:b/>
          <w:i/>
          <w:sz w:val="18"/>
          <w:szCs w:val="18"/>
        </w:rPr>
        <w:t>.</w:t>
      </w:r>
      <w:r w:rsidR="0093228F" w:rsidRPr="009F1D5F">
        <w:rPr>
          <w:rFonts w:cs="Arial"/>
          <w:i/>
          <w:sz w:val="18"/>
          <w:szCs w:val="18"/>
        </w:rPr>
        <w:t xml:space="preserve"> Należności </w:t>
      </w:r>
      <w:r w:rsidR="00A208B5" w:rsidRPr="009F1D5F">
        <w:rPr>
          <w:rFonts w:cs="Arial"/>
          <w:i/>
          <w:sz w:val="18"/>
          <w:szCs w:val="18"/>
        </w:rPr>
        <w:t>Miasta Piotrków Trybunalski z wybranych źródeł dochodów według stan</w:t>
      </w:r>
      <w:r w:rsidR="009A3F85">
        <w:rPr>
          <w:rFonts w:cs="Arial"/>
          <w:i/>
          <w:sz w:val="18"/>
          <w:szCs w:val="18"/>
        </w:rPr>
        <w:t>u 31.12.202</w:t>
      </w:r>
      <w:r w:rsidR="002C7EE0">
        <w:rPr>
          <w:rFonts w:cs="Arial"/>
          <w:i/>
          <w:sz w:val="18"/>
          <w:szCs w:val="18"/>
        </w:rPr>
        <w:t>2</w:t>
      </w:r>
      <w:r w:rsidR="00A47654" w:rsidRPr="009F1D5F">
        <w:rPr>
          <w:rFonts w:cs="Arial"/>
          <w:i/>
          <w:sz w:val="18"/>
          <w:szCs w:val="18"/>
        </w:rPr>
        <w:t xml:space="preserve"> </w:t>
      </w:r>
      <w:r w:rsidR="00A208B5" w:rsidRPr="009F1D5F">
        <w:rPr>
          <w:rFonts w:cs="Arial"/>
          <w:i/>
          <w:sz w:val="18"/>
          <w:szCs w:val="18"/>
        </w:rPr>
        <w:t>roku</w:t>
      </w:r>
    </w:p>
    <w:tbl>
      <w:tblPr>
        <w:tblW w:w="9634" w:type="dxa"/>
        <w:tblCellMar>
          <w:left w:w="70" w:type="dxa"/>
          <w:right w:w="70" w:type="dxa"/>
        </w:tblCellMar>
        <w:tblLook w:val="04A0" w:firstRow="1" w:lastRow="0" w:firstColumn="1" w:lastColumn="0" w:noHBand="0" w:noVBand="1"/>
      </w:tblPr>
      <w:tblGrid>
        <w:gridCol w:w="539"/>
        <w:gridCol w:w="3633"/>
        <w:gridCol w:w="1919"/>
        <w:gridCol w:w="1701"/>
        <w:gridCol w:w="1842"/>
      </w:tblGrid>
      <w:tr w:rsidR="002C7EE0" w:rsidRPr="000D2465" w14:paraId="5AA66755" w14:textId="77777777" w:rsidTr="002C7EE0">
        <w:trPr>
          <w:trHeight w:val="502"/>
        </w:trPr>
        <w:tc>
          <w:tcPr>
            <w:tcW w:w="539"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3CAAF78F" w14:textId="77777777" w:rsidR="002C7EE0" w:rsidRPr="000D2465" w:rsidRDefault="002C7EE0" w:rsidP="0038645E">
            <w:pPr>
              <w:widowControl/>
              <w:suppressAutoHyphens w:val="0"/>
              <w:rPr>
                <w:rFonts w:ascii="Arial Narrow" w:eastAsia="Times New Roman" w:hAnsi="Arial Narrow" w:cs="Arial"/>
                <w:b/>
                <w:bCs/>
                <w:sz w:val="20"/>
                <w:szCs w:val="20"/>
              </w:rPr>
            </w:pPr>
            <w:r w:rsidRPr="000D2465">
              <w:rPr>
                <w:rFonts w:ascii="Arial Narrow" w:eastAsia="Times New Roman" w:hAnsi="Arial Narrow" w:cs="Arial"/>
                <w:b/>
                <w:bCs/>
                <w:sz w:val="20"/>
                <w:szCs w:val="20"/>
              </w:rPr>
              <w:t>Lp.</w:t>
            </w:r>
          </w:p>
        </w:tc>
        <w:tc>
          <w:tcPr>
            <w:tcW w:w="3633"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05E807E3" w14:textId="77777777" w:rsidR="002C7EE0" w:rsidRPr="000D2465" w:rsidRDefault="002C7EE0" w:rsidP="00DA26B8">
            <w:pPr>
              <w:widowControl/>
              <w:suppressAutoHyphens w:val="0"/>
              <w:jc w:val="center"/>
              <w:rPr>
                <w:rFonts w:ascii="Arial Narrow" w:eastAsia="Times New Roman" w:hAnsi="Arial Narrow" w:cs="Arial"/>
                <w:b/>
                <w:bCs/>
                <w:sz w:val="20"/>
                <w:szCs w:val="20"/>
              </w:rPr>
            </w:pPr>
            <w:r w:rsidRPr="000D2465">
              <w:rPr>
                <w:rFonts w:ascii="Arial Narrow" w:eastAsia="Times New Roman" w:hAnsi="Arial Narrow" w:cs="Arial"/>
                <w:b/>
                <w:bCs/>
                <w:sz w:val="20"/>
                <w:szCs w:val="20"/>
              </w:rPr>
              <w:t>Źródło dochodów</w:t>
            </w:r>
          </w:p>
        </w:tc>
        <w:tc>
          <w:tcPr>
            <w:tcW w:w="3620" w:type="dxa"/>
            <w:gridSpan w:val="2"/>
            <w:tcBorders>
              <w:top w:val="single" w:sz="4" w:space="0" w:color="auto"/>
              <w:left w:val="nil"/>
              <w:bottom w:val="single" w:sz="4" w:space="0" w:color="auto"/>
              <w:right w:val="single" w:sz="4" w:space="0" w:color="auto"/>
            </w:tcBorders>
            <w:shd w:val="clear" w:color="auto" w:fill="0070C0"/>
            <w:vAlign w:val="center"/>
            <w:hideMark/>
          </w:tcPr>
          <w:p w14:paraId="31834843" w14:textId="77777777" w:rsidR="002C7EE0" w:rsidRPr="000D2465" w:rsidRDefault="002C7EE0" w:rsidP="00DA26B8">
            <w:pPr>
              <w:widowControl/>
              <w:suppressAutoHyphens w:val="0"/>
              <w:jc w:val="center"/>
              <w:rPr>
                <w:rFonts w:ascii="Arial Narrow" w:eastAsia="Times New Roman" w:hAnsi="Arial Narrow" w:cs="Arial"/>
                <w:b/>
                <w:bCs/>
                <w:sz w:val="20"/>
                <w:szCs w:val="20"/>
              </w:rPr>
            </w:pPr>
            <w:r w:rsidRPr="000D2465">
              <w:rPr>
                <w:rFonts w:ascii="Arial Narrow" w:eastAsia="Times New Roman" w:hAnsi="Arial Narrow" w:cs="Arial"/>
                <w:b/>
                <w:bCs/>
                <w:sz w:val="20"/>
                <w:szCs w:val="20"/>
              </w:rPr>
              <w:t>Należności pozostałe do zapłaty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1478000B" w14:textId="77777777" w:rsidR="002C7EE0" w:rsidRPr="000D2465" w:rsidRDefault="002C7EE0" w:rsidP="00DA26B8">
            <w:pPr>
              <w:widowControl/>
              <w:suppressAutoHyphens w:val="0"/>
              <w:jc w:val="center"/>
              <w:rPr>
                <w:rFonts w:ascii="Arial Narrow" w:eastAsia="Times New Roman" w:hAnsi="Arial Narrow" w:cs="Arial"/>
                <w:b/>
                <w:bCs/>
                <w:sz w:val="20"/>
                <w:szCs w:val="20"/>
              </w:rPr>
            </w:pPr>
            <w:r w:rsidRPr="000D2465">
              <w:rPr>
                <w:rFonts w:ascii="Arial Narrow" w:eastAsia="Times New Roman" w:hAnsi="Arial Narrow" w:cs="Arial"/>
                <w:b/>
                <w:bCs/>
                <w:sz w:val="20"/>
                <w:szCs w:val="20"/>
              </w:rPr>
              <w:t>nadpłaty</w:t>
            </w:r>
          </w:p>
        </w:tc>
      </w:tr>
      <w:tr w:rsidR="002C7EE0" w:rsidRPr="000D2465" w14:paraId="089FF1A4" w14:textId="77777777" w:rsidTr="002C7EE0">
        <w:trPr>
          <w:trHeight w:val="258"/>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CD710B4" w14:textId="77777777" w:rsidR="002C7EE0" w:rsidRPr="000D2465" w:rsidRDefault="002C7EE0" w:rsidP="0038645E">
            <w:pPr>
              <w:widowControl/>
              <w:suppressAutoHyphens w:val="0"/>
              <w:rPr>
                <w:rFonts w:ascii="Arial Narrow" w:eastAsia="Times New Roman" w:hAnsi="Arial Narrow" w:cs="Arial"/>
                <w:b/>
                <w:bCs/>
                <w:sz w:val="20"/>
                <w:szCs w:val="20"/>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14:paraId="21A8A7A7" w14:textId="77777777" w:rsidR="002C7EE0" w:rsidRPr="000D2465" w:rsidRDefault="002C7EE0" w:rsidP="00DA26B8">
            <w:pPr>
              <w:widowControl/>
              <w:suppressAutoHyphens w:val="0"/>
              <w:rPr>
                <w:rFonts w:ascii="Arial Narrow" w:eastAsia="Times New Roman" w:hAnsi="Arial Narrow" w:cs="Arial"/>
                <w:b/>
                <w:bCs/>
                <w:sz w:val="20"/>
                <w:szCs w:val="20"/>
              </w:rPr>
            </w:pPr>
          </w:p>
        </w:tc>
        <w:tc>
          <w:tcPr>
            <w:tcW w:w="1919" w:type="dxa"/>
            <w:tcBorders>
              <w:top w:val="nil"/>
              <w:left w:val="nil"/>
              <w:bottom w:val="single" w:sz="4" w:space="0" w:color="auto"/>
              <w:right w:val="single" w:sz="4" w:space="0" w:color="auto"/>
            </w:tcBorders>
            <w:shd w:val="clear" w:color="auto" w:fill="0070C0"/>
            <w:vAlign w:val="center"/>
            <w:hideMark/>
          </w:tcPr>
          <w:p w14:paraId="5E347879" w14:textId="77777777" w:rsidR="002C7EE0" w:rsidRPr="000D2465" w:rsidRDefault="002C7EE0" w:rsidP="00DA26B8">
            <w:pPr>
              <w:widowControl/>
              <w:suppressAutoHyphens w:val="0"/>
              <w:jc w:val="center"/>
              <w:rPr>
                <w:rFonts w:ascii="Arial Narrow" w:eastAsia="Times New Roman" w:hAnsi="Arial Narrow" w:cs="Arial"/>
                <w:b/>
                <w:bCs/>
                <w:sz w:val="20"/>
                <w:szCs w:val="20"/>
              </w:rPr>
            </w:pPr>
            <w:r w:rsidRPr="000D2465">
              <w:rPr>
                <w:rFonts w:ascii="Arial Narrow" w:eastAsia="Times New Roman" w:hAnsi="Arial Narrow" w:cs="Arial"/>
                <w:b/>
                <w:bCs/>
                <w:sz w:val="20"/>
                <w:szCs w:val="20"/>
              </w:rPr>
              <w:t>ogółem</w:t>
            </w:r>
          </w:p>
        </w:tc>
        <w:tc>
          <w:tcPr>
            <w:tcW w:w="1701" w:type="dxa"/>
            <w:tcBorders>
              <w:top w:val="nil"/>
              <w:left w:val="nil"/>
              <w:bottom w:val="single" w:sz="4" w:space="0" w:color="auto"/>
              <w:right w:val="single" w:sz="4" w:space="0" w:color="auto"/>
            </w:tcBorders>
            <w:shd w:val="clear" w:color="auto" w:fill="0070C0"/>
            <w:vAlign w:val="center"/>
            <w:hideMark/>
          </w:tcPr>
          <w:p w14:paraId="1DFEACC0" w14:textId="77777777" w:rsidR="002C7EE0" w:rsidRPr="000D2465" w:rsidRDefault="002C7EE0" w:rsidP="00DA26B8">
            <w:pPr>
              <w:widowControl/>
              <w:suppressAutoHyphens w:val="0"/>
              <w:jc w:val="center"/>
              <w:rPr>
                <w:rFonts w:ascii="Arial Narrow" w:eastAsia="Times New Roman" w:hAnsi="Arial Narrow" w:cs="Arial"/>
                <w:b/>
                <w:bCs/>
                <w:sz w:val="20"/>
                <w:szCs w:val="20"/>
              </w:rPr>
            </w:pPr>
            <w:r w:rsidRPr="000D2465">
              <w:rPr>
                <w:rFonts w:ascii="Arial Narrow" w:eastAsia="Times New Roman" w:hAnsi="Arial Narrow" w:cs="Arial"/>
                <w:b/>
                <w:bCs/>
                <w:sz w:val="20"/>
                <w:szCs w:val="20"/>
              </w:rPr>
              <w:t>zaległości</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E35FFB7" w14:textId="77777777" w:rsidR="002C7EE0" w:rsidRPr="000D2465" w:rsidRDefault="002C7EE0" w:rsidP="00DA26B8">
            <w:pPr>
              <w:widowControl/>
              <w:suppressAutoHyphens w:val="0"/>
              <w:rPr>
                <w:rFonts w:ascii="Arial Narrow" w:eastAsia="Times New Roman" w:hAnsi="Arial Narrow" w:cs="Arial"/>
                <w:b/>
                <w:bCs/>
                <w:sz w:val="20"/>
                <w:szCs w:val="20"/>
              </w:rPr>
            </w:pPr>
          </w:p>
        </w:tc>
      </w:tr>
      <w:tr w:rsidR="002C7EE0" w:rsidRPr="000D2465" w14:paraId="5E9CC266" w14:textId="77777777" w:rsidTr="002C7EE0">
        <w:trPr>
          <w:trHeight w:val="61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B05D21A"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1</w:t>
            </w:r>
          </w:p>
        </w:tc>
        <w:tc>
          <w:tcPr>
            <w:tcW w:w="3633" w:type="dxa"/>
            <w:tcBorders>
              <w:top w:val="nil"/>
              <w:left w:val="nil"/>
              <w:bottom w:val="single" w:sz="4" w:space="0" w:color="auto"/>
              <w:right w:val="single" w:sz="4" w:space="0" w:color="auto"/>
            </w:tcBorders>
            <w:shd w:val="clear" w:color="auto" w:fill="auto"/>
            <w:vAlign w:val="center"/>
            <w:hideMark/>
          </w:tcPr>
          <w:p w14:paraId="295A321F"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Podatek od nieruchomości osoby prawne</w:t>
            </w:r>
          </w:p>
        </w:tc>
        <w:tc>
          <w:tcPr>
            <w:tcW w:w="1919" w:type="dxa"/>
            <w:tcBorders>
              <w:top w:val="nil"/>
              <w:left w:val="nil"/>
              <w:bottom w:val="single" w:sz="4" w:space="0" w:color="auto"/>
              <w:right w:val="single" w:sz="4" w:space="0" w:color="auto"/>
            </w:tcBorders>
            <w:shd w:val="clear" w:color="auto" w:fill="auto"/>
            <w:vAlign w:val="center"/>
            <w:hideMark/>
          </w:tcPr>
          <w:p w14:paraId="0441A0B6"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8 387 197,67</w:t>
            </w:r>
          </w:p>
        </w:tc>
        <w:tc>
          <w:tcPr>
            <w:tcW w:w="1701" w:type="dxa"/>
            <w:tcBorders>
              <w:top w:val="nil"/>
              <w:left w:val="nil"/>
              <w:bottom w:val="single" w:sz="4" w:space="0" w:color="auto"/>
              <w:right w:val="single" w:sz="4" w:space="0" w:color="auto"/>
            </w:tcBorders>
            <w:shd w:val="clear" w:color="auto" w:fill="auto"/>
            <w:vAlign w:val="center"/>
            <w:hideMark/>
          </w:tcPr>
          <w:p w14:paraId="64BF2A9A"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7 319 096,70</w:t>
            </w:r>
          </w:p>
        </w:tc>
        <w:tc>
          <w:tcPr>
            <w:tcW w:w="1842" w:type="dxa"/>
            <w:tcBorders>
              <w:top w:val="nil"/>
              <w:left w:val="nil"/>
              <w:bottom w:val="single" w:sz="4" w:space="0" w:color="auto"/>
              <w:right w:val="single" w:sz="4" w:space="0" w:color="auto"/>
            </w:tcBorders>
            <w:shd w:val="clear" w:color="auto" w:fill="auto"/>
            <w:vAlign w:val="center"/>
            <w:hideMark/>
          </w:tcPr>
          <w:p w14:paraId="14D23089"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8 855,35</w:t>
            </w:r>
          </w:p>
        </w:tc>
      </w:tr>
      <w:tr w:rsidR="002C7EE0" w:rsidRPr="000D2465" w14:paraId="7009E11F" w14:textId="77777777" w:rsidTr="002C7EE0">
        <w:trPr>
          <w:trHeight w:val="551"/>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EDA9999"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2</w:t>
            </w:r>
          </w:p>
        </w:tc>
        <w:tc>
          <w:tcPr>
            <w:tcW w:w="3633" w:type="dxa"/>
            <w:tcBorders>
              <w:top w:val="nil"/>
              <w:left w:val="nil"/>
              <w:bottom w:val="single" w:sz="4" w:space="0" w:color="auto"/>
              <w:right w:val="single" w:sz="4" w:space="0" w:color="auto"/>
            </w:tcBorders>
            <w:shd w:val="clear" w:color="auto" w:fill="auto"/>
            <w:vAlign w:val="center"/>
            <w:hideMark/>
          </w:tcPr>
          <w:p w14:paraId="6343548D"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Podatek od nieruchomości osoby fizyczne</w:t>
            </w:r>
          </w:p>
        </w:tc>
        <w:tc>
          <w:tcPr>
            <w:tcW w:w="1919" w:type="dxa"/>
            <w:tcBorders>
              <w:top w:val="nil"/>
              <w:left w:val="nil"/>
              <w:bottom w:val="single" w:sz="4" w:space="0" w:color="auto"/>
              <w:right w:val="single" w:sz="4" w:space="0" w:color="auto"/>
            </w:tcBorders>
            <w:shd w:val="clear" w:color="auto" w:fill="auto"/>
            <w:vAlign w:val="center"/>
            <w:hideMark/>
          </w:tcPr>
          <w:p w14:paraId="290F9A7D"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2 960 049.15</w:t>
            </w:r>
          </w:p>
        </w:tc>
        <w:tc>
          <w:tcPr>
            <w:tcW w:w="1701" w:type="dxa"/>
            <w:tcBorders>
              <w:top w:val="nil"/>
              <w:left w:val="nil"/>
              <w:bottom w:val="single" w:sz="4" w:space="0" w:color="auto"/>
              <w:right w:val="single" w:sz="4" w:space="0" w:color="auto"/>
            </w:tcBorders>
            <w:shd w:val="clear" w:color="auto" w:fill="auto"/>
            <w:vAlign w:val="center"/>
            <w:hideMark/>
          </w:tcPr>
          <w:p w14:paraId="56A66B26"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2 196 059,93</w:t>
            </w:r>
          </w:p>
        </w:tc>
        <w:tc>
          <w:tcPr>
            <w:tcW w:w="1842" w:type="dxa"/>
            <w:tcBorders>
              <w:top w:val="nil"/>
              <w:left w:val="nil"/>
              <w:bottom w:val="single" w:sz="4" w:space="0" w:color="auto"/>
              <w:right w:val="single" w:sz="4" w:space="0" w:color="auto"/>
            </w:tcBorders>
            <w:shd w:val="clear" w:color="auto" w:fill="auto"/>
            <w:vAlign w:val="center"/>
            <w:hideMark/>
          </w:tcPr>
          <w:p w14:paraId="4969846B"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14 831,66</w:t>
            </w:r>
          </w:p>
        </w:tc>
      </w:tr>
      <w:tr w:rsidR="002C7EE0" w:rsidRPr="000D2465" w14:paraId="0AB01853" w14:textId="77777777" w:rsidTr="002C7EE0">
        <w:trPr>
          <w:trHeight w:val="55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60E63D0"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3</w:t>
            </w:r>
          </w:p>
        </w:tc>
        <w:tc>
          <w:tcPr>
            <w:tcW w:w="3633" w:type="dxa"/>
            <w:tcBorders>
              <w:top w:val="nil"/>
              <w:left w:val="nil"/>
              <w:bottom w:val="single" w:sz="4" w:space="0" w:color="auto"/>
              <w:right w:val="single" w:sz="4" w:space="0" w:color="auto"/>
            </w:tcBorders>
            <w:shd w:val="clear" w:color="auto" w:fill="auto"/>
            <w:vAlign w:val="center"/>
            <w:hideMark/>
          </w:tcPr>
          <w:p w14:paraId="3117FEA7"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Łączne zobowiązanie pieniężne</w:t>
            </w:r>
          </w:p>
        </w:tc>
        <w:tc>
          <w:tcPr>
            <w:tcW w:w="1919" w:type="dxa"/>
            <w:tcBorders>
              <w:top w:val="nil"/>
              <w:left w:val="nil"/>
              <w:bottom w:val="single" w:sz="4" w:space="0" w:color="auto"/>
              <w:right w:val="single" w:sz="4" w:space="0" w:color="auto"/>
            </w:tcBorders>
            <w:shd w:val="clear" w:color="auto" w:fill="auto"/>
            <w:vAlign w:val="center"/>
            <w:hideMark/>
          </w:tcPr>
          <w:p w14:paraId="00910937"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710 531,15</w:t>
            </w:r>
          </w:p>
        </w:tc>
        <w:tc>
          <w:tcPr>
            <w:tcW w:w="1701" w:type="dxa"/>
            <w:tcBorders>
              <w:top w:val="nil"/>
              <w:left w:val="nil"/>
              <w:bottom w:val="single" w:sz="4" w:space="0" w:color="auto"/>
              <w:right w:val="single" w:sz="4" w:space="0" w:color="auto"/>
            </w:tcBorders>
            <w:shd w:val="clear" w:color="auto" w:fill="auto"/>
            <w:vAlign w:val="center"/>
            <w:hideMark/>
          </w:tcPr>
          <w:p w14:paraId="571B2D77"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265 108,31</w:t>
            </w:r>
          </w:p>
        </w:tc>
        <w:tc>
          <w:tcPr>
            <w:tcW w:w="1842" w:type="dxa"/>
            <w:tcBorders>
              <w:top w:val="nil"/>
              <w:left w:val="nil"/>
              <w:bottom w:val="single" w:sz="4" w:space="0" w:color="auto"/>
              <w:right w:val="single" w:sz="4" w:space="0" w:color="auto"/>
            </w:tcBorders>
            <w:shd w:val="clear" w:color="auto" w:fill="auto"/>
            <w:vAlign w:val="center"/>
            <w:hideMark/>
          </w:tcPr>
          <w:p w14:paraId="48AC07B2"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11 999,39</w:t>
            </w:r>
          </w:p>
        </w:tc>
      </w:tr>
      <w:tr w:rsidR="002C7EE0" w:rsidRPr="000D2465" w14:paraId="57E945CA" w14:textId="77777777" w:rsidTr="002C7EE0">
        <w:trPr>
          <w:trHeight w:val="553"/>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20A1E7C5"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4</w:t>
            </w:r>
          </w:p>
        </w:tc>
        <w:tc>
          <w:tcPr>
            <w:tcW w:w="3633" w:type="dxa"/>
            <w:tcBorders>
              <w:top w:val="nil"/>
              <w:left w:val="nil"/>
              <w:bottom w:val="single" w:sz="4" w:space="0" w:color="auto"/>
              <w:right w:val="single" w:sz="4" w:space="0" w:color="auto"/>
            </w:tcBorders>
            <w:shd w:val="clear" w:color="auto" w:fill="auto"/>
            <w:vAlign w:val="center"/>
            <w:hideMark/>
          </w:tcPr>
          <w:p w14:paraId="7E452C35"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Podatek rolny osoby prawne</w:t>
            </w:r>
          </w:p>
        </w:tc>
        <w:tc>
          <w:tcPr>
            <w:tcW w:w="1919" w:type="dxa"/>
            <w:tcBorders>
              <w:top w:val="nil"/>
              <w:left w:val="nil"/>
              <w:bottom w:val="single" w:sz="4" w:space="0" w:color="auto"/>
              <w:right w:val="single" w:sz="4" w:space="0" w:color="auto"/>
            </w:tcBorders>
            <w:shd w:val="clear" w:color="auto" w:fill="auto"/>
            <w:vAlign w:val="center"/>
            <w:hideMark/>
          </w:tcPr>
          <w:p w14:paraId="3EBDDD92"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sidRPr="000D2465">
              <w:rPr>
                <w:rFonts w:ascii="Arial Narrow" w:eastAsia="Times New Roman" w:hAnsi="Arial Narrow"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4EA0EAC"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sidRPr="000D2465">
              <w:rPr>
                <w:rFonts w:ascii="Arial Narrow" w:eastAsia="Times New Roman" w:hAnsi="Arial Narrow" w:cs="Arial"/>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2418DC9"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sidRPr="000D2465">
              <w:rPr>
                <w:rFonts w:ascii="Arial Narrow" w:eastAsia="Times New Roman" w:hAnsi="Arial Narrow" w:cs="Arial"/>
                <w:sz w:val="20"/>
                <w:szCs w:val="20"/>
              </w:rPr>
              <w:t> </w:t>
            </w:r>
          </w:p>
        </w:tc>
      </w:tr>
      <w:tr w:rsidR="002C7EE0" w:rsidRPr="000D2465" w14:paraId="1D5D9E30" w14:textId="77777777" w:rsidTr="002C7EE0">
        <w:trPr>
          <w:trHeight w:val="561"/>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2B273445"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5</w:t>
            </w:r>
          </w:p>
        </w:tc>
        <w:tc>
          <w:tcPr>
            <w:tcW w:w="3633" w:type="dxa"/>
            <w:tcBorders>
              <w:top w:val="nil"/>
              <w:left w:val="nil"/>
              <w:bottom w:val="single" w:sz="4" w:space="0" w:color="auto"/>
              <w:right w:val="single" w:sz="4" w:space="0" w:color="auto"/>
            </w:tcBorders>
            <w:shd w:val="clear" w:color="auto" w:fill="auto"/>
            <w:vAlign w:val="center"/>
            <w:hideMark/>
          </w:tcPr>
          <w:p w14:paraId="1A0D0566"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Podatek leśny osoby prawne</w:t>
            </w:r>
          </w:p>
        </w:tc>
        <w:tc>
          <w:tcPr>
            <w:tcW w:w="1919" w:type="dxa"/>
            <w:tcBorders>
              <w:top w:val="nil"/>
              <w:left w:val="nil"/>
              <w:bottom w:val="single" w:sz="4" w:space="0" w:color="auto"/>
              <w:right w:val="single" w:sz="4" w:space="0" w:color="auto"/>
            </w:tcBorders>
            <w:shd w:val="clear" w:color="auto" w:fill="auto"/>
            <w:vAlign w:val="center"/>
            <w:hideMark/>
          </w:tcPr>
          <w:p w14:paraId="0094D4BA"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sidRPr="000D2465">
              <w:rPr>
                <w:rFonts w:ascii="Arial Narrow" w:eastAsia="Times New Roman" w:hAnsi="Arial Narrow"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8B19FA9"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sidRPr="000D2465">
              <w:rPr>
                <w:rFonts w:ascii="Arial Narrow" w:eastAsia="Times New Roman" w:hAnsi="Arial Narrow" w:cs="Arial"/>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1470A2A"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sidRPr="000D2465">
              <w:rPr>
                <w:rFonts w:ascii="Arial Narrow" w:eastAsia="Times New Roman" w:hAnsi="Arial Narrow" w:cs="Arial"/>
                <w:sz w:val="20"/>
                <w:szCs w:val="20"/>
              </w:rPr>
              <w:t> </w:t>
            </w:r>
          </w:p>
        </w:tc>
      </w:tr>
      <w:tr w:rsidR="002C7EE0" w:rsidRPr="000D2465" w14:paraId="46122D4F" w14:textId="77777777" w:rsidTr="002C7EE0">
        <w:trPr>
          <w:trHeight w:val="55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2B8A625E"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6</w:t>
            </w:r>
          </w:p>
        </w:tc>
        <w:tc>
          <w:tcPr>
            <w:tcW w:w="3633" w:type="dxa"/>
            <w:tcBorders>
              <w:top w:val="nil"/>
              <w:left w:val="nil"/>
              <w:bottom w:val="single" w:sz="4" w:space="0" w:color="auto"/>
              <w:right w:val="single" w:sz="4" w:space="0" w:color="auto"/>
            </w:tcBorders>
            <w:shd w:val="clear" w:color="auto" w:fill="auto"/>
            <w:vAlign w:val="center"/>
            <w:hideMark/>
          </w:tcPr>
          <w:p w14:paraId="76EC87B3"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Podatek od środków transportu osoby prawne</w:t>
            </w:r>
          </w:p>
        </w:tc>
        <w:tc>
          <w:tcPr>
            <w:tcW w:w="1919" w:type="dxa"/>
            <w:tcBorders>
              <w:top w:val="nil"/>
              <w:left w:val="nil"/>
              <w:bottom w:val="single" w:sz="4" w:space="0" w:color="auto"/>
              <w:right w:val="single" w:sz="4" w:space="0" w:color="auto"/>
            </w:tcBorders>
            <w:shd w:val="clear" w:color="auto" w:fill="auto"/>
            <w:vAlign w:val="center"/>
            <w:hideMark/>
          </w:tcPr>
          <w:p w14:paraId="6B1ED486"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113 831,65</w:t>
            </w:r>
          </w:p>
        </w:tc>
        <w:tc>
          <w:tcPr>
            <w:tcW w:w="1701" w:type="dxa"/>
            <w:tcBorders>
              <w:top w:val="nil"/>
              <w:left w:val="nil"/>
              <w:bottom w:val="single" w:sz="4" w:space="0" w:color="auto"/>
              <w:right w:val="single" w:sz="4" w:space="0" w:color="auto"/>
            </w:tcBorders>
            <w:shd w:val="clear" w:color="auto" w:fill="auto"/>
            <w:vAlign w:val="center"/>
            <w:hideMark/>
          </w:tcPr>
          <w:p w14:paraId="18CC0FE5"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113 831,65</w:t>
            </w:r>
          </w:p>
        </w:tc>
        <w:tc>
          <w:tcPr>
            <w:tcW w:w="1842" w:type="dxa"/>
            <w:tcBorders>
              <w:top w:val="nil"/>
              <w:left w:val="nil"/>
              <w:bottom w:val="single" w:sz="4" w:space="0" w:color="auto"/>
              <w:right w:val="single" w:sz="4" w:space="0" w:color="auto"/>
            </w:tcBorders>
            <w:shd w:val="clear" w:color="auto" w:fill="auto"/>
            <w:vAlign w:val="center"/>
            <w:hideMark/>
          </w:tcPr>
          <w:p w14:paraId="678A775E"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243,40</w:t>
            </w:r>
          </w:p>
        </w:tc>
      </w:tr>
      <w:tr w:rsidR="002C7EE0" w:rsidRPr="000D2465" w14:paraId="1F7B0FBE" w14:textId="77777777" w:rsidTr="002C7EE0">
        <w:trPr>
          <w:trHeight w:val="563"/>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2611993"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7</w:t>
            </w:r>
          </w:p>
        </w:tc>
        <w:tc>
          <w:tcPr>
            <w:tcW w:w="3633" w:type="dxa"/>
            <w:tcBorders>
              <w:top w:val="nil"/>
              <w:left w:val="nil"/>
              <w:bottom w:val="single" w:sz="4" w:space="0" w:color="auto"/>
              <w:right w:val="single" w:sz="4" w:space="0" w:color="auto"/>
            </w:tcBorders>
            <w:shd w:val="clear" w:color="auto" w:fill="auto"/>
            <w:vAlign w:val="center"/>
            <w:hideMark/>
          </w:tcPr>
          <w:p w14:paraId="221EE922"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Podatek od środków transportu osoby fizyczne</w:t>
            </w:r>
          </w:p>
        </w:tc>
        <w:tc>
          <w:tcPr>
            <w:tcW w:w="1919" w:type="dxa"/>
            <w:tcBorders>
              <w:top w:val="nil"/>
              <w:left w:val="nil"/>
              <w:bottom w:val="single" w:sz="4" w:space="0" w:color="auto"/>
              <w:right w:val="single" w:sz="4" w:space="0" w:color="auto"/>
            </w:tcBorders>
            <w:shd w:val="clear" w:color="auto" w:fill="auto"/>
            <w:vAlign w:val="center"/>
            <w:hideMark/>
          </w:tcPr>
          <w:p w14:paraId="16E270D5"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929 690,68</w:t>
            </w:r>
          </w:p>
        </w:tc>
        <w:tc>
          <w:tcPr>
            <w:tcW w:w="1701" w:type="dxa"/>
            <w:tcBorders>
              <w:top w:val="nil"/>
              <w:left w:val="nil"/>
              <w:bottom w:val="single" w:sz="4" w:space="0" w:color="auto"/>
              <w:right w:val="single" w:sz="4" w:space="0" w:color="auto"/>
            </w:tcBorders>
            <w:shd w:val="clear" w:color="auto" w:fill="auto"/>
            <w:vAlign w:val="center"/>
            <w:hideMark/>
          </w:tcPr>
          <w:p w14:paraId="080F46B1"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857 072,26</w:t>
            </w:r>
          </w:p>
        </w:tc>
        <w:tc>
          <w:tcPr>
            <w:tcW w:w="1842" w:type="dxa"/>
            <w:tcBorders>
              <w:top w:val="nil"/>
              <w:left w:val="nil"/>
              <w:bottom w:val="single" w:sz="4" w:space="0" w:color="auto"/>
              <w:right w:val="single" w:sz="4" w:space="0" w:color="auto"/>
            </w:tcBorders>
            <w:shd w:val="clear" w:color="auto" w:fill="auto"/>
            <w:vAlign w:val="center"/>
            <w:hideMark/>
          </w:tcPr>
          <w:p w14:paraId="4D17A754"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2 369,96</w:t>
            </w:r>
          </w:p>
        </w:tc>
      </w:tr>
      <w:tr w:rsidR="002C7EE0" w:rsidRPr="000D2465" w14:paraId="79C94C43" w14:textId="77777777" w:rsidTr="002C7EE0">
        <w:trPr>
          <w:trHeight w:val="556"/>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F17B7C6"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10</w:t>
            </w:r>
          </w:p>
        </w:tc>
        <w:tc>
          <w:tcPr>
            <w:tcW w:w="3633" w:type="dxa"/>
            <w:tcBorders>
              <w:top w:val="nil"/>
              <w:left w:val="nil"/>
              <w:bottom w:val="single" w:sz="4" w:space="0" w:color="auto"/>
              <w:right w:val="single" w:sz="4" w:space="0" w:color="auto"/>
            </w:tcBorders>
            <w:shd w:val="clear" w:color="auto" w:fill="auto"/>
            <w:vAlign w:val="center"/>
            <w:hideMark/>
          </w:tcPr>
          <w:p w14:paraId="5BF21945"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Mandaty</w:t>
            </w:r>
          </w:p>
        </w:tc>
        <w:tc>
          <w:tcPr>
            <w:tcW w:w="1919" w:type="dxa"/>
            <w:tcBorders>
              <w:top w:val="nil"/>
              <w:left w:val="nil"/>
              <w:bottom w:val="single" w:sz="4" w:space="0" w:color="auto"/>
              <w:right w:val="single" w:sz="4" w:space="0" w:color="auto"/>
            </w:tcBorders>
            <w:shd w:val="clear" w:color="auto" w:fill="auto"/>
            <w:vAlign w:val="center"/>
            <w:hideMark/>
          </w:tcPr>
          <w:p w14:paraId="71C04CF2"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23 157,70</w:t>
            </w:r>
          </w:p>
        </w:tc>
        <w:tc>
          <w:tcPr>
            <w:tcW w:w="1701" w:type="dxa"/>
            <w:tcBorders>
              <w:top w:val="nil"/>
              <w:left w:val="nil"/>
              <w:bottom w:val="single" w:sz="4" w:space="0" w:color="auto"/>
              <w:right w:val="single" w:sz="4" w:space="0" w:color="auto"/>
            </w:tcBorders>
            <w:shd w:val="clear" w:color="auto" w:fill="auto"/>
            <w:vAlign w:val="center"/>
            <w:hideMark/>
          </w:tcPr>
          <w:p w14:paraId="7954DACB"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23 057,70</w:t>
            </w:r>
          </w:p>
        </w:tc>
        <w:tc>
          <w:tcPr>
            <w:tcW w:w="1842" w:type="dxa"/>
            <w:tcBorders>
              <w:top w:val="nil"/>
              <w:left w:val="nil"/>
              <w:bottom w:val="single" w:sz="4" w:space="0" w:color="auto"/>
              <w:right w:val="single" w:sz="4" w:space="0" w:color="auto"/>
            </w:tcBorders>
            <w:shd w:val="clear" w:color="auto" w:fill="auto"/>
            <w:vAlign w:val="center"/>
            <w:hideMark/>
          </w:tcPr>
          <w:p w14:paraId="475A99C1"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538,97</w:t>
            </w:r>
          </w:p>
        </w:tc>
      </w:tr>
      <w:tr w:rsidR="002C7EE0" w:rsidRPr="000D2465" w14:paraId="2C85BA8A" w14:textId="77777777" w:rsidTr="002C7EE0">
        <w:trPr>
          <w:trHeight w:val="551"/>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A7FADA9"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11</w:t>
            </w:r>
          </w:p>
        </w:tc>
        <w:tc>
          <w:tcPr>
            <w:tcW w:w="3633" w:type="dxa"/>
            <w:tcBorders>
              <w:top w:val="nil"/>
              <w:left w:val="nil"/>
              <w:bottom w:val="single" w:sz="4" w:space="0" w:color="auto"/>
              <w:right w:val="single" w:sz="4" w:space="0" w:color="auto"/>
            </w:tcBorders>
            <w:shd w:val="clear" w:color="auto" w:fill="auto"/>
            <w:vAlign w:val="center"/>
            <w:hideMark/>
          </w:tcPr>
          <w:p w14:paraId="4F360808"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Użytkowanie wieczyste opłata roczna</w:t>
            </w:r>
          </w:p>
        </w:tc>
        <w:tc>
          <w:tcPr>
            <w:tcW w:w="1919" w:type="dxa"/>
            <w:tcBorders>
              <w:top w:val="nil"/>
              <w:left w:val="nil"/>
              <w:bottom w:val="single" w:sz="4" w:space="0" w:color="auto"/>
              <w:right w:val="single" w:sz="4" w:space="0" w:color="auto"/>
            </w:tcBorders>
            <w:shd w:val="clear" w:color="auto" w:fill="auto"/>
            <w:vAlign w:val="center"/>
            <w:hideMark/>
          </w:tcPr>
          <w:p w14:paraId="66DEFA5D"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508 382,40</w:t>
            </w:r>
          </w:p>
        </w:tc>
        <w:tc>
          <w:tcPr>
            <w:tcW w:w="1701" w:type="dxa"/>
            <w:tcBorders>
              <w:top w:val="nil"/>
              <w:left w:val="nil"/>
              <w:bottom w:val="single" w:sz="4" w:space="0" w:color="auto"/>
              <w:right w:val="single" w:sz="4" w:space="0" w:color="auto"/>
            </w:tcBorders>
            <w:shd w:val="clear" w:color="auto" w:fill="auto"/>
            <w:vAlign w:val="center"/>
            <w:hideMark/>
          </w:tcPr>
          <w:p w14:paraId="1337AB5D"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490 956,15</w:t>
            </w:r>
          </w:p>
        </w:tc>
        <w:tc>
          <w:tcPr>
            <w:tcW w:w="1842" w:type="dxa"/>
            <w:tcBorders>
              <w:top w:val="nil"/>
              <w:left w:val="nil"/>
              <w:bottom w:val="single" w:sz="4" w:space="0" w:color="auto"/>
              <w:right w:val="single" w:sz="4" w:space="0" w:color="auto"/>
            </w:tcBorders>
            <w:shd w:val="clear" w:color="auto" w:fill="auto"/>
            <w:vAlign w:val="center"/>
            <w:hideMark/>
          </w:tcPr>
          <w:p w14:paraId="59B5BFA3"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12 784,98</w:t>
            </w:r>
          </w:p>
        </w:tc>
      </w:tr>
      <w:tr w:rsidR="002C7EE0" w:rsidRPr="000D2465" w14:paraId="66272597" w14:textId="77777777" w:rsidTr="002C7EE0">
        <w:trPr>
          <w:trHeight w:val="558"/>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2152104F"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12</w:t>
            </w:r>
          </w:p>
        </w:tc>
        <w:tc>
          <w:tcPr>
            <w:tcW w:w="3633" w:type="dxa"/>
            <w:tcBorders>
              <w:top w:val="nil"/>
              <w:left w:val="nil"/>
              <w:bottom w:val="single" w:sz="4" w:space="0" w:color="auto"/>
              <w:right w:val="single" w:sz="4" w:space="0" w:color="auto"/>
            </w:tcBorders>
            <w:shd w:val="clear" w:color="auto" w:fill="auto"/>
            <w:vAlign w:val="center"/>
            <w:hideMark/>
          </w:tcPr>
          <w:p w14:paraId="644867CF"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Dzierżawa i najem</w:t>
            </w:r>
          </w:p>
        </w:tc>
        <w:tc>
          <w:tcPr>
            <w:tcW w:w="1919" w:type="dxa"/>
            <w:tcBorders>
              <w:top w:val="nil"/>
              <w:left w:val="nil"/>
              <w:bottom w:val="single" w:sz="4" w:space="0" w:color="auto"/>
              <w:right w:val="single" w:sz="4" w:space="0" w:color="auto"/>
            </w:tcBorders>
            <w:shd w:val="clear" w:color="auto" w:fill="auto"/>
            <w:vAlign w:val="center"/>
            <w:hideMark/>
          </w:tcPr>
          <w:p w14:paraId="48C36A7B"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274 710,07</w:t>
            </w:r>
          </w:p>
        </w:tc>
        <w:tc>
          <w:tcPr>
            <w:tcW w:w="1701" w:type="dxa"/>
            <w:tcBorders>
              <w:top w:val="nil"/>
              <w:left w:val="nil"/>
              <w:bottom w:val="single" w:sz="4" w:space="0" w:color="auto"/>
              <w:right w:val="single" w:sz="4" w:space="0" w:color="auto"/>
            </w:tcBorders>
            <w:shd w:val="clear" w:color="auto" w:fill="auto"/>
            <w:vAlign w:val="center"/>
            <w:hideMark/>
          </w:tcPr>
          <w:p w14:paraId="0BD8DB4F"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274 710,07</w:t>
            </w:r>
          </w:p>
        </w:tc>
        <w:tc>
          <w:tcPr>
            <w:tcW w:w="1842" w:type="dxa"/>
            <w:tcBorders>
              <w:top w:val="nil"/>
              <w:left w:val="nil"/>
              <w:bottom w:val="single" w:sz="4" w:space="0" w:color="auto"/>
              <w:right w:val="single" w:sz="4" w:space="0" w:color="auto"/>
            </w:tcBorders>
            <w:shd w:val="clear" w:color="auto" w:fill="auto"/>
            <w:vAlign w:val="center"/>
            <w:hideMark/>
          </w:tcPr>
          <w:p w14:paraId="19622B63"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4 350,46</w:t>
            </w:r>
          </w:p>
        </w:tc>
      </w:tr>
      <w:tr w:rsidR="002C7EE0" w:rsidRPr="000D2465" w14:paraId="1CAF1932" w14:textId="77777777" w:rsidTr="002C7EE0">
        <w:trPr>
          <w:trHeight w:val="553"/>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6DA0DA4"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13</w:t>
            </w:r>
          </w:p>
        </w:tc>
        <w:tc>
          <w:tcPr>
            <w:tcW w:w="3633" w:type="dxa"/>
            <w:tcBorders>
              <w:top w:val="nil"/>
              <w:left w:val="nil"/>
              <w:bottom w:val="single" w:sz="4" w:space="0" w:color="auto"/>
              <w:right w:val="single" w:sz="4" w:space="0" w:color="auto"/>
            </w:tcBorders>
            <w:shd w:val="clear" w:color="auto" w:fill="auto"/>
            <w:vAlign w:val="center"/>
            <w:hideMark/>
          </w:tcPr>
          <w:p w14:paraId="764A02C0"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Opłata adiacencka</w:t>
            </w:r>
          </w:p>
        </w:tc>
        <w:tc>
          <w:tcPr>
            <w:tcW w:w="1919" w:type="dxa"/>
            <w:tcBorders>
              <w:top w:val="nil"/>
              <w:left w:val="nil"/>
              <w:bottom w:val="single" w:sz="4" w:space="0" w:color="auto"/>
              <w:right w:val="single" w:sz="4" w:space="0" w:color="auto"/>
            </w:tcBorders>
            <w:shd w:val="clear" w:color="auto" w:fill="auto"/>
            <w:vAlign w:val="center"/>
            <w:hideMark/>
          </w:tcPr>
          <w:p w14:paraId="1058661B"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127 699,48</w:t>
            </w:r>
          </w:p>
        </w:tc>
        <w:tc>
          <w:tcPr>
            <w:tcW w:w="1701" w:type="dxa"/>
            <w:tcBorders>
              <w:top w:val="nil"/>
              <w:left w:val="nil"/>
              <w:bottom w:val="single" w:sz="4" w:space="0" w:color="auto"/>
              <w:right w:val="single" w:sz="4" w:space="0" w:color="auto"/>
            </w:tcBorders>
            <w:shd w:val="clear" w:color="auto" w:fill="auto"/>
            <w:vAlign w:val="center"/>
            <w:hideMark/>
          </w:tcPr>
          <w:p w14:paraId="2A51D215"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127 699,48</w:t>
            </w:r>
          </w:p>
        </w:tc>
        <w:tc>
          <w:tcPr>
            <w:tcW w:w="1842" w:type="dxa"/>
            <w:tcBorders>
              <w:top w:val="nil"/>
              <w:left w:val="nil"/>
              <w:bottom w:val="single" w:sz="4" w:space="0" w:color="auto"/>
              <w:right w:val="single" w:sz="4" w:space="0" w:color="auto"/>
            </w:tcBorders>
            <w:shd w:val="clear" w:color="auto" w:fill="auto"/>
            <w:vAlign w:val="center"/>
            <w:hideMark/>
          </w:tcPr>
          <w:p w14:paraId="1FF532EB"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3 326,37</w:t>
            </w:r>
          </w:p>
        </w:tc>
      </w:tr>
      <w:tr w:rsidR="002C7EE0" w:rsidRPr="000D2465" w14:paraId="5D4CEA65" w14:textId="77777777" w:rsidTr="002C7EE0">
        <w:trPr>
          <w:trHeight w:val="561"/>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4665302" w14:textId="77777777" w:rsidR="002C7EE0" w:rsidRPr="000D2465" w:rsidRDefault="002C7EE0" w:rsidP="0008118B">
            <w:pPr>
              <w:widowControl/>
              <w:suppressAutoHyphens w:val="0"/>
              <w:jc w:val="center"/>
              <w:rPr>
                <w:rFonts w:ascii="Arial Narrow" w:eastAsia="Times New Roman" w:hAnsi="Arial Narrow" w:cs="Arial"/>
                <w:sz w:val="20"/>
                <w:szCs w:val="20"/>
              </w:rPr>
            </w:pPr>
            <w:r w:rsidRPr="000D2465">
              <w:rPr>
                <w:rFonts w:ascii="Arial Narrow" w:eastAsia="Times New Roman" w:hAnsi="Arial Narrow" w:cs="Arial"/>
                <w:sz w:val="20"/>
                <w:szCs w:val="20"/>
              </w:rPr>
              <w:t>14</w:t>
            </w:r>
          </w:p>
        </w:tc>
        <w:tc>
          <w:tcPr>
            <w:tcW w:w="3633" w:type="dxa"/>
            <w:tcBorders>
              <w:top w:val="nil"/>
              <w:left w:val="nil"/>
              <w:bottom w:val="single" w:sz="4" w:space="0" w:color="auto"/>
              <w:right w:val="single" w:sz="4" w:space="0" w:color="auto"/>
            </w:tcBorders>
            <w:shd w:val="clear" w:color="auto" w:fill="auto"/>
            <w:vAlign w:val="center"/>
            <w:hideMark/>
          </w:tcPr>
          <w:p w14:paraId="648B1DE9" w14:textId="77777777" w:rsidR="002C7EE0" w:rsidRPr="000D2465" w:rsidRDefault="002C7EE0" w:rsidP="00DA26B8">
            <w:pPr>
              <w:widowControl/>
              <w:suppressAutoHyphens w:val="0"/>
              <w:rPr>
                <w:rFonts w:ascii="Arial Narrow" w:eastAsia="Times New Roman" w:hAnsi="Arial Narrow" w:cs="Arial"/>
                <w:sz w:val="20"/>
                <w:szCs w:val="20"/>
              </w:rPr>
            </w:pPr>
            <w:r w:rsidRPr="000D2465">
              <w:rPr>
                <w:rFonts w:ascii="Arial Narrow" w:eastAsia="Times New Roman" w:hAnsi="Arial Narrow" w:cs="Arial"/>
                <w:sz w:val="20"/>
                <w:szCs w:val="20"/>
              </w:rPr>
              <w:t>Przekształcenie prawa użytkowanie wieczyste</w:t>
            </w:r>
          </w:p>
        </w:tc>
        <w:tc>
          <w:tcPr>
            <w:tcW w:w="1919" w:type="dxa"/>
            <w:tcBorders>
              <w:top w:val="nil"/>
              <w:left w:val="nil"/>
              <w:bottom w:val="single" w:sz="4" w:space="0" w:color="auto"/>
              <w:right w:val="single" w:sz="4" w:space="0" w:color="auto"/>
            </w:tcBorders>
            <w:shd w:val="clear" w:color="auto" w:fill="auto"/>
            <w:vAlign w:val="center"/>
            <w:hideMark/>
          </w:tcPr>
          <w:p w14:paraId="48075799"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91 928,89</w:t>
            </w:r>
          </w:p>
        </w:tc>
        <w:tc>
          <w:tcPr>
            <w:tcW w:w="1701" w:type="dxa"/>
            <w:tcBorders>
              <w:top w:val="nil"/>
              <w:left w:val="nil"/>
              <w:bottom w:val="single" w:sz="4" w:space="0" w:color="auto"/>
              <w:right w:val="single" w:sz="4" w:space="0" w:color="auto"/>
            </w:tcBorders>
            <w:shd w:val="clear" w:color="auto" w:fill="auto"/>
            <w:vAlign w:val="center"/>
            <w:hideMark/>
          </w:tcPr>
          <w:p w14:paraId="5CB86E42"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91 461,46</w:t>
            </w:r>
          </w:p>
        </w:tc>
        <w:tc>
          <w:tcPr>
            <w:tcW w:w="1842" w:type="dxa"/>
            <w:tcBorders>
              <w:top w:val="nil"/>
              <w:left w:val="nil"/>
              <w:bottom w:val="single" w:sz="4" w:space="0" w:color="auto"/>
              <w:right w:val="single" w:sz="4" w:space="0" w:color="auto"/>
            </w:tcBorders>
            <w:shd w:val="clear" w:color="auto" w:fill="auto"/>
            <w:vAlign w:val="center"/>
            <w:hideMark/>
          </w:tcPr>
          <w:p w14:paraId="2A6AC679" w14:textId="77777777" w:rsidR="002C7EE0" w:rsidRPr="000D2465" w:rsidRDefault="002C7EE0" w:rsidP="0038645E">
            <w:pPr>
              <w:widowControl/>
              <w:suppressAutoHyphens w:val="0"/>
              <w:spacing w:line="360" w:lineRule="auto"/>
              <w:jc w:val="right"/>
              <w:rPr>
                <w:rFonts w:ascii="Arial Narrow" w:eastAsia="Times New Roman" w:hAnsi="Arial Narrow" w:cs="Arial"/>
                <w:sz w:val="20"/>
                <w:szCs w:val="20"/>
              </w:rPr>
            </w:pPr>
            <w:r>
              <w:rPr>
                <w:rFonts w:ascii="Arial Narrow" w:eastAsia="Times New Roman" w:hAnsi="Arial Narrow" w:cs="Arial"/>
                <w:sz w:val="20"/>
                <w:szCs w:val="20"/>
              </w:rPr>
              <w:t>139 090,87</w:t>
            </w:r>
          </w:p>
        </w:tc>
      </w:tr>
      <w:tr w:rsidR="002C7EE0" w:rsidRPr="000D2465" w14:paraId="1F62B802" w14:textId="77777777" w:rsidTr="002C7EE0">
        <w:trPr>
          <w:trHeight w:val="487"/>
        </w:trPr>
        <w:tc>
          <w:tcPr>
            <w:tcW w:w="4172" w:type="dxa"/>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14:paraId="6AC907BF" w14:textId="4ACC313E" w:rsidR="002C7EE0" w:rsidRPr="000D2465" w:rsidRDefault="0008118B" w:rsidP="00DA26B8">
            <w:pPr>
              <w:widowControl/>
              <w:suppressAutoHyphens w:val="0"/>
              <w:jc w:val="center"/>
              <w:rPr>
                <w:rFonts w:ascii="Arial Narrow" w:eastAsia="Times New Roman" w:hAnsi="Arial Narrow" w:cs="Arial"/>
                <w:b/>
                <w:bCs/>
                <w:sz w:val="20"/>
                <w:szCs w:val="20"/>
              </w:rPr>
            </w:pPr>
            <w:r>
              <w:rPr>
                <w:rFonts w:ascii="Arial Narrow" w:eastAsia="Times New Roman" w:hAnsi="Arial Narrow" w:cs="Arial"/>
                <w:b/>
                <w:bCs/>
                <w:sz w:val="20"/>
                <w:szCs w:val="20"/>
              </w:rPr>
              <w:t>OGÓŁEM</w:t>
            </w:r>
          </w:p>
        </w:tc>
        <w:tc>
          <w:tcPr>
            <w:tcW w:w="1919" w:type="dxa"/>
            <w:tcBorders>
              <w:top w:val="nil"/>
              <w:left w:val="nil"/>
              <w:bottom w:val="single" w:sz="4" w:space="0" w:color="auto"/>
              <w:right w:val="single" w:sz="4" w:space="0" w:color="auto"/>
            </w:tcBorders>
            <w:shd w:val="clear" w:color="auto" w:fill="0070C0"/>
            <w:vAlign w:val="center"/>
            <w:hideMark/>
          </w:tcPr>
          <w:p w14:paraId="3D3B092C" w14:textId="77777777" w:rsidR="002C7EE0" w:rsidRPr="000D2465" w:rsidRDefault="002C7EE0" w:rsidP="0038645E">
            <w:pPr>
              <w:widowControl/>
              <w:suppressAutoHyphens w:val="0"/>
              <w:spacing w:line="36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14 127 178,84</w:t>
            </w:r>
          </w:p>
        </w:tc>
        <w:tc>
          <w:tcPr>
            <w:tcW w:w="1701" w:type="dxa"/>
            <w:tcBorders>
              <w:top w:val="nil"/>
              <w:left w:val="nil"/>
              <w:bottom w:val="single" w:sz="4" w:space="0" w:color="auto"/>
              <w:right w:val="single" w:sz="4" w:space="0" w:color="auto"/>
            </w:tcBorders>
            <w:shd w:val="clear" w:color="auto" w:fill="0070C0"/>
            <w:vAlign w:val="center"/>
            <w:hideMark/>
          </w:tcPr>
          <w:p w14:paraId="1CDBAE49" w14:textId="77777777" w:rsidR="002C7EE0" w:rsidRPr="000D2465" w:rsidRDefault="002C7EE0" w:rsidP="0038645E">
            <w:pPr>
              <w:widowControl/>
              <w:suppressAutoHyphens w:val="0"/>
              <w:spacing w:line="36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11 759 053,71</w:t>
            </w:r>
          </w:p>
        </w:tc>
        <w:tc>
          <w:tcPr>
            <w:tcW w:w="1842" w:type="dxa"/>
            <w:tcBorders>
              <w:top w:val="nil"/>
              <w:left w:val="nil"/>
              <w:bottom w:val="single" w:sz="4" w:space="0" w:color="auto"/>
              <w:right w:val="single" w:sz="4" w:space="0" w:color="auto"/>
            </w:tcBorders>
            <w:shd w:val="clear" w:color="auto" w:fill="0070C0"/>
            <w:vAlign w:val="center"/>
            <w:hideMark/>
          </w:tcPr>
          <w:p w14:paraId="32B9DD12" w14:textId="77777777" w:rsidR="002C7EE0" w:rsidRPr="000D2465" w:rsidRDefault="002C7EE0" w:rsidP="0038645E">
            <w:pPr>
              <w:widowControl/>
              <w:suppressAutoHyphens w:val="0"/>
              <w:spacing w:line="36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198 391,41</w:t>
            </w:r>
          </w:p>
        </w:tc>
      </w:tr>
    </w:tbl>
    <w:p w14:paraId="09DE0F55" w14:textId="4CADA8C7" w:rsidR="009A3F85" w:rsidRPr="00EF7CB0" w:rsidRDefault="009A3F85" w:rsidP="00EF7CB0">
      <w:pPr>
        <w:spacing w:line="360" w:lineRule="auto"/>
        <w:rPr>
          <w:rFonts w:cs="Arial"/>
          <w:i/>
          <w:sz w:val="18"/>
          <w:szCs w:val="18"/>
        </w:rPr>
      </w:pPr>
    </w:p>
    <w:p w14:paraId="0A91BD1B" w14:textId="77777777" w:rsidR="000F70FC" w:rsidRDefault="000F70FC" w:rsidP="00E003A5">
      <w:pPr>
        <w:spacing w:line="360" w:lineRule="auto"/>
        <w:ind w:firstLine="567"/>
        <w:jc w:val="center"/>
        <w:rPr>
          <w:rFonts w:cs="Arial"/>
          <w:b/>
          <w:i/>
          <w:sz w:val="18"/>
          <w:szCs w:val="18"/>
        </w:rPr>
      </w:pPr>
    </w:p>
    <w:p w14:paraId="53865550" w14:textId="77777777" w:rsidR="000F70FC" w:rsidRDefault="000F70FC" w:rsidP="00E003A5">
      <w:pPr>
        <w:spacing w:line="360" w:lineRule="auto"/>
        <w:ind w:firstLine="567"/>
        <w:jc w:val="center"/>
        <w:rPr>
          <w:rFonts w:cs="Arial"/>
          <w:b/>
          <w:i/>
          <w:sz w:val="18"/>
          <w:szCs w:val="18"/>
        </w:rPr>
      </w:pPr>
    </w:p>
    <w:p w14:paraId="50805B96" w14:textId="77777777" w:rsidR="000F70FC" w:rsidRDefault="000F70FC" w:rsidP="00E003A5">
      <w:pPr>
        <w:spacing w:line="360" w:lineRule="auto"/>
        <w:ind w:firstLine="567"/>
        <w:jc w:val="center"/>
        <w:rPr>
          <w:rFonts w:cs="Arial"/>
          <w:b/>
          <w:i/>
          <w:sz w:val="18"/>
          <w:szCs w:val="18"/>
        </w:rPr>
      </w:pPr>
    </w:p>
    <w:p w14:paraId="1565A2A3" w14:textId="77777777" w:rsidR="000F70FC" w:rsidRDefault="000F70FC" w:rsidP="00E003A5">
      <w:pPr>
        <w:spacing w:line="360" w:lineRule="auto"/>
        <w:ind w:firstLine="567"/>
        <w:jc w:val="center"/>
        <w:rPr>
          <w:rFonts w:cs="Arial"/>
          <w:b/>
          <w:i/>
          <w:sz w:val="18"/>
          <w:szCs w:val="18"/>
        </w:rPr>
      </w:pPr>
    </w:p>
    <w:p w14:paraId="1F1EA72E" w14:textId="77777777" w:rsidR="000F70FC" w:rsidRDefault="000F70FC" w:rsidP="002C7EE0">
      <w:pPr>
        <w:spacing w:line="360" w:lineRule="auto"/>
        <w:rPr>
          <w:rFonts w:cs="Arial"/>
          <w:b/>
          <w:i/>
          <w:sz w:val="18"/>
          <w:szCs w:val="18"/>
        </w:rPr>
      </w:pPr>
    </w:p>
    <w:p w14:paraId="7A7C7B5A" w14:textId="77777777" w:rsidR="000F70FC" w:rsidRDefault="000F70FC" w:rsidP="00E003A5">
      <w:pPr>
        <w:spacing w:line="360" w:lineRule="auto"/>
        <w:ind w:firstLine="567"/>
        <w:jc w:val="center"/>
        <w:rPr>
          <w:rFonts w:cs="Arial"/>
          <w:b/>
          <w:i/>
          <w:sz w:val="18"/>
          <w:szCs w:val="18"/>
        </w:rPr>
      </w:pPr>
    </w:p>
    <w:p w14:paraId="177190E1" w14:textId="70A074F3" w:rsidR="00580C7B" w:rsidRDefault="006B5E4A" w:rsidP="00E003A5">
      <w:pPr>
        <w:spacing w:line="360" w:lineRule="auto"/>
        <w:ind w:firstLine="567"/>
        <w:jc w:val="center"/>
        <w:rPr>
          <w:rFonts w:cs="Arial"/>
          <w:i/>
          <w:sz w:val="18"/>
          <w:szCs w:val="18"/>
        </w:rPr>
      </w:pPr>
      <w:r w:rsidRPr="009F1D5F">
        <w:rPr>
          <w:rFonts w:cs="Arial"/>
          <w:b/>
          <w:i/>
          <w:sz w:val="18"/>
          <w:szCs w:val="18"/>
        </w:rPr>
        <w:t>Wykres 9</w:t>
      </w:r>
      <w:r w:rsidR="00FB7AC3" w:rsidRPr="009F1D5F">
        <w:rPr>
          <w:rFonts w:cs="Arial"/>
          <w:b/>
          <w:i/>
          <w:sz w:val="18"/>
          <w:szCs w:val="18"/>
        </w:rPr>
        <w:t>.</w:t>
      </w:r>
      <w:r w:rsidR="00FB7AC3" w:rsidRPr="009F1D5F">
        <w:rPr>
          <w:rFonts w:cs="Arial"/>
          <w:i/>
          <w:sz w:val="18"/>
          <w:szCs w:val="18"/>
        </w:rPr>
        <w:t xml:space="preserve"> Struktura należno</w:t>
      </w:r>
      <w:r w:rsidR="00E56C75" w:rsidRPr="009F1D5F">
        <w:rPr>
          <w:rFonts w:cs="Arial"/>
          <w:i/>
          <w:sz w:val="18"/>
          <w:szCs w:val="18"/>
        </w:rPr>
        <w:t xml:space="preserve">ści </w:t>
      </w:r>
      <w:r w:rsidR="00494773" w:rsidRPr="009F1D5F">
        <w:rPr>
          <w:rFonts w:cs="Arial"/>
          <w:i/>
          <w:sz w:val="18"/>
          <w:szCs w:val="18"/>
        </w:rPr>
        <w:t xml:space="preserve">z wybranych źródeł </w:t>
      </w:r>
      <w:r w:rsidR="006E1D05" w:rsidRPr="009F1D5F">
        <w:rPr>
          <w:rFonts w:cs="Arial"/>
          <w:i/>
          <w:sz w:val="18"/>
          <w:szCs w:val="18"/>
        </w:rPr>
        <w:t xml:space="preserve">dochodów </w:t>
      </w:r>
      <w:r w:rsidR="00E56C75" w:rsidRPr="009F1D5F">
        <w:rPr>
          <w:rFonts w:cs="Arial"/>
          <w:i/>
          <w:sz w:val="18"/>
          <w:szCs w:val="18"/>
        </w:rPr>
        <w:t>wg stanu na</w:t>
      </w:r>
      <w:r w:rsidR="009A3F85">
        <w:rPr>
          <w:rFonts w:cs="Arial"/>
          <w:i/>
          <w:sz w:val="18"/>
          <w:szCs w:val="18"/>
        </w:rPr>
        <w:t xml:space="preserve"> dzień 31.12.202</w:t>
      </w:r>
      <w:r w:rsidR="00E12966">
        <w:rPr>
          <w:rFonts w:cs="Arial"/>
          <w:i/>
          <w:sz w:val="18"/>
          <w:szCs w:val="18"/>
        </w:rPr>
        <w:t>2</w:t>
      </w:r>
      <w:r w:rsidR="00FB7AC3" w:rsidRPr="009F1D5F">
        <w:rPr>
          <w:rFonts w:cs="Arial"/>
          <w:i/>
          <w:sz w:val="18"/>
          <w:szCs w:val="18"/>
        </w:rPr>
        <w:t xml:space="preserve"> roku </w:t>
      </w:r>
    </w:p>
    <w:p w14:paraId="31E3B8B4" w14:textId="49CF07AB" w:rsidR="000F70FC" w:rsidRPr="009F1D5F" w:rsidRDefault="00E12966" w:rsidP="000F70FC">
      <w:pPr>
        <w:spacing w:line="360" w:lineRule="auto"/>
        <w:ind w:firstLine="567"/>
        <w:rPr>
          <w:rFonts w:cs="Arial"/>
          <w:i/>
          <w:sz w:val="18"/>
          <w:szCs w:val="18"/>
        </w:rPr>
      </w:pPr>
      <w:r>
        <w:rPr>
          <w:noProof/>
        </w:rPr>
        <w:drawing>
          <wp:inline distT="0" distB="0" distL="0" distR="0" wp14:anchorId="2665F8D3" wp14:editId="6F148064">
            <wp:extent cx="5391150" cy="4000500"/>
            <wp:effectExtent l="0" t="0" r="0" b="0"/>
            <wp:docPr id="6" name="Wykres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5F77D8-F2B3-C414-CBAC-5A78AC71E0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AF2E00" w14:textId="6778C567" w:rsidR="00EB118C" w:rsidRPr="009F1D5F" w:rsidRDefault="00580C7B" w:rsidP="000F70FC">
      <w:pPr>
        <w:spacing w:line="360" w:lineRule="auto"/>
        <w:ind w:firstLine="567"/>
        <w:jc w:val="center"/>
        <w:rPr>
          <w:rFonts w:cs="Arial"/>
          <w:sz w:val="22"/>
          <w:szCs w:val="22"/>
        </w:rPr>
      </w:pPr>
      <w:r w:rsidRPr="009F1D5F">
        <w:rPr>
          <w:rFonts w:cs="Tahoma"/>
          <w:b/>
          <w:sz w:val="22"/>
          <w:szCs w:val="22"/>
        </w:rPr>
        <w:t xml:space="preserve"> </w:t>
      </w:r>
    </w:p>
    <w:p w14:paraId="513D56E8" w14:textId="4F54F710" w:rsidR="00C24708" w:rsidRPr="009F1D5F" w:rsidRDefault="00C24708" w:rsidP="00847AEE">
      <w:pPr>
        <w:spacing w:line="360" w:lineRule="auto"/>
        <w:ind w:firstLine="567"/>
        <w:jc w:val="both"/>
        <w:rPr>
          <w:rFonts w:cs="Arial"/>
          <w:sz w:val="22"/>
          <w:szCs w:val="22"/>
        </w:rPr>
      </w:pPr>
      <w:r w:rsidRPr="009F1D5F">
        <w:rPr>
          <w:rFonts w:cs="Arial"/>
          <w:sz w:val="22"/>
          <w:szCs w:val="22"/>
        </w:rPr>
        <w:t xml:space="preserve">Jak </w:t>
      </w:r>
      <w:r w:rsidR="0038477B">
        <w:rPr>
          <w:rFonts w:cs="Arial"/>
          <w:sz w:val="22"/>
          <w:szCs w:val="22"/>
        </w:rPr>
        <w:t>wynika z przedstawionego powyżej</w:t>
      </w:r>
      <w:r w:rsidRPr="009F1D5F">
        <w:rPr>
          <w:rFonts w:cs="Arial"/>
          <w:sz w:val="22"/>
          <w:szCs w:val="22"/>
        </w:rPr>
        <w:t xml:space="preserve"> </w:t>
      </w:r>
      <w:r w:rsidR="00CB5B24" w:rsidRPr="009F1D5F">
        <w:rPr>
          <w:rFonts w:cs="Arial"/>
          <w:b/>
          <w:sz w:val="22"/>
          <w:szCs w:val="22"/>
        </w:rPr>
        <w:t>wykresu nr 9</w:t>
      </w:r>
      <w:r w:rsidRPr="009F1D5F">
        <w:rPr>
          <w:rFonts w:cs="Arial"/>
          <w:b/>
          <w:sz w:val="22"/>
          <w:szCs w:val="22"/>
        </w:rPr>
        <w:t xml:space="preserve"> </w:t>
      </w:r>
      <w:r w:rsidRPr="009F1D5F">
        <w:rPr>
          <w:rFonts w:cs="Arial"/>
          <w:sz w:val="22"/>
          <w:szCs w:val="22"/>
        </w:rPr>
        <w:t>największe należności przypadające Miastu Piotrków Trybunalski dot</w:t>
      </w:r>
      <w:r w:rsidR="00F44677" w:rsidRPr="009F1D5F">
        <w:rPr>
          <w:rFonts w:cs="Arial"/>
          <w:sz w:val="22"/>
          <w:szCs w:val="22"/>
        </w:rPr>
        <w:t xml:space="preserve">yczą podatków: od nieruchomości, </w:t>
      </w:r>
      <w:r w:rsidRPr="009F1D5F">
        <w:rPr>
          <w:rFonts w:cs="Arial"/>
          <w:sz w:val="22"/>
          <w:szCs w:val="22"/>
        </w:rPr>
        <w:t>środków transportu</w:t>
      </w:r>
      <w:r w:rsidR="00847AEE" w:rsidRPr="009F1D5F">
        <w:rPr>
          <w:rFonts w:cs="Arial"/>
          <w:sz w:val="22"/>
          <w:szCs w:val="22"/>
        </w:rPr>
        <w:t>, rolnego                  i leśnego</w:t>
      </w:r>
      <w:r w:rsidRPr="009F1D5F">
        <w:rPr>
          <w:rFonts w:cs="Arial"/>
          <w:sz w:val="22"/>
          <w:szCs w:val="22"/>
        </w:rPr>
        <w:t xml:space="preserve"> – </w:t>
      </w:r>
      <w:r w:rsidR="009A3F85">
        <w:rPr>
          <w:rFonts w:cs="Arial"/>
          <w:sz w:val="22"/>
          <w:szCs w:val="22"/>
        </w:rPr>
        <w:t>p</w:t>
      </w:r>
      <w:r w:rsidR="000F70FC">
        <w:rPr>
          <w:rFonts w:cs="Arial"/>
          <w:sz w:val="22"/>
          <w:szCs w:val="22"/>
        </w:rPr>
        <w:t>onad</w:t>
      </w:r>
      <w:r w:rsidR="00D34B05" w:rsidRPr="009F1D5F">
        <w:rPr>
          <w:rFonts w:cs="Arial"/>
          <w:sz w:val="22"/>
          <w:szCs w:val="22"/>
        </w:rPr>
        <w:t xml:space="preserve"> </w:t>
      </w:r>
      <w:r w:rsidR="009A3F85">
        <w:rPr>
          <w:rFonts w:cs="Arial"/>
          <w:b/>
          <w:sz w:val="22"/>
          <w:szCs w:val="22"/>
        </w:rPr>
        <w:t>9</w:t>
      </w:r>
      <w:r w:rsidR="000F70FC">
        <w:rPr>
          <w:rFonts w:cs="Arial"/>
          <w:b/>
          <w:sz w:val="22"/>
          <w:szCs w:val="22"/>
        </w:rPr>
        <w:t>2</w:t>
      </w:r>
      <w:r w:rsidRPr="009F1D5F">
        <w:rPr>
          <w:rFonts w:cs="Arial"/>
          <w:b/>
          <w:sz w:val="22"/>
          <w:szCs w:val="22"/>
        </w:rPr>
        <w:t>%.</w:t>
      </w:r>
      <w:r w:rsidRPr="009F1D5F">
        <w:rPr>
          <w:rFonts w:cs="Arial"/>
          <w:sz w:val="22"/>
          <w:szCs w:val="22"/>
        </w:rPr>
        <w:t xml:space="preserve"> Należności z tytułu dzierżaw i najmu stanowią </w:t>
      </w:r>
      <w:r w:rsidR="00E12966">
        <w:rPr>
          <w:rFonts w:cs="Arial"/>
          <w:sz w:val="22"/>
          <w:szCs w:val="22"/>
        </w:rPr>
        <w:t>niecałe</w:t>
      </w:r>
      <w:r w:rsidR="00EF6BBD">
        <w:rPr>
          <w:rFonts w:cs="Arial"/>
          <w:sz w:val="22"/>
          <w:szCs w:val="22"/>
        </w:rPr>
        <w:t xml:space="preserve"> </w:t>
      </w:r>
      <w:r w:rsidR="003009B0">
        <w:rPr>
          <w:rFonts w:cs="Arial"/>
          <w:b/>
          <w:sz w:val="22"/>
          <w:szCs w:val="22"/>
        </w:rPr>
        <w:t>2</w:t>
      </w:r>
      <w:r w:rsidRPr="009F1D5F">
        <w:rPr>
          <w:rFonts w:cs="Arial"/>
          <w:b/>
          <w:sz w:val="22"/>
          <w:szCs w:val="22"/>
        </w:rPr>
        <w:t>%</w:t>
      </w:r>
      <w:r w:rsidRPr="009F1D5F">
        <w:rPr>
          <w:rFonts w:cs="Arial"/>
          <w:sz w:val="22"/>
          <w:szCs w:val="22"/>
        </w:rPr>
        <w:t xml:space="preserve"> ogółu należności. Pozostałe należności, zawarte w </w:t>
      </w:r>
      <w:r w:rsidR="0038477B">
        <w:rPr>
          <w:rFonts w:cs="Arial"/>
          <w:b/>
          <w:sz w:val="22"/>
          <w:szCs w:val="22"/>
        </w:rPr>
        <w:t>tabeli nr 1</w:t>
      </w:r>
      <w:r w:rsidR="00F5496C">
        <w:rPr>
          <w:rFonts w:cs="Arial"/>
          <w:b/>
          <w:sz w:val="22"/>
          <w:szCs w:val="22"/>
        </w:rPr>
        <w:t>6</w:t>
      </w:r>
      <w:r w:rsidR="001856C1">
        <w:rPr>
          <w:rFonts w:cs="Arial"/>
          <w:sz w:val="22"/>
          <w:szCs w:val="22"/>
        </w:rPr>
        <w:t>, tworzą</w:t>
      </w:r>
      <w:r w:rsidR="00847AEE" w:rsidRPr="009F1D5F">
        <w:rPr>
          <w:rFonts w:cs="Arial"/>
          <w:sz w:val="22"/>
          <w:szCs w:val="22"/>
        </w:rPr>
        <w:t xml:space="preserve"> </w:t>
      </w:r>
      <w:r w:rsidR="003009B0">
        <w:rPr>
          <w:rFonts w:cs="Arial"/>
          <w:sz w:val="22"/>
          <w:szCs w:val="22"/>
        </w:rPr>
        <w:t xml:space="preserve">niecałe </w:t>
      </w:r>
      <w:r w:rsidR="000F70FC">
        <w:rPr>
          <w:rFonts w:cs="Arial"/>
          <w:b/>
          <w:sz w:val="22"/>
          <w:szCs w:val="22"/>
        </w:rPr>
        <w:t>6</w:t>
      </w:r>
      <w:r w:rsidRPr="009F1D5F">
        <w:rPr>
          <w:rFonts w:cs="Arial"/>
          <w:b/>
          <w:sz w:val="22"/>
          <w:szCs w:val="22"/>
        </w:rPr>
        <w:t>%</w:t>
      </w:r>
      <w:r w:rsidRPr="009F1D5F">
        <w:rPr>
          <w:rFonts w:cs="Arial"/>
          <w:sz w:val="22"/>
          <w:szCs w:val="22"/>
        </w:rPr>
        <w:t xml:space="preserve"> wszystkich należności przysługujących Miastu Piotrków Trybunalski.</w:t>
      </w:r>
    </w:p>
    <w:p w14:paraId="393BD05B" w14:textId="77777777" w:rsidR="00F44677" w:rsidRPr="009F1D5F" w:rsidRDefault="00F44677" w:rsidP="00D7783D">
      <w:pPr>
        <w:jc w:val="center"/>
        <w:rPr>
          <w:rFonts w:asciiTheme="majorHAnsi" w:hAnsiTheme="majorHAnsi" w:cs="Arial"/>
          <w:b/>
          <w:sz w:val="22"/>
          <w:szCs w:val="22"/>
        </w:rPr>
      </w:pPr>
    </w:p>
    <w:p w14:paraId="46B5173D" w14:textId="77777777" w:rsidR="00510B64" w:rsidRPr="009F1D5F" w:rsidRDefault="00510B64" w:rsidP="00E74A21">
      <w:pPr>
        <w:rPr>
          <w:rFonts w:asciiTheme="majorHAnsi" w:hAnsiTheme="majorHAnsi" w:cs="Arial"/>
          <w:b/>
          <w:sz w:val="22"/>
          <w:szCs w:val="22"/>
        </w:rPr>
      </w:pPr>
    </w:p>
    <w:p w14:paraId="2C495362" w14:textId="77777777" w:rsidR="00183D0C" w:rsidRPr="009F1D5F" w:rsidRDefault="00183D0C" w:rsidP="00D7783D">
      <w:pPr>
        <w:jc w:val="center"/>
        <w:rPr>
          <w:rFonts w:asciiTheme="majorHAnsi" w:hAnsiTheme="majorHAnsi" w:cs="Arial"/>
          <w:b/>
          <w:sz w:val="22"/>
          <w:szCs w:val="22"/>
        </w:rPr>
      </w:pPr>
    </w:p>
    <w:p w14:paraId="14109060" w14:textId="77777777" w:rsidR="00183D0C" w:rsidRPr="009F1D5F" w:rsidRDefault="00183D0C" w:rsidP="00D7783D">
      <w:pPr>
        <w:jc w:val="center"/>
        <w:rPr>
          <w:rFonts w:asciiTheme="majorHAnsi" w:hAnsiTheme="majorHAnsi" w:cs="Arial"/>
          <w:b/>
          <w:sz w:val="22"/>
          <w:szCs w:val="22"/>
        </w:rPr>
      </w:pPr>
    </w:p>
    <w:p w14:paraId="5A7F6813" w14:textId="77777777" w:rsidR="00183D0C" w:rsidRPr="009F1D5F" w:rsidRDefault="00183D0C" w:rsidP="00D7783D">
      <w:pPr>
        <w:jc w:val="center"/>
        <w:rPr>
          <w:rFonts w:asciiTheme="majorHAnsi" w:hAnsiTheme="majorHAnsi" w:cs="Arial"/>
          <w:b/>
          <w:sz w:val="22"/>
          <w:szCs w:val="22"/>
        </w:rPr>
      </w:pPr>
    </w:p>
    <w:p w14:paraId="64C87964" w14:textId="77777777" w:rsidR="00183D0C" w:rsidRPr="009F1D5F" w:rsidRDefault="00183D0C" w:rsidP="00D7783D">
      <w:pPr>
        <w:jc w:val="center"/>
        <w:rPr>
          <w:rFonts w:asciiTheme="majorHAnsi" w:hAnsiTheme="majorHAnsi" w:cs="Arial"/>
          <w:b/>
          <w:sz w:val="22"/>
          <w:szCs w:val="22"/>
        </w:rPr>
      </w:pPr>
    </w:p>
    <w:p w14:paraId="79E5DF05" w14:textId="77777777" w:rsidR="00183D0C" w:rsidRPr="009F1D5F" w:rsidRDefault="00183D0C" w:rsidP="00D7783D">
      <w:pPr>
        <w:jc w:val="center"/>
        <w:rPr>
          <w:rFonts w:asciiTheme="majorHAnsi" w:hAnsiTheme="majorHAnsi" w:cs="Arial"/>
          <w:b/>
          <w:sz w:val="22"/>
          <w:szCs w:val="22"/>
        </w:rPr>
      </w:pPr>
    </w:p>
    <w:p w14:paraId="02A9C007" w14:textId="77777777" w:rsidR="00183D0C" w:rsidRPr="009F1D5F" w:rsidRDefault="00183D0C" w:rsidP="00D7783D">
      <w:pPr>
        <w:jc w:val="center"/>
        <w:rPr>
          <w:rFonts w:asciiTheme="majorHAnsi" w:hAnsiTheme="majorHAnsi" w:cs="Arial"/>
          <w:b/>
          <w:sz w:val="22"/>
          <w:szCs w:val="22"/>
        </w:rPr>
      </w:pPr>
    </w:p>
    <w:p w14:paraId="45386DBC" w14:textId="77777777" w:rsidR="00183D0C" w:rsidRPr="009F1D5F" w:rsidRDefault="00183D0C" w:rsidP="00D7783D">
      <w:pPr>
        <w:jc w:val="center"/>
        <w:rPr>
          <w:rFonts w:asciiTheme="majorHAnsi" w:hAnsiTheme="majorHAnsi" w:cs="Arial"/>
          <w:b/>
          <w:sz w:val="22"/>
          <w:szCs w:val="22"/>
        </w:rPr>
      </w:pPr>
    </w:p>
    <w:p w14:paraId="20D6B10C" w14:textId="77777777" w:rsidR="00183D0C" w:rsidRPr="009F1D5F" w:rsidRDefault="00183D0C" w:rsidP="00D7783D">
      <w:pPr>
        <w:jc w:val="center"/>
        <w:rPr>
          <w:rFonts w:asciiTheme="majorHAnsi" w:hAnsiTheme="majorHAnsi" w:cs="Arial"/>
          <w:b/>
          <w:sz w:val="22"/>
          <w:szCs w:val="22"/>
        </w:rPr>
      </w:pPr>
    </w:p>
    <w:p w14:paraId="6752EB7B" w14:textId="77777777" w:rsidR="00183D0C" w:rsidRPr="009F1D5F" w:rsidRDefault="00183D0C" w:rsidP="00D7783D">
      <w:pPr>
        <w:jc w:val="center"/>
        <w:rPr>
          <w:rFonts w:asciiTheme="majorHAnsi" w:hAnsiTheme="majorHAnsi" w:cs="Arial"/>
          <w:b/>
          <w:sz w:val="22"/>
          <w:szCs w:val="22"/>
        </w:rPr>
      </w:pPr>
    </w:p>
    <w:p w14:paraId="7320AA84" w14:textId="77777777" w:rsidR="00183D0C" w:rsidRPr="009F1D5F" w:rsidRDefault="00183D0C" w:rsidP="00D7783D">
      <w:pPr>
        <w:jc w:val="center"/>
        <w:rPr>
          <w:rFonts w:asciiTheme="majorHAnsi" w:hAnsiTheme="majorHAnsi" w:cs="Arial"/>
          <w:b/>
          <w:sz w:val="22"/>
          <w:szCs w:val="22"/>
        </w:rPr>
      </w:pPr>
    </w:p>
    <w:p w14:paraId="473A8C2E" w14:textId="77777777" w:rsidR="00183D0C" w:rsidRDefault="00183D0C" w:rsidP="00D7783D">
      <w:pPr>
        <w:jc w:val="center"/>
        <w:rPr>
          <w:rFonts w:asciiTheme="majorHAnsi" w:hAnsiTheme="majorHAnsi" w:cs="Arial"/>
          <w:b/>
          <w:sz w:val="22"/>
          <w:szCs w:val="22"/>
        </w:rPr>
      </w:pPr>
    </w:p>
    <w:p w14:paraId="2C208EDD" w14:textId="77777777" w:rsidR="00EF6BBD" w:rsidRDefault="00EF6BBD" w:rsidP="00D7783D">
      <w:pPr>
        <w:jc w:val="center"/>
        <w:rPr>
          <w:rFonts w:asciiTheme="majorHAnsi" w:hAnsiTheme="majorHAnsi" w:cs="Arial"/>
          <w:b/>
          <w:sz w:val="22"/>
          <w:szCs w:val="22"/>
        </w:rPr>
      </w:pPr>
    </w:p>
    <w:p w14:paraId="78157911" w14:textId="77777777" w:rsidR="00EF6BBD" w:rsidRDefault="00EF6BBD" w:rsidP="00D7783D">
      <w:pPr>
        <w:jc w:val="center"/>
        <w:rPr>
          <w:rFonts w:asciiTheme="majorHAnsi" w:hAnsiTheme="majorHAnsi" w:cs="Arial"/>
          <w:b/>
          <w:sz w:val="22"/>
          <w:szCs w:val="22"/>
        </w:rPr>
      </w:pPr>
    </w:p>
    <w:p w14:paraId="6AD277A3" w14:textId="77777777" w:rsidR="00EF6BBD" w:rsidRDefault="00EF6BBD" w:rsidP="00D7783D">
      <w:pPr>
        <w:jc w:val="center"/>
        <w:rPr>
          <w:rFonts w:asciiTheme="majorHAnsi" w:hAnsiTheme="majorHAnsi" w:cs="Arial"/>
          <w:b/>
          <w:sz w:val="22"/>
          <w:szCs w:val="22"/>
        </w:rPr>
      </w:pPr>
    </w:p>
    <w:p w14:paraId="274488CD" w14:textId="5EC0FF20" w:rsidR="00EF6BBD" w:rsidRDefault="00EF6BBD" w:rsidP="00D7783D">
      <w:pPr>
        <w:jc w:val="center"/>
        <w:rPr>
          <w:rFonts w:asciiTheme="majorHAnsi" w:hAnsiTheme="majorHAnsi" w:cs="Arial"/>
          <w:b/>
          <w:sz w:val="22"/>
          <w:szCs w:val="22"/>
        </w:rPr>
      </w:pPr>
    </w:p>
    <w:p w14:paraId="3915448E" w14:textId="77777777" w:rsidR="000F70FC" w:rsidRPr="009F1D5F" w:rsidRDefault="000F70FC" w:rsidP="00E12966">
      <w:pPr>
        <w:rPr>
          <w:rFonts w:asciiTheme="majorHAnsi" w:hAnsiTheme="majorHAnsi" w:cs="Arial"/>
          <w:b/>
          <w:sz w:val="22"/>
          <w:szCs w:val="22"/>
        </w:rPr>
      </w:pPr>
    </w:p>
    <w:p w14:paraId="0B40D932" w14:textId="77777777" w:rsidR="00430BE2" w:rsidRPr="009F1D5F" w:rsidRDefault="00430BE2" w:rsidP="007E697C">
      <w:pPr>
        <w:rPr>
          <w:rFonts w:asciiTheme="majorHAnsi" w:hAnsiTheme="majorHAnsi" w:cs="Arial"/>
          <w:b/>
          <w:sz w:val="22"/>
          <w:szCs w:val="22"/>
        </w:rPr>
      </w:pPr>
    </w:p>
    <w:p w14:paraId="21CC6A19" w14:textId="77777777" w:rsidR="00060068" w:rsidRDefault="00060068" w:rsidP="00D7783D">
      <w:pPr>
        <w:jc w:val="center"/>
        <w:rPr>
          <w:rFonts w:asciiTheme="majorHAnsi" w:hAnsiTheme="majorHAnsi" w:cs="Arial"/>
          <w:b/>
          <w:sz w:val="22"/>
          <w:szCs w:val="22"/>
        </w:rPr>
      </w:pPr>
    </w:p>
    <w:p w14:paraId="51D919E5" w14:textId="5AD7BF22" w:rsidR="00D7783D" w:rsidRPr="009F1D5F" w:rsidRDefault="00D7783D" w:rsidP="00D7783D">
      <w:pPr>
        <w:jc w:val="center"/>
        <w:rPr>
          <w:rFonts w:asciiTheme="majorHAnsi" w:hAnsiTheme="majorHAnsi" w:cs="Arial"/>
          <w:b/>
          <w:sz w:val="22"/>
          <w:szCs w:val="22"/>
        </w:rPr>
      </w:pPr>
      <w:r w:rsidRPr="009F1D5F">
        <w:rPr>
          <w:rFonts w:asciiTheme="majorHAnsi" w:hAnsiTheme="majorHAnsi" w:cs="Arial"/>
          <w:b/>
          <w:sz w:val="22"/>
          <w:szCs w:val="22"/>
        </w:rPr>
        <w:t>CZĘŚĆ II</w:t>
      </w:r>
    </w:p>
    <w:p w14:paraId="10C35204" w14:textId="77777777" w:rsidR="00D7783D" w:rsidRPr="009F1D5F" w:rsidRDefault="00D7783D" w:rsidP="00D7783D">
      <w:pPr>
        <w:jc w:val="both"/>
        <w:rPr>
          <w:rFonts w:asciiTheme="majorHAnsi" w:hAnsiTheme="majorHAnsi" w:cs="Arial"/>
          <w:b/>
          <w:sz w:val="22"/>
          <w:szCs w:val="22"/>
        </w:rPr>
      </w:pPr>
    </w:p>
    <w:p w14:paraId="302E258B" w14:textId="77777777" w:rsidR="00D7783D" w:rsidRPr="009F1D5F" w:rsidRDefault="00C0639C" w:rsidP="00D7783D">
      <w:pPr>
        <w:jc w:val="center"/>
        <w:rPr>
          <w:rFonts w:asciiTheme="majorHAnsi" w:hAnsiTheme="majorHAnsi" w:cs="Arial"/>
          <w:b/>
          <w:sz w:val="22"/>
          <w:szCs w:val="22"/>
        </w:rPr>
      </w:pPr>
      <w:r w:rsidRPr="009F1D5F">
        <w:rPr>
          <w:rFonts w:asciiTheme="majorHAnsi" w:hAnsiTheme="majorHAnsi" w:cs="Arial"/>
          <w:b/>
          <w:sz w:val="22"/>
          <w:szCs w:val="22"/>
        </w:rPr>
        <w:t xml:space="preserve">DANE ŹRÓDŁOWE O STANIE MIENIA KOMUNALNEGO W DYSPOZYCJI JEDNOSTEK ORGANIZACYJNYCH </w:t>
      </w:r>
      <w:r w:rsidR="0093228F" w:rsidRPr="009F1D5F">
        <w:rPr>
          <w:rFonts w:asciiTheme="majorHAnsi" w:hAnsiTheme="majorHAnsi" w:cs="Arial"/>
          <w:b/>
          <w:sz w:val="22"/>
          <w:szCs w:val="22"/>
        </w:rPr>
        <w:t>MIASTA PIOTRKOWA</w:t>
      </w:r>
      <w:r w:rsidRPr="009F1D5F">
        <w:rPr>
          <w:rFonts w:asciiTheme="majorHAnsi" w:hAnsiTheme="majorHAnsi" w:cs="Arial"/>
          <w:b/>
          <w:sz w:val="22"/>
          <w:szCs w:val="22"/>
        </w:rPr>
        <w:t xml:space="preserve"> TRYBUNALSKI</w:t>
      </w:r>
      <w:r w:rsidR="0093228F" w:rsidRPr="009F1D5F">
        <w:rPr>
          <w:rFonts w:asciiTheme="majorHAnsi" w:hAnsiTheme="majorHAnsi" w:cs="Arial"/>
          <w:b/>
          <w:sz w:val="22"/>
          <w:szCs w:val="22"/>
        </w:rPr>
        <w:t>EGO</w:t>
      </w:r>
      <w:r w:rsidR="008043F2" w:rsidRPr="009F1D5F">
        <w:rPr>
          <w:rFonts w:asciiTheme="majorHAnsi" w:hAnsiTheme="majorHAnsi" w:cs="Arial"/>
          <w:b/>
          <w:sz w:val="22"/>
          <w:szCs w:val="22"/>
        </w:rPr>
        <w:t xml:space="preserve"> NA PRAWACH POWIATU</w:t>
      </w:r>
    </w:p>
    <w:p w14:paraId="756300E9" w14:textId="77777777" w:rsidR="00A7125C" w:rsidRPr="009F1D5F" w:rsidRDefault="00A7125C" w:rsidP="00D7783D">
      <w:pPr>
        <w:jc w:val="center"/>
        <w:rPr>
          <w:rFonts w:asciiTheme="majorHAnsi" w:hAnsiTheme="majorHAnsi" w:cs="Arial"/>
          <w:b/>
          <w:sz w:val="22"/>
          <w:szCs w:val="22"/>
        </w:rPr>
      </w:pPr>
    </w:p>
    <w:p w14:paraId="7226EC6B" w14:textId="77777777" w:rsidR="005337E6" w:rsidRPr="009F1D5F" w:rsidRDefault="005337E6" w:rsidP="005337E6">
      <w:pPr>
        <w:jc w:val="center"/>
        <w:rPr>
          <w:rFonts w:cs="Tahoma"/>
          <w:sz w:val="22"/>
          <w:szCs w:val="22"/>
        </w:rPr>
      </w:pPr>
    </w:p>
    <w:p w14:paraId="5A48B5C9" w14:textId="77777777" w:rsidR="002D4D39" w:rsidRPr="009F1D5F" w:rsidRDefault="002D4D39" w:rsidP="0093228F">
      <w:pPr>
        <w:ind w:firstLine="567"/>
        <w:jc w:val="both"/>
        <w:rPr>
          <w:rFonts w:cs="Tahoma"/>
          <w:sz w:val="22"/>
          <w:szCs w:val="22"/>
        </w:rPr>
      </w:pPr>
    </w:p>
    <w:p w14:paraId="3272D608" w14:textId="77777777" w:rsidR="005337E6" w:rsidRPr="009F1D5F" w:rsidRDefault="00D7783D" w:rsidP="0093228F">
      <w:pPr>
        <w:ind w:firstLine="567"/>
        <w:jc w:val="both"/>
        <w:rPr>
          <w:rFonts w:cs="Tahoma"/>
          <w:sz w:val="22"/>
          <w:szCs w:val="22"/>
        </w:rPr>
      </w:pPr>
      <w:r w:rsidRPr="009F1D5F">
        <w:rPr>
          <w:rFonts w:cs="Tahoma"/>
          <w:sz w:val="22"/>
          <w:szCs w:val="22"/>
        </w:rPr>
        <w:t>Bieżąca część opracowani</w:t>
      </w:r>
      <w:r w:rsidR="00335ADC" w:rsidRPr="009F1D5F">
        <w:rPr>
          <w:rFonts w:cs="Tahoma"/>
          <w:sz w:val="22"/>
          <w:szCs w:val="22"/>
        </w:rPr>
        <w:t>a zawiera szczegółowe dane o mieniu</w:t>
      </w:r>
      <w:r w:rsidR="0093228F" w:rsidRPr="009F1D5F">
        <w:rPr>
          <w:rFonts w:cs="Tahoma"/>
          <w:sz w:val="22"/>
          <w:szCs w:val="22"/>
        </w:rPr>
        <w:t xml:space="preserve"> komunalnym znajdującym się </w:t>
      </w:r>
      <w:r w:rsidRPr="009F1D5F">
        <w:rPr>
          <w:rFonts w:cs="Tahoma"/>
          <w:sz w:val="22"/>
          <w:szCs w:val="22"/>
        </w:rPr>
        <w:t xml:space="preserve">w dyspozycji jednostek organizacyjnych </w:t>
      </w:r>
      <w:r w:rsidR="00335ADC" w:rsidRPr="009F1D5F">
        <w:rPr>
          <w:rFonts w:cs="Tahoma"/>
          <w:sz w:val="22"/>
          <w:szCs w:val="22"/>
        </w:rPr>
        <w:t>Miasta Piotrkowa Trybunalskiego:</w:t>
      </w:r>
    </w:p>
    <w:p w14:paraId="7A89CDF7" w14:textId="77777777" w:rsidR="00D7783D" w:rsidRPr="009F1D5F" w:rsidRDefault="00D7783D" w:rsidP="00D7783D">
      <w:pPr>
        <w:jc w:val="both"/>
        <w:rPr>
          <w:rFonts w:cs="Tahoma"/>
          <w:sz w:val="22"/>
          <w:szCs w:val="22"/>
        </w:rPr>
      </w:pPr>
    </w:p>
    <w:p w14:paraId="13AF6D80" w14:textId="7A059982" w:rsidR="00D7783D" w:rsidRPr="009F1D5F" w:rsidRDefault="00335ADC" w:rsidP="000423F6">
      <w:pPr>
        <w:pStyle w:val="Akapitzlist"/>
        <w:numPr>
          <w:ilvl w:val="0"/>
          <w:numId w:val="16"/>
        </w:numPr>
        <w:ind w:left="284" w:hanging="284"/>
        <w:jc w:val="both"/>
        <w:rPr>
          <w:rFonts w:cs="Tahoma"/>
          <w:sz w:val="22"/>
          <w:szCs w:val="22"/>
        </w:rPr>
      </w:pPr>
      <w:r w:rsidRPr="009F1D5F">
        <w:rPr>
          <w:rFonts w:cs="Tahoma"/>
          <w:sz w:val="22"/>
          <w:szCs w:val="22"/>
        </w:rPr>
        <w:t>Wartość mienia</w:t>
      </w:r>
      <w:r w:rsidR="00D7783D" w:rsidRPr="009F1D5F">
        <w:rPr>
          <w:rFonts w:cs="Tahoma"/>
          <w:sz w:val="22"/>
          <w:szCs w:val="22"/>
        </w:rPr>
        <w:t xml:space="preserve"> komunalnego w dyspozycji jednostek organizacyjnych</w:t>
      </w:r>
      <w:r w:rsidR="0093228F" w:rsidRPr="009F1D5F">
        <w:rPr>
          <w:rFonts w:cs="Tahoma"/>
          <w:sz w:val="22"/>
          <w:szCs w:val="22"/>
        </w:rPr>
        <w:t xml:space="preserve"> </w:t>
      </w:r>
      <w:r w:rsidR="00920C65" w:rsidRPr="009F1D5F">
        <w:rPr>
          <w:rFonts w:cs="Tahoma"/>
          <w:sz w:val="22"/>
          <w:szCs w:val="22"/>
        </w:rPr>
        <w:t>gminy oraz osób prawnych, dla których gmina jest organizatorem</w:t>
      </w:r>
      <w:r w:rsidR="0078064C" w:rsidRPr="009F1D5F">
        <w:rPr>
          <w:rFonts w:cs="Tahoma"/>
          <w:sz w:val="22"/>
          <w:szCs w:val="22"/>
        </w:rPr>
        <w:t xml:space="preserve"> – </w:t>
      </w:r>
      <w:r w:rsidR="0078064C" w:rsidRPr="009F1D5F">
        <w:rPr>
          <w:rFonts w:cs="Tahoma"/>
          <w:b/>
          <w:sz w:val="22"/>
          <w:szCs w:val="22"/>
        </w:rPr>
        <w:t xml:space="preserve">tabele nr </w:t>
      </w:r>
      <w:r w:rsidR="002D7222" w:rsidRPr="009F1D5F">
        <w:rPr>
          <w:rFonts w:cs="Tahoma"/>
          <w:b/>
          <w:sz w:val="22"/>
          <w:szCs w:val="22"/>
        </w:rPr>
        <w:t>1</w:t>
      </w:r>
      <w:r w:rsidR="00F5496C">
        <w:rPr>
          <w:rFonts w:cs="Tahoma"/>
          <w:b/>
          <w:sz w:val="22"/>
          <w:szCs w:val="22"/>
        </w:rPr>
        <w:t>7</w:t>
      </w:r>
      <w:r w:rsidR="009F4BF6" w:rsidRPr="009F1D5F">
        <w:rPr>
          <w:rFonts w:cs="Tahoma"/>
          <w:sz w:val="22"/>
          <w:szCs w:val="22"/>
        </w:rPr>
        <w:t xml:space="preserve">, </w:t>
      </w:r>
      <w:r w:rsidR="001F5B67">
        <w:rPr>
          <w:rFonts w:cs="Tahoma"/>
          <w:b/>
          <w:sz w:val="22"/>
          <w:szCs w:val="22"/>
        </w:rPr>
        <w:t>1</w:t>
      </w:r>
      <w:r w:rsidR="00F5496C">
        <w:rPr>
          <w:rFonts w:cs="Tahoma"/>
          <w:b/>
          <w:sz w:val="22"/>
          <w:szCs w:val="22"/>
        </w:rPr>
        <w:t>8</w:t>
      </w:r>
      <w:r w:rsidR="001F5B67">
        <w:rPr>
          <w:rFonts w:cs="Tahoma"/>
          <w:b/>
          <w:sz w:val="22"/>
          <w:szCs w:val="22"/>
        </w:rPr>
        <w:t xml:space="preserve">, </w:t>
      </w:r>
      <w:r w:rsidR="00F5496C">
        <w:rPr>
          <w:rFonts w:cs="Tahoma"/>
          <w:b/>
          <w:sz w:val="22"/>
          <w:szCs w:val="22"/>
        </w:rPr>
        <w:t>19</w:t>
      </w:r>
      <w:r w:rsidR="009F4BF6" w:rsidRPr="009F1D5F">
        <w:rPr>
          <w:rFonts w:cs="Tahoma"/>
          <w:b/>
          <w:sz w:val="22"/>
          <w:szCs w:val="22"/>
        </w:rPr>
        <w:t xml:space="preserve"> </w:t>
      </w:r>
      <w:r w:rsidR="009F4BF6" w:rsidRPr="009F1D5F">
        <w:rPr>
          <w:rFonts w:cs="Tahoma"/>
          <w:sz w:val="22"/>
          <w:szCs w:val="22"/>
        </w:rPr>
        <w:t>i</w:t>
      </w:r>
      <w:r w:rsidR="002D7222" w:rsidRPr="009F1D5F">
        <w:rPr>
          <w:rFonts w:cs="Tahoma"/>
          <w:b/>
          <w:sz w:val="22"/>
          <w:szCs w:val="22"/>
        </w:rPr>
        <w:t xml:space="preserve"> </w:t>
      </w:r>
      <w:r w:rsidR="00F5496C">
        <w:rPr>
          <w:rFonts w:cs="Tahoma"/>
          <w:b/>
          <w:sz w:val="22"/>
          <w:szCs w:val="22"/>
        </w:rPr>
        <w:t>20</w:t>
      </w:r>
      <w:r w:rsidR="009F4BF6" w:rsidRPr="009F1D5F">
        <w:rPr>
          <w:rFonts w:cs="Tahoma"/>
          <w:sz w:val="22"/>
          <w:szCs w:val="22"/>
        </w:rPr>
        <w:t>.</w:t>
      </w:r>
    </w:p>
    <w:p w14:paraId="4C088936" w14:textId="77777777" w:rsidR="002D4D39" w:rsidRPr="009F1D5F" w:rsidRDefault="002D4D39" w:rsidP="002D4D39">
      <w:pPr>
        <w:pStyle w:val="Akapitzlist"/>
        <w:ind w:left="284"/>
        <w:jc w:val="both"/>
        <w:rPr>
          <w:rFonts w:cs="Tahoma"/>
          <w:sz w:val="22"/>
          <w:szCs w:val="22"/>
        </w:rPr>
      </w:pPr>
    </w:p>
    <w:p w14:paraId="7E84C1EB" w14:textId="222F055A" w:rsidR="00D7783D" w:rsidRPr="009F1D5F" w:rsidRDefault="00335ADC" w:rsidP="000423F6">
      <w:pPr>
        <w:pStyle w:val="Akapitzlist"/>
        <w:numPr>
          <w:ilvl w:val="0"/>
          <w:numId w:val="16"/>
        </w:numPr>
        <w:ind w:left="284" w:hanging="284"/>
        <w:jc w:val="both"/>
        <w:rPr>
          <w:rFonts w:cs="Tahoma"/>
          <w:sz w:val="22"/>
          <w:szCs w:val="22"/>
        </w:rPr>
      </w:pPr>
      <w:r w:rsidRPr="009F1D5F">
        <w:rPr>
          <w:rFonts w:cs="Tahoma"/>
          <w:sz w:val="22"/>
          <w:szCs w:val="22"/>
        </w:rPr>
        <w:t>Wartość mienia</w:t>
      </w:r>
      <w:r w:rsidR="0093228F" w:rsidRPr="009F1D5F">
        <w:rPr>
          <w:rFonts w:cs="Tahoma"/>
          <w:sz w:val="22"/>
          <w:szCs w:val="22"/>
        </w:rPr>
        <w:t xml:space="preserve"> komunalnego w dyspozycji </w:t>
      </w:r>
      <w:r w:rsidR="00D7783D" w:rsidRPr="009F1D5F">
        <w:rPr>
          <w:rFonts w:cs="Tahoma"/>
          <w:sz w:val="22"/>
          <w:szCs w:val="22"/>
        </w:rPr>
        <w:t>jednostek organizacyjnych</w:t>
      </w:r>
      <w:r w:rsidR="0093228F" w:rsidRPr="009F1D5F">
        <w:rPr>
          <w:rFonts w:cs="Tahoma"/>
          <w:sz w:val="22"/>
          <w:szCs w:val="22"/>
        </w:rPr>
        <w:t xml:space="preserve"> </w:t>
      </w:r>
      <w:r w:rsidR="00D7783D" w:rsidRPr="009F1D5F">
        <w:rPr>
          <w:rFonts w:cs="Tahoma"/>
          <w:sz w:val="22"/>
          <w:szCs w:val="22"/>
        </w:rPr>
        <w:t>realizujących zadania własne miasta na prawach powiatu</w:t>
      </w:r>
      <w:r w:rsidR="0078064C" w:rsidRPr="009F1D5F">
        <w:rPr>
          <w:rFonts w:cs="Tahoma"/>
          <w:sz w:val="22"/>
          <w:szCs w:val="22"/>
        </w:rPr>
        <w:t xml:space="preserve"> – </w:t>
      </w:r>
      <w:r w:rsidR="0078064C" w:rsidRPr="009F1D5F">
        <w:rPr>
          <w:rFonts w:cs="Tahoma"/>
          <w:b/>
          <w:sz w:val="22"/>
          <w:szCs w:val="22"/>
        </w:rPr>
        <w:t xml:space="preserve">tabele nr </w:t>
      </w:r>
      <w:r w:rsidR="00277C93" w:rsidRPr="009F1D5F">
        <w:rPr>
          <w:rFonts w:cs="Tahoma"/>
          <w:b/>
          <w:sz w:val="22"/>
          <w:szCs w:val="22"/>
        </w:rPr>
        <w:t>2</w:t>
      </w:r>
      <w:r w:rsidR="00F5496C">
        <w:rPr>
          <w:rFonts w:cs="Tahoma"/>
          <w:b/>
          <w:sz w:val="22"/>
          <w:szCs w:val="22"/>
        </w:rPr>
        <w:t>1</w:t>
      </w:r>
      <w:r w:rsidR="009F4BF6" w:rsidRPr="009F1D5F">
        <w:rPr>
          <w:rFonts w:cs="Tahoma"/>
          <w:sz w:val="22"/>
          <w:szCs w:val="22"/>
        </w:rPr>
        <w:t xml:space="preserve">, </w:t>
      </w:r>
      <w:r w:rsidR="001F5B67">
        <w:rPr>
          <w:rFonts w:cs="Tahoma"/>
          <w:b/>
          <w:sz w:val="22"/>
          <w:szCs w:val="22"/>
        </w:rPr>
        <w:t>2</w:t>
      </w:r>
      <w:r w:rsidR="00F5496C">
        <w:rPr>
          <w:rFonts w:cs="Tahoma"/>
          <w:b/>
          <w:sz w:val="22"/>
          <w:szCs w:val="22"/>
        </w:rPr>
        <w:t>2</w:t>
      </w:r>
      <w:r w:rsidR="00911248" w:rsidRPr="009F1D5F">
        <w:rPr>
          <w:rFonts w:cs="Tahoma"/>
          <w:b/>
          <w:sz w:val="22"/>
          <w:szCs w:val="22"/>
        </w:rPr>
        <w:t xml:space="preserve">, </w:t>
      </w:r>
      <w:r w:rsidR="001F5B67">
        <w:rPr>
          <w:rFonts w:cs="Tahoma"/>
          <w:b/>
          <w:sz w:val="22"/>
          <w:szCs w:val="22"/>
        </w:rPr>
        <w:t>2</w:t>
      </w:r>
      <w:r w:rsidR="00F5496C">
        <w:rPr>
          <w:rFonts w:cs="Tahoma"/>
          <w:b/>
          <w:sz w:val="22"/>
          <w:szCs w:val="22"/>
        </w:rPr>
        <w:t>3</w:t>
      </w:r>
      <w:r w:rsidR="009F4BF6" w:rsidRPr="009F1D5F">
        <w:rPr>
          <w:rFonts w:cs="Tahoma"/>
          <w:b/>
          <w:sz w:val="22"/>
          <w:szCs w:val="22"/>
        </w:rPr>
        <w:t xml:space="preserve"> </w:t>
      </w:r>
      <w:r w:rsidR="009F4BF6" w:rsidRPr="009F1D5F">
        <w:rPr>
          <w:rFonts w:cs="Tahoma"/>
          <w:sz w:val="22"/>
          <w:szCs w:val="22"/>
        </w:rPr>
        <w:t>i</w:t>
      </w:r>
      <w:r w:rsidR="009F4BF6" w:rsidRPr="009F1D5F">
        <w:rPr>
          <w:rFonts w:cs="Tahoma"/>
          <w:b/>
          <w:sz w:val="22"/>
          <w:szCs w:val="22"/>
        </w:rPr>
        <w:t xml:space="preserve"> </w:t>
      </w:r>
      <w:r w:rsidR="00BF7355" w:rsidRPr="009F1D5F">
        <w:rPr>
          <w:rFonts w:cs="Tahoma"/>
          <w:b/>
          <w:sz w:val="22"/>
          <w:szCs w:val="22"/>
        </w:rPr>
        <w:t>2</w:t>
      </w:r>
      <w:r w:rsidR="00F5496C">
        <w:rPr>
          <w:rFonts w:cs="Tahoma"/>
          <w:b/>
          <w:sz w:val="22"/>
          <w:szCs w:val="22"/>
        </w:rPr>
        <w:t>4</w:t>
      </w:r>
      <w:r w:rsidR="0078064C" w:rsidRPr="009F1D5F">
        <w:rPr>
          <w:rFonts w:cs="Tahoma"/>
          <w:sz w:val="22"/>
          <w:szCs w:val="22"/>
        </w:rPr>
        <w:t>.</w:t>
      </w:r>
    </w:p>
    <w:p w14:paraId="46104464" w14:textId="77777777" w:rsidR="002D4D39" w:rsidRPr="009F1D5F" w:rsidRDefault="002D4D39" w:rsidP="002D4D39">
      <w:pPr>
        <w:pStyle w:val="Akapitzlist"/>
        <w:ind w:left="284"/>
        <w:jc w:val="both"/>
        <w:rPr>
          <w:rFonts w:cs="Tahoma"/>
          <w:sz w:val="22"/>
          <w:szCs w:val="22"/>
        </w:rPr>
      </w:pPr>
    </w:p>
    <w:p w14:paraId="791C7915" w14:textId="1F918ED7" w:rsidR="00D7783D" w:rsidRPr="009F1D5F" w:rsidRDefault="00D7783D" w:rsidP="000423F6">
      <w:pPr>
        <w:pStyle w:val="Akapitzlist"/>
        <w:numPr>
          <w:ilvl w:val="0"/>
          <w:numId w:val="16"/>
        </w:numPr>
        <w:ind w:left="284" w:hanging="284"/>
        <w:jc w:val="both"/>
        <w:rPr>
          <w:rFonts w:cs="Tahoma"/>
          <w:sz w:val="22"/>
          <w:szCs w:val="22"/>
        </w:rPr>
      </w:pPr>
      <w:r w:rsidRPr="009F1D5F">
        <w:rPr>
          <w:rFonts w:cs="Tahoma"/>
          <w:sz w:val="22"/>
          <w:szCs w:val="22"/>
        </w:rPr>
        <w:t xml:space="preserve">Zestawienie realizacji zadań inwestycyjnych </w:t>
      </w:r>
      <w:r w:rsidR="0078064C" w:rsidRPr="009F1D5F">
        <w:rPr>
          <w:rFonts w:cs="Tahoma"/>
          <w:sz w:val="22"/>
          <w:szCs w:val="22"/>
        </w:rPr>
        <w:t xml:space="preserve">i remontowych </w:t>
      </w:r>
      <w:r w:rsidRPr="009F1D5F">
        <w:rPr>
          <w:rFonts w:cs="Tahoma"/>
          <w:sz w:val="22"/>
          <w:szCs w:val="22"/>
        </w:rPr>
        <w:t>w ujęciu rzeczowo – finansowym</w:t>
      </w:r>
      <w:r w:rsidR="001F0D16" w:rsidRPr="009F1D5F">
        <w:rPr>
          <w:rFonts w:cs="Tahoma"/>
          <w:sz w:val="22"/>
          <w:szCs w:val="22"/>
        </w:rPr>
        <w:t xml:space="preserve"> </w:t>
      </w:r>
      <w:r w:rsidR="00697AA2" w:rsidRPr="009F1D5F">
        <w:rPr>
          <w:rFonts w:cs="Tahoma"/>
          <w:sz w:val="22"/>
          <w:szCs w:val="22"/>
        </w:rPr>
        <w:t xml:space="preserve">       </w:t>
      </w:r>
      <w:r w:rsidR="009E66D7" w:rsidRPr="009F1D5F">
        <w:rPr>
          <w:rFonts w:cs="Tahoma"/>
          <w:sz w:val="22"/>
          <w:szCs w:val="22"/>
        </w:rPr>
        <w:t>w okresie 0</w:t>
      </w:r>
      <w:r w:rsidR="00A646E5">
        <w:rPr>
          <w:rFonts w:cs="Tahoma"/>
          <w:sz w:val="22"/>
          <w:szCs w:val="22"/>
        </w:rPr>
        <w:t>1.01.202</w:t>
      </w:r>
      <w:r w:rsidR="003B1CB9">
        <w:rPr>
          <w:rFonts w:cs="Tahoma"/>
          <w:sz w:val="22"/>
          <w:szCs w:val="22"/>
        </w:rPr>
        <w:t>2</w:t>
      </w:r>
      <w:r w:rsidR="00A646E5">
        <w:rPr>
          <w:rFonts w:cs="Tahoma"/>
          <w:sz w:val="22"/>
          <w:szCs w:val="22"/>
        </w:rPr>
        <w:t xml:space="preserve"> do 31.12.202</w:t>
      </w:r>
      <w:r w:rsidR="003B1CB9">
        <w:rPr>
          <w:rFonts w:cs="Tahoma"/>
          <w:sz w:val="22"/>
          <w:szCs w:val="22"/>
        </w:rPr>
        <w:t>2</w:t>
      </w:r>
      <w:r w:rsidR="0078064C" w:rsidRPr="009F1D5F">
        <w:rPr>
          <w:rFonts w:cs="Tahoma"/>
          <w:sz w:val="22"/>
          <w:szCs w:val="22"/>
        </w:rPr>
        <w:t xml:space="preserve"> roku</w:t>
      </w:r>
      <w:r w:rsidR="009F4BF6" w:rsidRPr="009F1D5F">
        <w:rPr>
          <w:rFonts w:cs="Tahoma"/>
          <w:sz w:val="22"/>
          <w:szCs w:val="22"/>
        </w:rPr>
        <w:t xml:space="preserve"> – </w:t>
      </w:r>
      <w:r w:rsidR="009F4BF6" w:rsidRPr="009F1D5F">
        <w:rPr>
          <w:rFonts w:cs="Tahoma"/>
          <w:b/>
          <w:sz w:val="22"/>
          <w:szCs w:val="22"/>
        </w:rPr>
        <w:t xml:space="preserve">tabele nr </w:t>
      </w:r>
      <w:r w:rsidR="002D7222" w:rsidRPr="009F1D5F">
        <w:rPr>
          <w:rFonts w:cs="Tahoma"/>
          <w:b/>
          <w:sz w:val="22"/>
          <w:szCs w:val="22"/>
        </w:rPr>
        <w:t>2</w:t>
      </w:r>
      <w:r w:rsidR="00F5496C">
        <w:rPr>
          <w:rFonts w:cs="Tahoma"/>
          <w:b/>
          <w:sz w:val="22"/>
          <w:szCs w:val="22"/>
        </w:rPr>
        <w:t>5</w:t>
      </w:r>
      <w:r w:rsidR="009F4BF6" w:rsidRPr="009F1D5F">
        <w:rPr>
          <w:rFonts w:cs="Tahoma"/>
          <w:sz w:val="22"/>
          <w:szCs w:val="22"/>
        </w:rPr>
        <w:t xml:space="preserve"> i </w:t>
      </w:r>
      <w:r w:rsidR="002D7222" w:rsidRPr="009F1D5F">
        <w:rPr>
          <w:rFonts w:cs="Tahoma"/>
          <w:b/>
          <w:sz w:val="22"/>
          <w:szCs w:val="22"/>
        </w:rPr>
        <w:t>2</w:t>
      </w:r>
      <w:r w:rsidR="00F5496C">
        <w:rPr>
          <w:rFonts w:cs="Tahoma"/>
          <w:b/>
          <w:sz w:val="22"/>
          <w:szCs w:val="22"/>
        </w:rPr>
        <w:t>6</w:t>
      </w:r>
      <w:r w:rsidR="009F4BF6" w:rsidRPr="009F1D5F">
        <w:rPr>
          <w:rFonts w:cs="Tahoma"/>
          <w:sz w:val="22"/>
          <w:szCs w:val="22"/>
        </w:rPr>
        <w:t>.</w:t>
      </w:r>
    </w:p>
    <w:p w14:paraId="545E02C7" w14:textId="77777777" w:rsidR="0078064C" w:rsidRPr="009F1D5F" w:rsidRDefault="0078064C" w:rsidP="00D7783D">
      <w:pPr>
        <w:jc w:val="both"/>
        <w:rPr>
          <w:rFonts w:cs="Tahoma"/>
          <w:sz w:val="22"/>
          <w:szCs w:val="22"/>
        </w:rPr>
      </w:pPr>
    </w:p>
    <w:p w14:paraId="359D78B7" w14:textId="77777777" w:rsidR="0078064C" w:rsidRPr="009F1D5F" w:rsidRDefault="0078064C" w:rsidP="00D7783D">
      <w:pPr>
        <w:jc w:val="both"/>
        <w:rPr>
          <w:rFonts w:cs="Tahoma"/>
          <w:sz w:val="22"/>
          <w:szCs w:val="22"/>
        </w:rPr>
      </w:pPr>
    </w:p>
    <w:p w14:paraId="752CD7F3" w14:textId="77777777" w:rsidR="00335ADC" w:rsidRPr="009F1D5F" w:rsidRDefault="00335ADC" w:rsidP="00837A4A">
      <w:pPr>
        <w:ind w:left="993" w:hanging="993"/>
        <w:jc w:val="both"/>
        <w:rPr>
          <w:rFonts w:cs="Arial"/>
          <w:b/>
          <w:sz w:val="18"/>
          <w:szCs w:val="18"/>
        </w:rPr>
      </w:pPr>
    </w:p>
    <w:p w14:paraId="54656C74" w14:textId="580770B2" w:rsidR="0078064C" w:rsidRPr="000E5AEA" w:rsidRDefault="00CE226F" w:rsidP="00837A4A">
      <w:pPr>
        <w:ind w:left="993" w:hanging="993"/>
        <w:jc w:val="both"/>
        <w:rPr>
          <w:rFonts w:cs="Arial"/>
          <w:i/>
          <w:sz w:val="20"/>
          <w:szCs w:val="20"/>
        </w:rPr>
      </w:pPr>
      <w:r w:rsidRPr="000E5AEA">
        <w:rPr>
          <w:rFonts w:cs="Arial"/>
          <w:b/>
          <w:i/>
          <w:sz w:val="20"/>
          <w:szCs w:val="20"/>
        </w:rPr>
        <w:t xml:space="preserve">Tabela </w:t>
      </w:r>
      <w:r w:rsidR="001F5B67">
        <w:rPr>
          <w:rFonts w:cs="Arial"/>
          <w:b/>
          <w:i/>
          <w:sz w:val="20"/>
          <w:szCs w:val="20"/>
        </w:rPr>
        <w:t>1</w:t>
      </w:r>
      <w:r w:rsidR="00F5496C">
        <w:rPr>
          <w:rFonts w:cs="Arial"/>
          <w:b/>
          <w:i/>
          <w:sz w:val="20"/>
          <w:szCs w:val="20"/>
        </w:rPr>
        <w:t>7</w:t>
      </w:r>
      <w:r w:rsidR="0078064C" w:rsidRPr="000E5AEA">
        <w:rPr>
          <w:rFonts w:cs="Arial"/>
          <w:b/>
          <w:i/>
          <w:sz w:val="20"/>
          <w:szCs w:val="20"/>
        </w:rPr>
        <w:t>.</w:t>
      </w:r>
      <w:r w:rsidR="0078064C" w:rsidRPr="000E5AEA">
        <w:rPr>
          <w:rFonts w:cs="Arial"/>
          <w:i/>
          <w:sz w:val="20"/>
          <w:szCs w:val="20"/>
        </w:rPr>
        <w:t xml:space="preserve"> </w:t>
      </w:r>
      <w:r w:rsidR="00837A4A" w:rsidRPr="000E5AEA">
        <w:rPr>
          <w:rFonts w:cs="Arial"/>
          <w:i/>
          <w:sz w:val="20"/>
          <w:szCs w:val="20"/>
        </w:rPr>
        <w:t xml:space="preserve"> </w:t>
      </w:r>
      <w:r w:rsidR="0078064C" w:rsidRPr="000E5AEA">
        <w:rPr>
          <w:rFonts w:cs="Arial"/>
          <w:i/>
          <w:sz w:val="20"/>
          <w:szCs w:val="20"/>
        </w:rPr>
        <w:t xml:space="preserve">Informacja o stanie mienia komunalnego </w:t>
      </w:r>
      <w:r w:rsidR="009E66D7" w:rsidRPr="000E5AEA">
        <w:rPr>
          <w:rFonts w:cs="Arial"/>
          <w:i/>
          <w:sz w:val="20"/>
          <w:szCs w:val="20"/>
        </w:rPr>
        <w:t xml:space="preserve">jednostek </w:t>
      </w:r>
      <w:r w:rsidR="00BB6C9A" w:rsidRPr="000E5AEA">
        <w:rPr>
          <w:rFonts w:cs="Arial"/>
          <w:i/>
          <w:sz w:val="20"/>
          <w:szCs w:val="20"/>
        </w:rPr>
        <w:t xml:space="preserve">Miasta </w:t>
      </w:r>
      <w:r w:rsidR="00837A4A" w:rsidRPr="000E5AEA">
        <w:rPr>
          <w:rFonts w:cs="Arial"/>
          <w:i/>
          <w:sz w:val="20"/>
          <w:szCs w:val="20"/>
        </w:rPr>
        <w:t>Piotrkowa</w:t>
      </w:r>
      <w:r w:rsidR="00BB6C9A" w:rsidRPr="000E5AEA">
        <w:rPr>
          <w:rFonts w:cs="Arial"/>
          <w:i/>
          <w:sz w:val="20"/>
          <w:szCs w:val="20"/>
        </w:rPr>
        <w:t xml:space="preserve"> </w:t>
      </w:r>
      <w:r w:rsidR="008D7CC3" w:rsidRPr="000E5AEA">
        <w:rPr>
          <w:rFonts w:cs="Arial"/>
          <w:i/>
          <w:sz w:val="20"/>
          <w:szCs w:val="20"/>
        </w:rPr>
        <w:t>Trybunalskiego</w:t>
      </w:r>
      <w:r w:rsidR="00F23F6A" w:rsidRPr="000E5AEA">
        <w:rPr>
          <w:rFonts w:cs="Arial"/>
          <w:i/>
          <w:sz w:val="20"/>
          <w:szCs w:val="20"/>
        </w:rPr>
        <w:t xml:space="preserve"> jako gminy, </w:t>
      </w:r>
      <w:r w:rsidR="0002766A" w:rsidRPr="000E5AEA">
        <w:rPr>
          <w:rFonts w:cs="Arial"/>
          <w:i/>
          <w:sz w:val="20"/>
          <w:szCs w:val="20"/>
        </w:rPr>
        <w:t>na dzie</w:t>
      </w:r>
      <w:r w:rsidR="00A646E5" w:rsidRPr="000E5AEA">
        <w:rPr>
          <w:rFonts w:cs="Arial"/>
          <w:i/>
          <w:sz w:val="20"/>
          <w:szCs w:val="20"/>
        </w:rPr>
        <w:t>ń 31.12.202</w:t>
      </w:r>
      <w:r w:rsidR="003B1CB9">
        <w:rPr>
          <w:rFonts w:cs="Arial"/>
          <w:i/>
          <w:sz w:val="20"/>
          <w:szCs w:val="20"/>
        </w:rPr>
        <w:t>2</w:t>
      </w:r>
      <w:r w:rsidR="00111A49" w:rsidRPr="000E5AEA">
        <w:rPr>
          <w:rFonts w:cs="Arial"/>
          <w:i/>
          <w:sz w:val="20"/>
          <w:szCs w:val="20"/>
        </w:rPr>
        <w:t xml:space="preserve"> roku wg wartości</w:t>
      </w:r>
      <w:r w:rsidR="009E66D7" w:rsidRPr="000E5AEA">
        <w:rPr>
          <w:rFonts w:cs="Arial"/>
          <w:i/>
          <w:sz w:val="20"/>
          <w:szCs w:val="20"/>
        </w:rPr>
        <w:t xml:space="preserve"> </w:t>
      </w:r>
      <w:r w:rsidR="00111A49" w:rsidRPr="000E5AEA">
        <w:rPr>
          <w:rFonts w:cs="Arial"/>
          <w:i/>
          <w:sz w:val="20"/>
          <w:szCs w:val="20"/>
        </w:rPr>
        <w:t>ewidencyjnej</w:t>
      </w:r>
      <w:r w:rsidR="0078064C" w:rsidRPr="000E5AEA">
        <w:rPr>
          <w:rFonts w:cs="Arial"/>
          <w:i/>
          <w:sz w:val="20"/>
          <w:szCs w:val="20"/>
        </w:rPr>
        <w:t xml:space="preserve"> brutto</w:t>
      </w:r>
    </w:p>
    <w:p w14:paraId="51FE7CA0" w14:textId="77777777" w:rsidR="0078064C" w:rsidRPr="000E5AEA" w:rsidRDefault="0078064C" w:rsidP="00837A4A">
      <w:pPr>
        <w:jc w:val="both"/>
        <w:rPr>
          <w:rFonts w:cs="Arial"/>
          <w:i/>
          <w:sz w:val="20"/>
          <w:szCs w:val="20"/>
        </w:rPr>
      </w:pPr>
    </w:p>
    <w:p w14:paraId="2AFFE1D7" w14:textId="019C07E7" w:rsidR="0078064C" w:rsidRPr="000E5AEA" w:rsidRDefault="00CE226F" w:rsidP="00837A4A">
      <w:pPr>
        <w:ind w:left="993" w:hanging="993"/>
        <w:jc w:val="both"/>
        <w:rPr>
          <w:rFonts w:cs="Arial"/>
          <w:i/>
          <w:sz w:val="20"/>
          <w:szCs w:val="20"/>
        </w:rPr>
      </w:pPr>
      <w:r w:rsidRPr="000E5AEA">
        <w:rPr>
          <w:rFonts w:cs="Arial"/>
          <w:b/>
          <w:i/>
          <w:sz w:val="20"/>
          <w:szCs w:val="20"/>
        </w:rPr>
        <w:t xml:space="preserve">Tabela </w:t>
      </w:r>
      <w:r w:rsidR="001F5B67">
        <w:rPr>
          <w:rFonts w:cs="Arial"/>
          <w:b/>
          <w:i/>
          <w:sz w:val="20"/>
          <w:szCs w:val="20"/>
        </w:rPr>
        <w:t>1</w:t>
      </w:r>
      <w:r w:rsidR="00F5496C">
        <w:rPr>
          <w:rFonts w:cs="Arial"/>
          <w:b/>
          <w:i/>
          <w:sz w:val="20"/>
          <w:szCs w:val="20"/>
        </w:rPr>
        <w:t>8</w:t>
      </w:r>
      <w:r w:rsidR="0078064C" w:rsidRPr="000E5AEA">
        <w:rPr>
          <w:rFonts w:cs="Arial"/>
          <w:b/>
          <w:i/>
          <w:sz w:val="20"/>
          <w:szCs w:val="20"/>
        </w:rPr>
        <w:t>.</w:t>
      </w:r>
      <w:r w:rsidR="0078064C" w:rsidRPr="000E5AEA">
        <w:rPr>
          <w:rFonts w:cs="Arial"/>
          <w:i/>
          <w:sz w:val="20"/>
          <w:szCs w:val="20"/>
        </w:rPr>
        <w:t xml:space="preserve"> Informacja o stanie mienia komunalnego </w:t>
      </w:r>
      <w:r w:rsidR="00837A4A" w:rsidRPr="000E5AEA">
        <w:rPr>
          <w:rFonts w:cs="Arial"/>
          <w:i/>
          <w:sz w:val="20"/>
          <w:szCs w:val="20"/>
        </w:rPr>
        <w:t>osób prawnych, dla których Miasto</w:t>
      </w:r>
      <w:r w:rsidR="00F23F6A" w:rsidRPr="000E5AEA">
        <w:rPr>
          <w:rFonts w:cs="Arial"/>
          <w:i/>
          <w:sz w:val="20"/>
          <w:szCs w:val="20"/>
        </w:rPr>
        <w:t xml:space="preserve"> Piotrków Trybunalski, </w:t>
      </w:r>
      <w:r w:rsidR="00BF7355" w:rsidRPr="000E5AEA">
        <w:rPr>
          <w:rFonts w:cs="Arial"/>
          <w:i/>
          <w:sz w:val="20"/>
          <w:szCs w:val="20"/>
        </w:rPr>
        <w:t>ja</w:t>
      </w:r>
      <w:r w:rsidR="00F23F6A" w:rsidRPr="000E5AEA">
        <w:rPr>
          <w:rFonts w:cs="Arial"/>
          <w:i/>
          <w:sz w:val="20"/>
          <w:szCs w:val="20"/>
        </w:rPr>
        <w:t xml:space="preserve">ko gmina, </w:t>
      </w:r>
      <w:r w:rsidR="0078064C" w:rsidRPr="000E5AEA">
        <w:rPr>
          <w:rFonts w:cs="Arial"/>
          <w:i/>
          <w:sz w:val="20"/>
          <w:szCs w:val="20"/>
        </w:rPr>
        <w:t xml:space="preserve">jest organizatorem na </w:t>
      </w:r>
      <w:r w:rsidR="00A646E5" w:rsidRPr="000E5AEA">
        <w:rPr>
          <w:rFonts w:cs="Arial"/>
          <w:i/>
          <w:sz w:val="20"/>
          <w:szCs w:val="20"/>
        </w:rPr>
        <w:t>dzień 31.12.202</w:t>
      </w:r>
      <w:r w:rsidR="003B1CB9">
        <w:rPr>
          <w:rFonts w:cs="Arial"/>
          <w:i/>
          <w:sz w:val="20"/>
          <w:szCs w:val="20"/>
        </w:rPr>
        <w:t>2</w:t>
      </w:r>
      <w:r w:rsidR="0078064C" w:rsidRPr="000E5AEA">
        <w:rPr>
          <w:rFonts w:cs="Arial"/>
          <w:i/>
          <w:sz w:val="20"/>
          <w:szCs w:val="20"/>
        </w:rPr>
        <w:t xml:space="preserve"> </w:t>
      </w:r>
      <w:r w:rsidR="00803FBF" w:rsidRPr="000E5AEA">
        <w:rPr>
          <w:rFonts w:cs="Arial"/>
          <w:i/>
          <w:sz w:val="20"/>
          <w:szCs w:val="20"/>
        </w:rPr>
        <w:t xml:space="preserve">roku wg </w:t>
      </w:r>
      <w:r w:rsidR="00111A49" w:rsidRPr="000E5AEA">
        <w:rPr>
          <w:rFonts w:cs="Arial"/>
          <w:i/>
          <w:sz w:val="20"/>
          <w:szCs w:val="20"/>
        </w:rPr>
        <w:t xml:space="preserve">wartości ewidencyjnej </w:t>
      </w:r>
      <w:r w:rsidR="00803FBF" w:rsidRPr="000E5AEA">
        <w:rPr>
          <w:rFonts w:cs="Arial"/>
          <w:i/>
          <w:sz w:val="20"/>
          <w:szCs w:val="20"/>
        </w:rPr>
        <w:t>brutto</w:t>
      </w:r>
    </w:p>
    <w:p w14:paraId="3587B52C" w14:textId="77777777" w:rsidR="0078064C" w:rsidRPr="000E5AEA" w:rsidRDefault="0078064C" w:rsidP="00837A4A">
      <w:pPr>
        <w:jc w:val="both"/>
        <w:rPr>
          <w:rFonts w:cs="Arial"/>
          <w:i/>
          <w:sz w:val="20"/>
          <w:szCs w:val="20"/>
        </w:rPr>
      </w:pPr>
    </w:p>
    <w:p w14:paraId="323E1813" w14:textId="2DBCEEDA" w:rsidR="0078064C" w:rsidRPr="000E5AEA" w:rsidRDefault="001F5B67" w:rsidP="00837A4A">
      <w:pPr>
        <w:ind w:left="993" w:hanging="993"/>
        <w:jc w:val="both"/>
        <w:rPr>
          <w:rFonts w:cs="Arial"/>
          <w:i/>
          <w:sz w:val="20"/>
          <w:szCs w:val="20"/>
        </w:rPr>
      </w:pPr>
      <w:r>
        <w:rPr>
          <w:rFonts w:cs="Arial"/>
          <w:b/>
          <w:i/>
          <w:sz w:val="20"/>
          <w:szCs w:val="20"/>
        </w:rPr>
        <w:t xml:space="preserve">Tabela </w:t>
      </w:r>
      <w:r w:rsidR="00F5496C">
        <w:rPr>
          <w:rFonts w:cs="Arial"/>
          <w:b/>
          <w:i/>
          <w:sz w:val="20"/>
          <w:szCs w:val="20"/>
        </w:rPr>
        <w:t>19</w:t>
      </w:r>
      <w:r w:rsidR="0078064C" w:rsidRPr="000E5AEA">
        <w:rPr>
          <w:rFonts w:cs="Arial"/>
          <w:b/>
          <w:i/>
          <w:sz w:val="20"/>
          <w:szCs w:val="20"/>
        </w:rPr>
        <w:t>.</w:t>
      </w:r>
      <w:r w:rsidR="0078064C" w:rsidRPr="000E5AEA">
        <w:rPr>
          <w:rFonts w:cs="Arial"/>
          <w:i/>
          <w:sz w:val="20"/>
          <w:szCs w:val="20"/>
        </w:rPr>
        <w:t xml:space="preserve"> </w:t>
      </w:r>
      <w:r w:rsidR="00837A4A" w:rsidRPr="000E5AEA">
        <w:rPr>
          <w:rFonts w:cs="Arial"/>
          <w:i/>
          <w:sz w:val="20"/>
          <w:szCs w:val="20"/>
        </w:rPr>
        <w:t xml:space="preserve"> </w:t>
      </w:r>
      <w:r w:rsidR="0078064C" w:rsidRPr="000E5AEA">
        <w:rPr>
          <w:rFonts w:cs="Arial"/>
          <w:i/>
          <w:sz w:val="20"/>
          <w:szCs w:val="20"/>
        </w:rPr>
        <w:t>Informacja o</w:t>
      </w:r>
      <w:r w:rsidR="00837A4A" w:rsidRPr="000E5AEA">
        <w:rPr>
          <w:rFonts w:cs="Arial"/>
          <w:i/>
          <w:sz w:val="20"/>
          <w:szCs w:val="20"/>
        </w:rPr>
        <w:t xml:space="preserve"> stanie mienia komunalnego </w:t>
      </w:r>
      <w:r w:rsidR="009E66D7" w:rsidRPr="000E5AEA">
        <w:rPr>
          <w:rFonts w:cs="Arial"/>
          <w:i/>
          <w:sz w:val="20"/>
          <w:szCs w:val="20"/>
        </w:rPr>
        <w:t xml:space="preserve">jednostek </w:t>
      </w:r>
      <w:r w:rsidR="00837A4A" w:rsidRPr="000E5AEA">
        <w:rPr>
          <w:rFonts w:cs="Arial"/>
          <w:i/>
          <w:sz w:val="20"/>
          <w:szCs w:val="20"/>
        </w:rPr>
        <w:t>Miasta Piotrkowa</w:t>
      </w:r>
      <w:r w:rsidR="001F0D16" w:rsidRPr="000E5AEA">
        <w:rPr>
          <w:rFonts w:cs="Arial"/>
          <w:i/>
          <w:sz w:val="20"/>
          <w:szCs w:val="20"/>
        </w:rPr>
        <w:t xml:space="preserve"> </w:t>
      </w:r>
      <w:r w:rsidR="008D7CC3" w:rsidRPr="000E5AEA">
        <w:rPr>
          <w:rFonts w:cs="Arial"/>
          <w:i/>
          <w:sz w:val="20"/>
          <w:szCs w:val="20"/>
        </w:rPr>
        <w:t>Trybunalskiego</w:t>
      </w:r>
      <w:r w:rsidR="00F23F6A" w:rsidRPr="000E5AEA">
        <w:rPr>
          <w:rFonts w:cs="Arial"/>
          <w:i/>
          <w:sz w:val="20"/>
          <w:szCs w:val="20"/>
        </w:rPr>
        <w:t xml:space="preserve"> jako gminy, </w:t>
      </w:r>
      <w:r w:rsidR="001F0D16" w:rsidRPr="000E5AEA">
        <w:rPr>
          <w:rFonts w:cs="Arial"/>
          <w:i/>
          <w:sz w:val="20"/>
          <w:szCs w:val="20"/>
        </w:rPr>
        <w:t xml:space="preserve">na dzień </w:t>
      </w:r>
      <w:r w:rsidR="00A646E5" w:rsidRPr="000E5AEA">
        <w:rPr>
          <w:rFonts w:cs="Arial"/>
          <w:i/>
          <w:sz w:val="20"/>
          <w:szCs w:val="20"/>
        </w:rPr>
        <w:t>31.12.202</w:t>
      </w:r>
      <w:r w:rsidR="003B1CB9">
        <w:rPr>
          <w:rFonts w:cs="Arial"/>
          <w:i/>
          <w:sz w:val="20"/>
          <w:szCs w:val="20"/>
        </w:rPr>
        <w:t>2</w:t>
      </w:r>
      <w:r w:rsidR="0078064C" w:rsidRPr="000E5AEA">
        <w:rPr>
          <w:rFonts w:cs="Arial"/>
          <w:i/>
          <w:sz w:val="20"/>
          <w:szCs w:val="20"/>
        </w:rPr>
        <w:t xml:space="preserve"> roku wg </w:t>
      </w:r>
      <w:r w:rsidR="00111A49" w:rsidRPr="000E5AEA">
        <w:rPr>
          <w:rFonts w:cs="Arial"/>
          <w:i/>
          <w:sz w:val="20"/>
          <w:szCs w:val="20"/>
        </w:rPr>
        <w:t xml:space="preserve">wartości ewidencyjnej </w:t>
      </w:r>
      <w:r w:rsidR="0078064C" w:rsidRPr="000E5AEA">
        <w:rPr>
          <w:rFonts w:cs="Arial"/>
          <w:i/>
          <w:sz w:val="20"/>
          <w:szCs w:val="20"/>
        </w:rPr>
        <w:t>netto</w:t>
      </w:r>
    </w:p>
    <w:p w14:paraId="132E687F" w14:textId="77777777" w:rsidR="00D7783D" w:rsidRPr="000E5AEA" w:rsidRDefault="00D7783D" w:rsidP="00837A4A">
      <w:pPr>
        <w:jc w:val="both"/>
        <w:rPr>
          <w:rFonts w:cs="Tahoma"/>
          <w:i/>
          <w:sz w:val="20"/>
          <w:szCs w:val="20"/>
        </w:rPr>
      </w:pPr>
    </w:p>
    <w:p w14:paraId="766B9092" w14:textId="2F772714" w:rsidR="0078064C" w:rsidRPr="000E5AEA" w:rsidRDefault="001F5B67" w:rsidP="00837A4A">
      <w:pPr>
        <w:ind w:left="993" w:hanging="993"/>
        <w:jc w:val="both"/>
        <w:rPr>
          <w:rFonts w:cs="Arial"/>
          <w:i/>
          <w:sz w:val="20"/>
          <w:szCs w:val="20"/>
        </w:rPr>
      </w:pPr>
      <w:r>
        <w:rPr>
          <w:rFonts w:cs="Arial"/>
          <w:b/>
          <w:i/>
          <w:sz w:val="20"/>
          <w:szCs w:val="20"/>
        </w:rPr>
        <w:t>Tabela 2</w:t>
      </w:r>
      <w:r w:rsidR="00F5496C">
        <w:rPr>
          <w:rFonts w:cs="Arial"/>
          <w:b/>
          <w:i/>
          <w:sz w:val="20"/>
          <w:szCs w:val="20"/>
        </w:rPr>
        <w:t>0</w:t>
      </w:r>
      <w:r w:rsidR="0078064C" w:rsidRPr="000E5AEA">
        <w:rPr>
          <w:rFonts w:cs="Arial"/>
          <w:b/>
          <w:i/>
          <w:sz w:val="20"/>
          <w:szCs w:val="20"/>
        </w:rPr>
        <w:t>.</w:t>
      </w:r>
      <w:r w:rsidR="0078064C" w:rsidRPr="000E5AEA">
        <w:rPr>
          <w:rFonts w:cs="Arial"/>
          <w:i/>
          <w:sz w:val="20"/>
          <w:szCs w:val="20"/>
        </w:rPr>
        <w:t xml:space="preserve"> Informacja o stanie mienia komunalnego </w:t>
      </w:r>
      <w:r w:rsidR="00837A4A" w:rsidRPr="000E5AEA">
        <w:rPr>
          <w:rFonts w:cs="Arial"/>
          <w:i/>
          <w:sz w:val="20"/>
          <w:szCs w:val="20"/>
        </w:rPr>
        <w:t>osób prawnych, dla których Miasto</w:t>
      </w:r>
      <w:r w:rsidR="00F23F6A" w:rsidRPr="000E5AEA">
        <w:rPr>
          <w:rFonts w:cs="Arial"/>
          <w:i/>
          <w:sz w:val="20"/>
          <w:szCs w:val="20"/>
        </w:rPr>
        <w:t xml:space="preserve"> Piotrków Trybunalski, jako gmina, </w:t>
      </w:r>
      <w:r w:rsidR="0078064C" w:rsidRPr="000E5AEA">
        <w:rPr>
          <w:rFonts w:cs="Arial"/>
          <w:i/>
          <w:sz w:val="20"/>
          <w:szCs w:val="20"/>
        </w:rPr>
        <w:t>jest o</w:t>
      </w:r>
      <w:r w:rsidR="00837A4A" w:rsidRPr="000E5AEA">
        <w:rPr>
          <w:rFonts w:cs="Arial"/>
          <w:i/>
          <w:sz w:val="20"/>
          <w:szCs w:val="20"/>
        </w:rPr>
        <w:t>rganizat</w:t>
      </w:r>
      <w:r w:rsidR="008C49D0" w:rsidRPr="000E5AEA">
        <w:rPr>
          <w:rFonts w:cs="Arial"/>
          <w:i/>
          <w:sz w:val="20"/>
          <w:szCs w:val="20"/>
        </w:rPr>
        <w:t>orem na dzie</w:t>
      </w:r>
      <w:r w:rsidR="00A646E5" w:rsidRPr="000E5AEA">
        <w:rPr>
          <w:rFonts w:cs="Arial"/>
          <w:i/>
          <w:sz w:val="20"/>
          <w:szCs w:val="20"/>
        </w:rPr>
        <w:t>ń 31.12.202</w:t>
      </w:r>
      <w:r w:rsidR="003B1CB9">
        <w:rPr>
          <w:rFonts w:cs="Arial"/>
          <w:i/>
          <w:sz w:val="20"/>
          <w:szCs w:val="20"/>
        </w:rPr>
        <w:t>2</w:t>
      </w:r>
      <w:r w:rsidR="0078064C" w:rsidRPr="000E5AEA">
        <w:rPr>
          <w:rFonts w:cs="Arial"/>
          <w:i/>
          <w:sz w:val="20"/>
          <w:szCs w:val="20"/>
        </w:rPr>
        <w:t xml:space="preserve"> roku wg </w:t>
      </w:r>
      <w:r w:rsidR="00111A49" w:rsidRPr="000E5AEA">
        <w:rPr>
          <w:rFonts w:cs="Arial"/>
          <w:i/>
          <w:sz w:val="20"/>
          <w:szCs w:val="20"/>
        </w:rPr>
        <w:t xml:space="preserve">wartości ewidencyjnej </w:t>
      </w:r>
      <w:r w:rsidR="0078064C" w:rsidRPr="000E5AEA">
        <w:rPr>
          <w:rFonts w:cs="Arial"/>
          <w:i/>
          <w:sz w:val="20"/>
          <w:szCs w:val="20"/>
        </w:rPr>
        <w:t>netto</w:t>
      </w:r>
    </w:p>
    <w:p w14:paraId="17963956" w14:textId="77777777" w:rsidR="0078064C" w:rsidRPr="000E5AEA" w:rsidRDefault="0078064C" w:rsidP="00837A4A">
      <w:pPr>
        <w:jc w:val="both"/>
        <w:rPr>
          <w:rFonts w:cs="Arial"/>
          <w:i/>
          <w:sz w:val="20"/>
          <w:szCs w:val="20"/>
        </w:rPr>
      </w:pPr>
    </w:p>
    <w:p w14:paraId="79225B4D" w14:textId="1C61D403" w:rsidR="0078064C" w:rsidRPr="000E5AEA" w:rsidRDefault="001F5B67" w:rsidP="00837A4A">
      <w:pPr>
        <w:ind w:left="993" w:hanging="993"/>
        <w:jc w:val="both"/>
        <w:rPr>
          <w:rFonts w:cs="Arial"/>
          <w:i/>
          <w:sz w:val="20"/>
          <w:szCs w:val="20"/>
        </w:rPr>
      </w:pPr>
      <w:r>
        <w:rPr>
          <w:rFonts w:cs="Arial"/>
          <w:b/>
          <w:i/>
          <w:sz w:val="20"/>
          <w:szCs w:val="20"/>
        </w:rPr>
        <w:t>Tabela 2</w:t>
      </w:r>
      <w:r w:rsidR="00F5496C">
        <w:rPr>
          <w:rFonts w:cs="Arial"/>
          <w:b/>
          <w:i/>
          <w:sz w:val="20"/>
          <w:szCs w:val="20"/>
        </w:rPr>
        <w:t>1</w:t>
      </w:r>
      <w:r w:rsidR="0078064C" w:rsidRPr="000E5AEA">
        <w:rPr>
          <w:rFonts w:cs="Arial"/>
          <w:b/>
          <w:i/>
          <w:sz w:val="20"/>
          <w:szCs w:val="20"/>
        </w:rPr>
        <w:t>.</w:t>
      </w:r>
      <w:r w:rsidR="0078064C" w:rsidRPr="000E5AEA">
        <w:rPr>
          <w:rFonts w:cs="Arial"/>
          <w:i/>
          <w:sz w:val="20"/>
          <w:szCs w:val="20"/>
        </w:rPr>
        <w:t xml:space="preserve"> </w:t>
      </w:r>
      <w:r w:rsidR="00C0639C" w:rsidRPr="000E5AEA">
        <w:rPr>
          <w:rFonts w:cs="Arial"/>
          <w:i/>
          <w:sz w:val="20"/>
          <w:szCs w:val="20"/>
        </w:rPr>
        <w:t xml:space="preserve"> </w:t>
      </w:r>
      <w:r w:rsidR="0078064C" w:rsidRPr="000E5AEA">
        <w:rPr>
          <w:rFonts w:cs="Arial"/>
          <w:i/>
          <w:sz w:val="20"/>
          <w:szCs w:val="20"/>
        </w:rPr>
        <w:t>Informacja o stanie mienia komunal</w:t>
      </w:r>
      <w:r w:rsidR="001F0D16" w:rsidRPr="000E5AEA">
        <w:rPr>
          <w:rFonts w:cs="Arial"/>
          <w:i/>
          <w:sz w:val="20"/>
          <w:szCs w:val="20"/>
        </w:rPr>
        <w:t xml:space="preserve">nego </w:t>
      </w:r>
      <w:r w:rsidR="009E66D7" w:rsidRPr="000E5AEA">
        <w:rPr>
          <w:rFonts w:cs="Arial"/>
          <w:i/>
          <w:sz w:val="20"/>
          <w:szCs w:val="20"/>
        </w:rPr>
        <w:t xml:space="preserve">jednostek </w:t>
      </w:r>
      <w:r w:rsidR="00837A4A" w:rsidRPr="000E5AEA">
        <w:rPr>
          <w:rFonts w:cs="Arial"/>
          <w:i/>
          <w:sz w:val="20"/>
          <w:szCs w:val="20"/>
        </w:rPr>
        <w:t xml:space="preserve">Miasta Piotrkowa </w:t>
      </w:r>
      <w:r w:rsidR="008D7CC3" w:rsidRPr="000E5AEA">
        <w:rPr>
          <w:rFonts w:cs="Arial"/>
          <w:i/>
          <w:sz w:val="20"/>
          <w:szCs w:val="20"/>
        </w:rPr>
        <w:t>Trybunalskiego</w:t>
      </w:r>
      <w:r w:rsidR="00F23F6A" w:rsidRPr="000E5AEA">
        <w:rPr>
          <w:rFonts w:cs="Arial"/>
          <w:i/>
          <w:sz w:val="20"/>
          <w:szCs w:val="20"/>
        </w:rPr>
        <w:t xml:space="preserve"> </w:t>
      </w:r>
      <w:r w:rsidR="00BF7355" w:rsidRPr="000E5AEA">
        <w:rPr>
          <w:rFonts w:cs="Arial"/>
          <w:i/>
          <w:sz w:val="20"/>
          <w:szCs w:val="20"/>
        </w:rPr>
        <w:t>jako</w:t>
      </w:r>
      <w:r w:rsidR="00F23F6A" w:rsidRPr="000E5AEA">
        <w:rPr>
          <w:rFonts w:cs="Arial"/>
          <w:i/>
          <w:sz w:val="20"/>
          <w:szCs w:val="20"/>
        </w:rPr>
        <w:t xml:space="preserve"> powiatu, </w:t>
      </w:r>
      <w:r w:rsidR="00A646E5" w:rsidRPr="000E5AEA">
        <w:rPr>
          <w:rFonts w:cs="Arial"/>
          <w:i/>
          <w:sz w:val="20"/>
          <w:szCs w:val="20"/>
        </w:rPr>
        <w:t>na dzień 31.12.202</w:t>
      </w:r>
      <w:r w:rsidR="003B1CB9">
        <w:rPr>
          <w:rFonts w:cs="Arial"/>
          <w:i/>
          <w:sz w:val="20"/>
          <w:szCs w:val="20"/>
        </w:rPr>
        <w:t>2</w:t>
      </w:r>
      <w:r w:rsidR="0078064C" w:rsidRPr="000E5AEA">
        <w:rPr>
          <w:rFonts w:cs="Arial"/>
          <w:i/>
          <w:sz w:val="20"/>
          <w:szCs w:val="20"/>
        </w:rPr>
        <w:t xml:space="preserve"> roku wg </w:t>
      </w:r>
      <w:r w:rsidR="00111A49" w:rsidRPr="000E5AEA">
        <w:rPr>
          <w:rFonts w:cs="Arial"/>
          <w:i/>
          <w:sz w:val="20"/>
          <w:szCs w:val="20"/>
        </w:rPr>
        <w:t xml:space="preserve">wartości ewidencyjnej </w:t>
      </w:r>
      <w:r w:rsidR="0078064C" w:rsidRPr="000E5AEA">
        <w:rPr>
          <w:rFonts w:cs="Arial"/>
          <w:i/>
          <w:sz w:val="20"/>
          <w:szCs w:val="20"/>
        </w:rPr>
        <w:t>brutto</w:t>
      </w:r>
    </w:p>
    <w:p w14:paraId="3615889E" w14:textId="77777777" w:rsidR="0078064C" w:rsidRPr="000E5AEA" w:rsidRDefault="0078064C" w:rsidP="00837A4A">
      <w:pPr>
        <w:jc w:val="both"/>
        <w:rPr>
          <w:rFonts w:cs="Arial"/>
          <w:i/>
          <w:sz w:val="20"/>
          <w:szCs w:val="20"/>
        </w:rPr>
      </w:pPr>
    </w:p>
    <w:p w14:paraId="7326E1BF" w14:textId="14BAC1FE" w:rsidR="0078064C" w:rsidRPr="000E5AEA" w:rsidRDefault="001F5B67" w:rsidP="00837A4A">
      <w:pPr>
        <w:ind w:left="993" w:hanging="993"/>
        <w:jc w:val="both"/>
        <w:rPr>
          <w:rFonts w:cs="Arial"/>
          <w:b/>
          <w:i/>
          <w:sz w:val="20"/>
          <w:szCs w:val="20"/>
        </w:rPr>
      </w:pPr>
      <w:r>
        <w:rPr>
          <w:rFonts w:cs="Arial"/>
          <w:b/>
          <w:i/>
          <w:sz w:val="20"/>
          <w:szCs w:val="20"/>
        </w:rPr>
        <w:t>Tabela 2</w:t>
      </w:r>
      <w:r w:rsidR="00F5496C">
        <w:rPr>
          <w:rFonts w:cs="Arial"/>
          <w:b/>
          <w:i/>
          <w:sz w:val="20"/>
          <w:szCs w:val="20"/>
        </w:rPr>
        <w:t>2</w:t>
      </w:r>
      <w:r w:rsidR="0078064C" w:rsidRPr="000E5AEA">
        <w:rPr>
          <w:rFonts w:cs="Arial"/>
          <w:b/>
          <w:i/>
          <w:sz w:val="20"/>
          <w:szCs w:val="20"/>
        </w:rPr>
        <w:t>.</w:t>
      </w:r>
      <w:r w:rsidR="0078064C" w:rsidRPr="000E5AEA">
        <w:rPr>
          <w:rFonts w:cs="Arial"/>
          <w:i/>
          <w:sz w:val="20"/>
          <w:szCs w:val="20"/>
        </w:rPr>
        <w:t xml:space="preserve"> </w:t>
      </w:r>
      <w:r w:rsidR="00C0639C" w:rsidRPr="000E5AEA">
        <w:rPr>
          <w:rFonts w:cs="Arial"/>
          <w:i/>
          <w:sz w:val="20"/>
          <w:szCs w:val="20"/>
        </w:rPr>
        <w:t xml:space="preserve"> </w:t>
      </w:r>
      <w:r w:rsidR="0078064C" w:rsidRPr="000E5AEA">
        <w:rPr>
          <w:rFonts w:cs="Arial"/>
          <w:i/>
          <w:sz w:val="20"/>
          <w:szCs w:val="20"/>
        </w:rPr>
        <w:t>Informacja o stanie mienia komunal</w:t>
      </w:r>
      <w:r w:rsidR="001F0D16" w:rsidRPr="000E5AEA">
        <w:rPr>
          <w:rFonts w:cs="Arial"/>
          <w:i/>
          <w:sz w:val="20"/>
          <w:szCs w:val="20"/>
        </w:rPr>
        <w:t xml:space="preserve">nego </w:t>
      </w:r>
      <w:r w:rsidR="009E66D7" w:rsidRPr="000E5AEA">
        <w:rPr>
          <w:rFonts w:cs="Arial"/>
          <w:i/>
          <w:sz w:val="20"/>
          <w:szCs w:val="20"/>
        </w:rPr>
        <w:t xml:space="preserve">jednostek </w:t>
      </w:r>
      <w:r w:rsidR="00837A4A" w:rsidRPr="000E5AEA">
        <w:rPr>
          <w:rFonts w:cs="Arial"/>
          <w:i/>
          <w:sz w:val="20"/>
          <w:szCs w:val="20"/>
        </w:rPr>
        <w:t xml:space="preserve">Miasta Piotrkowa </w:t>
      </w:r>
      <w:r w:rsidR="008D7CC3" w:rsidRPr="000E5AEA">
        <w:rPr>
          <w:rFonts w:cs="Arial"/>
          <w:i/>
          <w:sz w:val="20"/>
          <w:szCs w:val="20"/>
        </w:rPr>
        <w:t>Trybunalskiego</w:t>
      </w:r>
      <w:r w:rsidR="00F23F6A" w:rsidRPr="000E5AEA">
        <w:rPr>
          <w:rFonts w:cs="Arial"/>
          <w:i/>
          <w:sz w:val="20"/>
          <w:szCs w:val="20"/>
        </w:rPr>
        <w:t xml:space="preserve"> </w:t>
      </w:r>
      <w:r w:rsidR="00BF7355" w:rsidRPr="000E5AEA">
        <w:rPr>
          <w:rFonts w:cs="Arial"/>
          <w:i/>
          <w:sz w:val="20"/>
          <w:szCs w:val="20"/>
        </w:rPr>
        <w:t>jako</w:t>
      </w:r>
      <w:r w:rsidR="00F23F6A" w:rsidRPr="000E5AEA">
        <w:rPr>
          <w:rFonts w:cs="Arial"/>
          <w:i/>
          <w:sz w:val="20"/>
          <w:szCs w:val="20"/>
        </w:rPr>
        <w:t xml:space="preserve"> powiatu, </w:t>
      </w:r>
      <w:r w:rsidR="002E7B78" w:rsidRPr="000E5AEA">
        <w:rPr>
          <w:rFonts w:cs="Arial"/>
          <w:i/>
          <w:sz w:val="20"/>
          <w:szCs w:val="20"/>
        </w:rPr>
        <w:t xml:space="preserve">na dzień </w:t>
      </w:r>
      <w:r w:rsidR="00A646E5" w:rsidRPr="000E5AEA">
        <w:rPr>
          <w:rFonts w:cs="Arial"/>
          <w:i/>
          <w:sz w:val="20"/>
          <w:szCs w:val="20"/>
        </w:rPr>
        <w:t>31.12.202</w:t>
      </w:r>
      <w:r w:rsidR="003B1CB9">
        <w:rPr>
          <w:rFonts w:cs="Arial"/>
          <w:i/>
          <w:sz w:val="20"/>
          <w:szCs w:val="20"/>
        </w:rPr>
        <w:t>2</w:t>
      </w:r>
      <w:r w:rsidR="0050209D" w:rsidRPr="000E5AEA">
        <w:rPr>
          <w:rFonts w:cs="Arial"/>
          <w:i/>
          <w:sz w:val="20"/>
          <w:szCs w:val="20"/>
        </w:rPr>
        <w:t xml:space="preserve"> </w:t>
      </w:r>
      <w:r w:rsidR="0078064C" w:rsidRPr="000E5AEA">
        <w:rPr>
          <w:rFonts w:cs="Arial"/>
          <w:i/>
          <w:sz w:val="20"/>
          <w:szCs w:val="20"/>
        </w:rPr>
        <w:t xml:space="preserve">roku wg </w:t>
      </w:r>
      <w:r w:rsidR="00111A49" w:rsidRPr="000E5AEA">
        <w:rPr>
          <w:rFonts w:cs="Arial"/>
          <w:i/>
          <w:sz w:val="20"/>
          <w:szCs w:val="20"/>
        </w:rPr>
        <w:t xml:space="preserve">wartości ewidencyjnej </w:t>
      </w:r>
      <w:r w:rsidR="0078064C" w:rsidRPr="000E5AEA">
        <w:rPr>
          <w:rFonts w:cs="Arial"/>
          <w:i/>
          <w:sz w:val="20"/>
          <w:szCs w:val="20"/>
        </w:rPr>
        <w:t>netto</w:t>
      </w:r>
    </w:p>
    <w:p w14:paraId="35AF601D" w14:textId="77777777" w:rsidR="0078064C" w:rsidRPr="000E5AEA" w:rsidRDefault="0078064C" w:rsidP="00837A4A">
      <w:pPr>
        <w:jc w:val="both"/>
        <w:rPr>
          <w:rFonts w:cs="Arial"/>
          <w:i/>
          <w:sz w:val="20"/>
          <w:szCs w:val="20"/>
        </w:rPr>
      </w:pPr>
    </w:p>
    <w:p w14:paraId="2406F89A" w14:textId="2C7FADDA" w:rsidR="0078064C" w:rsidRPr="000E5AEA" w:rsidRDefault="001F5B67" w:rsidP="00837A4A">
      <w:pPr>
        <w:ind w:left="993" w:hanging="993"/>
        <w:jc w:val="both"/>
        <w:rPr>
          <w:rFonts w:cs="Arial"/>
          <w:i/>
          <w:sz w:val="20"/>
          <w:szCs w:val="20"/>
        </w:rPr>
      </w:pPr>
      <w:r>
        <w:rPr>
          <w:rFonts w:cs="Arial"/>
          <w:b/>
          <w:i/>
          <w:sz w:val="20"/>
          <w:szCs w:val="20"/>
        </w:rPr>
        <w:t>Tabela 2</w:t>
      </w:r>
      <w:r w:rsidR="00F5496C">
        <w:rPr>
          <w:rFonts w:cs="Arial"/>
          <w:b/>
          <w:i/>
          <w:sz w:val="20"/>
          <w:szCs w:val="20"/>
        </w:rPr>
        <w:t>3</w:t>
      </w:r>
      <w:r w:rsidR="000B2735" w:rsidRPr="000E5AEA">
        <w:rPr>
          <w:rFonts w:cs="Arial"/>
          <w:b/>
          <w:i/>
          <w:sz w:val="20"/>
          <w:szCs w:val="20"/>
        </w:rPr>
        <w:t>.</w:t>
      </w:r>
      <w:r w:rsidR="0078064C" w:rsidRPr="000E5AEA">
        <w:rPr>
          <w:rFonts w:cs="Arial"/>
          <w:i/>
          <w:sz w:val="20"/>
          <w:szCs w:val="20"/>
        </w:rPr>
        <w:t xml:space="preserve"> Informacja o stanie mienia osób prawnych, dla których Miasto Piotrków</w:t>
      </w:r>
      <w:r w:rsidR="00F23F6A" w:rsidRPr="000E5AEA">
        <w:rPr>
          <w:rFonts w:cs="Arial"/>
          <w:i/>
          <w:sz w:val="20"/>
          <w:szCs w:val="20"/>
        </w:rPr>
        <w:t xml:space="preserve"> Trybunalski, </w:t>
      </w:r>
      <w:r w:rsidR="00BF7355" w:rsidRPr="000E5AEA">
        <w:rPr>
          <w:rFonts w:cs="Arial"/>
          <w:i/>
          <w:sz w:val="20"/>
          <w:szCs w:val="20"/>
        </w:rPr>
        <w:t>jako</w:t>
      </w:r>
      <w:r w:rsidR="00BE5820" w:rsidRPr="000E5AEA">
        <w:rPr>
          <w:rFonts w:cs="Arial"/>
          <w:i/>
          <w:sz w:val="20"/>
          <w:szCs w:val="20"/>
        </w:rPr>
        <w:t xml:space="preserve"> powiat</w:t>
      </w:r>
      <w:r w:rsidR="00F23F6A" w:rsidRPr="000E5AEA">
        <w:rPr>
          <w:rFonts w:cs="Arial"/>
          <w:i/>
          <w:sz w:val="20"/>
          <w:szCs w:val="20"/>
        </w:rPr>
        <w:t>,</w:t>
      </w:r>
      <w:r w:rsidR="00837A4A" w:rsidRPr="000E5AEA">
        <w:rPr>
          <w:rFonts w:cs="Arial"/>
          <w:i/>
          <w:sz w:val="20"/>
          <w:szCs w:val="20"/>
        </w:rPr>
        <w:t xml:space="preserve"> </w:t>
      </w:r>
      <w:r w:rsidR="0078064C" w:rsidRPr="000E5AEA">
        <w:rPr>
          <w:rFonts w:cs="Arial"/>
          <w:i/>
          <w:sz w:val="20"/>
          <w:szCs w:val="20"/>
        </w:rPr>
        <w:t>jest organizatorem</w:t>
      </w:r>
      <w:r w:rsidR="00BE5820" w:rsidRPr="000E5AEA">
        <w:rPr>
          <w:rFonts w:cs="Arial"/>
          <w:i/>
          <w:sz w:val="20"/>
          <w:szCs w:val="20"/>
        </w:rPr>
        <w:t>, na dzień</w:t>
      </w:r>
      <w:r w:rsidR="000A18B9" w:rsidRPr="000E5AEA">
        <w:rPr>
          <w:rFonts w:cs="Arial"/>
          <w:i/>
          <w:sz w:val="20"/>
          <w:szCs w:val="20"/>
        </w:rPr>
        <w:t xml:space="preserve"> </w:t>
      </w:r>
      <w:r w:rsidR="005B1BDB" w:rsidRPr="000E5AEA">
        <w:rPr>
          <w:rFonts w:cs="Arial"/>
          <w:i/>
          <w:sz w:val="20"/>
          <w:szCs w:val="20"/>
        </w:rPr>
        <w:t>31.12.2</w:t>
      </w:r>
      <w:r w:rsidR="00A646E5" w:rsidRPr="000E5AEA">
        <w:rPr>
          <w:rFonts w:cs="Arial"/>
          <w:i/>
          <w:sz w:val="20"/>
          <w:szCs w:val="20"/>
        </w:rPr>
        <w:t>02</w:t>
      </w:r>
      <w:r w:rsidR="003B1CB9">
        <w:rPr>
          <w:rFonts w:cs="Arial"/>
          <w:i/>
          <w:sz w:val="20"/>
          <w:szCs w:val="20"/>
        </w:rPr>
        <w:t>2</w:t>
      </w:r>
      <w:r w:rsidR="00BE5820" w:rsidRPr="000E5AEA">
        <w:rPr>
          <w:rFonts w:cs="Arial"/>
          <w:i/>
          <w:sz w:val="20"/>
          <w:szCs w:val="20"/>
        </w:rPr>
        <w:t xml:space="preserve"> roku, </w:t>
      </w:r>
      <w:r w:rsidR="0078064C" w:rsidRPr="000E5AEA">
        <w:rPr>
          <w:rFonts w:cs="Arial"/>
          <w:i/>
          <w:sz w:val="20"/>
          <w:szCs w:val="20"/>
        </w:rPr>
        <w:t xml:space="preserve">wg </w:t>
      </w:r>
      <w:r w:rsidR="00111A49" w:rsidRPr="000E5AEA">
        <w:rPr>
          <w:rFonts w:cs="Arial"/>
          <w:i/>
          <w:sz w:val="20"/>
          <w:szCs w:val="20"/>
        </w:rPr>
        <w:t xml:space="preserve">wartości ewidencyjnej </w:t>
      </w:r>
      <w:r w:rsidR="0078064C" w:rsidRPr="000E5AEA">
        <w:rPr>
          <w:rFonts w:cs="Arial"/>
          <w:i/>
          <w:sz w:val="20"/>
          <w:szCs w:val="20"/>
        </w:rPr>
        <w:t>brutto</w:t>
      </w:r>
    </w:p>
    <w:p w14:paraId="3A7BEB09" w14:textId="77777777" w:rsidR="0078064C" w:rsidRPr="000E5AEA" w:rsidRDefault="0078064C" w:rsidP="00837A4A">
      <w:pPr>
        <w:jc w:val="both"/>
        <w:rPr>
          <w:rFonts w:cs="Arial"/>
          <w:i/>
          <w:sz w:val="20"/>
          <w:szCs w:val="20"/>
        </w:rPr>
      </w:pPr>
    </w:p>
    <w:p w14:paraId="3EF48FDC" w14:textId="0286CE5C" w:rsidR="0078064C" w:rsidRPr="000E5AEA" w:rsidRDefault="001F5B67" w:rsidP="00837A4A">
      <w:pPr>
        <w:ind w:left="993" w:hanging="993"/>
        <w:jc w:val="both"/>
        <w:rPr>
          <w:rFonts w:cs="Arial"/>
          <w:i/>
          <w:sz w:val="20"/>
          <w:szCs w:val="20"/>
        </w:rPr>
      </w:pPr>
      <w:r>
        <w:rPr>
          <w:rFonts w:cs="Arial"/>
          <w:b/>
          <w:i/>
          <w:sz w:val="20"/>
          <w:szCs w:val="20"/>
        </w:rPr>
        <w:t>Tabela 2</w:t>
      </w:r>
      <w:r w:rsidR="00F5496C">
        <w:rPr>
          <w:rFonts w:cs="Arial"/>
          <w:b/>
          <w:i/>
          <w:sz w:val="20"/>
          <w:szCs w:val="20"/>
        </w:rPr>
        <w:t>4</w:t>
      </w:r>
      <w:r w:rsidR="0078064C" w:rsidRPr="000E5AEA">
        <w:rPr>
          <w:rFonts w:cs="Arial"/>
          <w:b/>
          <w:i/>
          <w:sz w:val="20"/>
          <w:szCs w:val="20"/>
        </w:rPr>
        <w:t>.</w:t>
      </w:r>
      <w:r w:rsidR="0078064C" w:rsidRPr="000E5AEA">
        <w:rPr>
          <w:rFonts w:cs="Arial"/>
          <w:i/>
          <w:sz w:val="20"/>
          <w:szCs w:val="20"/>
        </w:rPr>
        <w:t xml:space="preserve"> Informacja o stanie mienia osób prawnych, dla któr</w:t>
      </w:r>
      <w:r w:rsidR="00F23F6A" w:rsidRPr="000E5AEA">
        <w:rPr>
          <w:rFonts w:cs="Arial"/>
          <w:i/>
          <w:sz w:val="20"/>
          <w:szCs w:val="20"/>
        </w:rPr>
        <w:t xml:space="preserve">ych Miasto Piotrków Trybunalski, </w:t>
      </w:r>
      <w:r w:rsidR="00BF7355" w:rsidRPr="000E5AEA">
        <w:rPr>
          <w:rFonts w:cs="Arial"/>
          <w:i/>
          <w:sz w:val="20"/>
          <w:szCs w:val="20"/>
        </w:rPr>
        <w:t>jako</w:t>
      </w:r>
      <w:r w:rsidR="00BE5820" w:rsidRPr="000E5AEA">
        <w:rPr>
          <w:rFonts w:cs="Arial"/>
          <w:i/>
          <w:sz w:val="20"/>
          <w:szCs w:val="20"/>
        </w:rPr>
        <w:t xml:space="preserve"> powiat</w:t>
      </w:r>
      <w:r w:rsidR="00F23F6A" w:rsidRPr="000E5AEA">
        <w:rPr>
          <w:rFonts w:cs="Arial"/>
          <w:i/>
          <w:sz w:val="20"/>
          <w:szCs w:val="20"/>
        </w:rPr>
        <w:t>,</w:t>
      </w:r>
      <w:r w:rsidR="0078064C" w:rsidRPr="000E5AEA">
        <w:rPr>
          <w:rFonts w:cs="Arial"/>
          <w:i/>
          <w:sz w:val="20"/>
          <w:szCs w:val="20"/>
        </w:rPr>
        <w:t xml:space="preserve"> jest organizatorem</w:t>
      </w:r>
      <w:r w:rsidR="00BE5820" w:rsidRPr="000E5AEA">
        <w:rPr>
          <w:rFonts w:cs="Arial"/>
          <w:i/>
          <w:sz w:val="20"/>
          <w:szCs w:val="20"/>
        </w:rPr>
        <w:t>, na</w:t>
      </w:r>
      <w:r w:rsidR="00A646E5" w:rsidRPr="000E5AEA">
        <w:rPr>
          <w:rFonts w:cs="Arial"/>
          <w:i/>
          <w:sz w:val="20"/>
          <w:szCs w:val="20"/>
        </w:rPr>
        <w:t xml:space="preserve"> dzień 31.12.202</w:t>
      </w:r>
      <w:r w:rsidR="003B1CB9">
        <w:rPr>
          <w:rFonts w:cs="Arial"/>
          <w:i/>
          <w:sz w:val="20"/>
          <w:szCs w:val="20"/>
        </w:rPr>
        <w:t>2</w:t>
      </w:r>
      <w:r w:rsidR="00BE5820" w:rsidRPr="000E5AEA">
        <w:rPr>
          <w:rFonts w:cs="Arial"/>
          <w:i/>
          <w:sz w:val="20"/>
          <w:szCs w:val="20"/>
        </w:rPr>
        <w:t xml:space="preserve"> roku,</w:t>
      </w:r>
      <w:r w:rsidR="0078064C" w:rsidRPr="000E5AEA">
        <w:rPr>
          <w:rFonts w:cs="Arial"/>
          <w:i/>
          <w:sz w:val="20"/>
          <w:szCs w:val="20"/>
        </w:rPr>
        <w:t xml:space="preserve"> wg </w:t>
      </w:r>
      <w:r w:rsidR="00111A49" w:rsidRPr="000E5AEA">
        <w:rPr>
          <w:rFonts w:cs="Arial"/>
          <w:i/>
          <w:sz w:val="20"/>
          <w:szCs w:val="20"/>
        </w:rPr>
        <w:t xml:space="preserve">wartości ewidencyjnej </w:t>
      </w:r>
      <w:r w:rsidR="0078064C" w:rsidRPr="000E5AEA">
        <w:rPr>
          <w:rFonts w:cs="Arial"/>
          <w:i/>
          <w:sz w:val="20"/>
          <w:szCs w:val="20"/>
        </w:rPr>
        <w:t>netto</w:t>
      </w:r>
    </w:p>
    <w:p w14:paraId="473FD1B9" w14:textId="77777777" w:rsidR="009F4BF6" w:rsidRPr="000E5AEA" w:rsidRDefault="009F4BF6" w:rsidP="00837A4A">
      <w:pPr>
        <w:jc w:val="both"/>
        <w:rPr>
          <w:rFonts w:cs="Arial"/>
          <w:i/>
          <w:sz w:val="20"/>
          <w:szCs w:val="20"/>
        </w:rPr>
      </w:pPr>
    </w:p>
    <w:p w14:paraId="765D8823" w14:textId="4AC7F5CA" w:rsidR="009F4BF6" w:rsidRPr="000E5AEA" w:rsidRDefault="00BA689B" w:rsidP="00837A4A">
      <w:pPr>
        <w:ind w:left="993" w:hanging="993"/>
        <w:jc w:val="both"/>
        <w:rPr>
          <w:rFonts w:cs="Arial"/>
          <w:i/>
          <w:sz w:val="20"/>
          <w:szCs w:val="20"/>
        </w:rPr>
      </w:pPr>
      <w:r w:rsidRPr="000E5AEA">
        <w:rPr>
          <w:rFonts w:cs="Arial"/>
          <w:b/>
          <w:i/>
          <w:sz w:val="20"/>
          <w:szCs w:val="20"/>
        </w:rPr>
        <w:t>Tabe</w:t>
      </w:r>
      <w:r w:rsidR="001F5B67">
        <w:rPr>
          <w:rFonts w:cs="Arial"/>
          <w:b/>
          <w:i/>
          <w:sz w:val="20"/>
          <w:szCs w:val="20"/>
        </w:rPr>
        <w:t>la 2</w:t>
      </w:r>
      <w:r w:rsidR="00F5496C">
        <w:rPr>
          <w:rFonts w:cs="Arial"/>
          <w:b/>
          <w:i/>
          <w:sz w:val="20"/>
          <w:szCs w:val="20"/>
        </w:rPr>
        <w:t>5</w:t>
      </w:r>
      <w:r w:rsidR="009F4BF6" w:rsidRPr="000E5AEA">
        <w:rPr>
          <w:rFonts w:cs="Arial"/>
          <w:b/>
          <w:i/>
          <w:sz w:val="20"/>
          <w:szCs w:val="20"/>
        </w:rPr>
        <w:t>.</w:t>
      </w:r>
      <w:r w:rsidR="009F4BF6" w:rsidRPr="000E5AEA">
        <w:rPr>
          <w:rFonts w:cs="Arial"/>
          <w:i/>
          <w:sz w:val="20"/>
          <w:szCs w:val="20"/>
        </w:rPr>
        <w:t xml:space="preserve"> Informacja o inwestycjach i remontach przepr</w:t>
      </w:r>
      <w:r w:rsidR="00837A4A" w:rsidRPr="000E5AEA">
        <w:rPr>
          <w:rFonts w:cs="Arial"/>
          <w:i/>
          <w:sz w:val="20"/>
          <w:szCs w:val="20"/>
        </w:rPr>
        <w:t xml:space="preserve">owadzonych przez </w:t>
      </w:r>
      <w:r w:rsidR="00BF7355" w:rsidRPr="000E5AEA">
        <w:rPr>
          <w:rFonts w:cs="Arial"/>
          <w:i/>
          <w:sz w:val="20"/>
          <w:szCs w:val="20"/>
        </w:rPr>
        <w:t xml:space="preserve">gminne </w:t>
      </w:r>
      <w:r w:rsidR="00837A4A" w:rsidRPr="000E5AEA">
        <w:rPr>
          <w:rFonts w:cs="Arial"/>
          <w:i/>
          <w:sz w:val="20"/>
          <w:szCs w:val="20"/>
        </w:rPr>
        <w:t xml:space="preserve">jednostki </w:t>
      </w:r>
      <w:r w:rsidR="009E66D7" w:rsidRPr="000E5AEA">
        <w:rPr>
          <w:rFonts w:cs="Arial"/>
          <w:i/>
          <w:sz w:val="20"/>
          <w:szCs w:val="20"/>
        </w:rPr>
        <w:t xml:space="preserve">organizacyjne </w:t>
      </w:r>
      <w:r w:rsidR="00837A4A" w:rsidRPr="000E5AEA">
        <w:rPr>
          <w:rFonts w:cs="Arial"/>
          <w:i/>
          <w:sz w:val="20"/>
          <w:szCs w:val="20"/>
        </w:rPr>
        <w:t>Miasta Piotrkowa</w:t>
      </w:r>
      <w:r w:rsidR="009F4BF6" w:rsidRPr="000E5AEA">
        <w:rPr>
          <w:rFonts w:cs="Arial"/>
          <w:i/>
          <w:sz w:val="20"/>
          <w:szCs w:val="20"/>
        </w:rPr>
        <w:t xml:space="preserve"> Trybunalski</w:t>
      </w:r>
      <w:r w:rsidR="00837A4A" w:rsidRPr="000E5AEA">
        <w:rPr>
          <w:rFonts w:cs="Arial"/>
          <w:i/>
          <w:sz w:val="20"/>
          <w:szCs w:val="20"/>
        </w:rPr>
        <w:t>ego</w:t>
      </w:r>
      <w:r w:rsidR="0050209D" w:rsidRPr="000E5AEA">
        <w:rPr>
          <w:rFonts w:cs="Arial"/>
          <w:i/>
          <w:sz w:val="20"/>
          <w:szCs w:val="20"/>
        </w:rPr>
        <w:t xml:space="preserve"> w okres</w:t>
      </w:r>
      <w:r w:rsidR="00A646E5" w:rsidRPr="000E5AEA">
        <w:rPr>
          <w:rFonts w:cs="Arial"/>
          <w:i/>
          <w:sz w:val="20"/>
          <w:szCs w:val="20"/>
        </w:rPr>
        <w:t>ie 01.01.202</w:t>
      </w:r>
      <w:r w:rsidR="003B1CB9">
        <w:rPr>
          <w:rFonts w:cs="Arial"/>
          <w:i/>
          <w:sz w:val="20"/>
          <w:szCs w:val="20"/>
        </w:rPr>
        <w:t>2</w:t>
      </w:r>
      <w:r w:rsidR="00A646E5" w:rsidRPr="000E5AEA">
        <w:rPr>
          <w:rFonts w:cs="Arial"/>
          <w:i/>
          <w:sz w:val="20"/>
          <w:szCs w:val="20"/>
        </w:rPr>
        <w:t xml:space="preserve"> – 31.12.202</w:t>
      </w:r>
      <w:r w:rsidR="003B1CB9">
        <w:rPr>
          <w:rFonts w:cs="Arial"/>
          <w:i/>
          <w:sz w:val="20"/>
          <w:szCs w:val="20"/>
        </w:rPr>
        <w:t>2</w:t>
      </w:r>
    </w:p>
    <w:p w14:paraId="7D3C9010" w14:textId="77777777" w:rsidR="009F4BF6" w:rsidRPr="000E5AEA" w:rsidRDefault="009F4BF6" w:rsidP="00837A4A">
      <w:pPr>
        <w:jc w:val="both"/>
        <w:rPr>
          <w:rFonts w:cs="Arial"/>
          <w:i/>
          <w:sz w:val="20"/>
          <w:szCs w:val="20"/>
        </w:rPr>
      </w:pPr>
    </w:p>
    <w:p w14:paraId="176F9EA4" w14:textId="31C6545D" w:rsidR="00103A83" w:rsidRPr="000E5AEA" w:rsidRDefault="001F5B67" w:rsidP="00837A4A">
      <w:pPr>
        <w:ind w:left="993" w:hanging="993"/>
        <w:jc w:val="both"/>
        <w:rPr>
          <w:rFonts w:cs="Arial"/>
          <w:i/>
          <w:sz w:val="20"/>
          <w:szCs w:val="20"/>
        </w:rPr>
        <w:sectPr w:rsidR="00103A83" w:rsidRPr="000E5AEA" w:rsidSect="00C43C4B">
          <w:footnotePr>
            <w:pos w:val="beneathText"/>
            <w:numRestart w:val="eachPage"/>
          </w:footnotePr>
          <w:endnotePr>
            <w:numFmt w:val="decimal"/>
          </w:endnotePr>
          <w:pgSz w:w="11905" w:h="16837" w:code="9"/>
          <w:pgMar w:top="709" w:right="851" w:bottom="1134" w:left="1418" w:header="1134" w:footer="1134" w:gutter="0"/>
          <w:cols w:space="708"/>
          <w:titlePg/>
          <w:docGrid w:linePitch="360"/>
        </w:sectPr>
      </w:pPr>
      <w:r>
        <w:rPr>
          <w:rFonts w:cs="Arial"/>
          <w:b/>
          <w:i/>
          <w:sz w:val="20"/>
          <w:szCs w:val="20"/>
        </w:rPr>
        <w:t>Tabela 2</w:t>
      </w:r>
      <w:r w:rsidR="00F5496C">
        <w:rPr>
          <w:rFonts w:cs="Arial"/>
          <w:b/>
          <w:i/>
          <w:sz w:val="20"/>
          <w:szCs w:val="20"/>
        </w:rPr>
        <w:t>6</w:t>
      </w:r>
      <w:r w:rsidR="009F4BF6" w:rsidRPr="000E5AEA">
        <w:rPr>
          <w:rFonts w:cs="Arial"/>
          <w:b/>
          <w:i/>
          <w:sz w:val="20"/>
          <w:szCs w:val="20"/>
        </w:rPr>
        <w:t>.</w:t>
      </w:r>
      <w:r w:rsidR="00F5496C">
        <w:rPr>
          <w:rFonts w:cs="Arial"/>
          <w:i/>
          <w:sz w:val="20"/>
          <w:szCs w:val="20"/>
        </w:rPr>
        <w:t xml:space="preserve"> </w:t>
      </w:r>
      <w:r w:rsidR="009F4BF6" w:rsidRPr="000E5AEA">
        <w:rPr>
          <w:rFonts w:cs="Arial"/>
          <w:i/>
          <w:sz w:val="20"/>
          <w:szCs w:val="20"/>
        </w:rPr>
        <w:t>Informacja o inwestycjach i remontach przeprowadzonych</w:t>
      </w:r>
      <w:r w:rsidR="00837A4A" w:rsidRPr="000E5AEA">
        <w:rPr>
          <w:rFonts w:cs="Arial"/>
          <w:i/>
          <w:sz w:val="20"/>
          <w:szCs w:val="20"/>
        </w:rPr>
        <w:t xml:space="preserve"> przez </w:t>
      </w:r>
      <w:r w:rsidR="00BF7355" w:rsidRPr="000E5AEA">
        <w:rPr>
          <w:rFonts w:cs="Arial"/>
          <w:i/>
          <w:sz w:val="20"/>
          <w:szCs w:val="20"/>
        </w:rPr>
        <w:t xml:space="preserve">powiatowe </w:t>
      </w:r>
      <w:r w:rsidR="00837A4A" w:rsidRPr="000E5AEA">
        <w:rPr>
          <w:rFonts w:cs="Arial"/>
          <w:i/>
          <w:sz w:val="20"/>
          <w:szCs w:val="20"/>
        </w:rPr>
        <w:t xml:space="preserve">jednostki </w:t>
      </w:r>
      <w:r w:rsidR="009E66D7" w:rsidRPr="000E5AEA">
        <w:rPr>
          <w:rFonts w:cs="Arial"/>
          <w:i/>
          <w:sz w:val="20"/>
          <w:szCs w:val="20"/>
        </w:rPr>
        <w:t xml:space="preserve">organizacyjne </w:t>
      </w:r>
      <w:r w:rsidR="00837A4A" w:rsidRPr="000E5AEA">
        <w:rPr>
          <w:rFonts w:cs="Arial"/>
          <w:i/>
          <w:sz w:val="20"/>
          <w:szCs w:val="20"/>
        </w:rPr>
        <w:t>Miasta Piotrkowa</w:t>
      </w:r>
      <w:r w:rsidR="009F4BF6" w:rsidRPr="000E5AEA">
        <w:rPr>
          <w:rFonts w:cs="Arial"/>
          <w:i/>
          <w:sz w:val="20"/>
          <w:szCs w:val="20"/>
        </w:rPr>
        <w:t xml:space="preserve"> Trybunalski</w:t>
      </w:r>
      <w:r w:rsidR="00837A4A" w:rsidRPr="000E5AEA">
        <w:rPr>
          <w:rFonts w:cs="Arial"/>
          <w:i/>
          <w:sz w:val="20"/>
          <w:szCs w:val="20"/>
        </w:rPr>
        <w:t>ego</w:t>
      </w:r>
      <w:r w:rsidR="009F4BF6" w:rsidRPr="000E5AEA">
        <w:rPr>
          <w:rFonts w:cs="Arial"/>
          <w:i/>
          <w:sz w:val="20"/>
          <w:szCs w:val="20"/>
        </w:rPr>
        <w:t xml:space="preserve"> na praw</w:t>
      </w:r>
      <w:r w:rsidR="0002766A" w:rsidRPr="000E5AEA">
        <w:rPr>
          <w:rFonts w:cs="Arial"/>
          <w:i/>
          <w:sz w:val="20"/>
          <w:szCs w:val="20"/>
        </w:rPr>
        <w:t xml:space="preserve">ach powiatu </w:t>
      </w:r>
      <w:r w:rsidR="003B0099" w:rsidRPr="000E5AEA">
        <w:rPr>
          <w:rFonts w:cs="Arial"/>
          <w:i/>
          <w:sz w:val="20"/>
          <w:szCs w:val="20"/>
        </w:rPr>
        <w:t xml:space="preserve">oraz gminne i powiatowe instytucje kultury </w:t>
      </w:r>
      <w:r w:rsidR="009574F6" w:rsidRPr="000E5AEA">
        <w:rPr>
          <w:rFonts w:cs="Arial"/>
          <w:i/>
          <w:sz w:val="20"/>
          <w:szCs w:val="20"/>
        </w:rPr>
        <w:t>w</w:t>
      </w:r>
      <w:r w:rsidR="00A646E5" w:rsidRPr="000E5AEA">
        <w:rPr>
          <w:rFonts w:cs="Arial"/>
          <w:i/>
          <w:sz w:val="20"/>
          <w:szCs w:val="20"/>
        </w:rPr>
        <w:t xml:space="preserve"> okresie 01.01.202</w:t>
      </w:r>
      <w:r w:rsidR="003B1CB9">
        <w:rPr>
          <w:rFonts w:cs="Arial"/>
          <w:i/>
          <w:sz w:val="20"/>
          <w:szCs w:val="20"/>
        </w:rPr>
        <w:t>2</w:t>
      </w:r>
      <w:r w:rsidR="00435CA7" w:rsidRPr="000E5AEA">
        <w:rPr>
          <w:rFonts w:cs="Arial"/>
          <w:i/>
          <w:sz w:val="20"/>
          <w:szCs w:val="20"/>
        </w:rPr>
        <w:t xml:space="preserve"> – 31.12.20</w:t>
      </w:r>
      <w:r w:rsidR="00A646E5" w:rsidRPr="000E5AEA">
        <w:rPr>
          <w:rFonts w:cs="Arial"/>
          <w:i/>
          <w:sz w:val="20"/>
          <w:szCs w:val="20"/>
        </w:rPr>
        <w:t>2</w:t>
      </w:r>
      <w:r w:rsidR="003B1CB9">
        <w:rPr>
          <w:rFonts w:cs="Arial"/>
          <w:i/>
          <w:sz w:val="20"/>
          <w:szCs w:val="20"/>
        </w:rPr>
        <w:t>2</w:t>
      </w:r>
    </w:p>
    <w:p w14:paraId="0E3D039B" w14:textId="1016A280" w:rsidR="0016798E" w:rsidRDefault="00CB0CFD" w:rsidP="0016798E">
      <w:pPr>
        <w:jc w:val="center"/>
        <w:rPr>
          <w:rFonts w:cs="Arial"/>
          <w:b/>
          <w:i/>
          <w:sz w:val="18"/>
          <w:szCs w:val="18"/>
        </w:rPr>
      </w:pPr>
      <w:r>
        <w:rPr>
          <w:rFonts w:cs="Arial"/>
          <w:b/>
          <w:i/>
          <w:sz w:val="18"/>
          <w:szCs w:val="18"/>
        </w:rPr>
        <w:lastRenderedPageBreak/>
        <w:t>Tabela 1</w:t>
      </w:r>
      <w:r w:rsidR="00F5496C">
        <w:rPr>
          <w:rFonts w:cs="Arial"/>
          <w:b/>
          <w:i/>
          <w:sz w:val="18"/>
          <w:szCs w:val="18"/>
        </w:rPr>
        <w:t>7</w:t>
      </w:r>
      <w:r w:rsidR="00803FBF" w:rsidRPr="009F1D5F">
        <w:rPr>
          <w:rFonts w:cs="Arial"/>
          <w:b/>
          <w:i/>
          <w:sz w:val="18"/>
          <w:szCs w:val="18"/>
        </w:rPr>
        <w:t>.</w:t>
      </w:r>
      <w:r w:rsidR="00803FBF" w:rsidRPr="009F1D5F">
        <w:rPr>
          <w:rFonts w:cs="Arial"/>
          <w:i/>
          <w:sz w:val="18"/>
          <w:szCs w:val="18"/>
        </w:rPr>
        <w:t xml:space="preserve"> Informacja o </w:t>
      </w:r>
      <w:r w:rsidR="00BB6C9A" w:rsidRPr="009F1D5F">
        <w:rPr>
          <w:rFonts w:cs="Arial"/>
          <w:i/>
          <w:sz w:val="18"/>
          <w:szCs w:val="18"/>
        </w:rPr>
        <w:t>stanie mienia komunalnego Miasta Piot</w:t>
      </w:r>
      <w:r w:rsidR="00A838C5" w:rsidRPr="009F1D5F">
        <w:rPr>
          <w:rFonts w:cs="Arial"/>
          <w:i/>
          <w:sz w:val="18"/>
          <w:szCs w:val="18"/>
        </w:rPr>
        <w:t xml:space="preserve">rkowa </w:t>
      </w:r>
      <w:r w:rsidR="008D7CC3" w:rsidRPr="009F1D5F">
        <w:rPr>
          <w:rFonts w:cs="Arial"/>
          <w:i/>
          <w:sz w:val="18"/>
          <w:szCs w:val="18"/>
        </w:rPr>
        <w:t>Trybunalskiego</w:t>
      </w:r>
      <w:r w:rsidR="009E66D7" w:rsidRPr="009F1D5F">
        <w:rPr>
          <w:rFonts w:cs="Arial"/>
          <w:i/>
          <w:sz w:val="18"/>
          <w:szCs w:val="18"/>
        </w:rPr>
        <w:t xml:space="preserve"> </w:t>
      </w:r>
      <w:r w:rsidR="00F23F6A" w:rsidRPr="009F1D5F">
        <w:rPr>
          <w:rFonts w:cs="Arial"/>
          <w:i/>
          <w:sz w:val="18"/>
          <w:szCs w:val="18"/>
        </w:rPr>
        <w:t xml:space="preserve">jako gminy, </w:t>
      </w:r>
      <w:r w:rsidR="00D74397" w:rsidRPr="009F1D5F">
        <w:rPr>
          <w:rFonts w:cs="Arial"/>
          <w:i/>
          <w:sz w:val="18"/>
          <w:szCs w:val="18"/>
        </w:rPr>
        <w:t xml:space="preserve">na dzień </w:t>
      </w:r>
      <w:r w:rsidR="00A646E5">
        <w:rPr>
          <w:rFonts w:cs="Arial"/>
          <w:i/>
          <w:sz w:val="18"/>
          <w:szCs w:val="18"/>
        </w:rPr>
        <w:t>31.12.202</w:t>
      </w:r>
      <w:r w:rsidR="0038645E">
        <w:rPr>
          <w:rFonts w:cs="Arial"/>
          <w:i/>
          <w:sz w:val="18"/>
          <w:szCs w:val="18"/>
        </w:rPr>
        <w:t>2</w:t>
      </w:r>
      <w:r w:rsidR="00803FBF" w:rsidRPr="009F1D5F">
        <w:rPr>
          <w:rFonts w:cs="Arial"/>
          <w:i/>
          <w:sz w:val="18"/>
          <w:szCs w:val="18"/>
        </w:rPr>
        <w:t xml:space="preserve"> roku wg </w:t>
      </w:r>
      <w:r w:rsidR="00111A49" w:rsidRPr="009F1D5F">
        <w:rPr>
          <w:rFonts w:cs="Arial"/>
          <w:i/>
          <w:sz w:val="18"/>
          <w:szCs w:val="18"/>
        </w:rPr>
        <w:t xml:space="preserve">wartości ewidencyjnej </w:t>
      </w:r>
      <w:r w:rsidR="00803FBF" w:rsidRPr="009F1D5F">
        <w:rPr>
          <w:rFonts w:cs="Arial"/>
          <w:b/>
          <w:i/>
          <w:sz w:val="18"/>
          <w:szCs w:val="18"/>
        </w:rPr>
        <w:t>brutto</w:t>
      </w:r>
    </w:p>
    <w:p w14:paraId="34FA2A1C" w14:textId="77777777" w:rsidR="00A646E5" w:rsidRPr="00483805" w:rsidRDefault="00A646E5" w:rsidP="00483805">
      <w:pPr>
        <w:rPr>
          <w:rFonts w:cs="Arial"/>
          <w:b/>
          <w:i/>
          <w:sz w:val="16"/>
          <w:szCs w:val="16"/>
        </w:rPr>
      </w:pPr>
    </w:p>
    <w:tbl>
      <w:tblPr>
        <w:tblW w:w="14449" w:type="dxa"/>
        <w:tblCellMar>
          <w:left w:w="70" w:type="dxa"/>
          <w:right w:w="70" w:type="dxa"/>
        </w:tblCellMar>
        <w:tblLook w:val="04A0" w:firstRow="1" w:lastRow="0" w:firstColumn="1" w:lastColumn="0" w:noHBand="0" w:noVBand="1"/>
      </w:tblPr>
      <w:tblGrid>
        <w:gridCol w:w="380"/>
        <w:gridCol w:w="1311"/>
        <w:gridCol w:w="993"/>
        <w:gridCol w:w="1134"/>
        <w:gridCol w:w="992"/>
        <w:gridCol w:w="992"/>
        <w:gridCol w:w="1134"/>
        <w:gridCol w:w="992"/>
        <w:gridCol w:w="993"/>
        <w:gridCol w:w="992"/>
        <w:gridCol w:w="992"/>
        <w:gridCol w:w="1134"/>
        <w:gridCol w:w="992"/>
        <w:gridCol w:w="1418"/>
      </w:tblGrid>
      <w:tr w:rsidR="000B794D" w:rsidRPr="000B794D" w14:paraId="5BA9C3EE" w14:textId="77777777" w:rsidTr="000B794D">
        <w:trPr>
          <w:trHeight w:val="300"/>
        </w:trPr>
        <w:tc>
          <w:tcPr>
            <w:tcW w:w="38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496639EE"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L.p.</w:t>
            </w:r>
          </w:p>
        </w:tc>
        <w:tc>
          <w:tcPr>
            <w:tcW w:w="1311"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71C94AC1"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Nazwa jednostki</w:t>
            </w:r>
          </w:p>
        </w:tc>
        <w:tc>
          <w:tcPr>
            <w:tcW w:w="12758" w:type="dxa"/>
            <w:gridSpan w:val="12"/>
            <w:tcBorders>
              <w:top w:val="single" w:sz="8" w:space="0" w:color="000000"/>
              <w:left w:val="nil"/>
              <w:bottom w:val="single" w:sz="8" w:space="0" w:color="000000"/>
              <w:right w:val="single" w:sz="8" w:space="0" w:color="000000"/>
            </w:tcBorders>
            <w:shd w:val="clear" w:color="000000" w:fill="0070C0"/>
            <w:noWrap/>
            <w:vAlign w:val="center"/>
            <w:hideMark/>
          </w:tcPr>
          <w:p w14:paraId="5245D283"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Wartość ewidencyjna brutto</w:t>
            </w:r>
          </w:p>
        </w:tc>
      </w:tr>
      <w:tr w:rsidR="000B794D" w:rsidRPr="000B794D" w14:paraId="52AD1A2D" w14:textId="77777777" w:rsidTr="000B794D">
        <w:trPr>
          <w:trHeight w:val="1290"/>
        </w:trPr>
        <w:tc>
          <w:tcPr>
            <w:tcW w:w="380" w:type="dxa"/>
            <w:vMerge/>
            <w:tcBorders>
              <w:top w:val="single" w:sz="8" w:space="0" w:color="000000"/>
              <w:left w:val="single" w:sz="8" w:space="0" w:color="000000"/>
              <w:bottom w:val="single" w:sz="8" w:space="0" w:color="000000"/>
              <w:right w:val="single" w:sz="8" w:space="0" w:color="000000"/>
            </w:tcBorders>
            <w:vAlign w:val="center"/>
            <w:hideMark/>
          </w:tcPr>
          <w:p w14:paraId="1ACE6139" w14:textId="77777777" w:rsidR="000B794D" w:rsidRPr="000B794D" w:rsidRDefault="000B794D" w:rsidP="000B794D">
            <w:pPr>
              <w:widowControl/>
              <w:suppressAutoHyphens w:val="0"/>
              <w:rPr>
                <w:rFonts w:ascii="Arial Narrow" w:eastAsia="Times New Roman" w:hAnsi="Arial Narrow" w:cs="Arial"/>
                <w:b/>
                <w:bCs/>
                <w:sz w:val="16"/>
                <w:szCs w:val="16"/>
              </w:rPr>
            </w:pPr>
          </w:p>
        </w:tc>
        <w:tc>
          <w:tcPr>
            <w:tcW w:w="1311" w:type="dxa"/>
            <w:vMerge/>
            <w:tcBorders>
              <w:top w:val="single" w:sz="8" w:space="0" w:color="000000"/>
              <w:left w:val="single" w:sz="8" w:space="0" w:color="000000"/>
              <w:bottom w:val="single" w:sz="8" w:space="0" w:color="000000"/>
              <w:right w:val="single" w:sz="8" w:space="0" w:color="000000"/>
            </w:tcBorders>
            <w:vAlign w:val="center"/>
            <w:hideMark/>
          </w:tcPr>
          <w:p w14:paraId="7A74806D" w14:textId="77777777" w:rsidR="000B794D" w:rsidRPr="000B794D" w:rsidRDefault="000B794D" w:rsidP="000B794D">
            <w:pPr>
              <w:widowControl/>
              <w:suppressAutoHyphens w:val="0"/>
              <w:rPr>
                <w:rFonts w:ascii="Arial Narrow" w:eastAsia="Times New Roman" w:hAnsi="Arial Narrow" w:cs="Arial"/>
                <w:b/>
                <w:bCs/>
                <w:sz w:val="16"/>
                <w:szCs w:val="16"/>
              </w:rPr>
            </w:pPr>
          </w:p>
        </w:tc>
        <w:tc>
          <w:tcPr>
            <w:tcW w:w="993" w:type="dxa"/>
            <w:tcBorders>
              <w:top w:val="nil"/>
              <w:left w:val="nil"/>
              <w:bottom w:val="single" w:sz="8" w:space="0" w:color="000000"/>
              <w:right w:val="single" w:sz="8" w:space="0" w:color="000000"/>
            </w:tcBorders>
            <w:shd w:val="clear" w:color="000000" w:fill="0070C0"/>
            <w:hideMark/>
          </w:tcPr>
          <w:p w14:paraId="626FC2B1"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0        Grunty</w:t>
            </w:r>
          </w:p>
        </w:tc>
        <w:tc>
          <w:tcPr>
            <w:tcW w:w="1134" w:type="dxa"/>
            <w:tcBorders>
              <w:top w:val="nil"/>
              <w:left w:val="nil"/>
              <w:bottom w:val="single" w:sz="8" w:space="0" w:color="000000"/>
              <w:right w:val="single" w:sz="8" w:space="0" w:color="000000"/>
            </w:tcBorders>
            <w:shd w:val="clear" w:color="000000" w:fill="0070C0"/>
            <w:hideMark/>
          </w:tcPr>
          <w:p w14:paraId="748CEC1F"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 Budynki</w:t>
            </w:r>
          </w:p>
        </w:tc>
        <w:tc>
          <w:tcPr>
            <w:tcW w:w="992" w:type="dxa"/>
            <w:tcBorders>
              <w:top w:val="nil"/>
              <w:left w:val="nil"/>
              <w:bottom w:val="single" w:sz="8" w:space="0" w:color="000000"/>
              <w:right w:val="single" w:sz="8" w:space="0" w:color="000000"/>
            </w:tcBorders>
            <w:shd w:val="clear" w:color="000000" w:fill="0070C0"/>
            <w:hideMark/>
          </w:tcPr>
          <w:p w14:paraId="5D4B49B6"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II Budowle</w:t>
            </w:r>
          </w:p>
        </w:tc>
        <w:tc>
          <w:tcPr>
            <w:tcW w:w="992" w:type="dxa"/>
            <w:tcBorders>
              <w:top w:val="nil"/>
              <w:left w:val="nil"/>
              <w:bottom w:val="single" w:sz="8" w:space="0" w:color="000000"/>
              <w:right w:val="single" w:sz="8" w:space="0" w:color="000000"/>
            </w:tcBorders>
            <w:shd w:val="clear" w:color="000000" w:fill="0070C0"/>
            <w:hideMark/>
          </w:tcPr>
          <w:p w14:paraId="2C57AD0D" w14:textId="3B16440D"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III Kotły, maszyny energ</w:t>
            </w:r>
            <w:r>
              <w:rPr>
                <w:rFonts w:ascii="Arial Narrow" w:eastAsia="Times New Roman" w:hAnsi="Arial Narrow" w:cs="Arial"/>
                <w:b/>
                <w:bCs/>
                <w:sz w:val="16"/>
                <w:szCs w:val="16"/>
              </w:rPr>
              <w:t>etyczne</w:t>
            </w:r>
          </w:p>
        </w:tc>
        <w:tc>
          <w:tcPr>
            <w:tcW w:w="1134" w:type="dxa"/>
            <w:tcBorders>
              <w:top w:val="nil"/>
              <w:left w:val="nil"/>
              <w:bottom w:val="single" w:sz="8" w:space="0" w:color="000000"/>
              <w:right w:val="single" w:sz="8" w:space="0" w:color="000000"/>
            </w:tcBorders>
            <w:shd w:val="clear" w:color="000000" w:fill="0070C0"/>
            <w:hideMark/>
          </w:tcPr>
          <w:p w14:paraId="3A968EB6"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IV Maszyny urządzenia aparaty</w:t>
            </w:r>
          </w:p>
        </w:tc>
        <w:tc>
          <w:tcPr>
            <w:tcW w:w="992" w:type="dxa"/>
            <w:tcBorders>
              <w:top w:val="nil"/>
              <w:left w:val="nil"/>
              <w:bottom w:val="single" w:sz="8" w:space="0" w:color="000000"/>
              <w:right w:val="single" w:sz="8" w:space="0" w:color="000000"/>
            </w:tcBorders>
            <w:shd w:val="clear" w:color="000000" w:fill="0070C0"/>
            <w:hideMark/>
          </w:tcPr>
          <w:p w14:paraId="3CED9E6E"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 Maszyny, urządzenia aparaty specjalne</w:t>
            </w:r>
          </w:p>
        </w:tc>
        <w:tc>
          <w:tcPr>
            <w:tcW w:w="993" w:type="dxa"/>
            <w:tcBorders>
              <w:top w:val="nil"/>
              <w:left w:val="nil"/>
              <w:bottom w:val="single" w:sz="8" w:space="0" w:color="000000"/>
              <w:right w:val="single" w:sz="8" w:space="0" w:color="000000"/>
            </w:tcBorders>
            <w:shd w:val="clear" w:color="000000" w:fill="0070C0"/>
            <w:hideMark/>
          </w:tcPr>
          <w:p w14:paraId="02E3B24A"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VI Urządzenia techniczne</w:t>
            </w:r>
          </w:p>
        </w:tc>
        <w:tc>
          <w:tcPr>
            <w:tcW w:w="992" w:type="dxa"/>
            <w:tcBorders>
              <w:top w:val="nil"/>
              <w:left w:val="nil"/>
              <w:bottom w:val="single" w:sz="8" w:space="0" w:color="000000"/>
              <w:right w:val="single" w:sz="8" w:space="0" w:color="000000"/>
            </w:tcBorders>
            <w:shd w:val="clear" w:color="000000" w:fill="0070C0"/>
            <w:hideMark/>
          </w:tcPr>
          <w:p w14:paraId="743B6991"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VII Środki transportu</w:t>
            </w:r>
          </w:p>
        </w:tc>
        <w:tc>
          <w:tcPr>
            <w:tcW w:w="992" w:type="dxa"/>
            <w:tcBorders>
              <w:top w:val="nil"/>
              <w:left w:val="nil"/>
              <w:bottom w:val="single" w:sz="8" w:space="0" w:color="000000"/>
              <w:right w:val="single" w:sz="8" w:space="0" w:color="000000"/>
            </w:tcBorders>
            <w:shd w:val="clear" w:color="000000" w:fill="0070C0"/>
            <w:hideMark/>
          </w:tcPr>
          <w:p w14:paraId="264DD1B9"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VIII Narzędzia, przyrządy, ruchome wyposaż.</w:t>
            </w:r>
          </w:p>
        </w:tc>
        <w:tc>
          <w:tcPr>
            <w:tcW w:w="1134" w:type="dxa"/>
            <w:tcBorders>
              <w:top w:val="nil"/>
              <w:left w:val="nil"/>
              <w:bottom w:val="single" w:sz="8" w:space="0" w:color="000000"/>
              <w:right w:val="single" w:sz="8" w:space="0" w:color="000000"/>
            </w:tcBorders>
            <w:shd w:val="clear" w:color="000000" w:fill="0070C0"/>
            <w:hideMark/>
          </w:tcPr>
          <w:p w14:paraId="12735BEF"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 xml:space="preserve">Pozostałe mienie           </w:t>
            </w:r>
          </w:p>
        </w:tc>
        <w:tc>
          <w:tcPr>
            <w:tcW w:w="992" w:type="dxa"/>
            <w:tcBorders>
              <w:top w:val="nil"/>
              <w:left w:val="nil"/>
              <w:bottom w:val="single" w:sz="8" w:space="0" w:color="000000"/>
              <w:right w:val="single" w:sz="8" w:space="0" w:color="000000"/>
            </w:tcBorders>
            <w:shd w:val="clear" w:color="000000" w:fill="0070C0"/>
            <w:hideMark/>
          </w:tcPr>
          <w:p w14:paraId="6E9A9C5D" w14:textId="4EDE891C"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Wartość niemat</w:t>
            </w:r>
            <w:r>
              <w:rPr>
                <w:rFonts w:ascii="Arial Narrow" w:eastAsia="Times New Roman" w:hAnsi="Arial Narrow" w:cs="Arial"/>
                <w:b/>
                <w:bCs/>
                <w:sz w:val="16"/>
                <w:szCs w:val="16"/>
              </w:rPr>
              <w:t>erialne</w:t>
            </w:r>
            <w:r w:rsidRPr="000B794D">
              <w:rPr>
                <w:rFonts w:ascii="Arial Narrow" w:eastAsia="Times New Roman" w:hAnsi="Arial Narrow" w:cs="Arial"/>
                <w:b/>
                <w:bCs/>
                <w:sz w:val="16"/>
                <w:szCs w:val="16"/>
              </w:rPr>
              <w:t xml:space="preserve">              i prawne</w:t>
            </w:r>
          </w:p>
        </w:tc>
        <w:tc>
          <w:tcPr>
            <w:tcW w:w="1418" w:type="dxa"/>
            <w:tcBorders>
              <w:top w:val="nil"/>
              <w:left w:val="nil"/>
              <w:bottom w:val="single" w:sz="8" w:space="0" w:color="000000"/>
              <w:right w:val="single" w:sz="8" w:space="0" w:color="000000"/>
            </w:tcBorders>
            <w:shd w:val="clear" w:color="000000" w:fill="0070C0"/>
            <w:hideMark/>
          </w:tcPr>
          <w:p w14:paraId="3C6D92FF"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Ogółem</w:t>
            </w:r>
          </w:p>
        </w:tc>
      </w:tr>
      <w:tr w:rsidR="000B794D" w:rsidRPr="000B794D" w14:paraId="7749F636"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000000" w:fill="FFFFFF"/>
            <w:noWrap/>
            <w:vAlign w:val="bottom"/>
            <w:hideMark/>
          </w:tcPr>
          <w:p w14:paraId="55D20C82"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w:t>
            </w:r>
          </w:p>
        </w:tc>
        <w:tc>
          <w:tcPr>
            <w:tcW w:w="1311" w:type="dxa"/>
            <w:tcBorders>
              <w:top w:val="nil"/>
              <w:left w:val="nil"/>
              <w:bottom w:val="single" w:sz="8" w:space="0" w:color="000000"/>
              <w:right w:val="single" w:sz="8" w:space="0" w:color="000000"/>
            </w:tcBorders>
            <w:shd w:val="clear" w:color="000000" w:fill="FFFFFF"/>
            <w:noWrap/>
            <w:vAlign w:val="bottom"/>
            <w:hideMark/>
          </w:tcPr>
          <w:p w14:paraId="7636C119"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Urząd Miasta</w:t>
            </w:r>
          </w:p>
        </w:tc>
        <w:tc>
          <w:tcPr>
            <w:tcW w:w="993" w:type="dxa"/>
            <w:tcBorders>
              <w:top w:val="nil"/>
              <w:left w:val="nil"/>
              <w:bottom w:val="nil"/>
              <w:right w:val="single" w:sz="8" w:space="0" w:color="000000"/>
            </w:tcBorders>
            <w:shd w:val="clear" w:color="000000" w:fill="FFFFFF"/>
            <w:noWrap/>
            <w:vAlign w:val="bottom"/>
            <w:hideMark/>
          </w:tcPr>
          <w:p w14:paraId="2D9ACF2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167543482,82</w:t>
            </w:r>
          </w:p>
        </w:tc>
        <w:tc>
          <w:tcPr>
            <w:tcW w:w="1134" w:type="dxa"/>
            <w:tcBorders>
              <w:top w:val="nil"/>
              <w:left w:val="nil"/>
              <w:bottom w:val="single" w:sz="8" w:space="0" w:color="000000"/>
              <w:right w:val="single" w:sz="8" w:space="0" w:color="000000"/>
            </w:tcBorders>
            <w:shd w:val="clear" w:color="000000" w:fill="FFFFFF"/>
            <w:noWrap/>
            <w:vAlign w:val="bottom"/>
            <w:hideMark/>
          </w:tcPr>
          <w:p w14:paraId="270AA4D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209426863,51</w:t>
            </w:r>
          </w:p>
        </w:tc>
        <w:tc>
          <w:tcPr>
            <w:tcW w:w="992" w:type="dxa"/>
            <w:tcBorders>
              <w:top w:val="nil"/>
              <w:left w:val="nil"/>
              <w:bottom w:val="single" w:sz="8" w:space="0" w:color="000000"/>
              <w:right w:val="single" w:sz="8" w:space="0" w:color="000000"/>
            </w:tcBorders>
            <w:shd w:val="clear" w:color="000000" w:fill="FFFFFF"/>
            <w:noWrap/>
            <w:vAlign w:val="bottom"/>
            <w:hideMark/>
          </w:tcPr>
          <w:p w14:paraId="5E62045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599848077,68</w:t>
            </w:r>
          </w:p>
        </w:tc>
        <w:tc>
          <w:tcPr>
            <w:tcW w:w="992" w:type="dxa"/>
            <w:tcBorders>
              <w:top w:val="nil"/>
              <w:left w:val="nil"/>
              <w:bottom w:val="single" w:sz="8" w:space="0" w:color="000000"/>
              <w:right w:val="single" w:sz="8" w:space="0" w:color="000000"/>
            </w:tcBorders>
            <w:shd w:val="clear" w:color="000000" w:fill="FFFFFF"/>
            <w:noWrap/>
            <w:vAlign w:val="bottom"/>
            <w:hideMark/>
          </w:tcPr>
          <w:p w14:paraId="714CBD8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5159567,62</w:t>
            </w:r>
          </w:p>
        </w:tc>
        <w:tc>
          <w:tcPr>
            <w:tcW w:w="1134" w:type="dxa"/>
            <w:tcBorders>
              <w:top w:val="nil"/>
              <w:left w:val="nil"/>
              <w:bottom w:val="single" w:sz="8" w:space="0" w:color="000000"/>
              <w:right w:val="single" w:sz="8" w:space="0" w:color="000000"/>
            </w:tcBorders>
            <w:shd w:val="clear" w:color="000000" w:fill="FFFFFF"/>
            <w:noWrap/>
            <w:vAlign w:val="bottom"/>
            <w:hideMark/>
          </w:tcPr>
          <w:p w14:paraId="28104BB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9883114,58</w:t>
            </w:r>
          </w:p>
        </w:tc>
        <w:tc>
          <w:tcPr>
            <w:tcW w:w="992" w:type="dxa"/>
            <w:tcBorders>
              <w:top w:val="nil"/>
              <w:left w:val="nil"/>
              <w:bottom w:val="single" w:sz="8" w:space="0" w:color="000000"/>
              <w:right w:val="single" w:sz="8" w:space="0" w:color="000000"/>
            </w:tcBorders>
            <w:shd w:val="clear" w:color="000000" w:fill="FFFFFF"/>
            <w:noWrap/>
            <w:vAlign w:val="bottom"/>
            <w:hideMark/>
          </w:tcPr>
          <w:p w14:paraId="1435C3F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75348,84</w:t>
            </w:r>
          </w:p>
        </w:tc>
        <w:tc>
          <w:tcPr>
            <w:tcW w:w="993" w:type="dxa"/>
            <w:tcBorders>
              <w:top w:val="nil"/>
              <w:left w:val="nil"/>
              <w:bottom w:val="single" w:sz="8" w:space="0" w:color="000000"/>
              <w:right w:val="single" w:sz="8" w:space="0" w:color="000000"/>
            </w:tcBorders>
            <w:shd w:val="clear" w:color="000000" w:fill="FFFFFF"/>
            <w:noWrap/>
            <w:vAlign w:val="bottom"/>
            <w:hideMark/>
          </w:tcPr>
          <w:p w14:paraId="6DAB805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46379233,05</w:t>
            </w:r>
          </w:p>
        </w:tc>
        <w:tc>
          <w:tcPr>
            <w:tcW w:w="992" w:type="dxa"/>
            <w:tcBorders>
              <w:top w:val="nil"/>
              <w:left w:val="nil"/>
              <w:bottom w:val="single" w:sz="8" w:space="0" w:color="000000"/>
              <w:right w:val="single" w:sz="8" w:space="0" w:color="000000"/>
            </w:tcBorders>
            <w:shd w:val="clear" w:color="000000" w:fill="FFFFFF"/>
            <w:noWrap/>
            <w:vAlign w:val="bottom"/>
            <w:hideMark/>
          </w:tcPr>
          <w:p w14:paraId="676790D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1036702,49</w:t>
            </w:r>
          </w:p>
        </w:tc>
        <w:tc>
          <w:tcPr>
            <w:tcW w:w="992" w:type="dxa"/>
            <w:tcBorders>
              <w:top w:val="nil"/>
              <w:left w:val="nil"/>
              <w:bottom w:val="single" w:sz="8" w:space="0" w:color="000000"/>
              <w:right w:val="single" w:sz="8" w:space="0" w:color="000000"/>
            </w:tcBorders>
            <w:shd w:val="clear" w:color="000000" w:fill="FFFFFF"/>
            <w:noWrap/>
            <w:vAlign w:val="bottom"/>
            <w:hideMark/>
          </w:tcPr>
          <w:p w14:paraId="0B2CCFC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4400223,37</w:t>
            </w:r>
          </w:p>
        </w:tc>
        <w:tc>
          <w:tcPr>
            <w:tcW w:w="1134" w:type="dxa"/>
            <w:tcBorders>
              <w:top w:val="nil"/>
              <w:left w:val="nil"/>
              <w:bottom w:val="single" w:sz="8" w:space="0" w:color="000000"/>
              <w:right w:val="single" w:sz="8" w:space="0" w:color="000000"/>
            </w:tcBorders>
            <w:shd w:val="clear" w:color="000000" w:fill="FFFFFF"/>
            <w:noWrap/>
            <w:vAlign w:val="bottom"/>
            <w:hideMark/>
          </w:tcPr>
          <w:p w14:paraId="512C54F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151970249,10</w:t>
            </w:r>
          </w:p>
        </w:tc>
        <w:tc>
          <w:tcPr>
            <w:tcW w:w="992" w:type="dxa"/>
            <w:tcBorders>
              <w:top w:val="nil"/>
              <w:left w:val="nil"/>
              <w:bottom w:val="single" w:sz="8" w:space="0" w:color="000000"/>
              <w:right w:val="single" w:sz="8" w:space="0" w:color="000000"/>
            </w:tcBorders>
            <w:shd w:val="clear" w:color="000000" w:fill="FFFFFF"/>
            <w:noWrap/>
            <w:vAlign w:val="bottom"/>
            <w:hideMark/>
          </w:tcPr>
          <w:p w14:paraId="2CC5819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14054701,05</w:t>
            </w:r>
          </w:p>
        </w:tc>
        <w:tc>
          <w:tcPr>
            <w:tcW w:w="1418" w:type="dxa"/>
            <w:tcBorders>
              <w:top w:val="nil"/>
              <w:left w:val="nil"/>
              <w:bottom w:val="single" w:sz="8" w:space="0" w:color="000000"/>
              <w:right w:val="single" w:sz="8" w:space="0" w:color="000000"/>
            </w:tcBorders>
            <w:shd w:val="clear" w:color="000000" w:fill="FFFFFF"/>
            <w:noWrap/>
            <w:vAlign w:val="bottom"/>
            <w:hideMark/>
          </w:tcPr>
          <w:p w14:paraId="30097E95"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1 209 777 564,11</w:t>
            </w:r>
          </w:p>
        </w:tc>
      </w:tr>
      <w:tr w:rsidR="000B794D" w:rsidRPr="000B794D" w14:paraId="5592F6FA"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6B777EE2"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w:t>
            </w:r>
          </w:p>
        </w:tc>
        <w:tc>
          <w:tcPr>
            <w:tcW w:w="1311" w:type="dxa"/>
            <w:tcBorders>
              <w:top w:val="nil"/>
              <w:left w:val="nil"/>
              <w:bottom w:val="single" w:sz="8" w:space="0" w:color="000000"/>
              <w:right w:val="nil"/>
            </w:tcBorders>
            <w:shd w:val="clear" w:color="auto" w:fill="auto"/>
            <w:noWrap/>
            <w:vAlign w:val="bottom"/>
            <w:hideMark/>
          </w:tcPr>
          <w:p w14:paraId="624B9B50"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OSiR</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92259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3534832,58</w:t>
            </w:r>
          </w:p>
        </w:tc>
        <w:tc>
          <w:tcPr>
            <w:tcW w:w="1134" w:type="dxa"/>
            <w:tcBorders>
              <w:top w:val="nil"/>
              <w:left w:val="nil"/>
              <w:bottom w:val="single" w:sz="8" w:space="0" w:color="000000"/>
              <w:right w:val="single" w:sz="8" w:space="0" w:color="000000"/>
            </w:tcBorders>
            <w:shd w:val="clear" w:color="auto" w:fill="auto"/>
            <w:noWrap/>
            <w:vAlign w:val="bottom"/>
            <w:hideMark/>
          </w:tcPr>
          <w:p w14:paraId="46B9611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21711438,68</w:t>
            </w:r>
          </w:p>
        </w:tc>
        <w:tc>
          <w:tcPr>
            <w:tcW w:w="992" w:type="dxa"/>
            <w:tcBorders>
              <w:top w:val="nil"/>
              <w:left w:val="nil"/>
              <w:bottom w:val="single" w:sz="8" w:space="0" w:color="000000"/>
              <w:right w:val="single" w:sz="8" w:space="0" w:color="000000"/>
            </w:tcBorders>
            <w:shd w:val="clear" w:color="auto" w:fill="auto"/>
            <w:noWrap/>
            <w:vAlign w:val="bottom"/>
            <w:hideMark/>
          </w:tcPr>
          <w:p w14:paraId="50CF32A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14839311,57</w:t>
            </w:r>
          </w:p>
        </w:tc>
        <w:tc>
          <w:tcPr>
            <w:tcW w:w="992" w:type="dxa"/>
            <w:tcBorders>
              <w:top w:val="nil"/>
              <w:left w:val="nil"/>
              <w:bottom w:val="single" w:sz="8" w:space="0" w:color="000000"/>
              <w:right w:val="single" w:sz="8" w:space="0" w:color="000000"/>
            </w:tcBorders>
            <w:shd w:val="clear" w:color="auto" w:fill="auto"/>
            <w:noWrap/>
            <w:vAlign w:val="bottom"/>
            <w:hideMark/>
          </w:tcPr>
          <w:p w14:paraId="37D8304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5990,00</w:t>
            </w:r>
          </w:p>
        </w:tc>
        <w:tc>
          <w:tcPr>
            <w:tcW w:w="1134" w:type="dxa"/>
            <w:tcBorders>
              <w:top w:val="nil"/>
              <w:left w:val="nil"/>
              <w:bottom w:val="single" w:sz="8" w:space="0" w:color="000000"/>
              <w:right w:val="single" w:sz="8" w:space="0" w:color="000000"/>
            </w:tcBorders>
            <w:shd w:val="clear" w:color="auto" w:fill="auto"/>
            <w:noWrap/>
            <w:vAlign w:val="bottom"/>
            <w:hideMark/>
          </w:tcPr>
          <w:p w14:paraId="7BC1D3C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349901,59</w:t>
            </w:r>
          </w:p>
        </w:tc>
        <w:tc>
          <w:tcPr>
            <w:tcW w:w="992" w:type="dxa"/>
            <w:tcBorders>
              <w:top w:val="nil"/>
              <w:left w:val="nil"/>
              <w:bottom w:val="single" w:sz="8" w:space="0" w:color="000000"/>
              <w:right w:val="single" w:sz="8" w:space="0" w:color="000000"/>
            </w:tcBorders>
            <w:shd w:val="clear" w:color="auto" w:fill="auto"/>
            <w:noWrap/>
            <w:vAlign w:val="bottom"/>
            <w:hideMark/>
          </w:tcPr>
          <w:p w14:paraId="55E7A43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372119,47</w:t>
            </w:r>
          </w:p>
        </w:tc>
        <w:tc>
          <w:tcPr>
            <w:tcW w:w="993" w:type="dxa"/>
            <w:tcBorders>
              <w:top w:val="nil"/>
              <w:left w:val="nil"/>
              <w:bottom w:val="single" w:sz="8" w:space="0" w:color="000000"/>
              <w:right w:val="single" w:sz="8" w:space="0" w:color="000000"/>
            </w:tcBorders>
            <w:shd w:val="clear" w:color="auto" w:fill="auto"/>
            <w:noWrap/>
            <w:vAlign w:val="bottom"/>
            <w:hideMark/>
          </w:tcPr>
          <w:p w14:paraId="32946B5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1958710,36</w:t>
            </w:r>
          </w:p>
        </w:tc>
        <w:tc>
          <w:tcPr>
            <w:tcW w:w="992" w:type="dxa"/>
            <w:tcBorders>
              <w:top w:val="nil"/>
              <w:left w:val="nil"/>
              <w:bottom w:val="single" w:sz="8" w:space="0" w:color="000000"/>
              <w:right w:val="single" w:sz="8" w:space="0" w:color="000000"/>
            </w:tcBorders>
            <w:shd w:val="clear" w:color="auto" w:fill="auto"/>
            <w:noWrap/>
            <w:vAlign w:val="bottom"/>
            <w:hideMark/>
          </w:tcPr>
          <w:p w14:paraId="02E69E6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657409,04</w:t>
            </w:r>
          </w:p>
        </w:tc>
        <w:tc>
          <w:tcPr>
            <w:tcW w:w="992" w:type="dxa"/>
            <w:tcBorders>
              <w:top w:val="nil"/>
              <w:left w:val="nil"/>
              <w:bottom w:val="single" w:sz="8" w:space="0" w:color="000000"/>
              <w:right w:val="single" w:sz="8" w:space="0" w:color="000000"/>
            </w:tcBorders>
            <w:shd w:val="clear" w:color="auto" w:fill="auto"/>
            <w:noWrap/>
            <w:vAlign w:val="bottom"/>
            <w:hideMark/>
          </w:tcPr>
          <w:p w14:paraId="6457BF4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3879650,78</w:t>
            </w:r>
          </w:p>
        </w:tc>
        <w:tc>
          <w:tcPr>
            <w:tcW w:w="1134" w:type="dxa"/>
            <w:tcBorders>
              <w:top w:val="nil"/>
              <w:left w:val="nil"/>
              <w:bottom w:val="single" w:sz="8" w:space="0" w:color="000000"/>
              <w:right w:val="single" w:sz="8" w:space="0" w:color="000000"/>
            </w:tcBorders>
            <w:shd w:val="clear" w:color="auto" w:fill="auto"/>
            <w:noWrap/>
            <w:vAlign w:val="bottom"/>
            <w:hideMark/>
          </w:tcPr>
          <w:p w14:paraId="15526CF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1089327,76</w:t>
            </w:r>
          </w:p>
        </w:tc>
        <w:tc>
          <w:tcPr>
            <w:tcW w:w="992" w:type="dxa"/>
            <w:tcBorders>
              <w:top w:val="nil"/>
              <w:left w:val="nil"/>
              <w:bottom w:val="single" w:sz="8" w:space="0" w:color="000000"/>
              <w:right w:val="single" w:sz="8" w:space="0" w:color="000000"/>
            </w:tcBorders>
            <w:shd w:val="clear" w:color="auto" w:fill="auto"/>
            <w:noWrap/>
            <w:vAlign w:val="bottom"/>
            <w:hideMark/>
          </w:tcPr>
          <w:p w14:paraId="162B7D4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20933,20</w:t>
            </w:r>
          </w:p>
        </w:tc>
        <w:tc>
          <w:tcPr>
            <w:tcW w:w="1418" w:type="dxa"/>
            <w:tcBorders>
              <w:top w:val="nil"/>
              <w:left w:val="nil"/>
              <w:bottom w:val="single" w:sz="8" w:space="0" w:color="000000"/>
              <w:right w:val="single" w:sz="8" w:space="0" w:color="000000"/>
            </w:tcBorders>
            <w:shd w:val="clear" w:color="auto" w:fill="auto"/>
            <w:noWrap/>
            <w:vAlign w:val="bottom"/>
            <w:hideMark/>
          </w:tcPr>
          <w:p w14:paraId="1D72BB95"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48 419 625,03</w:t>
            </w:r>
          </w:p>
        </w:tc>
      </w:tr>
      <w:tr w:rsidR="000B794D" w:rsidRPr="000B794D" w14:paraId="4F6B9374"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0219C957"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w:t>
            </w:r>
          </w:p>
        </w:tc>
        <w:tc>
          <w:tcPr>
            <w:tcW w:w="1311" w:type="dxa"/>
            <w:tcBorders>
              <w:top w:val="nil"/>
              <w:left w:val="nil"/>
              <w:bottom w:val="single" w:sz="8" w:space="0" w:color="000000"/>
              <w:right w:val="single" w:sz="8" w:space="0" w:color="000000"/>
            </w:tcBorders>
            <w:shd w:val="clear" w:color="auto" w:fill="auto"/>
            <w:noWrap/>
            <w:vAlign w:val="bottom"/>
            <w:hideMark/>
          </w:tcPr>
          <w:p w14:paraId="324DAD07"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M. Żłobek Dzienny</w:t>
            </w:r>
          </w:p>
        </w:tc>
        <w:tc>
          <w:tcPr>
            <w:tcW w:w="993" w:type="dxa"/>
            <w:tcBorders>
              <w:top w:val="nil"/>
              <w:left w:val="nil"/>
              <w:bottom w:val="single" w:sz="8" w:space="0" w:color="000000"/>
              <w:right w:val="single" w:sz="8" w:space="0" w:color="000000"/>
            </w:tcBorders>
            <w:shd w:val="clear" w:color="auto" w:fill="auto"/>
            <w:noWrap/>
            <w:vAlign w:val="bottom"/>
            <w:hideMark/>
          </w:tcPr>
          <w:p w14:paraId="68F3B5A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426110,00</w:t>
            </w:r>
          </w:p>
        </w:tc>
        <w:tc>
          <w:tcPr>
            <w:tcW w:w="1134" w:type="dxa"/>
            <w:tcBorders>
              <w:top w:val="nil"/>
              <w:left w:val="nil"/>
              <w:bottom w:val="single" w:sz="8" w:space="0" w:color="000000"/>
              <w:right w:val="single" w:sz="8" w:space="0" w:color="000000"/>
            </w:tcBorders>
            <w:shd w:val="clear" w:color="auto" w:fill="auto"/>
            <w:noWrap/>
            <w:vAlign w:val="bottom"/>
            <w:hideMark/>
          </w:tcPr>
          <w:p w14:paraId="688C4C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1646959,90</w:t>
            </w:r>
          </w:p>
        </w:tc>
        <w:tc>
          <w:tcPr>
            <w:tcW w:w="992" w:type="dxa"/>
            <w:tcBorders>
              <w:top w:val="nil"/>
              <w:left w:val="nil"/>
              <w:bottom w:val="single" w:sz="8" w:space="0" w:color="000000"/>
              <w:right w:val="single" w:sz="8" w:space="0" w:color="000000"/>
            </w:tcBorders>
            <w:shd w:val="clear" w:color="auto" w:fill="auto"/>
            <w:noWrap/>
            <w:vAlign w:val="bottom"/>
            <w:hideMark/>
          </w:tcPr>
          <w:p w14:paraId="694FDD5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50873,80</w:t>
            </w:r>
          </w:p>
        </w:tc>
        <w:tc>
          <w:tcPr>
            <w:tcW w:w="992" w:type="dxa"/>
            <w:tcBorders>
              <w:top w:val="nil"/>
              <w:left w:val="nil"/>
              <w:bottom w:val="single" w:sz="8" w:space="0" w:color="000000"/>
              <w:right w:val="single" w:sz="8" w:space="0" w:color="000000"/>
            </w:tcBorders>
            <w:shd w:val="clear" w:color="auto" w:fill="auto"/>
            <w:noWrap/>
            <w:vAlign w:val="bottom"/>
            <w:hideMark/>
          </w:tcPr>
          <w:p w14:paraId="37EACA9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456ACBF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20176,82</w:t>
            </w:r>
          </w:p>
        </w:tc>
        <w:tc>
          <w:tcPr>
            <w:tcW w:w="992" w:type="dxa"/>
            <w:tcBorders>
              <w:top w:val="nil"/>
              <w:left w:val="nil"/>
              <w:bottom w:val="single" w:sz="8" w:space="0" w:color="000000"/>
              <w:right w:val="single" w:sz="8" w:space="0" w:color="000000"/>
            </w:tcBorders>
            <w:shd w:val="clear" w:color="auto" w:fill="auto"/>
            <w:noWrap/>
            <w:vAlign w:val="bottom"/>
            <w:hideMark/>
          </w:tcPr>
          <w:p w14:paraId="2D20672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4F23010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CEABDD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24827EB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3D44B5A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190894,66</w:t>
            </w:r>
          </w:p>
        </w:tc>
        <w:tc>
          <w:tcPr>
            <w:tcW w:w="992" w:type="dxa"/>
            <w:tcBorders>
              <w:top w:val="nil"/>
              <w:left w:val="nil"/>
              <w:bottom w:val="single" w:sz="8" w:space="0" w:color="000000"/>
              <w:right w:val="single" w:sz="8" w:space="0" w:color="000000"/>
            </w:tcBorders>
            <w:shd w:val="clear" w:color="auto" w:fill="auto"/>
            <w:noWrap/>
            <w:vAlign w:val="bottom"/>
            <w:hideMark/>
          </w:tcPr>
          <w:p w14:paraId="0FF9D33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1604,90</w:t>
            </w:r>
          </w:p>
        </w:tc>
        <w:tc>
          <w:tcPr>
            <w:tcW w:w="1418" w:type="dxa"/>
            <w:tcBorders>
              <w:top w:val="nil"/>
              <w:left w:val="nil"/>
              <w:bottom w:val="single" w:sz="8" w:space="0" w:color="000000"/>
              <w:right w:val="single" w:sz="8" w:space="0" w:color="000000"/>
            </w:tcBorders>
            <w:shd w:val="clear" w:color="auto" w:fill="auto"/>
            <w:noWrap/>
            <w:vAlign w:val="bottom"/>
            <w:hideMark/>
          </w:tcPr>
          <w:p w14:paraId="7E279427"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2 336 620,08</w:t>
            </w:r>
          </w:p>
        </w:tc>
      </w:tr>
      <w:tr w:rsidR="000B794D" w:rsidRPr="000B794D" w14:paraId="11072146"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6D04A992"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4</w:t>
            </w:r>
          </w:p>
        </w:tc>
        <w:tc>
          <w:tcPr>
            <w:tcW w:w="1311" w:type="dxa"/>
            <w:tcBorders>
              <w:top w:val="nil"/>
              <w:left w:val="nil"/>
              <w:bottom w:val="single" w:sz="8" w:space="0" w:color="000000"/>
              <w:right w:val="single" w:sz="8" w:space="0" w:color="000000"/>
            </w:tcBorders>
            <w:shd w:val="clear" w:color="auto" w:fill="auto"/>
            <w:noWrap/>
            <w:vAlign w:val="bottom"/>
            <w:hideMark/>
          </w:tcPr>
          <w:p w14:paraId="66EA3D79"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MOPR</w:t>
            </w:r>
          </w:p>
        </w:tc>
        <w:tc>
          <w:tcPr>
            <w:tcW w:w="993" w:type="dxa"/>
            <w:tcBorders>
              <w:top w:val="nil"/>
              <w:left w:val="nil"/>
              <w:bottom w:val="single" w:sz="8" w:space="0" w:color="000000"/>
              <w:right w:val="single" w:sz="8" w:space="0" w:color="000000"/>
            </w:tcBorders>
            <w:shd w:val="clear" w:color="auto" w:fill="auto"/>
            <w:noWrap/>
            <w:vAlign w:val="bottom"/>
            <w:hideMark/>
          </w:tcPr>
          <w:p w14:paraId="4345397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237190,00</w:t>
            </w:r>
          </w:p>
        </w:tc>
        <w:tc>
          <w:tcPr>
            <w:tcW w:w="1134" w:type="dxa"/>
            <w:tcBorders>
              <w:top w:val="nil"/>
              <w:left w:val="nil"/>
              <w:bottom w:val="single" w:sz="8" w:space="0" w:color="000000"/>
              <w:right w:val="single" w:sz="8" w:space="0" w:color="000000"/>
            </w:tcBorders>
            <w:shd w:val="clear" w:color="auto" w:fill="auto"/>
            <w:noWrap/>
            <w:vAlign w:val="bottom"/>
            <w:hideMark/>
          </w:tcPr>
          <w:p w14:paraId="51BAD4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1522332,94</w:t>
            </w:r>
          </w:p>
        </w:tc>
        <w:tc>
          <w:tcPr>
            <w:tcW w:w="992" w:type="dxa"/>
            <w:tcBorders>
              <w:top w:val="nil"/>
              <w:left w:val="nil"/>
              <w:bottom w:val="single" w:sz="8" w:space="0" w:color="000000"/>
              <w:right w:val="single" w:sz="8" w:space="0" w:color="000000"/>
            </w:tcBorders>
            <w:shd w:val="clear" w:color="auto" w:fill="auto"/>
            <w:noWrap/>
            <w:vAlign w:val="bottom"/>
            <w:hideMark/>
          </w:tcPr>
          <w:p w14:paraId="076736D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45815,02</w:t>
            </w:r>
          </w:p>
        </w:tc>
        <w:tc>
          <w:tcPr>
            <w:tcW w:w="992" w:type="dxa"/>
            <w:tcBorders>
              <w:top w:val="nil"/>
              <w:left w:val="nil"/>
              <w:bottom w:val="single" w:sz="8" w:space="0" w:color="000000"/>
              <w:right w:val="single" w:sz="8" w:space="0" w:color="000000"/>
            </w:tcBorders>
            <w:shd w:val="clear" w:color="auto" w:fill="auto"/>
            <w:noWrap/>
            <w:vAlign w:val="bottom"/>
            <w:hideMark/>
          </w:tcPr>
          <w:p w14:paraId="1DB0CB8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227D9F1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1242923,18</w:t>
            </w:r>
          </w:p>
        </w:tc>
        <w:tc>
          <w:tcPr>
            <w:tcW w:w="992" w:type="dxa"/>
            <w:tcBorders>
              <w:top w:val="nil"/>
              <w:left w:val="nil"/>
              <w:bottom w:val="single" w:sz="8" w:space="0" w:color="000000"/>
              <w:right w:val="single" w:sz="8" w:space="0" w:color="000000"/>
            </w:tcBorders>
            <w:shd w:val="clear" w:color="auto" w:fill="auto"/>
            <w:noWrap/>
            <w:vAlign w:val="bottom"/>
            <w:hideMark/>
          </w:tcPr>
          <w:p w14:paraId="484CF80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4BD48AC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8056,50</w:t>
            </w:r>
          </w:p>
        </w:tc>
        <w:tc>
          <w:tcPr>
            <w:tcW w:w="992" w:type="dxa"/>
            <w:tcBorders>
              <w:top w:val="nil"/>
              <w:left w:val="nil"/>
              <w:bottom w:val="single" w:sz="8" w:space="0" w:color="000000"/>
              <w:right w:val="single" w:sz="8" w:space="0" w:color="000000"/>
            </w:tcBorders>
            <w:shd w:val="clear" w:color="auto" w:fill="auto"/>
            <w:noWrap/>
            <w:vAlign w:val="bottom"/>
            <w:hideMark/>
          </w:tcPr>
          <w:p w14:paraId="33DD94E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74100,00</w:t>
            </w:r>
          </w:p>
        </w:tc>
        <w:tc>
          <w:tcPr>
            <w:tcW w:w="992" w:type="dxa"/>
            <w:tcBorders>
              <w:top w:val="nil"/>
              <w:left w:val="nil"/>
              <w:bottom w:val="single" w:sz="8" w:space="0" w:color="000000"/>
              <w:right w:val="single" w:sz="8" w:space="0" w:color="000000"/>
            </w:tcBorders>
            <w:shd w:val="clear" w:color="auto" w:fill="auto"/>
            <w:noWrap/>
            <w:vAlign w:val="bottom"/>
            <w:hideMark/>
          </w:tcPr>
          <w:p w14:paraId="56A6C8E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36687,12</w:t>
            </w:r>
          </w:p>
        </w:tc>
        <w:tc>
          <w:tcPr>
            <w:tcW w:w="1134" w:type="dxa"/>
            <w:tcBorders>
              <w:top w:val="nil"/>
              <w:left w:val="nil"/>
              <w:bottom w:val="single" w:sz="8" w:space="0" w:color="000000"/>
              <w:right w:val="single" w:sz="8" w:space="0" w:color="000000"/>
            </w:tcBorders>
            <w:shd w:val="clear" w:color="auto" w:fill="auto"/>
            <w:noWrap/>
            <w:vAlign w:val="bottom"/>
            <w:hideMark/>
          </w:tcPr>
          <w:p w14:paraId="5776DF7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717980,03</w:t>
            </w:r>
          </w:p>
        </w:tc>
        <w:tc>
          <w:tcPr>
            <w:tcW w:w="992" w:type="dxa"/>
            <w:tcBorders>
              <w:top w:val="nil"/>
              <w:left w:val="nil"/>
              <w:bottom w:val="single" w:sz="8" w:space="0" w:color="000000"/>
              <w:right w:val="single" w:sz="8" w:space="0" w:color="000000"/>
            </w:tcBorders>
            <w:shd w:val="clear" w:color="auto" w:fill="auto"/>
            <w:noWrap/>
            <w:vAlign w:val="bottom"/>
            <w:hideMark/>
          </w:tcPr>
          <w:p w14:paraId="0668FC3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48345,78</w:t>
            </w:r>
          </w:p>
        </w:tc>
        <w:tc>
          <w:tcPr>
            <w:tcW w:w="1418" w:type="dxa"/>
            <w:tcBorders>
              <w:top w:val="nil"/>
              <w:left w:val="nil"/>
              <w:bottom w:val="single" w:sz="8" w:space="0" w:color="000000"/>
              <w:right w:val="single" w:sz="8" w:space="0" w:color="000000"/>
            </w:tcBorders>
            <w:shd w:val="clear" w:color="auto" w:fill="auto"/>
            <w:noWrap/>
            <w:vAlign w:val="bottom"/>
            <w:hideMark/>
          </w:tcPr>
          <w:p w14:paraId="04A03468"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3 933 430,57</w:t>
            </w:r>
          </w:p>
        </w:tc>
      </w:tr>
      <w:tr w:rsidR="000B794D" w:rsidRPr="000B794D" w14:paraId="64385725"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59942357"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5</w:t>
            </w:r>
          </w:p>
        </w:tc>
        <w:tc>
          <w:tcPr>
            <w:tcW w:w="1311" w:type="dxa"/>
            <w:tcBorders>
              <w:top w:val="nil"/>
              <w:left w:val="nil"/>
              <w:bottom w:val="single" w:sz="8" w:space="0" w:color="000000"/>
              <w:right w:val="single" w:sz="8" w:space="0" w:color="000000"/>
            </w:tcBorders>
            <w:shd w:val="clear" w:color="auto" w:fill="auto"/>
            <w:noWrap/>
            <w:vAlign w:val="bottom"/>
            <w:hideMark/>
          </w:tcPr>
          <w:p w14:paraId="231CA131"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Straż Miejska</w:t>
            </w:r>
          </w:p>
        </w:tc>
        <w:tc>
          <w:tcPr>
            <w:tcW w:w="993" w:type="dxa"/>
            <w:tcBorders>
              <w:top w:val="nil"/>
              <w:left w:val="nil"/>
              <w:bottom w:val="single" w:sz="8" w:space="0" w:color="000000"/>
              <w:right w:val="single" w:sz="8" w:space="0" w:color="000000"/>
            </w:tcBorders>
            <w:shd w:val="clear" w:color="auto" w:fill="auto"/>
            <w:noWrap/>
            <w:vAlign w:val="bottom"/>
            <w:hideMark/>
          </w:tcPr>
          <w:p w14:paraId="1C608D7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3F1F348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296233,66</w:t>
            </w:r>
          </w:p>
        </w:tc>
        <w:tc>
          <w:tcPr>
            <w:tcW w:w="992" w:type="dxa"/>
            <w:tcBorders>
              <w:top w:val="nil"/>
              <w:left w:val="nil"/>
              <w:bottom w:val="single" w:sz="8" w:space="0" w:color="000000"/>
              <w:right w:val="single" w:sz="8" w:space="0" w:color="000000"/>
            </w:tcBorders>
            <w:shd w:val="clear" w:color="auto" w:fill="auto"/>
            <w:noWrap/>
            <w:vAlign w:val="bottom"/>
            <w:hideMark/>
          </w:tcPr>
          <w:p w14:paraId="2B2F821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13566,90</w:t>
            </w:r>
          </w:p>
        </w:tc>
        <w:tc>
          <w:tcPr>
            <w:tcW w:w="992" w:type="dxa"/>
            <w:tcBorders>
              <w:top w:val="nil"/>
              <w:left w:val="nil"/>
              <w:bottom w:val="single" w:sz="8" w:space="0" w:color="000000"/>
              <w:right w:val="single" w:sz="8" w:space="0" w:color="000000"/>
            </w:tcBorders>
            <w:shd w:val="clear" w:color="auto" w:fill="auto"/>
            <w:noWrap/>
            <w:vAlign w:val="bottom"/>
            <w:hideMark/>
          </w:tcPr>
          <w:p w14:paraId="589DFAF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3FB22E2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5999,62</w:t>
            </w:r>
          </w:p>
        </w:tc>
        <w:tc>
          <w:tcPr>
            <w:tcW w:w="992" w:type="dxa"/>
            <w:tcBorders>
              <w:top w:val="nil"/>
              <w:left w:val="nil"/>
              <w:bottom w:val="single" w:sz="8" w:space="0" w:color="000000"/>
              <w:right w:val="single" w:sz="8" w:space="0" w:color="000000"/>
            </w:tcBorders>
            <w:shd w:val="clear" w:color="auto" w:fill="auto"/>
            <w:noWrap/>
            <w:vAlign w:val="bottom"/>
            <w:hideMark/>
          </w:tcPr>
          <w:p w14:paraId="31A04B4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6D74D1D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457437,94</w:t>
            </w:r>
          </w:p>
        </w:tc>
        <w:tc>
          <w:tcPr>
            <w:tcW w:w="992" w:type="dxa"/>
            <w:tcBorders>
              <w:top w:val="nil"/>
              <w:left w:val="nil"/>
              <w:bottom w:val="single" w:sz="8" w:space="0" w:color="000000"/>
              <w:right w:val="single" w:sz="8" w:space="0" w:color="000000"/>
            </w:tcBorders>
            <w:shd w:val="clear" w:color="auto" w:fill="auto"/>
            <w:noWrap/>
            <w:vAlign w:val="bottom"/>
            <w:hideMark/>
          </w:tcPr>
          <w:p w14:paraId="35A2DFE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317067,10</w:t>
            </w:r>
          </w:p>
        </w:tc>
        <w:tc>
          <w:tcPr>
            <w:tcW w:w="992" w:type="dxa"/>
            <w:tcBorders>
              <w:top w:val="nil"/>
              <w:left w:val="nil"/>
              <w:bottom w:val="single" w:sz="8" w:space="0" w:color="000000"/>
              <w:right w:val="single" w:sz="8" w:space="0" w:color="000000"/>
            </w:tcBorders>
            <w:shd w:val="clear" w:color="auto" w:fill="auto"/>
            <w:noWrap/>
            <w:vAlign w:val="bottom"/>
            <w:hideMark/>
          </w:tcPr>
          <w:p w14:paraId="4475513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15448,80</w:t>
            </w:r>
          </w:p>
        </w:tc>
        <w:tc>
          <w:tcPr>
            <w:tcW w:w="1134" w:type="dxa"/>
            <w:tcBorders>
              <w:top w:val="nil"/>
              <w:left w:val="nil"/>
              <w:bottom w:val="single" w:sz="8" w:space="0" w:color="000000"/>
              <w:right w:val="single" w:sz="8" w:space="0" w:color="000000"/>
            </w:tcBorders>
            <w:shd w:val="clear" w:color="auto" w:fill="auto"/>
            <w:noWrap/>
            <w:vAlign w:val="bottom"/>
            <w:hideMark/>
          </w:tcPr>
          <w:p w14:paraId="63B9040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404389,39</w:t>
            </w:r>
          </w:p>
        </w:tc>
        <w:tc>
          <w:tcPr>
            <w:tcW w:w="992" w:type="dxa"/>
            <w:tcBorders>
              <w:top w:val="nil"/>
              <w:left w:val="nil"/>
              <w:bottom w:val="single" w:sz="8" w:space="0" w:color="000000"/>
              <w:right w:val="single" w:sz="8" w:space="0" w:color="000000"/>
            </w:tcBorders>
            <w:shd w:val="clear" w:color="auto" w:fill="auto"/>
            <w:noWrap/>
            <w:vAlign w:val="bottom"/>
            <w:hideMark/>
          </w:tcPr>
          <w:p w14:paraId="4BDBFC4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64916,66</w:t>
            </w:r>
          </w:p>
        </w:tc>
        <w:tc>
          <w:tcPr>
            <w:tcW w:w="1418" w:type="dxa"/>
            <w:tcBorders>
              <w:top w:val="nil"/>
              <w:left w:val="nil"/>
              <w:bottom w:val="single" w:sz="8" w:space="0" w:color="000000"/>
              <w:right w:val="single" w:sz="8" w:space="0" w:color="000000"/>
            </w:tcBorders>
            <w:shd w:val="clear" w:color="auto" w:fill="auto"/>
            <w:noWrap/>
            <w:vAlign w:val="bottom"/>
            <w:hideMark/>
          </w:tcPr>
          <w:p w14:paraId="5169D5B5"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1 575 060,07</w:t>
            </w:r>
          </w:p>
        </w:tc>
      </w:tr>
      <w:tr w:rsidR="000B794D" w:rsidRPr="000B794D" w14:paraId="0C8F09C4"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607410D7"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6</w:t>
            </w:r>
          </w:p>
        </w:tc>
        <w:tc>
          <w:tcPr>
            <w:tcW w:w="1311" w:type="dxa"/>
            <w:tcBorders>
              <w:top w:val="nil"/>
              <w:left w:val="nil"/>
              <w:bottom w:val="single" w:sz="8" w:space="0" w:color="000000"/>
              <w:right w:val="single" w:sz="8" w:space="0" w:color="000000"/>
            </w:tcBorders>
            <w:shd w:val="clear" w:color="auto" w:fill="auto"/>
            <w:noWrap/>
            <w:vAlign w:val="bottom"/>
            <w:hideMark/>
          </w:tcPr>
          <w:p w14:paraId="5FB6DF3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DDPS</w:t>
            </w:r>
          </w:p>
        </w:tc>
        <w:tc>
          <w:tcPr>
            <w:tcW w:w="993" w:type="dxa"/>
            <w:tcBorders>
              <w:top w:val="nil"/>
              <w:left w:val="nil"/>
              <w:bottom w:val="single" w:sz="8" w:space="0" w:color="000000"/>
              <w:right w:val="single" w:sz="8" w:space="0" w:color="000000"/>
            </w:tcBorders>
            <w:shd w:val="clear" w:color="auto" w:fill="auto"/>
            <w:noWrap/>
            <w:vAlign w:val="bottom"/>
            <w:hideMark/>
          </w:tcPr>
          <w:p w14:paraId="059F573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4CE2B9D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24668,40</w:t>
            </w:r>
          </w:p>
        </w:tc>
        <w:tc>
          <w:tcPr>
            <w:tcW w:w="992" w:type="dxa"/>
            <w:tcBorders>
              <w:top w:val="nil"/>
              <w:left w:val="nil"/>
              <w:bottom w:val="single" w:sz="8" w:space="0" w:color="000000"/>
              <w:right w:val="single" w:sz="8" w:space="0" w:color="000000"/>
            </w:tcBorders>
            <w:shd w:val="clear" w:color="auto" w:fill="auto"/>
            <w:noWrap/>
            <w:vAlign w:val="bottom"/>
            <w:hideMark/>
          </w:tcPr>
          <w:p w14:paraId="30FF6E0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22CD9F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1DB3716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50225,22</w:t>
            </w:r>
          </w:p>
        </w:tc>
        <w:tc>
          <w:tcPr>
            <w:tcW w:w="992" w:type="dxa"/>
            <w:tcBorders>
              <w:top w:val="nil"/>
              <w:left w:val="nil"/>
              <w:bottom w:val="single" w:sz="8" w:space="0" w:color="000000"/>
              <w:right w:val="single" w:sz="8" w:space="0" w:color="000000"/>
            </w:tcBorders>
            <w:shd w:val="clear" w:color="auto" w:fill="auto"/>
            <w:noWrap/>
            <w:vAlign w:val="bottom"/>
            <w:hideMark/>
          </w:tcPr>
          <w:p w14:paraId="0812B35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507613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CC4BCE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28F96B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25334,64</w:t>
            </w:r>
          </w:p>
        </w:tc>
        <w:tc>
          <w:tcPr>
            <w:tcW w:w="1134" w:type="dxa"/>
            <w:tcBorders>
              <w:top w:val="nil"/>
              <w:left w:val="nil"/>
              <w:bottom w:val="single" w:sz="8" w:space="0" w:color="000000"/>
              <w:right w:val="single" w:sz="8" w:space="0" w:color="000000"/>
            </w:tcBorders>
            <w:shd w:val="clear" w:color="auto" w:fill="auto"/>
            <w:noWrap/>
            <w:vAlign w:val="bottom"/>
            <w:hideMark/>
          </w:tcPr>
          <w:p w14:paraId="599628D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367718,62</w:t>
            </w:r>
          </w:p>
        </w:tc>
        <w:tc>
          <w:tcPr>
            <w:tcW w:w="992" w:type="dxa"/>
            <w:tcBorders>
              <w:top w:val="nil"/>
              <w:left w:val="nil"/>
              <w:bottom w:val="single" w:sz="8" w:space="0" w:color="000000"/>
              <w:right w:val="single" w:sz="8" w:space="0" w:color="000000"/>
            </w:tcBorders>
            <w:shd w:val="clear" w:color="auto" w:fill="auto"/>
            <w:noWrap/>
            <w:vAlign w:val="bottom"/>
            <w:hideMark/>
          </w:tcPr>
          <w:p w14:paraId="70AAE1E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418" w:type="dxa"/>
            <w:tcBorders>
              <w:top w:val="nil"/>
              <w:left w:val="nil"/>
              <w:bottom w:val="single" w:sz="8" w:space="0" w:color="000000"/>
              <w:right w:val="single" w:sz="8" w:space="0" w:color="000000"/>
            </w:tcBorders>
            <w:shd w:val="clear" w:color="auto" w:fill="auto"/>
            <w:noWrap/>
            <w:vAlign w:val="bottom"/>
            <w:hideMark/>
          </w:tcPr>
          <w:p w14:paraId="66A96B87"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467 946,88</w:t>
            </w:r>
          </w:p>
        </w:tc>
      </w:tr>
      <w:tr w:rsidR="000B794D" w:rsidRPr="000B794D" w14:paraId="1AF875AB"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66765102"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7</w:t>
            </w:r>
          </w:p>
        </w:tc>
        <w:tc>
          <w:tcPr>
            <w:tcW w:w="1311" w:type="dxa"/>
            <w:tcBorders>
              <w:top w:val="nil"/>
              <w:left w:val="nil"/>
              <w:bottom w:val="single" w:sz="8" w:space="0" w:color="000000"/>
              <w:right w:val="single" w:sz="8" w:space="0" w:color="000000"/>
            </w:tcBorders>
            <w:shd w:val="clear" w:color="auto" w:fill="auto"/>
            <w:noWrap/>
            <w:vAlign w:val="bottom"/>
            <w:hideMark/>
          </w:tcPr>
          <w:p w14:paraId="640EAB64"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CUW</w:t>
            </w:r>
          </w:p>
        </w:tc>
        <w:tc>
          <w:tcPr>
            <w:tcW w:w="993" w:type="dxa"/>
            <w:tcBorders>
              <w:top w:val="nil"/>
              <w:left w:val="nil"/>
              <w:bottom w:val="single" w:sz="8" w:space="0" w:color="000000"/>
              <w:right w:val="single" w:sz="8" w:space="0" w:color="000000"/>
            </w:tcBorders>
            <w:shd w:val="clear" w:color="auto" w:fill="auto"/>
            <w:noWrap/>
            <w:vAlign w:val="bottom"/>
            <w:hideMark/>
          </w:tcPr>
          <w:p w14:paraId="21D20A3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11DEFFF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330E05E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3C05A66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3FCE2A7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6340F28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4DA4D4D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47865E5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8DD79A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25959,00</w:t>
            </w:r>
          </w:p>
        </w:tc>
        <w:tc>
          <w:tcPr>
            <w:tcW w:w="1134" w:type="dxa"/>
            <w:tcBorders>
              <w:top w:val="nil"/>
              <w:left w:val="nil"/>
              <w:bottom w:val="single" w:sz="8" w:space="0" w:color="000000"/>
              <w:right w:val="single" w:sz="8" w:space="0" w:color="000000"/>
            </w:tcBorders>
            <w:shd w:val="clear" w:color="auto" w:fill="auto"/>
            <w:noWrap/>
            <w:vAlign w:val="bottom"/>
            <w:hideMark/>
          </w:tcPr>
          <w:p w14:paraId="3391044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152481,97</w:t>
            </w:r>
          </w:p>
        </w:tc>
        <w:tc>
          <w:tcPr>
            <w:tcW w:w="992" w:type="dxa"/>
            <w:tcBorders>
              <w:top w:val="nil"/>
              <w:left w:val="nil"/>
              <w:bottom w:val="single" w:sz="8" w:space="0" w:color="000000"/>
              <w:right w:val="single" w:sz="8" w:space="0" w:color="000000"/>
            </w:tcBorders>
            <w:shd w:val="clear" w:color="auto" w:fill="auto"/>
            <w:noWrap/>
            <w:vAlign w:val="bottom"/>
            <w:hideMark/>
          </w:tcPr>
          <w:p w14:paraId="5D5D5D3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8774,11</w:t>
            </w:r>
          </w:p>
        </w:tc>
        <w:tc>
          <w:tcPr>
            <w:tcW w:w="1418" w:type="dxa"/>
            <w:tcBorders>
              <w:top w:val="nil"/>
              <w:left w:val="nil"/>
              <w:bottom w:val="single" w:sz="8" w:space="0" w:color="000000"/>
              <w:right w:val="single" w:sz="8" w:space="0" w:color="000000"/>
            </w:tcBorders>
            <w:shd w:val="clear" w:color="auto" w:fill="auto"/>
            <w:noWrap/>
            <w:vAlign w:val="bottom"/>
            <w:hideMark/>
          </w:tcPr>
          <w:p w14:paraId="61CD45B7"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187 215,08</w:t>
            </w:r>
          </w:p>
        </w:tc>
      </w:tr>
      <w:tr w:rsidR="000B794D" w:rsidRPr="000B794D" w14:paraId="1B461C8F"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48C6E215"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8</w:t>
            </w:r>
          </w:p>
        </w:tc>
        <w:tc>
          <w:tcPr>
            <w:tcW w:w="1311" w:type="dxa"/>
            <w:tcBorders>
              <w:top w:val="nil"/>
              <w:left w:val="nil"/>
              <w:bottom w:val="single" w:sz="8" w:space="0" w:color="000000"/>
              <w:right w:val="single" w:sz="8" w:space="0" w:color="000000"/>
            </w:tcBorders>
            <w:shd w:val="clear" w:color="auto" w:fill="auto"/>
            <w:noWrap/>
            <w:vAlign w:val="bottom"/>
            <w:hideMark/>
          </w:tcPr>
          <w:p w14:paraId="10DC2BFA" w14:textId="0C5896CE"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Prac. Plan. Przestrz</w:t>
            </w:r>
            <w:r>
              <w:rPr>
                <w:rFonts w:ascii="Arial Narrow" w:eastAsia="Times New Roman" w:hAnsi="Arial Narrow" w:cs="Arial"/>
                <w:sz w:val="16"/>
                <w:szCs w:val="16"/>
              </w:rPr>
              <w:t>ennego</w:t>
            </w:r>
          </w:p>
        </w:tc>
        <w:tc>
          <w:tcPr>
            <w:tcW w:w="993" w:type="dxa"/>
            <w:tcBorders>
              <w:top w:val="nil"/>
              <w:left w:val="nil"/>
              <w:bottom w:val="single" w:sz="8" w:space="0" w:color="000000"/>
              <w:right w:val="single" w:sz="8" w:space="0" w:color="000000"/>
            </w:tcBorders>
            <w:shd w:val="clear" w:color="auto" w:fill="auto"/>
            <w:noWrap/>
            <w:vAlign w:val="bottom"/>
            <w:hideMark/>
          </w:tcPr>
          <w:p w14:paraId="698FE25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4FEA4F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6AE8DD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2742DD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3E0E372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175802,60</w:t>
            </w:r>
          </w:p>
        </w:tc>
        <w:tc>
          <w:tcPr>
            <w:tcW w:w="992" w:type="dxa"/>
            <w:tcBorders>
              <w:top w:val="nil"/>
              <w:left w:val="nil"/>
              <w:bottom w:val="single" w:sz="8" w:space="0" w:color="000000"/>
              <w:right w:val="single" w:sz="8" w:space="0" w:color="000000"/>
            </w:tcBorders>
            <w:shd w:val="clear" w:color="auto" w:fill="auto"/>
            <w:noWrap/>
            <w:vAlign w:val="bottom"/>
            <w:hideMark/>
          </w:tcPr>
          <w:p w14:paraId="42662AD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64870F0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51144,80</w:t>
            </w:r>
          </w:p>
        </w:tc>
        <w:tc>
          <w:tcPr>
            <w:tcW w:w="992" w:type="dxa"/>
            <w:tcBorders>
              <w:top w:val="nil"/>
              <w:left w:val="nil"/>
              <w:bottom w:val="single" w:sz="8" w:space="0" w:color="000000"/>
              <w:right w:val="single" w:sz="8" w:space="0" w:color="000000"/>
            </w:tcBorders>
            <w:shd w:val="clear" w:color="auto" w:fill="auto"/>
            <w:noWrap/>
            <w:vAlign w:val="bottom"/>
            <w:hideMark/>
          </w:tcPr>
          <w:p w14:paraId="2C58D9A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67A2F8D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9532,50</w:t>
            </w:r>
          </w:p>
        </w:tc>
        <w:tc>
          <w:tcPr>
            <w:tcW w:w="1134" w:type="dxa"/>
            <w:tcBorders>
              <w:top w:val="nil"/>
              <w:left w:val="nil"/>
              <w:bottom w:val="single" w:sz="8" w:space="0" w:color="000000"/>
              <w:right w:val="single" w:sz="8" w:space="0" w:color="000000"/>
            </w:tcBorders>
            <w:shd w:val="clear" w:color="auto" w:fill="auto"/>
            <w:noWrap/>
            <w:vAlign w:val="bottom"/>
            <w:hideMark/>
          </w:tcPr>
          <w:p w14:paraId="723239A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280413,94</w:t>
            </w:r>
          </w:p>
        </w:tc>
        <w:tc>
          <w:tcPr>
            <w:tcW w:w="992" w:type="dxa"/>
            <w:tcBorders>
              <w:top w:val="nil"/>
              <w:left w:val="nil"/>
              <w:bottom w:val="single" w:sz="8" w:space="0" w:color="000000"/>
              <w:right w:val="single" w:sz="8" w:space="0" w:color="000000"/>
            </w:tcBorders>
            <w:shd w:val="clear" w:color="auto" w:fill="auto"/>
            <w:noWrap/>
            <w:vAlign w:val="bottom"/>
            <w:hideMark/>
          </w:tcPr>
          <w:p w14:paraId="0BD9E5A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50497,50</w:t>
            </w:r>
          </w:p>
        </w:tc>
        <w:tc>
          <w:tcPr>
            <w:tcW w:w="1418" w:type="dxa"/>
            <w:tcBorders>
              <w:top w:val="nil"/>
              <w:left w:val="nil"/>
              <w:bottom w:val="single" w:sz="8" w:space="0" w:color="000000"/>
              <w:right w:val="single" w:sz="8" w:space="0" w:color="000000"/>
            </w:tcBorders>
            <w:shd w:val="clear" w:color="auto" w:fill="auto"/>
            <w:noWrap/>
            <w:vAlign w:val="bottom"/>
            <w:hideMark/>
          </w:tcPr>
          <w:p w14:paraId="414BFD6D"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567 391,34</w:t>
            </w:r>
          </w:p>
        </w:tc>
      </w:tr>
      <w:tr w:rsidR="000B794D" w:rsidRPr="000B794D" w14:paraId="6CF5A4DA"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6BC26B3E"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9</w:t>
            </w:r>
          </w:p>
        </w:tc>
        <w:tc>
          <w:tcPr>
            <w:tcW w:w="1311" w:type="dxa"/>
            <w:tcBorders>
              <w:top w:val="nil"/>
              <w:left w:val="nil"/>
              <w:bottom w:val="single" w:sz="8" w:space="0" w:color="000000"/>
              <w:right w:val="single" w:sz="8" w:space="0" w:color="000000"/>
            </w:tcBorders>
            <w:shd w:val="clear" w:color="auto" w:fill="auto"/>
            <w:noWrap/>
            <w:vAlign w:val="bottom"/>
            <w:hideMark/>
          </w:tcPr>
          <w:p w14:paraId="1C992CCD"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w:t>
            </w:r>
          </w:p>
        </w:tc>
        <w:tc>
          <w:tcPr>
            <w:tcW w:w="993" w:type="dxa"/>
            <w:tcBorders>
              <w:top w:val="nil"/>
              <w:left w:val="nil"/>
              <w:bottom w:val="single" w:sz="8" w:space="0" w:color="000000"/>
              <w:right w:val="single" w:sz="8" w:space="0" w:color="000000"/>
            </w:tcBorders>
            <w:shd w:val="clear" w:color="auto" w:fill="auto"/>
            <w:noWrap/>
            <w:vAlign w:val="bottom"/>
            <w:hideMark/>
          </w:tcPr>
          <w:p w14:paraId="3B5870F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229700,00</w:t>
            </w:r>
          </w:p>
        </w:tc>
        <w:tc>
          <w:tcPr>
            <w:tcW w:w="1134" w:type="dxa"/>
            <w:tcBorders>
              <w:top w:val="nil"/>
              <w:left w:val="nil"/>
              <w:bottom w:val="single" w:sz="8" w:space="0" w:color="000000"/>
              <w:right w:val="single" w:sz="8" w:space="0" w:color="000000"/>
            </w:tcBorders>
            <w:shd w:val="clear" w:color="auto" w:fill="auto"/>
            <w:noWrap/>
            <w:vAlign w:val="bottom"/>
            <w:hideMark/>
          </w:tcPr>
          <w:p w14:paraId="4AF1976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889541,00</w:t>
            </w:r>
          </w:p>
        </w:tc>
        <w:tc>
          <w:tcPr>
            <w:tcW w:w="992" w:type="dxa"/>
            <w:tcBorders>
              <w:top w:val="nil"/>
              <w:left w:val="nil"/>
              <w:bottom w:val="single" w:sz="8" w:space="0" w:color="000000"/>
              <w:right w:val="single" w:sz="8" w:space="0" w:color="000000"/>
            </w:tcBorders>
            <w:shd w:val="clear" w:color="auto" w:fill="auto"/>
            <w:noWrap/>
            <w:vAlign w:val="bottom"/>
            <w:hideMark/>
          </w:tcPr>
          <w:p w14:paraId="314B348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30259,00</w:t>
            </w:r>
          </w:p>
        </w:tc>
        <w:tc>
          <w:tcPr>
            <w:tcW w:w="992" w:type="dxa"/>
            <w:tcBorders>
              <w:top w:val="nil"/>
              <w:left w:val="nil"/>
              <w:bottom w:val="single" w:sz="8" w:space="0" w:color="000000"/>
              <w:right w:val="single" w:sz="8" w:space="0" w:color="000000"/>
            </w:tcBorders>
            <w:shd w:val="clear" w:color="auto" w:fill="auto"/>
            <w:noWrap/>
            <w:vAlign w:val="bottom"/>
            <w:hideMark/>
          </w:tcPr>
          <w:p w14:paraId="2D2BB3A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0098E55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4A401B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22E3B18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141DCB9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618F22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41026,08</w:t>
            </w:r>
          </w:p>
        </w:tc>
        <w:tc>
          <w:tcPr>
            <w:tcW w:w="1134" w:type="dxa"/>
            <w:tcBorders>
              <w:top w:val="nil"/>
              <w:left w:val="nil"/>
              <w:bottom w:val="single" w:sz="8" w:space="0" w:color="000000"/>
              <w:right w:val="single" w:sz="8" w:space="0" w:color="000000"/>
            </w:tcBorders>
            <w:shd w:val="clear" w:color="auto" w:fill="auto"/>
            <w:noWrap/>
            <w:vAlign w:val="bottom"/>
            <w:hideMark/>
          </w:tcPr>
          <w:p w14:paraId="160DC50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123868,60</w:t>
            </w:r>
          </w:p>
        </w:tc>
        <w:tc>
          <w:tcPr>
            <w:tcW w:w="992" w:type="dxa"/>
            <w:tcBorders>
              <w:top w:val="nil"/>
              <w:left w:val="nil"/>
              <w:bottom w:val="single" w:sz="8" w:space="0" w:color="000000"/>
              <w:right w:val="single" w:sz="8" w:space="0" w:color="000000"/>
            </w:tcBorders>
            <w:shd w:val="clear" w:color="auto" w:fill="auto"/>
            <w:noWrap/>
            <w:vAlign w:val="bottom"/>
            <w:hideMark/>
          </w:tcPr>
          <w:p w14:paraId="294B6D7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3584,75</w:t>
            </w:r>
          </w:p>
        </w:tc>
        <w:tc>
          <w:tcPr>
            <w:tcW w:w="1418" w:type="dxa"/>
            <w:tcBorders>
              <w:top w:val="nil"/>
              <w:left w:val="nil"/>
              <w:bottom w:val="single" w:sz="8" w:space="0" w:color="000000"/>
              <w:right w:val="single" w:sz="8" w:space="0" w:color="000000"/>
            </w:tcBorders>
            <w:shd w:val="clear" w:color="auto" w:fill="auto"/>
            <w:noWrap/>
            <w:vAlign w:val="bottom"/>
            <w:hideMark/>
          </w:tcPr>
          <w:p w14:paraId="4DB32740"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1 317 979,43</w:t>
            </w:r>
          </w:p>
        </w:tc>
      </w:tr>
      <w:tr w:rsidR="000B794D" w:rsidRPr="000B794D" w14:paraId="53D9045C"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26C240E6"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10</w:t>
            </w:r>
          </w:p>
        </w:tc>
        <w:tc>
          <w:tcPr>
            <w:tcW w:w="1311" w:type="dxa"/>
            <w:tcBorders>
              <w:top w:val="nil"/>
              <w:left w:val="nil"/>
              <w:bottom w:val="single" w:sz="8" w:space="0" w:color="000000"/>
              <w:right w:val="single" w:sz="8" w:space="0" w:color="000000"/>
            </w:tcBorders>
            <w:shd w:val="clear" w:color="auto" w:fill="auto"/>
            <w:noWrap/>
            <w:vAlign w:val="bottom"/>
            <w:hideMark/>
          </w:tcPr>
          <w:p w14:paraId="05407B38"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5</w:t>
            </w:r>
          </w:p>
        </w:tc>
        <w:tc>
          <w:tcPr>
            <w:tcW w:w="993" w:type="dxa"/>
            <w:tcBorders>
              <w:top w:val="nil"/>
              <w:left w:val="nil"/>
              <w:bottom w:val="single" w:sz="8" w:space="0" w:color="000000"/>
              <w:right w:val="single" w:sz="8" w:space="0" w:color="000000"/>
            </w:tcBorders>
            <w:shd w:val="clear" w:color="auto" w:fill="auto"/>
            <w:noWrap/>
            <w:vAlign w:val="bottom"/>
            <w:hideMark/>
          </w:tcPr>
          <w:p w14:paraId="15C3C7A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357470,00</w:t>
            </w:r>
          </w:p>
        </w:tc>
        <w:tc>
          <w:tcPr>
            <w:tcW w:w="1134" w:type="dxa"/>
            <w:tcBorders>
              <w:top w:val="nil"/>
              <w:left w:val="nil"/>
              <w:bottom w:val="single" w:sz="8" w:space="0" w:color="000000"/>
              <w:right w:val="single" w:sz="8" w:space="0" w:color="000000"/>
            </w:tcBorders>
            <w:shd w:val="clear" w:color="auto" w:fill="auto"/>
            <w:noWrap/>
            <w:vAlign w:val="bottom"/>
            <w:hideMark/>
          </w:tcPr>
          <w:p w14:paraId="12CED68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1824195,51</w:t>
            </w:r>
          </w:p>
        </w:tc>
        <w:tc>
          <w:tcPr>
            <w:tcW w:w="992" w:type="dxa"/>
            <w:tcBorders>
              <w:top w:val="nil"/>
              <w:left w:val="nil"/>
              <w:bottom w:val="single" w:sz="8" w:space="0" w:color="000000"/>
              <w:right w:val="single" w:sz="8" w:space="0" w:color="000000"/>
            </w:tcBorders>
            <w:shd w:val="clear" w:color="auto" w:fill="auto"/>
            <w:noWrap/>
            <w:vAlign w:val="bottom"/>
            <w:hideMark/>
          </w:tcPr>
          <w:p w14:paraId="24093E8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290549,78</w:t>
            </w:r>
          </w:p>
        </w:tc>
        <w:tc>
          <w:tcPr>
            <w:tcW w:w="992" w:type="dxa"/>
            <w:tcBorders>
              <w:top w:val="nil"/>
              <w:left w:val="nil"/>
              <w:bottom w:val="single" w:sz="8" w:space="0" w:color="000000"/>
              <w:right w:val="single" w:sz="8" w:space="0" w:color="000000"/>
            </w:tcBorders>
            <w:shd w:val="clear" w:color="auto" w:fill="auto"/>
            <w:noWrap/>
            <w:vAlign w:val="bottom"/>
            <w:hideMark/>
          </w:tcPr>
          <w:p w14:paraId="11B19FE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66515F3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ABE1D6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4A7A547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42804,00</w:t>
            </w:r>
          </w:p>
        </w:tc>
        <w:tc>
          <w:tcPr>
            <w:tcW w:w="992" w:type="dxa"/>
            <w:tcBorders>
              <w:top w:val="nil"/>
              <w:left w:val="nil"/>
              <w:bottom w:val="single" w:sz="8" w:space="0" w:color="000000"/>
              <w:right w:val="single" w:sz="8" w:space="0" w:color="000000"/>
            </w:tcBorders>
            <w:shd w:val="clear" w:color="auto" w:fill="auto"/>
            <w:noWrap/>
            <w:vAlign w:val="bottom"/>
            <w:hideMark/>
          </w:tcPr>
          <w:p w14:paraId="5206B8C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66EBDE4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135544,18</w:t>
            </w:r>
          </w:p>
        </w:tc>
        <w:tc>
          <w:tcPr>
            <w:tcW w:w="1134" w:type="dxa"/>
            <w:tcBorders>
              <w:top w:val="nil"/>
              <w:left w:val="nil"/>
              <w:bottom w:val="single" w:sz="8" w:space="0" w:color="000000"/>
              <w:right w:val="single" w:sz="8" w:space="0" w:color="000000"/>
            </w:tcBorders>
            <w:shd w:val="clear" w:color="auto" w:fill="auto"/>
            <w:noWrap/>
            <w:vAlign w:val="bottom"/>
            <w:hideMark/>
          </w:tcPr>
          <w:p w14:paraId="01BAE27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140546,25</w:t>
            </w:r>
          </w:p>
        </w:tc>
        <w:tc>
          <w:tcPr>
            <w:tcW w:w="992" w:type="dxa"/>
            <w:tcBorders>
              <w:top w:val="nil"/>
              <w:left w:val="nil"/>
              <w:bottom w:val="single" w:sz="8" w:space="0" w:color="000000"/>
              <w:right w:val="single" w:sz="8" w:space="0" w:color="000000"/>
            </w:tcBorders>
            <w:shd w:val="clear" w:color="auto" w:fill="auto"/>
            <w:noWrap/>
            <w:vAlign w:val="bottom"/>
            <w:hideMark/>
          </w:tcPr>
          <w:p w14:paraId="798E000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418" w:type="dxa"/>
            <w:tcBorders>
              <w:top w:val="nil"/>
              <w:left w:val="nil"/>
              <w:bottom w:val="single" w:sz="8" w:space="0" w:color="000000"/>
              <w:right w:val="single" w:sz="8" w:space="0" w:color="000000"/>
            </w:tcBorders>
            <w:shd w:val="clear" w:color="auto" w:fill="auto"/>
            <w:noWrap/>
            <w:vAlign w:val="bottom"/>
            <w:hideMark/>
          </w:tcPr>
          <w:p w14:paraId="57A44432"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2 791 109,72</w:t>
            </w:r>
          </w:p>
        </w:tc>
      </w:tr>
      <w:tr w:rsidR="000B794D" w:rsidRPr="000B794D" w14:paraId="4D5AD861"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4789213A"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11</w:t>
            </w:r>
          </w:p>
        </w:tc>
        <w:tc>
          <w:tcPr>
            <w:tcW w:w="1311" w:type="dxa"/>
            <w:tcBorders>
              <w:top w:val="nil"/>
              <w:left w:val="nil"/>
              <w:bottom w:val="single" w:sz="8" w:space="0" w:color="000000"/>
              <w:right w:val="single" w:sz="8" w:space="0" w:color="000000"/>
            </w:tcBorders>
            <w:shd w:val="clear" w:color="auto" w:fill="auto"/>
            <w:noWrap/>
            <w:vAlign w:val="bottom"/>
            <w:hideMark/>
          </w:tcPr>
          <w:p w14:paraId="72CC85C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7</w:t>
            </w:r>
          </w:p>
        </w:tc>
        <w:tc>
          <w:tcPr>
            <w:tcW w:w="993" w:type="dxa"/>
            <w:tcBorders>
              <w:top w:val="nil"/>
              <w:left w:val="nil"/>
              <w:bottom w:val="single" w:sz="8" w:space="0" w:color="000000"/>
              <w:right w:val="single" w:sz="8" w:space="0" w:color="000000"/>
            </w:tcBorders>
            <w:shd w:val="clear" w:color="auto" w:fill="auto"/>
            <w:noWrap/>
            <w:vAlign w:val="bottom"/>
            <w:hideMark/>
          </w:tcPr>
          <w:p w14:paraId="2B364AF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289870,00</w:t>
            </w:r>
          </w:p>
        </w:tc>
        <w:tc>
          <w:tcPr>
            <w:tcW w:w="1134" w:type="dxa"/>
            <w:tcBorders>
              <w:top w:val="nil"/>
              <w:left w:val="nil"/>
              <w:bottom w:val="single" w:sz="8" w:space="0" w:color="000000"/>
              <w:right w:val="single" w:sz="8" w:space="0" w:color="000000"/>
            </w:tcBorders>
            <w:shd w:val="clear" w:color="auto" w:fill="auto"/>
            <w:noWrap/>
            <w:vAlign w:val="bottom"/>
            <w:hideMark/>
          </w:tcPr>
          <w:p w14:paraId="5CE5B3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1888358,73</w:t>
            </w:r>
          </w:p>
        </w:tc>
        <w:tc>
          <w:tcPr>
            <w:tcW w:w="992" w:type="dxa"/>
            <w:tcBorders>
              <w:top w:val="nil"/>
              <w:left w:val="nil"/>
              <w:bottom w:val="single" w:sz="8" w:space="0" w:color="000000"/>
              <w:right w:val="single" w:sz="8" w:space="0" w:color="000000"/>
            </w:tcBorders>
            <w:shd w:val="clear" w:color="auto" w:fill="auto"/>
            <w:noWrap/>
            <w:vAlign w:val="bottom"/>
            <w:hideMark/>
          </w:tcPr>
          <w:p w14:paraId="7311E53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73270,95</w:t>
            </w:r>
          </w:p>
        </w:tc>
        <w:tc>
          <w:tcPr>
            <w:tcW w:w="992" w:type="dxa"/>
            <w:tcBorders>
              <w:top w:val="nil"/>
              <w:left w:val="nil"/>
              <w:bottom w:val="single" w:sz="8" w:space="0" w:color="000000"/>
              <w:right w:val="single" w:sz="8" w:space="0" w:color="000000"/>
            </w:tcBorders>
            <w:shd w:val="clear" w:color="auto" w:fill="auto"/>
            <w:noWrap/>
            <w:vAlign w:val="bottom"/>
            <w:hideMark/>
          </w:tcPr>
          <w:p w14:paraId="1093486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7D4C32C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6F46284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7184406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13276,08</w:t>
            </w:r>
          </w:p>
        </w:tc>
        <w:tc>
          <w:tcPr>
            <w:tcW w:w="992" w:type="dxa"/>
            <w:tcBorders>
              <w:top w:val="nil"/>
              <w:left w:val="nil"/>
              <w:bottom w:val="single" w:sz="8" w:space="0" w:color="000000"/>
              <w:right w:val="single" w:sz="8" w:space="0" w:color="000000"/>
            </w:tcBorders>
            <w:shd w:val="clear" w:color="auto" w:fill="auto"/>
            <w:noWrap/>
            <w:vAlign w:val="bottom"/>
            <w:hideMark/>
          </w:tcPr>
          <w:p w14:paraId="79A6843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42ABD4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78192,16</w:t>
            </w:r>
          </w:p>
        </w:tc>
        <w:tc>
          <w:tcPr>
            <w:tcW w:w="1134" w:type="dxa"/>
            <w:tcBorders>
              <w:top w:val="nil"/>
              <w:left w:val="nil"/>
              <w:bottom w:val="single" w:sz="8" w:space="0" w:color="000000"/>
              <w:right w:val="single" w:sz="8" w:space="0" w:color="000000"/>
            </w:tcBorders>
            <w:shd w:val="clear" w:color="auto" w:fill="auto"/>
            <w:noWrap/>
            <w:vAlign w:val="bottom"/>
            <w:hideMark/>
          </w:tcPr>
          <w:p w14:paraId="76ACD09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229015,74</w:t>
            </w:r>
          </w:p>
        </w:tc>
        <w:tc>
          <w:tcPr>
            <w:tcW w:w="992" w:type="dxa"/>
            <w:tcBorders>
              <w:top w:val="nil"/>
              <w:left w:val="nil"/>
              <w:bottom w:val="single" w:sz="8" w:space="0" w:color="000000"/>
              <w:right w:val="single" w:sz="8" w:space="0" w:color="000000"/>
            </w:tcBorders>
            <w:shd w:val="clear" w:color="auto" w:fill="auto"/>
            <w:noWrap/>
            <w:vAlign w:val="bottom"/>
            <w:hideMark/>
          </w:tcPr>
          <w:p w14:paraId="5ECA413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1246,02</w:t>
            </w:r>
          </w:p>
        </w:tc>
        <w:tc>
          <w:tcPr>
            <w:tcW w:w="1418" w:type="dxa"/>
            <w:tcBorders>
              <w:top w:val="nil"/>
              <w:left w:val="nil"/>
              <w:bottom w:val="single" w:sz="8" w:space="0" w:color="000000"/>
              <w:right w:val="single" w:sz="8" w:space="0" w:color="000000"/>
            </w:tcBorders>
            <w:shd w:val="clear" w:color="auto" w:fill="auto"/>
            <w:noWrap/>
            <w:vAlign w:val="bottom"/>
            <w:hideMark/>
          </w:tcPr>
          <w:p w14:paraId="10349C3F"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2 573 229,68</w:t>
            </w:r>
          </w:p>
        </w:tc>
      </w:tr>
      <w:tr w:rsidR="000B794D" w:rsidRPr="000B794D" w14:paraId="590C07C4"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312BE39F"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12</w:t>
            </w:r>
          </w:p>
        </w:tc>
        <w:tc>
          <w:tcPr>
            <w:tcW w:w="1311" w:type="dxa"/>
            <w:tcBorders>
              <w:top w:val="nil"/>
              <w:left w:val="nil"/>
              <w:bottom w:val="single" w:sz="8" w:space="0" w:color="000000"/>
              <w:right w:val="single" w:sz="8" w:space="0" w:color="000000"/>
            </w:tcBorders>
            <w:shd w:val="clear" w:color="auto" w:fill="auto"/>
            <w:noWrap/>
            <w:vAlign w:val="bottom"/>
            <w:hideMark/>
          </w:tcPr>
          <w:p w14:paraId="7BC81131"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8</w:t>
            </w:r>
          </w:p>
        </w:tc>
        <w:tc>
          <w:tcPr>
            <w:tcW w:w="993" w:type="dxa"/>
            <w:tcBorders>
              <w:top w:val="nil"/>
              <w:left w:val="nil"/>
              <w:bottom w:val="single" w:sz="8" w:space="0" w:color="000000"/>
              <w:right w:val="single" w:sz="8" w:space="0" w:color="000000"/>
            </w:tcBorders>
            <w:shd w:val="clear" w:color="auto" w:fill="auto"/>
            <w:noWrap/>
            <w:vAlign w:val="bottom"/>
            <w:hideMark/>
          </w:tcPr>
          <w:p w14:paraId="45487B1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400900,00</w:t>
            </w:r>
          </w:p>
        </w:tc>
        <w:tc>
          <w:tcPr>
            <w:tcW w:w="1134" w:type="dxa"/>
            <w:tcBorders>
              <w:top w:val="nil"/>
              <w:left w:val="nil"/>
              <w:bottom w:val="single" w:sz="8" w:space="0" w:color="000000"/>
              <w:right w:val="single" w:sz="8" w:space="0" w:color="000000"/>
            </w:tcBorders>
            <w:shd w:val="clear" w:color="auto" w:fill="auto"/>
            <w:noWrap/>
            <w:vAlign w:val="bottom"/>
            <w:hideMark/>
          </w:tcPr>
          <w:p w14:paraId="08A7DA2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1509021,00</w:t>
            </w:r>
          </w:p>
        </w:tc>
        <w:tc>
          <w:tcPr>
            <w:tcW w:w="992" w:type="dxa"/>
            <w:tcBorders>
              <w:top w:val="nil"/>
              <w:left w:val="nil"/>
              <w:bottom w:val="single" w:sz="8" w:space="0" w:color="000000"/>
              <w:right w:val="single" w:sz="8" w:space="0" w:color="000000"/>
            </w:tcBorders>
            <w:shd w:val="clear" w:color="auto" w:fill="auto"/>
            <w:noWrap/>
            <w:vAlign w:val="bottom"/>
            <w:hideMark/>
          </w:tcPr>
          <w:p w14:paraId="2A69FDF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253186,52</w:t>
            </w:r>
          </w:p>
        </w:tc>
        <w:tc>
          <w:tcPr>
            <w:tcW w:w="992" w:type="dxa"/>
            <w:tcBorders>
              <w:top w:val="nil"/>
              <w:left w:val="nil"/>
              <w:bottom w:val="single" w:sz="8" w:space="0" w:color="000000"/>
              <w:right w:val="single" w:sz="8" w:space="0" w:color="000000"/>
            </w:tcBorders>
            <w:shd w:val="clear" w:color="auto" w:fill="auto"/>
            <w:noWrap/>
            <w:vAlign w:val="bottom"/>
            <w:hideMark/>
          </w:tcPr>
          <w:p w14:paraId="3F40ABB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2F098F0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1CC02AA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133103D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A6DFBC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486171A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31881,36</w:t>
            </w:r>
          </w:p>
        </w:tc>
        <w:tc>
          <w:tcPr>
            <w:tcW w:w="1134" w:type="dxa"/>
            <w:tcBorders>
              <w:top w:val="nil"/>
              <w:left w:val="nil"/>
              <w:bottom w:val="single" w:sz="8" w:space="0" w:color="000000"/>
              <w:right w:val="single" w:sz="8" w:space="0" w:color="000000"/>
            </w:tcBorders>
            <w:shd w:val="clear" w:color="auto" w:fill="auto"/>
            <w:noWrap/>
            <w:vAlign w:val="bottom"/>
            <w:hideMark/>
          </w:tcPr>
          <w:p w14:paraId="5D52553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181576,39</w:t>
            </w:r>
          </w:p>
        </w:tc>
        <w:tc>
          <w:tcPr>
            <w:tcW w:w="992" w:type="dxa"/>
            <w:tcBorders>
              <w:top w:val="nil"/>
              <w:left w:val="nil"/>
              <w:bottom w:val="single" w:sz="8" w:space="0" w:color="000000"/>
              <w:right w:val="single" w:sz="8" w:space="0" w:color="000000"/>
            </w:tcBorders>
            <w:shd w:val="clear" w:color="auto" w:fill="auto"/>
            <w:noWrap/>
            <w:vAlign w:val="bottom"/>
            <w:hideMark/>
          </w:tcPr>
          <w:p w14:paraId="3A9BB2E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995,00</w:t>
            </w:r>
          </w:p>
        </w:tc>
        <w:tc>
          <w:tcPr>
            <w:tcW w:w="1418" w:type="dxa"/>
            <w:tcBorders>
              <w:top w:val="nil"/>
              <w:left w:val="nil"/>
              <w:bottom w:val="single" w:sz="8" w:space="0" w:color="000000"/>
              <w:right w:val="single" w:sz="8" w:space="0" w:color="000000"/>
            </w:tcBorders>
            <w:shd w:val="clear" w:color="auto" w:fill="auto"/>
            <w:noWrap/>
            <w:vAlign w:val="bottom"/>
            <w:hideMark/>
          </w:tcPr>
          <w:p w14:paraId="022B7AA0"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2 377 560,27</w:t>
            </w:r>
          </w:p>
        </w:tc>
      </w:tr>
      <w:tr w:rsidR="000B794D" w:rsidRPr="000B794D" w14:paraId="52B69433"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3D92DA86"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13</w:t>
            </w:r>
          </w:p>
        </w:tc>
        <w:tc>
          <w:tcPr>
            <w:tcW w:w="1311" w:type="dxa"/>
            <w:tcBorders>
              <w:top w:val="nil"/>
              <w:left w:val="nil"/>
              <w:bottom w:val="single" w:sz="8" w:space="0" w:color="000000"/>
              <w:right w:val="single" w:sz="8" w:space="0" w:color="000000"/>
            </w:tcBorders>
            <w:shd w:val="clear" w:color="auto" w:fill="auto"/>
            <w:noWrap/>
            <w:vAlign w:val="bottom"/>
            <w:hideMark/>
          </w:tcPr>
          <w:p w14:paraId="45D61BE0"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11</w:t>
            </w:r>
          </w:p>
        </w:tc>
        <w:tc>
          <w:tcPr>
            <w:tcW w:w="993" w:type="dxa"/>
            <w:tcBorders>
              <w:top w:val="nil"/>
              <w:left w:val="nil"/>
              <w:bottom w:val="single" w:sz="8" w:space="0" w:color="000000"/>
              <w:right w:val="single" w:sz="8" w:space="0" w:color="000000"/>
            </w:tcBorders>
            <w:shd w:val="clear" w:color="auto" w:fill="auto"/>
            <w:noWrap/>
            <w:vAlign w:val="bottom"/>
            <w:hideMark/>
          </w:tcPr>
          <w:p w14:paraId="41F8280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285120,00</w:t>
            </w:r>
          </w:p>
        </w:tc>
        <w:tc>
          <w:tcPr>
            <w:tcW w:w="1134" w:type="dxa"/>
            <w:tcBorders>
              <w:top w:val="nil"/>
              <w:left w:val="nil"/>
              <w:bottom w:val="single" w:sz="8" w:space="0" w:color="000000"/>
              <w:right w:val="single" w:sz="8" w:space="0" w:color="000000"/>
            </w:tcBorders>
            <w:shd w:val="clear" w:color="auto" w:fill="auto"/>
            <w:noWrap/>
            <w:vAlign w:val="bottom"/>
            <w:hideMark/>
          </w:tcPr>
          <w:p w14:paraId="6823A11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33095,41</w:t>
            </w:r>
          </w:p>
        </w:tc>
        <w:tc>
          <w:tcPr>
            <w:tcW w:w="992" w:type="dxa"/>
            <w:tcBorders>
              <w:top w:val="nil"/>
              <w:left w:val="nil"/>
              <w:bottom w:val="single" w:sz="8" w:space="0" w:color="000000"/>
              <w:right w:val="single" w:sz="8" w:space="0" w:color="000000"/>
            </w:tcBorders>
            <w:shd w:val="clear" w:color="auto" w:fill="auto"/>
            <w:noWrap/>
            <w:vAlign w:val="bottom"/>
            <w:hideMark/>
          </w:tcPr>
          <w:p w14:paraId="39E759A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116904,59</w:t>
            </w:r>
          </w:p>
        </w:tc>
        <w:tc>
          <w:tcPr>
            <w:tcW w:w="992" w:type="dxa"/>
            <w:tcBorders>
              <w:top w:val="nil"/>
              <w:left w:val="nil"/>
              <w:bottom w:val="single" w:sz="8" w:space="0" w:color="000000"/>
              <w:right w:val="single" w:sz="8" w:space="0" w:color="000000"/>
            </w:tcBorders>
            <w:shd w:val="clear" w:color="auto" w:fill="auto"/>
            <w:noWrap/>
            <w:vAlign w:val="bottom"/>
            <w:hideMark/>
          </w:tcPr>
          <w:p w14:paraId="7B66356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1B1B87F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A3ABBA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0A3E02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7E2C89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2236A82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33372,57</w:t>
            </w:r>
          </w:p>
        </w:tc>
        <w:tc>
          <w:tcPr>
            <w:tcW w:w="1134" w:type="dxa"/>
            <w:tcBorders>
              <w:top w:val="nil"/>
              <w:left w:val="nil"/>
              <w:bottom w:val="single" w:sz="8" w:space="0" w:color="000000"/>
              <w:right w:val="single" w:sz="8" w:space="0" w:color="000000"/>
            </w:tcBorders>
            <w:shd w:val="clear" w:color="auto" w:fill="auto"/>
            <w:noWrap/>
            <w:vAlign w:val="bottom"/>
            <w:hideMark/>
          </w:tcPr>
          <w:p w14:paraId="25DD520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104052,54</w:t>
            </w:r>
          </w:p>
        </w:tc>
        <w:tc>
          <w:tcPr>
            <w:tcW w:w="992" w:type="dxa"/>
            <w:tcBorders>
              <w:top w:val="nil"/>
              <w:left w:val="nil"/>
              <w:bottom w:val="single" w:sz="8" w:space="0" w:color="000000"/>
              <w:right w:val="single" w:sz="8" w:space="0" w:color="000000"/>
            </w:tcBorders>
            <w:shd w:val="clear" w:color="auto" w:fill="auto"/>
            <w:noWrap/>
            <w:vAlign w:val="bottom"/>
            <w:hideMark/>
          </w:tcPr>
          <w:p w14:paraId="369FE3E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4105,65</w:t>
            </w:r>
          </w:p>
        </w:tc>
        <w:tc>
          <w:tcPr>
            <w:tcW w:w="1418" w:type="dxa"/>
            <w:tcBorders>
              <w:top w:val="nil"/>
              <w:left w:val="nil"/>
              <w:bottom w:val="single" w:sz="8" w:space="0" w:color="000000"/>
              <w:right w:val="single" w:sz="8" w:space="0" w:color="000000"/>
            </w:tcBorders>
            <w:shd w:val="clear" w:color="auto" w:fill="auto"/>
            <w:noWrap/>
            <w:vAlign w:val="bottom"/>
            <w:hideMark/>
          </w:tcPr>
          <w:p w14:paraId="2EF6F234"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576 650,76</w:t>
            </w:r>
          </w:p>
        </w:tc>
      </w:tr>
      <w:tr w:rsidR="000B794D" w:rsidRPr="000B794D" w14:paraId="3674F6AE"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4160442A"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14</w:t>
            </w:r>
          </w:p>
        </w:tc>
        <w:tc>
          <w:tcPr>
            <w:tcW w:w="1311" w:type="dxa"/>
            <w:tcBorders>
              <w:top w:val="nil"/>
              <w:left w:val="nil"/>
              <w:bottom w:val="single" w:sz="8" w:space="0" w:color="000000"/>
              <w:right w:val="single" w:sz="8" w:space="0" w:color="000000"/>
            </w:tcBorders>
            <w:shd w:val="clear" w:color="auto" w:fill="auto"/>
            <w:noWrap/>
            <w:vAlign w:val="bottom"/>
            <w:hideMark/>
          </w:tcPr>
          <w:p w14:paraId="2523DEB8"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12</w:t>
            </w:r>
          </w:p>
        </w:tc>
        <w:tc>
          <w:tcPr>
            <w:tcW w:w="993" w:type="dxa"/>
            <w:tcBorders>
              <w:top w:val="nil"/>
              <w:left w:val="nil"/>
              <w:bottom w:val="single" w:sz="8" w:space="0" w:color="000000"/>
              <w:right w:val="single" w:sz="8" w:space="0" w:color="000000"/>
            </w:tcBorders>
            <w:shd w:val="clear" w:color="auto" w:fill="auto"/>
            <w:noWrap/>
            <w:vAlign w:val="bottom"/>
            <w:hideMark/>
          </w:tcPr>
          <w:p w14:paraId="6C23FC0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564430,00</w:t>
            </w:r>
          </w:p>
        </w:tc>
        <w:tc>
          <w:tcPr>
            <w:tcW w:w="1134" w:type="dxa"/>
            <w:tcBorders>
              <w:top w:val="nil"/>
              <w:left w:val="nil"/>
              <w:bottom w:val="single" w:sz="8" w:space="0" w:color="000000"/>
              <w:right w:val="single" w:sz="8" w:space="0" w:color="000000"/>
            </w:tcBorders>
            <w:shd w:val="clear" w:color="auto" w:fill="auto"/>
            <w:noWrap/>
            <w:vAlign w:val="bottom"/>
            <w:hideMark/>
          </w:tcPr>
          <w:p w14:paraId="3B897C4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398130,00</w:t>
            </w:r>
          </w:p>
        </w:tc>
        <w:tc>
          <w:tcPr>
            <w:tcW w:w="992" w:type="dxa"/>
            <w:tcBorders>
              <w:top w:val="nil"/>
              <w:left w:val="nil"/>
              <w:bottom w:val="single" w:sz="8" w:space="0" w:color="000000"/>
              <w:right w:val="single" w:sz="8" w:space="0" w:color="000000"/>
            </w:tcBorders>
            <w:shd w:val="clear" w:color="auto" w:fill="auto"/>
            <w:noWrap/>
            <w:vAlign w:val="bottom"/>
            <w:hideMark/>
          </w:tcPr>
          <w:p w14:paraId="2472804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63367,00</w:t>
            </w:r>
          </w:p>
        </w:tc>
        <w:tc>
          <w:tcPr>
            <w:tcW w:w="992" w:type="dxa"/>
            <w:tcBorders>
              <w:top w:val="nil"/>
              <w:left w:val="nil"/>
              <w:bottom w:val="single" w:sz="8" w:space="0" w:color="000000"/>
              <w:right w:val="single" w:sz="8" w:space="0" w:color="000000"/>
            </w:tcBorders>
            <w:shd w:val="clear" w:color="auto" w:fill="auto"/>
            <w:noWrap/>
            <w:vAlign w:val="bottom"/>
            <w:hideMark/>
          </w:tcPr>
          <w:p w14:paraId="57B0B3C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30EDE72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31C8D74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00F75CB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2CABB7F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2BE158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41332,01</w:t>
            </w:r>
          </w:p>
        </w:tc>
        <w:tc>
          <w:tcPr>
            <w:tcW w:w="1134" w:type="dxa"/>
            <w:tcBorders>
              <w:top w:val="nil"/>
              <w:left w:val="nil"/>
              <w:bottom w:val="single" w:sz="8" w:space="0" w:color="000000"/>
              <w:right w:val="single" w:sz="8" w:space="0" w:color="000000"/>
            </w:tcBorders>
            <w:shd w:val="clear" w:color="auto" w:fill="auto"/>
            <w:noWrap/>
            <w:vAlign w:val="bottom"/>
            <w:hideMark/>
          </w:tcPr>
          <w:p w14:paraId="614D300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129249,51</w:t>
            </w:r>
          </w:p>
        </w:tc>
        <w:tc>
          <w:tcPr>
            <w:tcW w:w="992" w:type="dxa"/>
            <w:tcBorders>
              <w:top w:val="nil"/>
              <w:left w:val="nil"/>
              <w:bottom w:val="single" w:sz="8" w:space="0" w:color="000000"/>
              <w:right w:val="single" w:sz="8" w:space="0" w:color="000000"/>
            </w:tcBorders>
            <w:shd w:val="clear" w:color="auto" w:fill="auto"/>
            <w:noWrap/>
            <w:vAlign w:val="bottom"/>
            <w:hideMark/>
          </w:tcPr>
          <w:p w14:paraId="69394DD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418" w:type="dxa"/>
            <w:tcBorders>
              <w:top w:val="nil"/>
              <w:left w:val="nil"/>
              <w:bottom w:val="single" w:sz="8" w:space="0" w:color="000000"/>
              <w:right w:val="single" w:sz="8" w:space="0" w:color="000000"/>
            </w:tcBorders>
            <w:shd w:val="clear" w:color="auto" w:fill="auto"/>
            <w:noWrap/>
            <w:vAlign w:val="bottom"/>
            <w:hideMark/>
          </w:tcPr>
          <w:p w14:paraId="566D341C"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1 196 508,52</w:t>
            </w:r>
          </w:p>
        </w:tc>
      </w:tr>
      <w:tr w:rsidR="000B794D" w:rsidRPr="000B794D" w14:paraId="4F8B3959"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40284941"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15</w:t>
            </w:r>
          </w:p>
        </w:tc>
        <w:tc>
          <w:tcPr>
            <w:tcW w:w="1311" w:type="dxa"/>
            <w:tcBorders>
              <w:top w:val="nil"/>
              <w:left w:val="nil"/>
              <w:bottom w:val="single" w:sz="8" w:space="0" w:color="000000"/>
              <w:right w:val="single" w:sz="8" w:space="0" w:color="000000"/>
            </w:tcBorders>
            <w:shd w:val="clear" w:color="auto" w:fill="auto"/>
            <w:noWrap/>
            <w:vAlign w:val="bottom"/>
            <w:hideMark/>
          </w:tcPr>
          <w:p w14:paraId="648F067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14</w:t>
            </w:r>
          </w:p>
        </w:tc>
        <w:tc>
          <w:tcPr>
            <w:tcW w:w="993" w:type="dxa"/>
            <w:tcBorders>
              <w:top w:val="nil"/>
              <w:left w:val="nil"/>
              <w:bottom w:val="single" w:sz="8" w:space="0" w:color="000000"/>
              <w:right w:val="single" w:sz="8" w:space="0" w:color="000000"/>
            </w:tcBorders>
            <w:shd w:val="clear" w:color="auto" w:fill="auto"/>
            <w:noWrap/>
            <w:vAlign w:val="bottom"/>
            <w:hideMark/>
          </w:tcPr>
          <w:p w14:paraId="5DF925B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777380,00</w:t>
            </w:r>
          </w:p>
        </w:tc>
        <w:tc>
          <w:tcPr>
            <w:tcW w:w="1134" w:type="dxa"/>
            <w:tcBorders>
              <w:top w:val="nil"/>
              <w:left w:val="nil"/>
              <w:bottom w:val="single" w:sz="8" w:space="0" w:color="000000"/>
              <w:right w:val="single" w:sz="8" w:space="0" w:color="000000"/>
            </w:tcBorders>
            <w:shd w:val="clear" w:color="auto" w:fill="auto"/>
            <w:noWrap/>
            <w:vAlign w:val="bottom"/>
            <w:hideMark/>
          </w:tcPr>
          <w:p w14:paraId="3A2855F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430000,00</w:t>
            </w:r>
          </w:p>
        </w:tc>
        <w:tc>
          <w:tcPr>
            <w:tcW w:w="992" w:type="dxa"/>
            <w:tcBorders>
              <w:top w:val="nil"/>
              <w:left w:val="nil"/>
              <w:bottom w:val="single" w:sz="8" w:space="0" w:color="000000"/>
              <w:right w:val="single" w:sz="8" w:space="0" w:color="000000"/>
            </w:tcBorders>
            <w:shd w:val="clear" w:color="auto" w:fill="auto"/>
            <w:noWrap/>
            <w:vAlign w:val="bottom"/>
            <w:hideMark/>
          </w:tcPr>
          <w:p w14:paraId="38779E7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69549,00</w:t>
            </w:r>
          </w:p>
        </w:tc>
        <w:tc>
          <w:tcPr>
            <w:tcW w:w="992" w:type="dxa"/>
            <w:tcBorders>
              <w:top w:val="nil"/>
              <w:left w:val="nil"/>
              <w:bottom w:val="single" w:sz="8" w:space="0" w:color="000000"/>
              <w:right w:val="single" w:sz="8" w:space="0" w:color="000000"/>
            </w:tcBorders>
            <w:shd w:val="clear" w:color="auto" w:fill="auto"/>
            <w:noWrap/>
            <w:vAlign w:val="bottom"/>
            <w:hideMark/>
          </w:tcPr>
          <w:p w14:paraId="6006B64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7C8BE8C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8612,35</w:t>
            </w:r>
          </w:p>
        </w:tc>
        <w:tc>
          <w:tcPr>
            <w:tcW w:w="992" w:type="dxa"/>
            <w:tcBorders>
              <w:top w:val="nil"/>
              <w:left w:val="nil"/>
              <w:bottom w:val="single" w:sz="8" w:space="0" w:color="000000"/>
              <w:right w:val="single" w:sz="8" w:space="0" w:color="000000"/>
            </w:tcBorders>
            <w:shd w:val="clear" w:color="auto" w:fill="auto"/>
            <w:noWrap/>
            <w:vAlign w:val="bottom"/>
            <w:hideMark/>
          </w:tcPr>
          <w:p w14:paraId="1E6F225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2884647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7A0E869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1A4F12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14935,35</w:t>
            </w:r>
          </w:p>
        </w:tc>
        <w:tc>
          <w:tcPr>
            <w:tcW w:w="1134" w:type="dxa"/>
            <w:tcBorders>
              <w:top w:val="nil"/>
              <w:left w:val="nil"/>
              <w:bottom w:val="single" w:sz="8" w:space="0" w:color="000000"/>
              <w:right w:val="single" w:sz="8" w:space="0" w:color="000000"/>
            </w:tcBorders>
            <w:shd w:val="clear" w:color="auto" w:fill="auto"/>
            <w:noWrap/>
            <w:vAlign w:val="bottom"/>
            <w:hideMark/>
          </w:tcPr>
          <w:p w14:paraId="667333B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150559,67</w:t>
            </w:r>
          </w:p>
        </w:tc>
        <w:tc>
          <w:tcPr>
            <w:tcW w:w="992" w:type="dxa"/>
            <w:tcBorders>
              <w:top w:val="nil"/>
              <w:left w:val="nil"/>
              <w:bottom w:val="single" w:sz="8" w:space="0" w:color="000000"/>
              <w:right w:val="single" w:sz="8" w:space="0" w:color="000000"/>
            </w:tcBorders>
            <w:shd w:val="clear" w:color="auto" w:fill="auto"/>
            <w:noWrap/>
            <w:vAlign w:val="bottom"/>
            <w:hideMark/>
          </w:tcPr>
          <w:p w14:paraId="6C92DA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2729,77</w:t>
            </w:r>
          </w:p>
        </w:tc>
        <w:tc>
          <w:tcPr>
            <w:tcW w:w="1418" w:type="dxa"/>
            <w:tcBorders>
              <w:top w:val="nil"/>
              <w:left w:val="nil"/>
              <w:bottom w:val="single" w:sz="8" w:space="0" w:color="000000"/>
              <w:right w:val="single" w:sz="8" w:space="0" w:color="000000"/>
            </w:tcBorders>
            <w:shd w:val="clear" w:color="auto" w:fill="auto"/>
            <w:noWrap/>
            <w:vAlign w:val="bottom"/>
            <w:hideMark/>
          </w:tcPr>
          <w:p w14:paraId="58C31861"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1 453 766,14</w:t>
            </w:r>
          </w:p>
        </w:tc>
      </w:tr>
      <w:tr w:rsidR="000B794D" w:rsidRPr="000B794D" w14:paraId="4330A5B4"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2B23EBB1"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16</w:t>
            </w:r>
          </w:p>
        </w:tc>
        <w:tc>
          <w:tcPr>
            <w:tcW w:w="1311" w:type="dxa"/>
            <w:tcBorders>
              <w:top w:val="nil"/>
              <w:left w:val="nil"/>
              <w:bottom w:val="single" w:sz="8" w:space="0" w:color="000000"/>
              <w:right w:val="single" w:sz="8" w:space="0" w:color="000000"/>
            </w:tcBorders>
            <w:shd w:val="clear" w:color="auto" w:fill="auto"/>
            <w:noWrap/>
            <w:vAlign w:val="bottom"/>
            <w:hideMark/>
          </w:tcPr>
          <w:p w14:paraId="1C15AF68"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15</w:t>
            </w:r>
          </w:p>
        </w:tc>
        <w:tc>
          <w:tcPr>
            <w:tcW w:w="993" w:type="dxa"/>
            <w:tcBorders>
              <w:top w:val="nil"/>
              <w:left w:val="nil"/>
              <w:bottom w:val="single" w:sz="8" w:space="0" w:color="000000"/>
              <w:right w:val="single" w:sz="8" w:space="0" w:color="000000"/>
            </w:tcBorders>
            <w:shd w:val="clear" w:color="auto" w:fill="auto"/>
            <w:noWrap/>
            <w:vAlign w:val="bottom"/>
            <w:hideMark/>
          </w:tcPr>
          <w:p w14:paraId="06F6F4E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544300,00</w:t>
            </w:r>
          </w:p>
        </w:tc>
        <w:tc>
          <w:tcPr>
            <w:tcW w:w="1134" w:type="dxa"/>
            <w:tcBorders>
              <w:top w:val="nil"/>
              <w:left w:val="nil"/>
              <w:bottom w:val="single" w:sz="8" w:space="0" w:color="000000"/>
              <w:right w:val="single" w:sz="8" w:space="0" w:color="000000"/>
            </w:tcBorders>
            <w:shd w:val="clear" w:color="auto" w:fill="auto"/>
            <w:noWrap/>
            <w:vAlign w:val="bottom"/>
            <w:hideMark/>
          </w:tcPr>
          <w:p w14:paraId="4B1E571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941088,06</w:t>
            </w:r>
          </w:p>
        </w:tc>
        <w:tc>
          <w:tcPr>
            <w:tcW w:w="992" w:type="dxa"/>
            <w:tcBorders>
              <w:top w:val="nil"/>
              <w:left w:val="nil"/>
              <w:bottom w:val="single" w:sz="8" w:space="0" w:color="000000"/>
              <w:right w:val="single" w:sz="8" w:space="0" w:color="000000"/>
            </w:tcBorders>
            <w:shd w:val="clear" w:color="auto" w:fill="auto"/>
            <w:noWrap/>
            <w:vAlign w:val="bottom"/>
            <w:hideMark/>
          </w:tcPr>
          <w:p w14:paraId="66004CB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128781,94</w:t>
            </w:r>
          </w:p>
        </w:tc>
        <w:tc>
          <w:tcPr>
            <w:tcW w:w="992" w:type="dxa"/>
            <w:tcBorders>
              <w:top w:val="nil"/>
              <w:left w:val="nil"/>
              <w:bottom w:val="single" w:sz="8" w:space="0" w:color="000000"/>
              <w:right w:val="single" w:sz="8" w:space="0" w:color="000000"/>
            </w:tcBorders>
            <w:shd w:val="clear" w:color="auto" w:fill="auto"/>
            <w:noWrap/>
            <w:vAlign w:val="bottom"/>
            <w:hideMark/>
          </w:tcPr>
          <w:p w14:paraId="348C2B9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007176F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10508,00</w:t>
            </w:r>
          </w:p>
        </w:tc>
        <w:tc>
          <w:tcPr>
            <w:tcW w:w="992" w:type="dxa"/>
            <w:tcBorders>
              <w:top w:val="nil"/>
              <w:left w:val="nil"/>
              <w:bottom w:val="single" w:sz="8" w:space="0" w:color="000000"/>
              <w:right w:val="single" w:sz="8" w:space="0" w:color="000000"/>
            </w:tcBorders>
            <w:shd w:val="clear" w:color="auto" w:fill="auto"/>
            <w:noWrap/>
            <w:vAlign w:val="bottom"/>
            <w:hideMark/>
          </w:tcPr>
          <w:p w14:paraId="1BEE525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20D91D8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3260,00</w:t>
            </w:r>
          </w:p>
        </w:tc>
        <w:tc>
          <w:tcPr>
            <w:tcW w:w="992" w:type="dxa"/>
            <w:tcBorders>
              <w:top w:val="nil"/>
              <w:left w:val="nil"/>
              <w:bottom w:val="single" w:sz="8" w:space="0" w:color="000000"/>
              <w:right w:val="single" w:sz="8" w:space="0" w:color="000000"/>
            </w:tcBorders>
            <w:shd w:val="clear" w:color="auto" w:fill="auto"/>
            <w:noWrap/>
            <w:vAlign w:val="bottom"/>
            <w:hideMark/>
          </w:tcPr>
          <w:p w14:paraId="444DE4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7B31899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59829,51</w:t>
            </w:r>
          </w:p>
        </w:tc>
        <w:tc>
          <w:tcPr>
            <w:tcW w:w="1134" w:type="dxa"/>
            <w:tcBorders>
              <w:top w:val="nil"/>
              <w:left w:val="nil"/>
              <w:bottom w:val="single" w:sz="8" w:space="0" w:color="000000"/>
              <w:right w:val="single" w:sz="8" w:space="0" w:color="000000"/>
            </w:tcBorders>
            <w:shd w:val="clear" w:color="auto" w:fill="auto"/>
            <w:noWrap/>
            <w:vAlign w:val="bottom"/>
            <w:hideMark/>
          </w:tcPr>
          <w:p w14:paraId="3677577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160614,44</w:t>
            </w:r>
          </w:p>
        </w:tc>
        <w:tc>
          <w:tcPr>
            <w:tcW w:w="992" w:type="dxa"/>
            <w:tcBorders>
              <w:top w:val="nil"/>
              <w:left w:val="nil"/>
              <w:bottom w:val="single" w:sz="8" w:space="0" w:color="000000"/>
              <w:right w:val="single" w:sz="8" w:space="0" w:color="000000"/>
            </w:tcBorders>
            <w:shd w:val="clear" w:color="auto" w:fill="auto"/>
            <w:noWrap/>
            <w:vAlign w:val="bottom"/>
            <w:hideMark/>
          </w:tcPr>
          <w:p w14:paraId="1B64521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789,00</w:t>
            </w:r>
          </w:p>
        </w:tc>
        <w:tc>
          <w:tcPr>
            <w:tcW w:w="1418" w:type="dxa"/>
            <w:tcBorders>
              <w:top w:val="nil"/>
              <w:left w:val="nil"/>
              <w:bottom w:val="single" w:sz="8" w:space="0" w:color="000000"/>
              <w:right w:val="single" w:sz="8" w:space="0" w:color="000000"/>
            </w:tcBorders>
            <w:shd w:val="clear" w:color="auto" w:fill="auto"/>
            <w:noWrap/>
            <w:vAlign w:val="bottom"/>
            <w:hideMark/>
          </w:tcPr>
          <w:p w14:paraId="72AF1E77"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1 849 170,95</w:t>
            </w:r>
          </w:p>
        </w:tc>
      </w:tr>
      <w:tr w:rsidR="000B794D" w:rsidRPr="000B794D" w14:paraId="2E0367ED"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3C51C89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17</w:t>
            </w:r>
          </w:p>
        </w:tc>
        <w:tc>
          <w:tcPr>
            <w:tcW w:w="1311" w:type="dxa"/>
            <w:tcBorders>
              <w:top w:val="nil"/>
              <w:left w:val="nil"/>
              <w:bottom w:val="single" w:sz="8" w:space="0" w:color="000000"/>
              <w:right w:val="single" w:sz="8" w:space="0" w:color="000000"/>
            </w:tcBorders>
            <w:shd w:val="clear" w:color="auto" w:fill="auto"/>
            <w:noWrap/>
            <w:vAlign w:val="bottom"/>
            <w:hideMark/>
          </w:tcPr>
          <w:p w14:paraId="2888959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16</w:t>
            </w:r>
          </w:p>
        </w:tc>
        <w:tc>
          <w:tcPr>
            <w:tcW w:w="993" w:type="dxa"/>
            <w:tcBorders>
              <w:top w:val="nil"/>
              <w:left w:val="nil"/>
              <w:bottom w:val="single" w:sz="8" w:space="0" w:color="000000"/>
              <w:right w:val="single" w:sz="8" w:space="0" w:color="000000"/>
            </w:tcBorders>
            <w:shd w:val="clear" w:color="auto" w:fill="auto"/>
            <w:noWrap/>
            <w:vAlign w:val="bottom"/>
            <w:hideMark/>
          </w:tcPr>
          <w:p w14:paraId="1AE02BD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531293,00</w:t>
            </w:r>
          </w:p>
        </w:tc>
        <w:tc>
          <w:tcPr>
            <w:tcW w:w="1134" w:type="dxa"/>
            <w:tcBorders>
              <w:top w:val="nil"/>
              <w:left w:val="nil"/>
              <w:bottom w:val="single" w:sz="8" w:space="0" w:color="000000"/>
              <w:right w:val="single" w:sz="8" w:space="0" w:color="000000"/>
            </w:tcBorders>
            <w:shd w:val="clear" w:color="auto" w:fill="auto"/>
            <w:noWrap/>
            <w:vAlign w:val="bottom"/>
            <w:hideMark/>
          </w:tcPr>
          <w:p w14:paraId="24FF548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458539,34</w:t>
            </w:r>
          </w:p>
        </w:tc>
        <w:tc>
          <w:tcPr>
            <w:tcW w:w="992" w:type="dxa"/>
            <w:tcBorders>
              <w:top w:val="nil"/>
              <w:left w:val="nil"/>
              <w:bottom w:val="single" w:sz="8" w:space="0" w:color="000000"/>
              <w:right w:val="single" w:sz="8" w:space="0" w:color="000000"/>
            </w:tcBorders>
            <w:shd w:val="clear" w:color="auto" w:fill="auto"/>
            <w:noWrap/>
            <w:vAlign w:val="bottom"/>
            <w:hideMark/>
          </w:tcPr>
          <w:p w14:paraId="725A0B4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381566,72</w:t>
            </w:r>
          </w:p>
        </w:tc>
        <w:tc>
          <w:tcPr>
            <w:tcW w:w="992" w:type="dxa"/>
            <w:tcBorders>
              <w:top w:val="nil"/>
              <w:left w:val="nil"/>
              <w:bottom w:val="single" w:sz="8" w:space="0" w:color="000000"/>
              <w:right w:val="single" w:sz="8" w:space="0" w:color="000000"/>
            </w:tcBorders>
            <w:shd w:val="clear" w:color="auto" w:fill="auto"/>
            <w:noWrap/>
            <w:vAlign w:val="bottom"/>
            <w:hideMark/>
          </w:tcPr>
          <w:p w14:paraId="036F1C3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5899AAF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14394,47</w:t>
            </w:r>
          </w:p>
        </w:tc>
        <w:tc>
          <w:tcPr>
            <w:tcW w:w="992" w:type="dxa"/>
            <w:tcBorders>
              <w:top w:val="nil"/>
              <w:left w:val="nil"/>
              <w:bottom w:val="single" w:sz="8" w:space="0" w:color="000000"/>
              <w:right w:val="single" w:sz="8" w:space="0" w:color="000000"/>
            </w:tcBorders>
            <w:shd w:val="clear" w:color="auto" w:fill="auto"/>
            <w:noWrap/>
            <w:vAlign w:val="bottom"/>
            <w:hideMark/>
          </w:tcPr>
          <w:p w14:paraId="1A40A8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3D9805C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43326,07</w:t>
            </w:r>
          </w:p>
        </w:tc>
        <w:tc>
          <w:tcPr>
            <w:tcW w:w="992" w:type="dxa"/>
            <w:tcBorders>
              <w:top w:val="nil"/>
              <w:left w:val="nil"/>
              <w:bottom w:val="single" w:sz="8" w:space="0" w:color="000000"/>
              <w:right w:val="single" w:sz="8" w:space="0" w:color="000000"/>
            </w:tcBorders>
            <w:shd w:val="clear" w:color="auto" w:fill="auto"/>
            <w:noWrap/>
            <w:vAlign w:val="bottom"/>
            <w:hideMark/>
          </w:tcPr>
          <w:p w14:paraId="0C23811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491AF26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115755,35</w:t>
            </w:r>
          </w:p>
        </w:tc>
        <w:tc>
          <w:tcPr>
            <w:tcW w:w="1134" w:type="dxa"/>
            <w:tcBorders>
              <w:top w:val="nil"/>
              <w:left w:val="nil"/>
              <w:bottom w:val="single" w:sz="8" w:space="0" w:color="000000"/>
              <w:right w:val="single" w:sz="8" w:space="0" w:color="000000"/>
            </w:tcBorders>
            <w:shd w:val="clear" w:color="auto" w:fill="auto"/>
            <w:noWrap/>
            <w:vAlign w:val="bottom"/>
            <w:hideMark/>
          </w:tcPr>
          <w:p w14:paraId="29D1CD4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155135,22</w:t>
            </w:r>
          </w:p>
        </w:tc>
        <w:tc>
          <w:tcPr>
            <w:tcW w:w="992" w:type="dxa"/>
            <w:tcBorders>
              <w:top w:val="nil"/>
              <w:left w:val="nil"/>
              <w:bottom w:val="single" w:sz="8" w:space="0" w:color="000000"/>
              <w:right w:val="single" w:sz="8" w:space="0" w:color="000000"/>
            </w:tcBorders>
            <w:shd w:val="clear" w:color="auto" w:fill="auto"/>
            <w:noWrap/>
            <w:vAlign w:val="bottom"/>
            <w:hideMark/>
          </w:tcPr>
          <w:p w14:paraId="70BD0CA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1712,52</w:t>
            </w:r>
          </w:p>
        </w:tc>
        <w:tc>
          <w:tcPr>
            <w:tcW w:w="1418" w:type="dxa"/>
            <w:tcBorders>
              <w:top w:val="nil"/>
              <w:left w:val="nil"/>
              <w:bottom w:val="single" w:sz="8" w:space="0" w:color="000000"/>
              <w:right w:val="single" w:sz="8" w:space="0" w:color="000000"/>
            </w:tcBorders>
            <w:shd w:val="clear" w:color="auto" w:fill="auto"/>
            <w:noWrap/>
            <w:vAlign w:val="bottom"/>
            <w:hideMark/>
          </w:tcPr>
          <w:p w14:paraId="1F9B9081"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1 701 722,69</w:t>
            </w:r>
          </w:p>
        </w:tc>
      </w:tr>
      <w:tr w:rsidR="000B794D" w:rsidRPr="000B794D" w14:paraId="2DE4C769"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53B6B860"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18</w:t>
            </w:r>
          </w:p>
        </w:tc>
        <w:tc>
          <w:tcPr>
            <w:tcW w:w="1311" w:type="dxa"/>
            <w:tcBorders>
              <w:top w:val="nil"/>
              <w:left w:val="nil"/>
              <w:bottom w:val="single" w:sz="8" w:space="0" w:color="000000"/>
              <w:right w:val="single" w:sz="8" w:space="0" w:color="000000"/>
            </w:tcBorders>
            <w:shd w:val="clear" w:color="auto" w:fill="auto"/>
            <w:noWrap/>
            <w:vAlign w:val="bottom"/>
            <w:hideMark/>
          </w:tcPr>
          <w:p w14:paraId="23CC2D71"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19</w:t>
            </w:r>
          </w:p>
        </w:tc>
        <w:tc>
          <w:tcPr>
            <w:tcW w:w="993" w:type="dxa"/>
            <w:tcBorders>
              <w:top w:val="nil"/>
              <w:left w:val="nil"/>
              <w:bottom w:val="single" w:sz="8" w:space="0" w:color="000000"/>
              <w:right w:val="single" w:sz="8" w:space="0" w:color="000000"/>
            </w:tcBorders>
            <w:shd w:val="clear" w:color="auto" w:fill="auto"/>
            <w:noWrap/>
            <w:vAlign w:val="bottom"/>
            <w:hideMark/>
          </w:tcPr>
          <w:p w14:paraId="6AF8177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473250,00</w:t>
            </w:r>
          </w:p>
        </w:tc>
        <w:tc>
          <w:tcPr>
            <w:tcW w:w="1134" w:type="dxa"/>
            <w:tcBorders>
              <w:top w:val="nil"/>
              <w:left w:val="nil"/>
              <w:bottom w:val="single" w:sz="8" w:space="0" w:color="000000"/>
              <w:right w:val="single" w:sz="8" w:space="0" w:color="000000"/>
            </w:tcBorders>
            <w:shd w:val="clear" w:color="auto" w:fill="auto"/>
            <w:noWrap/>
            <w:vAlign w:val="bottom"/>
            <w:hideMark/>
          </w:tcPr>
          <w:p w14:paraId="4AA96B7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1142080,00</w:t>
            </w:r>
          </w:p>
        </w:tc>
        <w:tc>
          <w:tcPr>
            <w:tcW w:w="992" w:type="dxa"/>
            <w:tcBorders>
              <w:top w:val="nil"/>
              <w:left w:val="nil"/>
              <w:bottom w:val="single" w:sz="8" w:space="0" w:color="000000"/>
              <w:right w:val="single" w:sz="8" w:space="0" w:color="000000"/>
            </w:tcBorders>
            <w:shd w:val="clear" w:color="auto" w:fill="auto"/>
            <w:noWrap/>
            <w:vAlign w:val="bottom"/>
            <w:hideMark/>
          </w:tcPr>
          <w:p w14:paraId="608CFE2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33770,00</w:t>
            </w:r>
          </w:p>
        </w:tc>
        <w:tc>
          <w:tcPr>
            <w:tcW w:w="992" w:type="dxa"/>
            <w:tcBorders>
              <w:top w:val="nil"/>
              <w:left w:val="nil"/>
              <w:bottom w:val="single" w:sz="8" w:space="0" w:color="000000"/>
              <w:right w:val="single" w:sz="8" w:space="0" w:color="000000"/>
            </w:tcBorders>
            <w:shd w:val="clear" w:color="auto" w:fill="auto"/>
            <w:noWrap/>
            <w:vAlign w:val="bottom"/>
            <w:hideMark/>
          </w:tcPr>
          <w:p w14:paraId="1BFF58B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2DFC2F7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11010,63</w:t>
            </w:r>
          </w:p>
        </w:tc>
        <w:tc>
          <w:tcPr>
            <w:tcW w:w="992" w:type="dxa"/>
            <w:tcBorders>
              <w:top w:val="nil"/>
              <w:left w:val="nil"/>
              <w:bottom w:val="single" w:sz="8" w:space="0" w:color="000000"/>
              <w:right w:val="single" w:sz="8" w:space="0" w:color="000000"/>
            </w:tcBorders>
            <w:shd w:val="clear" w:color="auto" w:fill="auto"/>
            <w:noWrap/>
            <w:vAlign w:val="bottom"/>
            <w:hideMark/>
          </w:tcPr>
          <w:p w14:paraId="3EB4C14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3768196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3580,00</w:t>
            </w:r>
          </w:p>
        </w:tc>
        <w:tc>
          <w:tcPr>
            <w:tcW w:w="992" w:type="dxa"/>
            <w:tcBorders>
              <w:top w:val="nil"/>
              <w:left w:val="nil"/>
              <w:bottom w:val="single" w:sz="8" w:space="0" w:color="000000"/>
              <w:right w:val="single" w:sz="8" w:space="0" w:color="000000"/>
            </w:tcBorders>
            <w:shd w:val="clear" w:color="auto" w:fill="auto"/>
            <w:noWrap/>
            <w:vAlign w:val="bottom"/>
            <w:hideMark/>
          </w:tcPr>
          <w:p w14:paraId="2FA3AFB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35986F1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49330,27</w:t>
            </w:r>
          </w:p>
        </w:tc>
        <w:tc>
          <w:tcPr>
            <w:tcW w:w="1134" w:type="dxa"/>
            <w:tcBorders>
              <w:top w:val="nil"/>
              <w:left w:val="nil"/>
              <w:bottom w:val="single" w:sz="8" w:space="0" w:color="000000"/>
              <w:right w:val="single" w:sz="8" w:space="0" w:color="000000"/>
            </w:tcBorders>
            <w:shd w:val="clear" w:color="auto" w:fill="auto"/>
            <w:noWrap/>
            <w:vAlign w:val="bottom"/>
            <w:hideMark/>
          </w:tcPr>
          <w:p w14:paraId="33E9E7D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223858,92</w:t>
            </w:r>
          </w:p>
        </w:tc>
        <w:tc>
          <w:tcPr>
            <w:tcW w:w="992" w:type="dxa"/>
            <w:tcBorders>
              <w:top w:val="nil"/>
              <w:left w:val="nil"/>
              <w:bottom w:val="single" w:sz="8" w:space="0" w:color="000000"/>
              <w:right w:val="single" w:sz="8" w:space="0" w:color="000000"/>
            </w:tcBorders>
            <w:shd w:val="clear" w:color="auto" w:fill="auto"/>
            <w:noWrap/>
            <w:vAlign w:val="bottom"/>
            <w:hideMark/>
          </w:tcPr>
          <w:p w14:paraId="2F702F4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879,00</w:t>
            </w:r>
          </w:p>
        </w:tc>
        <w:tc>
          <w:tcPr>
            <w:tcW w:w="1418" w:type="dxa"/>
            <w:tcBorders>
              <w:top w:val="nil"/>
              <w:left w:val="nil"/>
              <w:bottom w:val="single" w:sz="8" w:space="0" w:color="000000"/>
              <w:right w:val="single" w:sz="8" w:space="0" w:color="000000"/>
            </w:tcBorders>
            <w:shd w:val="clear" w:color="auto" w:fill="auto"/>
            <w:noWrap/>
            <w:vAlign w:val="bottom"/>
            <w:hideMark/>
          </w:tcPr>
          <w:p w14:paraId="7DD34AAD"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1 937 758,82</w:t>
            </w:r>
          </w:p>
        </w:tc>
      </w:tr>
      <w:tr w:rsidR="000B794D" w:rsidRPr="000B794D" w14:paraId="7F73966B"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3CC2C4A9"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19</w:t>
            </w:r>
          </w:p>
        </w:tc>
        <w:tc>
          <w:tcPr>
            <w:tcW w:w="1311" w:type="dxa"/>
            <w:tcBorders>
              <w:top w:val="nil"/>
              <w:left w:val="nil"/>
              <w:bottom w:val="single" w:sz="8" w:space="0" w:color="000000"/>
              <w:right w:val="single" w:sz="8" w:space="0" w:color="000000"/>
            </w:tcBorders>
            <w:shd w:val="clear" w:color="auto" w:fill="auto"/>
            <w:noWrap/>
            <w:vAlign w:val="bottom"/>
            <w:hideMark/>
          </w:tcPr>
          <w:p w14:paraId="16FF661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20</w:t>
            </w:r>
          </w:p>
        </w:tc>
        <w:tc>
          <w:tcPr>
            <w:tcW w:w="993" w:type="dxa"/>
            <w:tcBorders>
              <w:top w:val="nil"/>
              <w:left w:val="nil"/>
              <w:bottom w:val="single" w:sz="8" w:space="0" w:color="000000"/>
              <w:right w:val="single" w:sz="8" w:space="0" w:color="000000"/>
            </w:tcBorders>
            <w:shd w:val="clear" w:color="auto" w:fill="auto"/>
            <w:noWrap/>
            <w:vAlign w:val="bottom"/>
            <w:hideMark/>
          </w:tcPr>
          <w:p w14:paraId="5EFCE41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486450,00</w:t>
            </w:r>
          </w:p>
        </w:tc>
        <w:tc>
          <w:tcPr>
            <w:tcW w:w="1134" w:type="dxa"/>
            <w:tcBorders>
              <w:top w:val="nil"/>
              <w:left w:val="nil"/>
              <w:bottom w:val="single" w:sz="8" w:space="0" w:color="000000"/>
              <w:right w:val="single" w:sz="8" w:space="0" w:color="000000"/>
            </w:tcBorders>
            <w:shd w:val="clear" w:color="auto" w:fill="auto"/>
            <w:noWrap/>
            <w:vAlign w:val="bottom"/>
            <w:hideMark/>
          </w:tcPr>
          <w:p w14:paraId="26C613E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1043806,96</w:t>
            </w:r>
          </w:p>
        </w:tc>
        <w:tc>
          <w:tcPr>
            <w:tcW w:w="992" w:type="dxa"/>
            <w:tcBorders>
              <w:top w:val="nil"/>
              <w:left w:val="nil"/>
              <w:bottom w:val="single" w:sz="8" w:space="0" w:color="000000"/>
              <w:right w:val="single" w:sz="8" w:space="0" w:color="000000"/>
            </w:tcBorders>
            <w:shd w:val="clear" w:color="auto" w:fill="auto"/>
            <w:noWrap/>
            <w:vAlign w:val="bottom"/>
            <w:hideMark/>
          </w:tcPr>
          <w:p w14:paraId="17F55EF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69623,04</w:t>
            </w:r>
          </w:p>
        </w:tc>
        <w:tc>
          <w:tcPr>
            <w:tcW w:w="992" w:type="dxa"/>
            <w:tcBorders>
              <w:top w:val="nil"/>
              <w:left w:val="nil"/>
              <w:bottom w:val="single" w:sz="8" w:space="0" w:color="000000"/>
              <w:right w:val="single" w:sz="8" w:space="0" w:color="000000"/>
            </w:tcBorders>
            <w:shd w:val="clear" w:color="auto" w:fill="auto"/>
            <w:noWrap/>
            <w:vAlign w:val="bottom"/>
            <w:hideMark/>
          </w:tcPr>
          <w:p w14:paraId="3B4883A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67F0067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7E35112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54DF935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5150,00</w:t>
            </w:r>
          </w:p>
        </w:tc>
        <w:tc>
          <w:tcPr>
            <w:tcW w:w="992" w:type="dxa"/>
            <w:tcBorders>
              <w:top w:val="nil"/>
              <w:left w:val="nil"/>
              <w:bottom w:val="single" w:sz="8" w:space="0" w:color="000000"/>
              <w:right w:val="single" w:sz="8" w:space="0" w:color="000000"/>
            </w:tcBorders>
            <w:shd w:val="clear" w:color="auto" w:fill="auto"/>
            <w:noWrap/>
            <w:vAlign w:val="bottom"/>
            <w:hideMark/>
          </w:tcPr>
          <w:p w14:paraId="2023E41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1BF239B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35926,33</w:t>
            </w:r>
          </w:p>
        </w:tc>
        <w:tc>
          <w:tcPr>
            <w:tcW w:w="1134" w:type="dxa"/>
            <w:tcBorders>
              <w:top w:val="nil"/>
              <w:left w:val="nil"/>
              <w:bottom w:val="single" w:sz="8" w:space="0" w:color="000000"/>
              <w:right w:val="single" w:sz="8" w:space="0" w:color="000000"/>
            </w:tcBorders>
            <w:shd w:val="clear" w:color="auto" w:fill="auto"/>
            <w:noWrap/>
            <w:vAlign w:val="bottom"/>
            <w:hideMark/>
          </w:tcPr>
          <w:p w14:paraId="369E23B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158150,02</w:t>
            </w:r>
          </w:p>
        </w:tc>
        <w:tc>
          <w:tcPr>
            <w:tcW w:w="992" w:type="dxa"/>
            <w:tcBorders>
              <w:top w:val="nil"/>
              <w:left w:val="nil"/>
              <w:bottom w:val="single" w:sz="8" w:space="0" w:color="000000"/>
              <w:right w:val="single" w:sz="8" w:space="0" w:color="000000"/>
            </w:tcBorders>
            <w:shd w:val="clear" w:color="auto" w:fill="auto"/>
            <w:noWrap/>
            <w:vAlign w:val="bottom"/>
            <w:hideMark/>
          </w:tcPr>
          <w:p w14:paraId="6BCDCAD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1017,81</w:t>
            </w:r>
          </w:p>
        </w:tc>
        <w:tc>
          <w:tcPr>
            <w:tcW w:w="1418" w:type="dxa"/>
            <w:tcBorders>
              <w:top w:val="nil"/>
              <w:left w:val="nil"/>
              <w:bottom w:val="single" w:sz="8" w:space="0" w:color="000000"/>
              <w:right w:val="single" w:sz="8" w:space="0" w:color="000000"/>
            </w:tcBorders>
            <w:shd w:val="clear" w:color="auto" w:fill="auto"/>
            <w:noWrap/>
            <w:vAlign w:val="bottom"/>
            <w:hideMark/>
          </w:tcPr>
          <w:p w14:paraId="50EBC1B8"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1 800 124,16</w:t>
            </w:r>
          </w:p>
        </w:tc>
      </w:tr>
      <w:tr w:rsidR="000B794D" w:rsidRPr="000B794D" w14:paraId="5BB34740"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105E7A44"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lastRenderedPageBreak/>
              <w:t>20</w:t>
            </w:r>
          </w:p>
        </w:tc>
        <w:tc>
          <w:tcPr>
            <w:tcW w:w="1311" w:type="dxa"/>
            <w:tcBorders>
              <w:top w:val="nil"/>
              <w:left w:val="nil"/>
              <w:bottom w:val="single" w:sz="8" w:space="0" w:color="000000"/>
              <w:right w:val="single" w:sz="8" w:space="0" w:color="000000"/>
            </w:tcBorders>
            <w:shd w:val="clear" w:color="auto" w:fill="auto"/>
            <w:noWrap/>
            <w:vAlign w:val="bottom"/>
            <w:hideMark/>
          </w:tcPr>
          <w:p w14:paraId="13852BB1"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24</w:t>
            </w:r>
          </w:p>
        </w:tc>
        <w:tc>
          <w:tcPr>
            <w:tcW w:w="993" w:type="dxa"/>
            <w:tcBorders>
              <w:top w:val="nil"/>
              <w:left w:val="nil"/>
              <w:bottom w:val="single" w:sz="8" w:space="0" w:color="000000"/>
              <w:right w:val="single" w:sz="8" w:space="0" w:color="000000"/>
            </w:tcBorders>
            <w:shd w:val="clear" w:color="auto" w:fill="auto"/>
            <w:noWrap/>
            <w:vAlign w:val="bottom"/>
            <w:hideMark/>
          </w:tcPr>
          <w:p w14:paraId="76E9E67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552690,00</w:t>
            </w:r>
          </w:p>
        </w:tc>
        <w:tc>
          <w:tcPr>
            <w:tcW w:w="1134" w:type="dxa"/>
            <w:tcBorders>
              <w:top w:val="nil"/>
              <w:left w:val="nil"/>
              <w:bottom w:val="single" w:sz="8" w:space="0" w:color="000000"/>
              <w:right w:val="single" w:sz="8" w:space="0" w:color="000000"/>
            </w:tcBorders>
            <w:shd w:val="clear" w:color="auto" w:fill="auto"/>
            <w:noWrap/>
            <w:vAlign w:val="bottom"/>
            <w:hideMark/>
          </w:tcPr>
          <w:p w14:paraId="063C244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1122084,37</w:t>
            </w:r>
          </w:p>
        </w:tc>
        <w:tc>
          <w:tcPr>
            <w:tcW w:w="992" w:type="dxa"/>
            <w:tcBorders>
              <w:top w:val="nil"/>
              <w:left w:val="nil"/>
              <w:bottom w:val="single" w:sz="8" w:space="0" w:color="000000"/>
              <w:right w:val="single" w:sz="8" w:space="0" w:color="000000"/>
            </w:tcBorders>
            <w:shd w:val="clear" w:color="auto" w:fill="auto"/>
            <w:noWrap/>
            <w:vAlign w:val="bottom"/>
            <w:hideMark/>
          </w:tcPr>
          <w:p w14:paraId="4C495E3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283703,00</w:t>
            </w:r>
          </w:p>
        </w:tc>
        <w:tc>
          <w:tcPr>
            <w:tcW w:w="992" w:type="dxa"/>
            <w:tcBorders>
              <w:top w:val="nil"/>
              <w:left w:val="nil"/>
              <w:bottom w:val="single" w:sz="8" w:space="0" w:color="000000"/>
              <w:right w:val="single" w:sz="8" w:space="0" w:color="000000"/>
            </w:tcBorders>
            <w:shd w:val="clear" w:color="auto" w:fill="auto"/>
            <w:noWrap/>
            <w:vAlign w:val="bottom"/>
            <w:hideMark/>
          </w:tcPr>
          <w:p w14:paraId="35AF247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1B16B89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66799,02</w:t>
            </w:r>
          </w:p>
        </w:tc>
        <w:tc>
          <w:tcPr>
            <w:tcW w:w="992" w:type="dxa"/>
            <w:tcBorders>
              <w:top w:val="nil"/>
              <w:left w:val="nil"/>
              <w:bottom w:val="single" w:sz="8" w:space="0" w:color="000000"/>
              <w:right w:val="single" w:sz="8" w:space="0" w:color="000000"/>
            </w:tcBorders>
            <w:shd w:val="clear" w:color="auto" w:fill="auto"/>
            <w:noWrap/>
            <w:vAlign w:val="bottom"/>
            <w:hideMark/>
          </w:tcPr>
          <w:p w14:paraId="51B3ED5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7EA4174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9769,89</w:t>
            </w:r>
          </w:p>
        </w:tc>
        <w:tc>
          <w:tcPr>
            <w:tcW w:w="992" w:type="dxa"/>
            <w:tcBorders>
              <w:top w:val="nil"/>
              <w:left w:val="nil"/>
              <w:bottom w:val="single" w:sz="8" w:space="0" w:color="000000"/>
              <w:right w:val="single" w:sz="8" w:space="0" w:color="000000"/>
            </w:tcBorders>
            <w:shd w:val="clear" w:color="auto" w:fill="auto"/>
            <w:noWrap/>
            <w:vAlign w:val="bottom"/>
            <w:hideMark/>
          </w:tcPr>
          <w:p w14:paraId="781F3E9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61B006B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65574,02</w:t>
            </w:r>
          </w:p>
        </w:tc>
        <w:tc>
          <w:tcPr>
            <w:tcW w:w="1134" w:type="dxa"/>
            <w:tcBorders>
              <w:top w:val="nil"/>
              <w:left w:val="nil"/>
              <w:bottom w:val="single" w:sz="8" w:space="0" w:color="000000"/>
              <w:right w:val="single" w:sz="8" w:space="0" w:color="000000"/>
            </w:tcBorders>
            <w:shd w:val="clear" w:color="auto" w:fill="auto"/>
            <w:noWrap/>
            <w:vAlign w:val="bottom"/>
            <w:hideMark/>
          </w:tcPr>
          <w:p w14:paraId="38FF2DD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278520,03</w:t>
            </w:r>
          </w:p>
        </w:tc>
        <w:tc>
          <w:tcPr>
            <w:tcW w:w="992" w:type="dxa"/>
            <w:tcBorders>
              <w:top w:val="nil"/>
              <w:left w:val="nil"/>
              <w:bottom w:val="single" w:sz="8" w:space="0" w:color="000000"/>
              <w:right w:val="single" w:sz="8" w:space="0" w:color="000000"/>
            </w:tcBorders>
            <w:shd w:val="clear" w:color="auto" w:fill="auto"/>
            <w:noWrap/>
            <w:vAlign w:val="bottom"/>
            <w:hideMark/>
          </w:tcPr>
          <w:p w14:paraId="308E7F4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17228,81</w:t>
            </w:r>
          </w:p>
        </w:tc>
        <w:tc>
          <w:tcPr>
            <w:tcW w:w="1418" w:type="dxa"/>
            <w:tcBorders>
              <w:top w:val="nil"/>
              <w:left w:val="nil"/>
              <w:bottom w:val="single" w:sz="8" w:space="0" w:color="000000"/>
              <w:right w:val="single" w:sz="8" w:space="0" w:color="000000"/>
            </w:tcBorders>
            <w:shd w:val="clear" w:color="auto" w:fill="auto"/>
            <w:noWrap/>
            <w:vAlign w:val="bottom"/>
            <w:hideMark/>
          </w:tcPr>
          <w:p w14:paraId="65B49489"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2 396 369,14</w:t>
            </w:r>
          </w:p>
        </w:tc>
      </w:tr>
      <w:tr w:rsidR="000B794D" w:rsidRPr="000B794D" w14:paraId="0673DB32"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07C14948"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21</w:t>
            </w:r>
          </w:p>
        </w:tc>
        <w:tc>
          <w:tcPr>
            <w:tcW w:w="1311" w:type="dxa"/>
            <w:tcBorders>
              <w:top w:val="nil"/>
              <w:left w:val="nil"/>
              <w:bottom w:val="single" w:sz="8" w:space="0" w:color="000000"/>
              <w:right w:val="single" w:sz="8" w:space="0" w:color="000000"/>
            </w:tcBorders>
            <w:shd w:val="clear" w:color="auto" w:fill="auto"/>
            <w:noWrap/>
            <w:vAlign w:val="bottom"/>
            <w:hideMark/>
          </w:tcPr>
          <w:p w14:paraId="1D24F945"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26</w:t>
            </w:r>
          </w:p>
        </w:tc>
        <w:tc>
          <w:tcPr>
            <w:tcW w:w="993" w:type="dxa"/>
            <w:tcBorders>
              <w:top w:val="nil"/>
              <w:left w:val="nil"/>
              <w:bottom w:val="single" w:sz="8" w:space="0" w:color="000000"/>
              <w:right w:val="single" w:sz="8" w:space="0" w:color="000000"/>
            </w:tcBorders>
            <w:shd w:val="clear" w:color="auto" w:fill="auto"/>
            <w:noWrap/>
            <w:vAlign w:val="bottom"/>
            <w:hideMark/>
          </w:tcPr>
          <w:p w14:paraId="2E7B82B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339924,00</w:t>
            </w:r>
          </w:p>
        </w:tc>
        <w:tc>
          <w:tcPr>
            <w:tcW w:w="1134" w:type="dxa"/>
            <w:tcBorders>
              <w:top w:val="nil"/>
              <w:left w:val="nil"/>
              <w:bottom w:val="single" w:sz="8" w:space="0" w:color="000000"/>
              <w:right w:val="single" w:sz="8" w:space="0" w:color="000000"/>
            </w:tcBorders>
            <w:shd w:val="clear" w:color="auto" w:fill="auto"/>
            <w:noWrap/>
            <w:vAlign w:val="bottom"/>
            <w:hideMark/>
          </w:tcPr>
          <w:p w14:paraId="535183B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1644239,62</w:t>
            </w:r>
          </w:p>
        </w:tc>
        <w:tc>
          <w:tcPr>
            <w:tcW w:w="992" w:type="dxa"/>
            <w:tcBorders>
              <w:top w:val="nil"/>
              <w:left w:val="nil"/>
              <w:bottom w:val="single" w:sz="8" w:space="0" w:color="000000"/>
              <w:right w:val="single" w:sz="8" w:space="0" w:color="000000"/>
            </w:tcBorders>
            <w:shd w:val="clear" w:color="auto" w:fill="auto"/>
            <w:noWrap/>
            <w:vAlign w:val="bottom"/>
            <w:hideMark/>
          </w:tcPr>
          <w:p w14:paraId="7937AF6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183157,13</w:t>
            </w:r>
          </w:p>
        </w:tc>
        <w:tc>
          <w:tcPr>
            <w:tcW w:w="992" w:type="dxa"/>
            <w:tcBorders>
              <w:top w:val="nil"/>
              <w:left w:val="nil"/>
              <w:bottom w:val="single" w:sz="8" w:space="0" w:color="000000"/>
              <w:right w:val="single" w:sz="8" w:space="0" w:color="000000"/>
            </w:tcBorders>
            <w:shd w:val="clear" w:color="auto" w:fill="auto"/>
            <w:noWrap/>
            <w:vAlign w:val="bottom"/>
            <w:hideMark/>
          </w:tcPr>
          <w:p w14:paraId="685179D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18BBB1D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73A1D67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22AEC71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2618881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162884F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174812,14</w:t>
            </w:r>
          </w:p>
        </w:tc>
        <w:tc>
          <w:tcPr>
            <w:tcW w:w="1134" w:type="dxa"/>
            <w:tcBorders>
              <w:top w:val="nil"/>
              <w:left w:val="nil"/>
              <w:bottom w:val="single" w:sz="8" w:space="0" w:color="000000"/>
              <w:right w:val="single" w:sz="8" w:space="0" w:color="000000"/>
            </w:tcBorders>
            <w:shd w:val="clear" w:color="auto" w:fill="auto"/>
            <w:noWrap/>
            <w:vAlign w:val="bottom"/>
            <w:hideMark/>
          </w:tcPr>
          <w:p w14:paraId="2B819F3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180683,59</w:t>
            </w:r>
          </w:p>
        </w:tc>
        <w:tc>
          <w:tcPr>
            <w:tcW w:w="992" w:type="dxa"/>
            <w:tcBorders>
              <w:top w:val="nil"/>
              <w:left w:val="nil"/>
              <w:bottom w:val="single" w:sz="8" w:space="0" w:color="000000"/>
              <w:right w:val="single" w:sz="8" w:space="0" w:color="000000"/>
            </w:tcBorders>
            <w:shd w:val="clear" w:color="auto" w:fill="auto"/>
            <w:noWrap/>
            <w:vAlign w:val="bottom"/>
            <w:hideMark/>
          </w:tcPr>
          <w:p w14:paraId="26C5F69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5143,40</w:t>
            </w:r>
          </w:p>
        </w:tc>
        <w:tc>
          <w:tcPr>
            <w:tcW w:w="1418" w:type="dxa"/>
            <w:tcBorders>
              <w:top w:val="nil"/>
              <w:left w:val="nil"/>
              <w:bottom w:val="single" w:sz="8" w:space="0" w:color="000000"/>
              <w:right w:val="single" w:sz="8" w:space="0" w:color="000000"/>
            </w:tcBorders>
            <w:shd w:val="clear" w:color="auto" w:fill="auto"/>
            <w:noWrap/>
            <w:vAlign w:val="bottom"/>
            <w:hideMark/>
          </w:tcPr>
          <w:p w14:paraId="1392EBFC"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2 527 959,88</w:t>
            </w:r>
          </w:p>
        </w:tc>
      </w:tr>
      <w:tr w:rsidR="000B794D" w:rsidRPr="000B794D" w14:paraId="2FDABFD7"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25ACCCEE"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22</w:t>
            </w:r>
          </w:p>
        </w:tc>
        <w:tc>
          <w:tcPr>
            <w:tcW w:w="1311" w:type="dxa"/>
            <w:tcBorders>
              <w:top w:val="nil"/>
              <w:left w:val="nil"/>
              <w:bottom w:val="single" w:sz="8" w:space="0" w:color="000000"/>
              <w:right w:val="single" w:sz="8" w:space="0" w:color="000000"/>
            </w:tcBorders>
            <w:shd w:val="clear" w:color="auto" w:fill="auto"/>
            <w:noWrap/>
            <w:vAlign w:val="bottom"/>
            <w:hideMark/>
          </w:tcPr>
          <w:p w14:paraId="713E900A"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2</w:t>
            </w:r>
          </w:p>
        </w:tc>
        <w:tc>
          <w:tcPr>
            <w:tcW w:w="993" w:type="dxa"/>
            <w:tcBorders>
              <w:top w:val="nil"/>
              <w:left w:val="nil"/>
              <w:bottom w:val="single" w:sz="8" w:space="0" w:color="000000"/>
              <w:right w:val="single" w:sz="8" w:space="0" w:color="000000"/>
            </w:tcBorders>
            <w:shd w:val="clear" w:color="auto" w:fill="auto"/>
            <w:noWrap/>
            <w:vAlign w:val="bottom"/>
            <w:hideMark/>
          </w:tcPr>
          <w:p w14:paraId="0828B7B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2649688,00</w:t>
            </w:r>
          </w:p>
        </w:tc>
        <w:tc>
          <w:tcPr>
            <w:tcW w:w="1134" w:type="dxa"/>
            <w:tcBorders>
              <w:top w:val="nil"/>
              <w:left w:val="nil"/>
              <w:bottom w:val="single" w:sz="8" w:space="0" w:color="000000"/>
              <w:right w:val="single" w:sz="8" w:space="0" w:color="000000"/>
            </w:tcBorders>
            <w:shd w:val="clear" w:color="auto" w:fill="auto"/>
            <w:noWrap/>
            <w:vAlign w:val="bottom"/>
            <w:hideMark/>
          </w:tcPr>
          <w:p w14:paraId="1D1C802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6261416,39</w:t>
            </w:r>
          </w:p>
        </w:tc>
        <w:tc>
          <w:tcPr>
            <w:tcW w:w="992" w:type="dxa"/>
            <w:tcBorders>
              <w:top w:val="nil"/>
              <w:left w:val="nil"/>
              <w:bottom w:val="single" w:sz="8" w:space="0" w:color="000000"/>
              <w:right w:val="single" w:sz="8" w:space="0" w:color="000000"/>
            </w:tcBorders>
            <w:shd w:val="clear" w:color="auto" w:fill="auto"/>
            <w:noWrap/>
            <w:vAlign w:val="bottom"/>
            <w:hideMark/>
          </w:tcPr>
          <w:p w14:paraId="696C68F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2705260,96</w:t>
            </w:r>
          </w:p>
        </w:tc>
        <w:tc>
          <w:tcPr>
            <w:tcW w:w="992" w:type="dxa"/>
            <w:tcBorders>
              <w:top w:val="nil"/>
              <w:left w:val="nil"/>
              <w:bottom w:val="single" w:sz="8" w:space="0" w:color="000000"/>
              <w:right w:val="single" w:sz="8" w:space="0" w:color="000000"/>
            </w:tcBorders>
            <w:shd w:val="clear" w:color="auto" w:fill="auto"/>
            <w:noWrap/>
            <w:vAlign w:val="bottom"/>
            <w:hideMark/>
          </w:tcPr>
          <w:p w14:paraId="7F04036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580281C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94159,69</w:t>
            </w:r>
          </w:p>
        </w:tc>
        <w:tc>
          <w:tcPr>
            <w:tcW w:w="992" w:type="dxa"/>
            <w:tcBorders>
              <w:top w:val="nil"/>
              <w:left w:val="nil"/>
              <w:bottom w:val="single" w:sz="8" w:space="0" w:color="000000"/>
              <w:right w:val="single" w:sz="8" w:space="0" w:color="000000"/>
            </w:tcBorders>
            <w:shd w:val="clear" w:color="auto" w:fill="auto"/>
            <w:noWrap/>
            <w:vAlign w:val="bottom"/>
            <w:hideMark/>
          </w:tcPr>
          <w:p w14:paraId="733A35C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84994,80</w:t>
            </w:r>
          </w:p>
        </w:tc>
        <w:tc>
          <w:tcPr>
            <w:tcW w:w="993" w:type="dxa"/>
            <w:tcBorders>
              <w:top w:val="nil"/>
              <w:left w:val="nil"/>
              <w:bottom w:val="single" w:sz="8" w:space="0" w:color="000000"/>
              <w:right w:val="single" w:sz="8" w:space="0" w:color="000000"/>
            </w:tcBorders>
            <w:shd w:val="clear" w:color="auto" w:fill="auto"/>
            <w:noWrap/>
            <w:vAlign w:val="bottom"/>
            <w:hideMark/>
          </w:tcPr>
          <w:p w14:paraId="1B2D850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355651,07</w:t>
            </w:r>
          </w:p>
        </w:tc>
        <w:tc>
          <w:tcPr>
            <w:tcW w:w="992" w:type="dxa"/>
            <w:tcBorders>
              <w:top w:val="nil"/>
              <w:left w:val="nil"/>
              <w:bottom w:val="single" w:sz="8" w:space="0" w:color="000000"/>
              <w:right w:val="single" w:sz="8" w:space="0" w:color="000000"/>
            </w:tcBorders>
            <w:shd w:val="clear" w:color="auto" w:fill="auto"/>
            <w:noWrap/>
            <w:vAlign w:val="bottom"/>
            <w:hideMark/>
          </w:tcPr>
          <w:p w14:paraId="3C5656C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74D0C2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76882,06</w:t>
            </w:r>
          </w:p>
        </w:tc>
        <w:tc>
          <w:tcPr>
            <w:tcW w:w="1134" w:type="dxa"/>
            <w:tcBorders>
              <w:top w:val="nil"/>
              <w:left w:val="nil"/>
              <w:bottom w:val="single" w:sz="8" w:space="0" w:color="000000"/>
              <w:right w:val="single" w:sz="8" w:space="0" w:color="000000"/>
            </w:tcBorders>
            <w:shd w:val="clear" w:color="auto" w:fill="auto"/>
            <w:noWrap/>
            <w:vAlign w:val="bottom"/>
            <w:hideMark/>
          </w:tcPr>
          <w:p w14:paraId="41D9176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1152365,39</w:t>
            </w:r>
          </w:p>
        </w:tc>
        <w:tc>
          <w:tcPr>
            <w:tcW w:w="992" w:type="dxa"/>
            <w:tcBorders>
              <w:top w:val="nil"/>
              <w:left w:val="nil"/>
              <w:bottom w:val="single" w:sz="8" w:space="0" w:color="000000"/>
              <w:right w:val="single" w:sz="8" w:space="0" w:color="000000"/>
            </w:tcBorders>
            <w:shd w:val="clear" w:color="auto" w:fill="auto"/>
            <w:noWrap/>
            <w:vAlign w:val="bottom"/>
            <w:hideMark/>
          </w:tcPr>
          <w:p w14:paraId="4063AA5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42738,82</w:t>
            </w:r>
          </w:p>
        </w:tc>
        <w:tc>
          <w:tcPr>
            <w:tcW w:w="1418" w:type="dxa"/>
            <w:tcBorders>
              <w:top w:val="nil"/>
              <w:left w:val="nil"/>
              <w:bottom w:val="single" w:sz="8" w:space="0" w:color="000000"/>
              <w:right w:val="single" w:sz="8" w:space="0" w:color="000000"/>
            </w:tcBorders>
            <w:shd w:val="clear" w:color="auto" w:fill="auto"/>
            <w:noWrap/>
            <w:vAlign w:val="bottom"/>
            <w:hideMark/>
          </w:tcPr>
          <w:p w14:paraId="4A8A1F2C"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13 423 157,18</w:t>
            </w:r>
          </w:p>
        </w:tc>
      </w:tr>
      <w:tr w:rsidR="000B794D" w:rsidRPr="000B794D" w14:paraId="1074598A"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75FE614F"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23</w:t>
            </w:r>
          </w:p>
        </w:tc>
        <w:tc>
          <w:tcPr>
            <w:tcW w:w="1311" w:type="dxa"/>
            <w:tcBorders>
              <w:top w:val="nil"/>
              <w:left w:val="nil"/>
              <w:bottom w:val="single" w:sz="8" w:space="0" w:color="000000"/>
              <w:right w:val="single" w:sz="8" w:space="0" w:color="000000"/>
            </w:tcBorders>
            <w:shd w:val="clear" w:color="auto" w:fill="auto"/>
            <w:noWrap/>
            <w:vAlign w:val="bottom"/>
            <w:hideMark/>
          </w:tcPr>
          <w:p w14:paraId="3AE81B78"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3</w:t>
            </w:r>
          </w:p>
        </w:tc>
        <w:tc>
          <w:tcPr>
            <w:tcW w:w="993" w:type="dxa"/>
            <w:tcBorders>
              <w:top w:val="nil"/>
              <w:left w:val="nil"/>
              <w:bottom w:val="single" w:sz="8" w:space="0" w:color="000000"/>
              <w:right w:val="single" w:sz="8" w:space="0" w:color="000000"/>
            </w:tcBorders>
            <w:shd w:val="clear" w:color="auto" w:fill="auto"/>
            <w:noWrap/>
            <w:vAlign w:val="bottom"/>
            <w:hideMark/>
          </w:tcPr>
          <w:p w14:paraId="7572A98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1406021,00</w:t>
            </w:r>
          </w:p>
        </w:tc>
        <w:tc>
          <w:tcPr>
            <w:tcW w:w="1134" w:type="dxa"/>
            <w:tcBorders>
              <w:top w:val="nil"/>
              <w:left w:val="nil"/>
              <w:bottom w:val="single" w:sz="8" w:space="0" w:color="000000"/>
              <w:right w:val="single" w:sz="8" w:space="0" w:color="000000"/>
            </w:tcBorders>
            <w:shd w:val="clear" w:color="auto" w:fill="auto"/>
            <w:noWrap/>
            <w:vAlign w:val="bottom"/>
            <w:hideMark/>
          </w:tcPr>
          <w:p w14:paraId="4ADE7F3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2801196,02</w:t>
            </w:r>
          </w:p>
        </w:tc>
        <w:tc>
          <w:tcPr>
            <w:tcW w:w="992" w:type="dxa"/>
            <w:tcBorders>
              <w:top w:val="nil"/>
              <w:left w:val="nil"/>
              <w:bottom w:val="single" w:sz="8" w:space="0" w:color="000000"/>
              <w:right w:val="single" w:sz="8" w:space="0" w:color="000000"/>
            </w:tcBorders>
            <w:shd w:val="clear" w:color="auto" w:fill="auto"/>
            <w:noWrap/>
            <w:vAlign w:val="bottom"/>
            <w:hideMark/>
          </w:tcPr>
          <w:p w14:paraId="54C2BBB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1543480,94</w:t>
            </w:r>
          </w:p>
        </w:tc>
        <w:tc>
          <w:tcPr>
            <w:tcW w:w="992" w:type="dxa"/>
            <w:tcBorders>
              <w:top w:val="nil"/>
              <w:left w:val="nil"/>
              <w:bottom w:val="single" w:sz="8" w:space="0" w:color="000000"/>
              <w:right w:val="single" w:sz="8" w:space="0" w:color="000000"/>
            </w:tcBorders>
            <w:shd w:val="clear" w:color="auto" w:fill="auto"/>
            <w:noWrap/>
            <w:vAlign w:val="bottom"/>
            <w:hideMark/>
          </w:tcPr>
          <w:p w14:paraId="4DA9374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6FBB3F3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8805,90</w:t>
            </w:r>
          </w:p>
        </w:tc>
        <w:tc>
          <w:tcPr>
            <w:tcW w:w="992" w:type="dxa"/>
            <w:tcBorders>
              <w:top w:val="nil"/>
              <w:left w:val="nil"/>
              <w:bottom w:val="single" w:sz="8" w:space="0" w:color="000000"/>
              <w:right w:val="single" w:sz="8" w:space="0" w:color="000000"/>
            </w:tcBorders>
            <w:shd w:val="clear" w:color="auto" w:fill="auto"/>
            <w:noWrap/>
            <w:vAlign w:val="bottom"/>
            <w:hideMark/>
          </w:tcPr>
          <w:p w14:paraId="7D7419C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63100,79</w:t>
            </w:r>
          </w:p>
        </w:tc>
        <w:tc>
          <w:tcPr>
            <w:tcW w:w="993" w:type="dxa"/>
            <w:tcBorders>
              <w:top w:val="nil"/>
              <w:left w:val="nil"/>
              <w:bottom w:val="single" w:sz="8" w:space="0" w:color="000000"/>
              <w:right w:val="single" w:sz="8" w:space="0" w:color="000000"/>
            </w:tcBorders>
            <w:shd w:val="clear" w:color="auto" w:fill="auto"/>
            <w:noWrap/>
            <w:vAlign w:val="bottom"/>
            <w:hideMark/>
          </w:tcPr>
          <w:p w14:paraId="6A0F005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42944,65</w:t>
            </w:r>
          </w:p>
        </w:tc>
        <w:tc>
          <w:tcPr>
            <w:tcW w:w="992" w:type="dxa"/>
            <w:tcBorders>
              <w:top w:val="nil"/>
              <w:left w:val="nil"/>
              <w:bottom w:val="single" w:sz="8" w:space="0" w:color="000000"/>
              <w:right w:val="single" w:sz="8" w:space="0" w:color="000000"/>
            </w:tcBorders>
            <w:shd w:val="clear" w:color="auto" w:fill="auto"/>
            <w:noWrap/>
            <w:vAlign w:val="bottom"/>
            <w:hideMark/>
          </w:tcPr>
          <w:p w14:paraId="5C8C602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105240A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65485,76</w:t>
            </w:r>
          </w:p>
        </w:tc>
        <w:tc>
          <w:tcPr>
            <w:tcW w:w="1134" w:type="dxa"/>
            <w:tcBorders>
              <w:top w:val="nil"/>
              <w:left w:val="nil"/>
              <w:bottom w:val="single" w:sz="8" w:space="0" w:color="000000"/>
              <w:right w:val="single" w:sz="8" w:space="0" w:color="000000"/>
            </w:tcBorders>
            <w:shd w:val="clear" w:color="auto" w:fill="auto"/>
            <w:noWrap/>
            <w:vAlign w:val="bottom"/>
            <w:hideMark/>
          </w:tcPr>
          <w:p w14:paraId="3E879AF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1106299,55</w:t>
            </w:r>
          </w:p>
        </w:tc>
        <w:tc>
          <w:tcPr>
            <w:tcW w:w="992" w:type="dxa"/>
            <w:tcBorders>
              <w:top w:val="nil"/>
              <w:left w:val="nil"/>
              <w:bottom w:val="single" w:sz="8" w:space="0" w:color="000000"/>
              <w:right w:val="single" w:sz="8" w:space="0" w:color="000000"/>
            </w:tcBorders>
            <w:shd w:val="clear" w:color="auto" w:fill="auto"/>
            <w:noWrap/>
            <w:vAlign w:val="bottom"/>
            <w:hideMark/>
          </w:tcPr>
          <w:p w14:paraId="734FD99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27870,38</w:t>
            </w:r>
          </w:p>
        </w:tc>
        <w:tc>
          <w:tcPr>
            <w:tcW w:w="1418" w:type="dxa"/>
            <w:tcBorders>
              <w:top w:val="nil"/>
              <w:left w:val="nil"/>
              <w:bottom w:val="single" w:sz="8" w:space="0" w:color="000000"/>
              <w:right w:val="single" w:sz="8" w:space="0" w:color="000000"/>
            </w:tcBorders>
            <w:shd w:val="clear" w:color="auto" w:fill="auto"/>
            <w:noWrap/>
            <w:vAlign w:val="bottom"/>
            <w:hideMark/>
          </w:tcPr>
          <w:p w14:paraId="595AEE49"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7 065 204,99</w:t>
            </w:r>
          </w:p>
        </w:tc>
      </w:tr>
      <w:tr w:rsidR="000B794D" w:rsidRPr="000B794D" w14:paraId="75BE7D06"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5A9BAFA4"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24</w:t>
            </w:r>
          </w:p>
        </w:tc>
        <w:tc>
          <w:tcPr>
            <w:tcW w:w="1311" w:type="dxa"/>
            <w:tcBorders>
              <w:top w:val="nil"/>
              <w:left w:val="nil"/>
              <w:bottom w:val="single" w:sz="8" w:space="0" w:color="000000"/>
              <w:right w:val="single" w:sz="8" w:space="0" w:color="000000"/>
            </w:tcBorders>
            <w:shd w:val="clear" w:color="auto" w:fill="auto"/>
            <w:noWrap/>
            <w:vAlign w:val="bottom"/>
            <w:hideMark/>
          </w:tcPr>
          <w:p w14:paraId="21ADFC60"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5</w:t>
            </w:r>
          </w:p>
        </w:tc>
        <w:tc>
          <w:tcPr>
            <w:tcW w:w="993" w:type="dxa"/>
            <w:tcBorders>
              <w:top w:val="nil"/>
              <w:left w:val="nil"/>
              <w:bottom w:val="single" w:sz="8" w:space="0" w:color="000000"/>
              <w:right w:val="single" w:sz="8" w:space="0" w:color="000000"/>
            </w:tcBorders>
            <w:shd w:val="clear" w:color="auto" w:fill="auto"/>
            <w:noWrap/>
            <w:vAlign w:val="bottom"/>
            <w:hideMark/>
          </w:tcPr>
          <w:p w14:paraId="2AB7A18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583800,00</w:t>
            </w:r>
          </w:p>
        </w:tc>
        <w:tc>
          <w:tcPr>
            <w:tcW w:w="1134" w:type="dxa"/>
            <w:tcBorders>
              <w:top w:val="nil"/>
              <w:left w:val="nil"/>
              <w:bottom w:val="single" w:sz="8" w:space="0" w:color="000000"/>
              <w:right w:val="single" w:sz="8" w:space="0" w:color="000000"/>
            </w:tcBorders>
            <w:shd w:val="clear" w:color="auto" w:fill="auto"/>
            <w:noWrap/>
            <w:vAlign w:val="bottom"/>
            <w:hideMark/>
          </w:tcPr>
          <w:p w14:paraId="61BC89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3999510,98</w:t>
            </w:r>
          </w:p>
        </w:tc>
        <w:tc>
          <w:tcPr>
            <w:tcW w:w="992" w:type="dxa"/>
            <w:tcBorders>
              <w:top w:val="nil"/>
              <w:left w:val="nil"/>
              <w:bottom w:val="single" w:sz="8" w:space="0" w:color="000000"/>
              <w:right w:val="single" w:sz="8" w:space="0" w:color="000000"/>
            </w:tcBorders>
            <w:shd w:val="clear" w:color="auto" w:fill="auto"/>
            <w:noWrap/>
            <w:vAlign w:val="bottom"/>
            <w:hideMark/>
          </w:tcPr>
          <w:p w14:paraId="18FEEAB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1075942,41</w:t>
            </w:r>
          </w:p>
        </w:tc>
        <w:tc>
          <w:tcPr>
            <w:tcW w:w="992" w:type="dxa"/>
            <w:tcBorders>
              <w:top w:val="nil"/>
              <w:left w:val="nil"/>
              <w:bottom w:val="single" w:sz="8" w:space="0" w:color="000000"/>
              <w:right w:val="single" w:sz="8" w:space="0" w:color="000000"/>
            </w:tcBorders>
            <w:shd w:val="clear" w:color="auto" w:fill="auto"/>
            <w:noWrap/>
            <w:vAlign w:val="bottom"/>
            <w:hideMark/>
          </w:tcPr>
          <w:p w14:paraId="0680452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378934,16</w:t>
            </w:r>
          </w:p>
        </w:tc>
        <w:tc>
          <w:tcPr>
            <w:tcW w:w="1134" w:type="dxa"/>
            <w:tcBorders>
              <w:top w:val="nil"/>
              <w:left w:val="nil"/>
              <w:bottom w:val="single" w:sz="8" w:space="0" w:color="000000"/>
              <w:right w:val="single" w:sz="8" w:space="0" w:color="000000"/>
            </w:tcBorders>
            <w:shd w:val="clear" w:color="auto" w:fill="auto"/>
            <w:noWrap/>
            <w:vAlign w:val="bottom"/>
            <w:hideMark/>
          </w:tcPr>
          <w:p w14:paraId="01E8CF1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B5E7A5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5288C15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19999,80</w:t>
            </w:r>
          </w:p>
        </w:tc>
        <w:tc>
          <w:tcPr>
            <w:tcW w:w="992" w:type="dxa"/>
            <w:tcBorders>
              <w:top w:val="nil"/>
              <w:left w:val="nil"/>
              <w:bottom w:val="single" w:sz="8" w:space="0" w:color="000000"/>
              <w:right w:val="single" w:sz="8" w:space="0" w:color="000000"/>
            </w:tcBorders>
            <w:shd w:val="clear" w:color="auto" w:fill="auto"/>
            <w:noWrap/>
            <w:vAlign w:val="bottom"/>
            <w:hideMark/>
          </w:tcPr>
          <w:p w14:paraId="636DEDA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B42678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309041,80</w:t>
            </w:r>
          </w:p>
        </w:tc>
        <w:tc>
          <w:tcPr>
            <w:tcW w:w="1134" w:type="dxa"/>
            <w:tcBorders>
              <w:top w:val="nil"/>
              <w:left w:val="nil"/>
              <w:bottom w:val="single" w:sz="8" w:space="0" w:color="000000"/>
              <w:right w:val="single" w:sz="8" w:space="0" w:color="000000"/>
            </w:tcBorders>
            <w:shd w:val="clear" w:color="auto" w:fill="auto"/>
            <w:noWrap/>
            <w:vAlign w:val="bottom"/>
            <w:hideMark/>
          </w:tcPr>
          <w:p w14:paraId="0D8B3DD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977947,61</w:t>
            </w:r>
          </w:p>
        </w:tc>
        <w:tc>
          <w:tcPr>
            <w:tcW w:w="992" w:type="dxa"/>
            <w:tcBorders>
              <w:top w:val="nil"/>
              <w:left w:val="nil"/>
              <w:bottom w:val="single" w:sz="8" w:space="0" w:color="000000"/>
              <w:right w:val="single" w:sz="8" w:space="0" w:color="000000"/>
            </w:tcBorders>
            <w:shd w:val="clear" w:color="auto" w:fill="auto"/>
            <w:noWrap/>
            <w:vAlign w:val="bottom"/>
            <w:hideMark/>
          </w:tcPr>
          <w:p w14:paraId="31CFAAE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53940,48</w:t>
            </w:r>
          </w:p>
        </w:tc>
        <w:tc>
          <w:tcPr>
            <w:tcW w:w="1418" w:type="dxa"/>
            <w:tcBorders>
              <w:top w:val="nil"/>
              <w:left w:val="nil"/>
              <w:bottom w:val="single" w:sz="8" w:space="0" w:color="000000"/>
              <w:right w:val="single" w:sz="8" w:space="0" w:color="000000"/>
            </w:tcBorders>
            <w:shd w:val="clear" w:color="auto" w:fill="auto"/>
            <w:noWrap/>
            <w:vAlign w:val="bottom"/>
            <w:hideMark/>
          </w:tcPr>
          <w:p w14:paraId="06DD6027"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7 399 117,24</w:t>
            </w:r>
          </w:p>
        </w:tc>
      </w:tr>
      <w:tr w:rsidR="000B794D" w:rsidRPr="000B794D" w14:paraId="59BAECEB"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000000" w:fill="FFFFFF"/>
            <w:noWrap/>
            <w:vAlign w:val="bottom"/>
            <w:hideMark/>
          </w:tcPr>
          <w:p w14:paraId="27CF4C9D"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25</w:t>
            </w:r>
          </w:p>
        </w:tc>
        <w:tc>
          <w:tcPr>
            <w:tcW w:w="1311" w:type="dxa"/>
            <w:tcBorders>
              <w:top w:val="nil"/>
              <w:left w:val="nil"/>
              <w:bottom w:val="single" w:sz="8" w:space="0" w:color="000000"/>
              <w:right w:val="single" w:sz="8" w:space="0" w:color="000000"/>
            </w:tcBorders>
            <w:shd w:val="clear" w:color="000000" w:fill="FFFFFF"/>
            <w:noWrap/>
            <w:vAlign w:val="bottom"/>
            <w:hideMark/>
          </w:tcPr>
          <w:p w14:paraId="56BAD935"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8</w:t>
            </w:r>
          </w:p>
        </w:tc>
        <w:tc>
          <w:tcPr>
            <w:tcW w:w="993" w:type="dxa"/>
            <w:tcBorders>
              <w:top w:val="nil"/>
              <w:left w:val="nil"/>
              <w:bottom w:val="single" w:sz="8" w:space="0" w:color="000000"/>
              <w:right w:val="single" w:sz="8" w:space="0" w:color="000000"/>
            </w:tcBorders>
            <w:shd w:val="clear" w:color="000000" w:fill="FFFFFF"/>
            <w:noWrap/>
            <w:vAlign w:val="bottom"/>
            <w:hideMark/>
          </w:tcPr>
          <w:p w14:paraId="592BAC9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407500,00</w:t>
            </w:r>
          </w:p>
        </w:tc>
        <w:tc>
          <w:tcPr>
            <w:tcW w:w="1134" w:type="dxa"/>
            <w:tcBorders>
              <w:top w:val="nil"/>
              <w:left w:val="nil"/>
              <w:bottom w:val="single" w:sz="8" w:space="0" w:color="000000"/>
              <w:right w:val="single" w:sz="8" w:space="0" w:color="000000"/>
            </w:tcBorders>
            <w:shd w:val="clear" w:color="000000" w:fill="FFFFFF"/>
            <w:noWrap/>
            <w:vAlign w:val="bottom"/>
            <w:hideMark/>
          </w:tcPr>
          <w:p w14:paraId="7B8994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3908565,43</w:t>
            </w:r>
          </w:p>
        </w:tc>
        <w:tc>
          <w:tcPr>
            <w:tcW w:w="992" w:type="dxa"/>
            <w:tcBorders>
              <w:top w:val="nil"/>
              <w:left w:val="nil"/>
              <w:bottom w:val="single" w:sz="8" w:space="0" w:color="000000"/>
              <w:right w:val="single" w:sz="8" w:space="0" w:color="000000"/>
            </w:tcBorders>
            <w:shd w:val="clear" w:color="000000" w:fill="FFFFFF"/>
            <w:noWrap/>
            <w:vAlign w:val="bottom"/>
            <w:hideMark/>
          </w:tcPr>
          <w:p w14:paraId="681E0B7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273362,26</w:t>
            </w:r>
          </w:p>
        </w:tc>
        <w:tc>
          <w:tcPr>
            <w:tcW w:w="992" w:type="dxa"/>
            <w:tcBorders>
              <w:top w:val="nil"/>
              <w:left w:val="nil"/>
              <w:bottom w:val="single" w:sz="8" w:space="0" w:color="000000"/>
              <w:right w:val="single" w:sz="8" w:space="0" w:color="000000"/>
            </w:tcBorders>
            <w:shd w:val="clear" w:color="000000" w:fill="FFFFFF"/>
            <w:noWrap/>
            <w:vAlign w:val="bottom"/>
            <w:hideMark/>
          </w:tcPr>
          <w:p w14:paraId="63AA6DE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000000" w:fill="FFFFFF"/>
            <w:noWrap/>
            <w:vAlign w:val="bottom"/>
            <w:hideMark/>
          </w:tcPr>
          <w:p w14:paraId="1C4828E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37868,61</w:t>
            </w:r>
          </w:p>
        </w:tc>
        <w:tc>
          <w:tcPr>
            <w:tcW w:w="992" w:type="dxa"/>
            <w:tcBorders>
              <w:top w:val="nil"/>
              <w:left w:val="nil"/>
              <w:bottom w:val="single" w:sz="8" w:space="0" w:color="000000"/>
              <w:right w:val="single" w:sz="8" w:space="0" w:color="000000"/>
            </w:tcBorders>
            <w:shd w:val="clear" w:color="000000" w:fill="FFFFFF"/>
            <w:noWrap/>
            <w:vAlign w:val="bottom"/>
            <w:hideMark/>
          </w:tcPr>
          <w:p w14:paraId="1756709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000000" w:fill="FFFFFF"/>
            <w:noWrap/>
            <w:vAlign w:val="bottom"/>
            <w:hideMark/>
          </w:tcPr>
          <w:p w14:paraId="6A2A846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32984,49</w:t>
            </w:r>
          </w:p>
        </w:tc>
        <w:tc>
          <w:tcPr>
            <w:tcW w:w="992" w:type="dxa"/>
            <w:tcBorders>
              <w:top w:val="nil"/>
              <w:left w:val="nil"/>
              <w:bottom w:val="single" w:sz="8" w:space="0" w:color="000000"/>
              <w:right w:val="single" w:sz="8" w:space="0" w:color="000000"/>
            </w:tcBorders>
            <w:shd w:val="clear" w:color="000000" w:fill="FFFFFF"/>
            <w:noWrap/>
            <w:vAlign w:val="bottom"/>
            <w:hideMark/>
          </w:tcPr>
          <w:p w14:paraId="7C25858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000000" w:fill="FFFFFF"/>
            <w:noWrap/>
            <w:vAlign w:val="bottom"/>
            <w:hideMark/>
          </w:tcPr>
          <w:p w14:paraId="46809BC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70891,46</w:t>
            </w:r>
          </w:p>
        </w:tc>
        <w:tc>
          <w:tcPr>
            <w:tcW w:w="1134" w:type="dxa"/>
            <w:tcBorders>
              <w:top w:val="nil"/>
              <w:left w:val="nil"/>
              <w:bottom w:val="single" w:sz="8" w:space="0" w:color="000000"/>
              <w:right w:val="single" w:sz="8" w:space="0" w:color="000000"/>
            </w:tcBorders>
            <w:shd w:val="clear" w:color="000000" w:fill="FFFFFF"/>
            <w:noWrap/>
            <w:vAlign w:val="bottom"/>
            <w:hideMark/>
          </w:tcPr>
          <w:p w14:paraId="4EE423F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469381,19</w:t>
            </w:r>
          </w:p>
        </w:tc>
        <w:tc>
          <w:tcPr>
            <w:tcW w:w="992" w:type="dxa"/>
            <w:tcBorders>
              <w:top w:val="nil"/>
              <w:left w:val="nil"/>
              <w:bottom w:val="single" w:sz="8" w:space="0" w:color="000000"/>
              <w:right w:val="single" w:sz="8" w:space="0" w:color="000000"/>
            </w:tcBorders>
            <w:shd w:val="clear" w:color="000000" w:fill="FFFFFF"/>
            <w:noWrap/>
            <w:vAlign w:val="bottom"/>
            <w:hideMark/>
          </w:tcPr>
          <w:p w14:paraId="21438C7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29701,34</w:t>
            </w:r>
          </w:p>
        </w:tc>
        <w:tc>
          <w:tcPr>
            <w:tcW w:w="1418" w:type="dxa"/>
            <w:tcBorders>
              <w:top w:val="nil"/>
              <w:left w:val="nil"/>
              <w:bottom w:val="single" w:sz="8" w:space="0" w:color="000000"/>
              <w:right w:val="single" w:sz="8" w:space="0" w:color="000000"/>
            </w:tcBorders>
            <w:shd w:val="clear" w:color="000000" w:fill="FFFFFF"/>
            <w:noWrap/>
            <w:vAlign w:val="bottom"/>
            <w:hideMark/>
          </w:tcPr>
          <w:p w14:paraId="376FDE96"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5 230 254,78</w:t>
            </w:r>
          </w:p>
        </w:tc>
      </w:tr>
      <w:tr w:rsidR="000B794D" w:rsidRPr="000B794D" w14:paraId="7541919C"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731FD7B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26</w:t>
            </w:r>
          </w:p>
        </w:tc>
        <w:tc>
          <w:tcPr>
            <w:tcW w:w="1311" w:type="dxa"/>
            <w:tcBorders>
              <w:top w:val="nil"/>
              <w:left w:val="nil"/>
              <w:bottom w:val="single" w:sz="8" w:space="0" w:color="000000"/>
              <w:right w:val="single" w:sz="8" w:space="0" w:color="000000"/>
            </w:tcBorders>
            <w:shd w:val="clear" w:color="auto" w:fill="auto"/>
            <w:noWrap/>
            <w:vAlign w:val="bottom"/>
            <w:hideMark/>
          </w:tcPr>
          <w:p w14:paraId="27A2D02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10</w:t>
            </w:r>
          </w:p>
        </w:tc>
        <w:tc>
          <w:tcPr>
            <w:tcW w:w="993" w:type="dxa"/>
            <w:tcBorders>
              <w:top w:val="nil"/>
              <w:left w:val="nil"/>
              <w:bottom w:val="single" w:sz="8" w:space="0" w:color="000000"/>
              <w:right w:val="single" w:sz="8" w:space="0" w:color="000000"/>
            </w:tcBorders>
            <w:shd w:val="clear" w:color="auto" w:fill="auto"/>
            <w:noWrap/>
            <w:vAlign w:val="bottom"/>
            <w:hideMark/>
          </w:tcPr>
          <w:p w14:paraId="2C19731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812400,00</w:t>
            </w:r>
          </w:p>
        </w:tc>
        <w:tc>
          <w:tcPr>
            <w:tcW w:w="1134" w:type="dxa"/>
            <w:tcBorders>
              <w:top w:val="nil"/>
              <w:left w:val="nil"/>
              <w:bottom w:val="single" w:sz="8" w:space="0" w:color="000000"/>
              <w:right w:val="single" w:sz="8" w:space="0" w:color="000000"/>
            </w:tcBorders>
            <w:shd w:val="clear" w:color="auto" w:fill="auto"/>
            <w:noWrap/>
            <w:vAlign w:val="bottom"/>
            <w:hideMark/>
          </w:tcPr>
          <w:p w14:paraId="676209C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3537224,46</w:t>
            </w:r>
          </w:p>
        </w:tc>
        <w:tc>
          <w:tcPr>
            <w:tcW w:w="992" w:type="dxa"/>
            <w:tcBorders>
              <w:top w:val="nil"/>
              <w:left w:val="nil"/>
              <w:bottom w:val="single" w:sz="8" w:space="0" w:color="000000"/>
              <w:right w:val="single" w:sz="8" w:space="0" w:color="000000"/>
            </w:tcBorders>
            <w:shd w:val="clear" w:color="auto" w:fill="auto"/>
            <w:noWrap/>
            <w:vAlign w:val="bottom"/>
            <w:hideMark/>
          </w:tcPr>
          <w:p w14:paraId="371E2D3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212381,47</w:t>
            </w:r>
          </w:p>
        </w:tc>
        <w:tc>
          <w:tcPr>
            <w:tcW w:w="992" w:type="dxa"/>
            <w:tcBorders>
              <w:top w:val="nil"/>
              <w:left w:val="nil"/>
              <w:bottom w:val="single" w:sz="8" w:space="0" w:color="000000"/>
              <w:right w:val="single" w:sz="8" w:space="0" w:color="000000"/>
            </w:tcBorders>
            <w:shd w:val="clear" w:color="auto" w:fill="auto"/>
            <w:noWrap/>
            <w:vAlign w:val="bottom"/>
            <w:hideMark/>
          </w:tcPr>
          <w:p w14:paraId="1BB9CF4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4252B6E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54974,61</w:t>
            </w:r>
          </w:p>
        </w:tc>
        <w:tc>
          <w:tcPr>
            <w:tcW w:w="992" w:type="dxa"/>
            <w:tcBorders>
              <w:top w:val="nil"/>
              <w:left w:val="nil"/>
              <w:bottom w:val="single" w:sz="8" w:space="0" w:color="000000"/>
              <w:right w:val="single" w:sz="8" w:space="0" w:color="000000"/>
            </w:tcBorders>
            <w:shd w:val="clear" w:color="auto" w:fill="auto"/>
            <w:noWrap/>
            <w:vAlign w:val="bottom"/>
            <w:hideMark/>
          </w:tcPr>
          <w:p w14:paraId="7A3EC3E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54ED8F6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34537,80</w:t>
            </w:r>
          </w:p>
        </w:tc>
        <w:tc>
          <w:tcPr>
            <w:tcW w:w="992" w:type="dxa"/>
            <w:tcBorders>
              <w:top w:val="nil"/>
              <w:left w:val="nil"/>
              <w:bottom w:val="single" w:sz="8" w:space="0" w:color="000000"/>
              <w:right w:val="single" w:sz="8" w:space="0" w:color="000000"/>
            </w:tcBorders>
            <w:shd w:val="clear" w:color="auto" w:fill="auto"/>
            <w:noWrap/>
            <w:vAlign w:val="bottom"/>
            <w:hideMark/>
          </w:tcPr>
          <w:p w14:paraId="38A2C48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575A104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63142,38</w:t>
            </w:r>
          </w:p>
        </w:tc>
        <w:tc>
          <w:tcPr>
            <w:tcW w:w="1134" w:type="dxa"/>
            <w:tcBorders>
              <w:top w:val="nil"/>
              <w:left w:val="nil"/>
              <w:bottom w:val="single" w:sz="8" w:space="0" w:color="000000"/>
              <w:right w:val="single" w:sz="8" w:space="0" w:color="000000"/>
            </w:tcBorders>
            <w:shd w:val="clear" w:color="auto" w:fill="auto"/>
            <w:noWrap/>
            <w:vAlign w:val="bottom"/>
            <w:hideMark/>
          </w:tcPr>
          <w:p w14:paraId="3530996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840648,95</w:t>
            </w:r>
          </w:p>
        </w:tc>
        <w:tc>
          <w:tcPr>
            <w:tcW w:w="992" w:type="dxa"/>
            <w:tcBorders>
              <w:top w:val="nil"/>
              <w:left w:val="nil"/>
              <w:bottom w:val="single" w:sz="8" w:space="0" w:color="000000"/>
              <w:right w:val="single" w:sz="8" w:space="0" w:color="000000"/>
            </w:tcBorders>
            <w:shd w:val="clear" w:color="auto" w:fill="auto"/>
            <w:noWrap/>
            <w:vAlign w:val="bottom"/>
            <w:hideMark/>
          </w:tcPr>
          <w:p w14:paraId="247A54D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77430,61</w:t>
            </w:r>
          </w:p>
        </w:tc>
        <w:tc>
          <w:tcPr>
            <w:tcW w:w="1418" w:type="dxa"/>
            <w:tcBorders>
              <w:top w:val="nil"/>
              <w:left w:val="nil"/>
              <w:bottom w:val="single" w:sz="8" w:space="0" w:color="000000"/>
              <w:right w:val="single" w:sz="8" w:space="0" w:color="000000"/>
            </w:tcBorders>
            <w:shd w:val="clear" w:color="auto" w:fill="auto"/>
            <w:noWrap/>
            <w:vAlign w:val="bottom"/>
            <w:hideMark/>
          </w:tcPr>
          <w:p w14:paraId="0416AEEE"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5 632 740,28</w:t>
            </w:r>
          </w:p>
        </w:tc>
      </w:tr>
      <w:tr w:rsidR="000B794D" w:rsidRPr="000B794D" w14:paraId="52445008"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6F7C13DE"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27</w:t>
            </w:r>
          </w:p>
        </w:tc>
        <w:tc>
          <w:tcPr>
            <w:tcW w:w="1311" w:type="dxa"/>
            <w:tcBorders>
              <w:top w:val="nil"/>
              <w:left w:val="nil"/>
              <w:bottom w:val="single" w:sz="8" w:space="0" w:color="000000"/>
              <w:right w:val="single" w:sz="8" w:space="0" w:color="000000"/>
            </w:tcBorders>
            <w:shd w:val="clear" w:color="auto" w:fill="auto"/>
            <w:noWrap/>
            <w:vAlign w:val="bottom"/>
            <w:hideMark/>
          </w:tcPr>
          <w:p w14:paraId="061311C8"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11</w:t>
            </w:r>
          </w:p>
        </w:tc>
        <w:tc>
          <w:tcPr>
            <w:tcW w:w="993" w:type="dxa"/>
            <w:tcBorders>
              <w:top w:val="nil"/>
              <w:left w:val="nil"/>
              <w:bottom w:val="single" w:sz="8" w:space="0" w:color="000000"/>
              <w:right w:val="single" w:sz="8" w:space="0" w:color="000000"/>
            </w:tcBorders>
            <w:shd w:val="clear" w:color="auto" w:fill="auto"/>
            <w:noWrap/>
            <w:vAlign w:val="bottom"/>
            <w:hideMark/>
          </w:tcPr>
          <w:p w14:paraId="249DC8F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469430,00</w:t>
            </w:r>
          </w:p>
        </w:tc>
        <w:tc>
          <w:tcPr>
            <w:tcW w:w="1134" w:type="dxa"/>
            <w:tcBorders>
              <w:top w:val="nil"/>
              <w:left w:val="nil"/>
              <w:bottom w:val="single" w:sz="8" w:space="0" w:color="000000"/>
              <w:right w:val="single" w:sz="8" w:space="0" w:color="000000"/>
            </w:tcBorders>
            <w:shd w:val="clear" w:color="auto" w:fill="auto"/>
            <w:noWrap/>
            <w:vAlign w:val="bottom"/>
            <w:hideMark/>
          </w:tcPr>
          <w:p w14:paraId="5432DAF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1846094,89</w:t>
            </w:r>
          </w:p>
        </w:tc>
        <w:tc>
          <w:tcPr>
            <w:tcW w:w="992" w:type="dxa"/>
            <w:tcBorders>
              <w:top w:val="nil"/>
              <w:left w:val="nil"/>
              <w:bottom w:val="single" w:sz="8" w:space="0" w:color="000000"/>
              <w:right w:val="single" w:sz="8" w:space="0" w:color="000000"/>
            </w:tcBorders>
            <w:shd w:val="clear" w:color="auto" w:fill="auto"/>
            <w:noWrap/>
            <w:vAlign w:val="bottom"/>
            <w:hideMark/>
          </w:tcPr>
          <w:p w14:paraId="3E06CA3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1207810,05</w:t>
            </w:r>
          </w:p>
        </w:tc>
        <w:tc>
          <w:tcPr>
            <w:tcW w:w="992" w:type="dxa"/>
            <w:tcBorders>
              <w:top w:val="nil"/>
              <w:left w:val="nil"/>
              <w:bottom w:val="single" w:sz="8" w:space="0" w:color="000000"/>
              <w:right w:val="single" w:sz="8" w:space="0" w:color="000000"/>
            </w:tcBorders>
            <w:shd w:val="clear" w:color="auto" w:fill="auto"/>
            <w:noWrap/>
            <w:vAlign w:val="bottom"/>
            <w:hideMark/>
          </w:tcPr>
          <w:p w14:paraId="25875D7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551989C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4062,84</w:t>
            </w:r>
          </w:p>
        </w:tc>
        <w:tc>
          <w:tcPr>
            <w:tcW w:w="992" w:type="dxa"/>
            <w:tcBorders>
              <w:top w:val="nil"/>
              <w:left w:val="nil"/>
              <w:bottom w:val="single" w:sz="8" w:space="0" w:color="000000"/>
              <w:right w:val="single" w:sz="8" w:space="0" w:color="000000"/>
            </w:tcBorders>
            <w:shd w:val="clear" w:color="auto" w:fill="auto"/>
            <w:noWrap/>
            <w:vAlign w:val="bottom"/>
            <w:hideMark/>
          </w:tcPr>
          <w:p w14:paraId="4FC67DB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0CD0BB3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7760,93</w:t>
            </w:r>
          </w:p>
        </w:tc>
        <w:tc>
          <w:tcPr>
            <w:tcW w:w="992" w:type="dxa"/>
            <w:tcBorders>
              <w:top w:val="nil"/>
              <w:left w:val="nil"/>
              <w:bottom w:val="single" w:sz="8" w:space="0" w:color="000000"/>
              <w:right w:val="single" w:sz="8" w:space="0" w:color="000000"/>
            </w:tcBorders>
            <w:shd w:val="clear" w:color="auto" w:fill="auto"/>
            <w:noWrap/>
            <w:vAlign w:val="bottom"/>
            <w:hideMark/>
          </w:tcPr>
          <w:p w14:paraId="3EAA93C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30F51E7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65718,00</w:t>
            </w:r>
          </w:p>
        </w:tc>
        <w:tc>
          <w:tcPr>
            <w:tcW w:w="1134" w:type="dxa"/>
            <w:tcBorders>
              <w:top w:val="nil"/>
              <w:left w:val="nil"/>
              <w:bottom w:val="single" w:sz="8" w:space="0" w:color="000000"/>
              <w:right w:val="single" w:sz="8" w:space="0" w:color="000000"/>
            </w:tcBorders>
            <w:shd w:val="clear" w:color="auto" w:fill="auto"/>
            <w:noWrap/>
            <w:vAlign w:val="bottom"/>
            <w:hideMark/>
          </w:tcPr>
          <w:p w14:paraId="469F039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801524,30</w:t>
            </w:r>
          </w:p>
        </w:tc>
        <w:tc>
          <w:tcPr>
            <w:tcW w:w="992" w:type="dxa"/>
            <w:tcBorders>
              <w:top w:val="nil"/>
              <w:left w:val="nil"/>
              <w:bottom w:val="single" w:sz="8" w:space="0" w:color="000000"/>
              <w:right w:val="single" w:sz="8" w:space="0" w:color="000000"/>
            </w:tcBorders>
            <w:shd w:val="clear" w:color="auto" w:fill="auto"/>
            <w:noWrap/>
            <w:vAlign w:val="bottom"/>
            <w:hideMark/>
          </w:tcPr>
          <w:p w14:paraId="5D59867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39552,13</w:t>
            </w:r>
          </w:p>
        </w:tc>
        <w:tc>
          <w:tcPr>
            <w:tcW w:w="1418" w:type="dxa"/>
            <w:tcBorders>
              <w:top w:val="nil"/>
              <w:left w:val="nil"/>
              <w:bottom w:val="single" w:sz="8" w:space="0" w:color="000000"/>
              <w:right w:val="single" w:sz="8" w:space="0" w:color="000000"/>
            </w:tcBorders>
            <w:shd w:val="clear" w:color="auto" w:fill="auto"/>
            <w:noWrap/>
            <w:vAlign w:val="bottom"/>
            <w:hideMark/>
          </w:tcPr>
          <w:p w14:paraId="4E87FEBC"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4 441 953,14</w:t>
            </w:r>
          </w:p>
        </w:tc>
      </w:tr>
      <w:tr w:rsidR="000B794D" w:rsidRPr="000B794D" w14:paraId="4321B548"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21BF25AA"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28</w:t>
            </w:r>
          </w:p>
        </w:tc>
        <w:tc>
          <w:tcPr>
            <w:tcW w:w="1311" w:type="dxa"/>
            <w:tcBorders>
              <w:top w:val="nil"/>
              <w:left w:val="nil"/>
              <w:bottom w:val="single" w:sz="8" w:space="0" w:color="000000"/>
              <w:right w:val="single" w:sz="8" w:space="0" w:color="000000"/>
            </w:tcBorders>
            <w:shd w:val="clear" w:color="auto" w:fill="auto"/>
            <w:noWrap/>
            <w:vAlign w:val="bottom"/>
            <w:hideMark/>
          </w:tcPr>
          <w:p w14:paraId="3D14ADA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12</w:t>
            </w:r>
          </w:p>
        </w:tc>
        <w:tc>
          <w:tcPr>
            <w:tcW w:w="993" w:type="dxa"/>
            <w:tcBorders>
              <w:top w:val="nil"/>
              <w:left w:val="nil"/>
              <w:bottom w:val="single" w:sz="8" w:space="0" w:color="000000"/>
              <w:right w:val="single" w:sz="8" w:space="0" w:color="000000"/>
            </w:tcBorders>
            <w:shd w:val="clear" w:color="auto" w:fill="auto"/>
            <w:noWrap/>
            <w:vAlign w:val="bottom"/>
            <w:hideMark/>
          </w:tcPr>
          <w:p w14:paraId="5D575AD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1859686,00</w:t>
            </w:r>
          </w:p>
        </w:tc>
        <w:tc>
          <w:tcPr>
            <w:tcW w:w="1134" w:type="dxa"/>
            <w:tcBorders>
              <w:top w:val="nil"/>
              <w:left w:val="nil"/>
              <w:bottom w:val="single" w:sz="8" w:space="0" w:color="000000"/>
              <w:right w:val="single" w:sz="8" w:space="0" w:color="000000"/>
            </w:tcBorders>
            <w:shd w:val="clear" w:color="auto" w:fill="auto"/>
            <w:noWrap/>
            <w:vAlign w:val="bottom"/>
            <w:hideMark/>
          </w:tcPr>
          <w:p w14:paraId="7B444B7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4196259,11</w:t>
            </w:r>
          </w:p>
        </w:tc>
        <w:tc>
          <w:tcPr>
            <w:tcW w:w="992" w:type="dxa"/>
            <w:tcBorders>
              <w:top w:val="nil"/>
              <w:left w:val="nil"/>
              <w:bottom w:val="single" w:sz="8" w:space="0" w:color="000000"/>
              <w:right w:val="single" w:sz="8" w:space="0" w:color="000000"/>
            </w:tcBorders>
            <w:shd w:val="clear" w:color="auto" w:fill="auto"/>
            <w:noWrap/>
            <w:vAlign w:val="bottom"/>
            <w:hideMark/>
          </w:tcPr>
          <w:p w14:paraId="060FBC8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24C0EFD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18BE19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4FD2AFB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60AB72E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1517232,43</w:t>
            </w:r>
          </w:p>
        </w:tc>
        <w:tc>
          <w:tcPr>
            <w:tcW w:w="992" w:type="dxa"/>
            <w:tcBorders>
              <w:top w:val="nil"/>
              <w:left w:val="nil"/>
              <w:bottom w:val="single" w:sz="8" w:space="0" w:color="000000"/>
              <w:right w:val="single" w:sz="8" w:space="0" w:color="000000"/>
            </w:tcBorders>
            <w:shd w:val="clear" w:color="auto" w:fill="auto"/>
            <w:noWrap/>
            <w:vAlign w:val="bottom"/>
            <w:hideMark/>
          </w:tcPr>
          <w:p w14:paraId="2C63814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006247B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5566450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1299729,51</w:t>
            </w:r>
          </w:p>
        </w:tc>
        <w:tc>
          <w:tcPr>
            <w:tcW w:w="992" w:type="dxa"/>
            <w:tcBorders>
              <w:top w:val="nil"/>
              <w:left w:val="nil"/>
              <w:bottom w:val="single" w:sz="8" w:space="0" w:color="000000"/>
              <w:right w:val="single" w:sz="8" w:space="0" w:color="000000"/>
            </w:tcBorders>
            <w:shd w:val="clear" w:color="auto" w:fill="auto"/>
            <w:noWrap/>
            <w:vAlign w:val="bottom"/>
            <w:hideMark/>
          </w:tcPr>
          <w:p w14:paraId="4F72AF3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38490,06</w:t>
            </w:r>
          </w:p>
        </w:tc>
        <w:tc>
          <w:tcPr>
            <w:tcW w:w="1418" w:type="dxa"/>
            <w:tcBorders>
              <w:top w:val="nil"/>
              <w:left w:val="nil"/>
              <w:bottom w:val="single" w:sz="8" w:space="0" w:color="000000"/>
              <w:right w:val="single" w:sz="8" w:space="0" w:color="000000"/>
            </w:tcBorders>
            <w:shd w:val="clear" w:color="auto" w:fill="auto"/>
            <w:noWrap/>
            <w:vAlign w:val="bottom"/>
            <w:hideMark/>
          </w:tcPr>
          <w:p w14:paraId="7DB92732"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8 911 397,11</w:t>
            </w:r>
          </w:p>
        </w:tc>
      </w:tr>
      <w:tr w:rsidR="000B794D" w:rsidRPr="000B794D" w14:paraId="68766779"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7F345867"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29</w:t>
            </w:r>
          </w:p>
        </w:tc>
        <w:tc>
          <w:tcPr>
            <w:tcW w:w="1311" w:type="dxa"/>
            <w:tcBorders>
              <w:top w:val="nil"/>
              <w:left w:val="nil"/>
              <w:bottom w:val="single" w:sz="8" w:space="0" w:color="000000"/>
              <w:right w:val="single" w:sz="8" w:space="0" w:color="000000"/>
            </w:tcBorders>
            <w:shd w:val="clear" w:color="auto" w:fill="auto"/>
            <w:noWrap/>
            <w:vAlign w:val="bottom"/>
            <w:hideMark/>
          </w:tcPr>
          <w:p w14:paraId="1630720A"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13</w:t>
            </w:r>
          </w:p>
        </w:tc>
        <w:tc>
          <w:tcPr>
            <w:tcW w:w="993" w:type="dxa"/>
            <w:tcBorders>
              <w:top w:val="nil"/>
              <w:left w:val="nil"/>
              <w:bottom w:val="single" w:sz="8" w:space="0" w:color="000000"/>
              <w:right w:val="single" w:sz="8" w:space="0" w:color="000000"/>
            </w:tcBorders>
            <w:shd w:val="clear" w:color="auto" w:fill="auto"/>
            <w:noWrap/>
            <w:vAlign w:val="bottom"/>
            <w:hideMark/>
          </w:tcPr>
          <w:p w14:paraId="5B939E9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699078,00</w:t>
            </w:r>
          </w:p>
        </w:tc>
        <w:tc>
          <w:tcPr>
            <w:tcW w:w="1134" w:type="dxa"/>
            <w:tcBorders>
              <w:top w:val="nil"/>
              <w:left w:val="nil"/>
              <w:bottom w:val="single" w:sz="8" w:space="0" w:color="000000"/>
              <w:right w:val="single" w:sz="8" w:space="0" w:color="000000"/>
            </w:tcBorders>
            <w:shd w:val="clear" w:color="auto" w:fill="auto"/>
            <w:noWrap/>
            <w:vAlign w:val="bottom"/>
            <w:hideMark/>
          </w:tcPr>
          <w:p w14:paraId="49388A4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2711642,71</w:t>
            </w:r>
          </w:p>
        </w:tc>
        <w:tc>
          <w:tcPr>
            <w:tcW w:w="992" w:type="dxa"/>
            <w:tcBorders>
              <w:top w:val="nil"/>
              <w:left w:val="nil"/>
              <w:bottom w:val="single" w:sz="8" w:space="0" w:color="000000"/>
              <w:right w:val="single" w:sz="8" w:space="0" w:color="000000"/>
            </w:tcBorders>
            <w:shd w:val="clear" w:color="auto" w:fill="auto"/>
            <w:noWrap/>
            <w:vAlign w:val="bottom"/>
            <w:hideMark/>
          </w:tcPr>
          <w:p w14:paraId="191CD9A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588545,61</w:t>
            </w:r>
          </w:p>
        </w:tc>
        <w:tc>
          <w:tcPr>
            <w:tcW w:w="992" w:type="dxa"/>
            <w:tcBorders>
              <w:top w:val="nil"/>
              <w:left w:val="nil"/>
              <w:bottom w:val="single" w:sz="8" w:space="0" w:color="000000"/>
              <w:right w:val="single" w:sz="8" w:space="0" w:color="000000"/>
            </w:tcBorders>
            <w:shd w:val="clear" w:color="auto" w:fill="auto"/>
            <w:noWrap/>
            <w:vAlign w:val="bottom"/>
            <w:hideMark/>
          </w:tcPr>
          <w:p w14:paraId="02D7713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1E1EA9F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100055,00</w:t>
            </w:r>
          </w:p>
        </w:tc>
        <w:tc>
          <w:tcPr>
            <w:tcW w:w="992" w:type="dxa"/>
            <w:tcBorders>
              <w:top w:val="nil"/>
              <w:left w:val="nil"/>
              <w:bottom w:val="single" w:sz="8" w:space="0" w:color="000000"/>
              <w:right w:val="single" w:sz="8" w:space="0" w:color="000000"/>
            </w:tcBorders>
            <w:shd w:val="clear" w:color="auto" w:fill="auto"/>
            <w:noWrap/>
            <w:vAlign w:val="bottom"/>
            <w:hideMark/>
          </w:tcPr>
          <w:p w14:paraId="196A320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12851,40</w:t>
            </w:r>
          </w:p>
        </w:tc>
        <w:tc>
          <w:tcPr>
            <w:tcW w:w="993" w:type="dxa"/>
            <w:tcBorders>
              <w:top w:val="nil"/>
              <w:left w:val="nil"/>
              <w:bottom w:val="single" w:sz="8" w:space="0" w:color="000000"/>
              <w:right w:val="single" w:sz="8" w:space="0" w:color="000000"/>
            </w:tcBorders>
            <w:shd w:val="clear" w:color="auto" w:fill="auto"/>
            <w:noWrap/>
            <w:vAlign w:val="bottom"/>
            <w:hideMark/>
          </w:tcPr>
          <w:p w14:paraId="1A0F3A1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18336,15</w:t>
            </w:r>
          </w:p>
        </w:tc>
        <w:tc>
          <w:tcPr>
            <w:tcW w:w="992" w:type="dxa"/>
            <w:tcBorders>
              <w:top w:val="nil"/>
              <w:left w:val="nil"/>
              <w:bottom w:val="single" w:sz="8" w:space="0" w:color="000000"/>
              <w:right w:val="single" w:sz="8" w:space="0" w:color="000000"/>
            </w:tcBorders>
            <w:shd w:val="clear" w:color="auto" w:fill="auto"/>
            <w:noWrap/>
            <w:vAlign w:val="bottom"/>
            <w:hideMark/>
          </w:tcPr>
          <w:p w14:paraId="5533AF7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3ADF236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246215,56</w:t>
            </w:r>
          </w:p>
        </w:tc>
        <w:tc>
          <w:tcPr>
            <w:tcW w:w="1134" w:type="dxa"/>
            <w:tcBorders>
              <w:top w:val="nil"/>
              <w:left w:val="nil"/>
              <w:bottom w:val="single" w:sz="8" w:space="0" w:color="000000"/>
              <w:right w:val="single" w:sz="8" w:space="0" w:color="000000"/>
            </w:tcBorders>
            <w:shd w:val="clear" w:color="auto" w:fill="auto"/>
            <w:noWrap/>
            <w:vAlign w:val="bottom"/>
            <w:hideMark/>
          </w:tcPr>
          <w:p w14:paraId="1D5ED31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882082,36</w:t>
            </w:r>
          </w:p>
        </w:tc>
        <w:tc>
          <w:tcPr>
            <w:tcW w:w="992" w:type="dxa"/>
            <w:tcBorders>
              <w:top w:val="nil"/>
              <w:left w:val="nil"/>
              <w:bottom w:val="single" w:sz="8" w:space="0" w:color="000000"/>
              <w:right w:val="single" w:sz="8" w:space="0" w:color="000000"/>
            </w:tcBorders>
            <w:shd w:val="clear" w:color="auto" w:fill="auto"/>
            <w:noWrap/>
            <w:vAlign w:val="bottom"/>
            <w:hideMark/>
          </w:tcPr>
          <w:p w14:paraId="59D589B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33972,61</w:t>
            </w:r>
          </w:p>
        </w:tc>
        <w:tc>
          <w:tcPr>
            <w:tcW w:w="1418" w:type="dxa"/>
            <w:tcBorders>
              <w:top w:val="nil"/>
              <w:left w:val="nil"/>
              <w:bottom w:val="single" w:sz="8" w:space="0" w:color="000000"/>
              <w:right w:val="single" w:sz="8" w:space="0" w:color="000000"/>
            </w:tcBorders>
            <w:shd w:val="clear" w:color="auto" w:fill="auto"/>
            <w:noWrap/>
            <w:vAlign w:val="bottom"/>
            <w:hideMark/>
          </w:tcPr>
          <w:p w14:paraId="70117305"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5 292 779,40</w:t>
            </w:r>
          </w:p>
        </w:tc>
      </w:tr>
      <w:tr w:rsidR="000B794D" w:rsidRPr="000B794D" w14:paraId="082651FF"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000000" w:fill="FFFFFF"/>
            <w:noWrap/>
            <w:vAlign w:val="bottom"/>
            <w:hideMark/>
          </w:tcPr>
          <w:p w14:paraId="216C7316"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30</w:t>
            </w:r>
          </w:p>
        </w:tc>
        <w:tc>
          <w:tcPr>
            <w:tcW w:w="1311" w:type="dxa"/>
            <w:tcBorders>
              <w:top w:val="nil"/>
              <w:left w:val="nil"/>
              <w:bottom w:val="single" w:sz="8" w:space="0" w:color="000000"/>
              <w:right w:val="single" w:sz="8" w:space="0" w:color="000000"/>
            </w:tcBorders>
            <w:shd w:val="clear" w:color="000000" w:fill="FFFFFF"/>
            <w:noWrap/>
            <w:vAlign w:val="bottom"/>
            <w:hideMark/>
          </w:tcPr>
          <w:p w14:paraId="5887DC92"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16</w:t>
            </w:r>
          </w:p>
        </w:tc>
        <w:tc>
          <w:tcPr>
            <w:tcW w:w="993" w:type="dxa"/>
            <w:tcBorders>
              <w:top w:val="nil"/>
              <w:left w:val="nil"/>
              <w:bottom w:val="single" w:sz="8" w:space="0" w:color="000000"/>
              <w:right w:val="single" w:sz="8" w:space="0" w:color="000000"/>
            </w:tcBorders>
            <w:shd w:val="clear" w:color="000000" w:fill="FFFFFF"/>
            <w:noWrap/>
            <w:vAlign w:val="bottom"/>
            <w:hideMark/>
          </w:tcPr>
          <w:p w14:paraId="6F25B51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1661833,30</w:t>
            </w:r>
          </w:p>
        </w:tc>
        <w:tc>
          <w:tcPr>
            <w:tcW w:w="1134" w:type="dxa"/>
            <w:tcBorders>
              <w:top w:val="nil"/>
              <w:left w:val="nil"/>
              <w:bottom w:val="single" w:sz="8" w:space="0" w:color="000000"/>
              <w:right w:val="single" w:sz="8" w:space="0" w:color="000000"/>
            </w:tcBorders>
            <w:shd w:val="clear" w:color="000000" w:fill="FFFFFF"/>
            <w:noWrap/>
            <w:vAlign w:val="bottom"/>
            <w:hideMark/>
          </w:tcPr>
          <w:p w14:paraId="14A1FED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2405041,00</w:t>
            </w:r>
          </w:p>
        </w:tc>
        <w:tc>
          <w:tcPr>
            <w:tcW w:w="992" w:type="dxa"/>
            <w:tcBorders>
              <w:top w:val="nil"/>
              <w:left w:val="nil"/>
              <w:bottom w:val="single" w:sz="8" w:space="0" w:color="000000"/>
              <w:right w:val="single" w:sz="8" w:space="0" w:color="000000"/>
            </w:tcBorders>
            <w:shd w:val="clear" w:color="000000" w:fill="FFFFFF"/>
            <w:noWrap/>
            <w:vAlign w:val="bottom"/>
            <w:hideMark/>
          </w:tcPr>
          <w:p w14:paraId="25BA47C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1115770,34</w:t>
            </w:r>
          </w:p>
        </w:tc>
        <w:tc>
          <w:tcPr>
            <w:tcW w:w="992" w:type="dxa"/>
            <w:tcBorders>
              <w:top w:val="nil"/>
              <w:left w:val="nil"/>
              <w:bottom w:val="single" w:sz="8" w:space="0" w:color="000000"/>
              <w:right w:val="single" w:sz="8" w:space="0" w:color="000000"/>
            </w:tcBorders>
            <w:shd w:val="clear" w:color="000000" w:fill="FFFFFF"/>
            <w:noWrap/>
            <w:vAlign w:val="bottom"/>
            <w:hideMark/>
          </w:tcPr>
          <w:p w14:paraId="765FCC8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000000" w:fill="FFFFFF"/>
            <w:noWrap/>
            <w:vAlign w:val="bottom"/>
            <w:hideMark/>
          </w:tcPr>
          <w:p w14:paraId="5435EB7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55260,45</w:t>
            </w:r>
          </w:p>
        </w:tc>
        <w:tc>
          <w:tcPr>
            <w:tcW w:w="992" w:type="dxa"/>
            <w:tcBorders>
              <w:top w:val="nil"/>
              <w:left w:val="nil"/>
              <w:bottom w:val="single" w:sz="8" w:space="0" w:color="000000"/>
              <w:right w:val="single" w:sz="8" w:space="0" w:color="000000"/>
            </w:tcBorders>
            <w:shd w:val="clear" w:color="000000" w:fill="FFFFFF"/>
            <w:noWrap/>
            <w:vAlign w:val="bottom"/>
            <w:hideMark/>
          </w:tcPr>
          <w:p w14:paraId="3398579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000000" w:fill="FFFFFF"/>
            <w:noWrap/>
            <w:vAlign w:val="bottom"/>
            <w:hideMark/>
          </w:tcPr>
          <w:p w14:paraId="7665A16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9993,75</w:t>
            </w:r>
          </w:p>
        </w:tc>
        <w:tc>
          <w:tcPr>
            <w:tcW w:w="992" w:type="dxa"/>
            <w:tcBorders>
              <w:top w:val="nil"/>
              <w:left w:val="nil"/>
              <w:bottom w:val="single" w:sz="8" w:space="0" w:color="000000"/>
              <w:right w:val="single" w:sz="8" w:space="0" w:color="000000"/>
            </w:tcBorders>
            <w:shd w:val="clear" w:color="000000" w:fill="FFFFFF"/>
            <w:noWrap/>
            <w:vAlign w:val="bottom"/>
            <w:hideMark/>
          </w:tcPr>
          <w:p w14:paraId="33EF0E2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000000" w:fill="FFFFFF"/>
            <w:noWrap/>
            <w:vAlign w:val="bottom"/>
            <w:hideMark/>
          </w:tcPr>
          <w:p w14:paraId="74FE6D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158460,46</w:t>
            </w:r>
          </w:p>
        </w:tc>
        <w:tc>
          <w:tcPr>
            <w:tcW w:w="1134" w:type="dxa"/>
            <w:tcBorders>
              <w:top w:val="nil"/>
              <w:left w:val="nil"/>
              <w:bottom w:val="single" w:sz="8" w:space="0" w:color="000000"/>
              <w:right w:val="single" w:sz="8" w:space="0" w:color="000000"/>
            </w:tcBorders>
            <w:shd w:val="clear" w:color="000000" w:fill="FFFFFF"/>
            <w:noWrap/>
            <w:vAlign w:val="bottom"/>
            <w:hideMark/>
          </w:tcPr>
          <w:p w14:paraId="5FC6E21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698869,89</w:t>
            </w:r>
          </w:p>
        </w:tc>
        <w:tc>
          <w:tcPr>
            <w:tcW w:w="992" w:type="dxa"/>
            <w:tcBorders>
              <w:top w:val="nil"/>
              <w:left w:val="nil"/>
              <w:bottom w:val="single" w:sz="8" w:space="0" w:color="000000"/>
              <w:right w:val="single" w:sz="8" w:space="0" w:color="000000"/>
            </w:tcBorders>
            <w:shd w:val="clear" w:color="000000" w:fill="FFFFFF"/>
            <w:noWrap/>
            <w:vAlign w:val="bottom"/>
            <w:hideMark/>
          </w:tcPr>
          <w:p w14:paraId="6BDD0C3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7644,64</w:t>
            </w:r>
          </w:p>
        </w:tc>
        <w:tc>
          <w:tcPr>
            <w:tcW w:w="1418" w:type="dxa"/>
            <w:tcBorders>
              <w:top w:val="nil"/>
              <w:left w:val="nil"/>
              <w:bottom w:val="single" w:sz="8" w:space="0" w:color="000000"/>
              <w:right w:val="single" w:sz="8" w:space="0" w:color="000000"/>
            </w:tcBorders>
            <w:shd w:val="clear" w:color="000000" w:fill="FFFFFF"/>
            <w:noWrap/>
            <w:vAlign w:val="bottom"/>
            <w:hideMark/>
          </w:tcPr>
          <w:p w14:paraId="1A2B3F41"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6 112 873,83</w:t>
            </w:r>
          </w:p>
        </w:tc>
      </w:tr>
      <w:tr w:rsidR="000B794D" w:rsidRPr="000B794D" w14:paraId="6D35C090"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000000" w:fill="FFFFFF"/>
            <w:noWrap/>
            <w:vAlign w:val="bottom"/>
            <w:hideMark/>
          </w:tcPr>
          <w:p w14:paraId="41244BA6"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31</w:t>
            </w:r>
          </w:p>
        </w:tc>
        <w:tc>
          <w:tcPr>
            <w:tcW w:w="1311" w:type="dxa"/>
            <w:tcBorders>
              <w:top w:val="nil"/>
              <w:left w:val="nil"/>
              <w:bottom w:val="single" w:sz="8" w:space="0" w:color="000000"/>
              <w:right w:val="single" w:sz="8" w:space="0" w:color="000000"/>
            </w:tcBorders>
            <w:shd w:val="clear" w:color="000000" w:fill="FFFFFF"/>
            <w:noWrap/>
            <w:vAlign w:val="bottom"/>
            <w:hideMark/>
          </w:tcPr>
          <w:p w14:paraId="2876F8F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ZDiUM</w:t>
            </w:r>
          </w:p>
        </w:tc>
        <w:tc>
          <w:tcPr>
            <w:tcW w:w="993" w:type="dxa"/>
            <w:tcBorders>
              <w:top w:val="nil"/>
              <w:left w:val="nil"/>
              <w:bottom w:val="single" w:sz="8" w:space="0" w:color="000000"/>
              <w:right w:val="single" w:sz="8" w:space="0" w:color="000000"/>
            </w:tcBorders>
            <w:shd w:val="clear" w:color="000000" w:fill="FFFFFF"/>
            <w:noWrap/>
            <w:vAlign w:val="bottom"/>
            <w:hideMark/>
          </w:tcPr>
          <w:p w14:paraId="773B125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2372298,90</w:t>
            </w:r>
          </w:p>
        </w:tc>
        <w:tc>
          <w:tcPr>
            <w:tcW w:w="1134" w:type="dxa"/>
            <w:tcBorders>
              <w:top w:val="nil"/>
              <w:left w:val="nil"/>
              <w:bottom w:val="single" w:sz="8" w:space="0" w:color="000000"/>
              <w:right w:val="single" w:sz="8" w:space="0" w:color="000000"/>
            </w:tcBorders>
            <w:shd w:val="clear" w:color="000000" w:fill="FFFFFF"/>
            <w:noWrap/>
            <w:vAlign w:val="bottom"/>
            <w:hideMark/>
          </w:tcPr>
          <w:p w14:paraId="303CA82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1723387,88</w:t>
            </w:r>
          </w:p>
        </w:tc>
        <w:tc>
          <w:tcPr>
            <w:tcW w:w="992" w:type="dxa"/>
            <w:tcBorders>
              <w:top w:val="nil"/>
              <w:left w:val="nil"/>
              <w:bottom w:val="single" w:sz="8" w:space="0" w:color="000000"/>
              <w:right w:val="single" w:sz="8" w:space="0" w:color="000000"/>
            </w:tcBorders>
            <w:shd w:val="clear" w:color="000000" w:fill="FFFFFF"/>
            <w:noWrap/>
            <w:vAlign w:val="bottom"/>
            <w:hideMark/>
          </w:tcPr>
          <w:p w14:paraId="220B60F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37972326,08</w:t>
            </w:r>
          </w:p>
        </w:tc>
        <w:tc>
          <w:tcPr>
            <w:tcW w:w="992" w:type="dxa"/>
            <w:tcBorders>
              <w:top w:val="nil"/>
              <w:left w:val="nil"/>
              <w:bottom w:val="single" w:sz="8" w:space="0" w:color="000000"/>
              <w:right w:val="single" w:sz="8" w:space="0" w:color="000000"/>
            </w:tcBorders>
            <w:shd w:val="clear" w:color="000000" w:fill="FFFFFF"/>
            <w:noWrap/>
            <w:vAlign w:val="bottom"/>
            <w:hideMark/>
          </w:tcPr>
          <w:p w14:paraId="2994CA0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9312,00</w:t>
            </w:r>
          </w:p>
        </w:tc>
        <w:tc>
          <w:tcPr>
            <w:tcW w:w="1134" w:type="dxa"/>
            <w:tcBorders>
              <w:top w:val="nil"/>
              <w:left w:val="nil"/>
              <w:bottom w:val="single" w:sz="8" w:space="0" w:color="000000"/>
              <w:right w:val="single" w:sz="8" w:space="0" w:color="000000"/>
            </w:tcBorders>
            <w:shd w:val="clear" w:color="000000" w:fill="FFFFFF"/>
            <w:noWrap/>
            <w:vAlign w:val="bottom"/>
            <w:hideMark/>
          </w:tcPr>
          <w:p w14:paraId="4C17AC5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563985,90</w:t>
            </w:r>
          </w:p>
        </w:tc>
        <w:tc>
          <w:tcPr>
            <w:tcW w:w="992" w:type="dxa"/>
            <w:tcBorders>
              <w:top w:val="nil"/>
              <w:left w:val="nil"/>
              <w:bottom w:val="single" w:sz="8" w:space="0" w:color="000000"/>
              <w:right w:val="single" w:sz="8" w:space="0" w:color="000000"/>
            </w:tcBorders>
            <w:shd w:val="clear" w:color="000000" w:fill="FFFFFF"/>
            <w:noWrap/>
            <w:vAlign w:val="bottom"/>
            <w:hideMark/>
          </w:tcPr>
          <w:p w14:paraId="433B3CC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000000" w:fill="FFFFFF"/>
            <w:noWrap/>
            <w:vAlign w:val="bottom"/>
            <w:hideMark/>
          </w:tcPr>
          <w:p w14:paraId="529685F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288360,61</w:t>
            </w:r>
          </w:p>
        </w:tc>
        <w:tc>
          <w:tcPr>
            <w:tcW w:w="992" w:type="dxa"/>
            <w:tcBorders>
              <w:top w:val="nil"/>
              <w:left w:val="nil"/>
              <w:bottom w:val="single" w:sz="8" w:space="0" w:color="000000"/>
              <w:right w:val="single" w:sz="8" w:space="0" w:color="000000"/>
            </w:tcBorders>
            <w:shd w:val="clear" w:color="000000" w:fill="FFFFFF"/>
            <w:noWrap/>
            <w:vAlign w:val="bottom"/>
            <w:hideMark/>
          </w:tcPr>
          <w:p w14:paraId="739E240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7606504,20</w:t>
            </w:r>
          </w:p>
        </w:tc>
        <w:tc>
          <w:tcPr>
            <w:tcW w:w="992" w:type="dxa"/>
            <w:tcBorders>
              <w:top w:val="nil"/>
              <w:left w:val="nil"/>
              <w:bottom w:val="single" w:sz="8" w:space="0" w:color="000000"/>
              <w:right w:val="single" w:sz="8" w:space="0" w:color="000000"/>
            </w:tcBorders>
            <w:shd w:val="clear" w:color="000000" w:fill="FFFFFF"/>
            <w:noWrap/>
            <w:vAlign w:val="bottom"/>
            <w:hideMark/>
          </w:tcPr>
          <w:p w14:paraId="14D81AF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2012721,25</w:t>
            </w:r>
          </w:p>
        </w:tc>
        <w:tc>
          <w:tcPr>
            <w:tcW w:w="1134" w:type="dxa"/>
            <w:tcBorders>
              <w:top w:val="nil"/>
              <w:left w:val="nil"/>
              <w:bottom w:val="single" w:sz="8" w:space="0" w:color="000000"/>
              <w:right w:val="single" w:sz="8" w:space="0" w:color="000000"/>
            </w:tcBorders>
            <w:shd w:val="clear" w:color="000000" w:fill="FFFFFF"/>
            <w:noWrap/>
            <w:vAlign w:val="bottom"/>
            <w:hideMark/>
          </w:tcPr>
          <w:p w14:paraId="418E950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23424820,16</w:t>
            </w:r>
          </w:p>
        </w:tc>
        <w:tc>
          <w:tcPr>
            <w:tcW w:w="992" w:type="dxa"/>
            <w:tcBorders>
              <w:top w:val="nil"/>
              <w:left w:val="nil"/>
              <w:bottom w:val="single" w:sz="8" w:space="0" w:color="000000"/>
              <w:right w:val="single" w:sz="8" w:space="0" w:color="000000"/>
            </w:tcBorders>
            <w:shd w:val="clear" w:color="000000" w:fill="FFFFFF"/>
            <w:noWrap/>
            <w:vAlign w:val="bottom"/>
            <w:hideMark/>
          </w:tcPr>
          <w:p w14:paraId="15F6E7B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618824,27</w:t>
            </w:r>
          </w:p>
        </w:tc>
        <w:tc>
          <w:tcPr>
            <w:tcW w:w="1418" w:type="dxa"/>
            <w:tcBorders>
              <w:top w:val="nil"/>
              <w:left w:val="nil"/>
              <w:bottom w:val="single" w:sz="8" w:space="0" w:color="000000"/>
              <w:right w:val="single" w:sz="8" w:space="0" w:color="000000"/>
            </w:tcBorders>
            <w:shd w:val="clear" w:color="000000" w:fill="FFFFFF"/>
            <w:noWrap/>
            <w:vAlign w:val="bottom"/>
            <w:hideMark/>
          </w:tcPr>
          <w:p w14:paraId="3C24DCC2"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76 592 541,25</w:t>
            </w:r>
          </w:p>
        </w:tc>
      </w:tr>
      <w:tr w:rsidR="000B794D" w:rsidRPr="000B794D" w14:paraId="4CEF2819" w14:textId="77777777" w:rsidTr="000B794D">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42293618"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32</w:t>
            </w:r>
          </w:p>
        </w:tc>
        <w:tc>
          <w:tcPr>
            <w:tcW w:w="1311" w:type="dxa"/>
            <w:tcBorders>
              <w:top w:val="nil"/>
              <w:left w:val="nil"/>
              <w:bottom w:val="single" w:sz="8" w:space="0" w:color="000000"/>
              <w:right w:val="single" w:sz="8" w:space="0" w:color="000000"/>
            </w:tcBorders>
            <w:shd w:val="clear" w:color="auto" w:fill="auto"/>
            <w:noWrap/>
            <w:vAlign w:val="bottom"/>
            <w:hideMark/>
          </w:tcPr>
          <w:p w14:paraId="420D1235"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ŚDS</w:t>
            </w:r>
          </w:p>
        </w:tc>
        <w:tc>
          <w:tcPr>
            <w:tcW w:w="993" w:type="dxa"/>
            <w:tcBorders>
              <w:top w:val="nil"/>
              <w:left w:val="nil"/>
              <w:bottom w:val="single" w:sz="8" w:space="0" w:color="000000"/>
              <w:right w:val="single" w:sz="8" w:space="0" w:color="000000"/>
            </w:tcBorders>
            <w:shd w:val="clear" w:color="auto" w:fill="auto"/>
            <w:noWrap/>
            <w:vAlign w:val="bottom"/>
            <w:hideMark/>
          </w:tcPr>
          <w:p w14:paraId="0A804CC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770E39B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77CA2AD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21DADEB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34" w:type="dxa"/>
            <w:tcBorders>
              <w:top w:val="nil"/>
              <w:left w:val="nil"/>
              <w:bottom w:val="single" w:sz="8" w:space="0" w:color="000000"/>
              <w:right w:val="single" w:sz="8" w:space="0" w:color="000000"/>
            </w:tcBorders>
            <w:shd w:val="clear" w:color="auto" w:fill="auto"/>
            <w:noWrap/>
            <w:vAlign w:val="bottom"/>
            <w:hideMark/>
          </w:tcPr>
          <w:p w14:paraId="649ECD2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21605,40</w:t>
            </w:r>
          </w:p>
        </w:tc>
        <w:tc>
          <w:tcPr>
            <w:tcW w:w="992" w:type="dxa"/>
            <w:tcBorders>
              <w:top w:val="nil"/>
              <w:left w:val="nil"/>
              <w:bottom w:val="single" w:sz="8" w:space="0" w:color="000000"/>
              <w:right w:val="single" w:sz="8" w:space="0" w:color="000000"/>
            </w:tcBorders>
            <w:shd w:val="clear" w:color="auto" w:fill="auto"/>
            <w:noWrap/>
            <w:vAlign w:val="bottom"/>
            <w:hideMark/>
          </w:tcPr>
          <w:p w14:paraId="3B310D4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3" w:type="dxa"/>
            <w:tcBorders>
              <w:top w:val="nil"/>
              <w:left w:val="nil"/>
              <w:bottom w:val="single" w:sz="8" w:space="0" w:color="000000"/>
              <w:right w:val="single" w:sz="8" w:space="0" w:color="000000"/>
            </w:tcBorders>
            <w:shd w:val="clear" w:color="auto" w:fill="auto"/>
            <w:noWrap/>
            <w:vAlign w:val="bottom"/>
            <w:hideMark/>
          </w:tcPr>
          <w:p w14:paraId="63D690B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92" w:type="dxa"/>
            <w:tcBorders>
              <w:top w:val="nil"/>
              <w:left w:val="nil"/>
              <w:bottom w:val="single" w:sz="8" w:space="0" w:color="000000"/>
              <w:right w:val="single" w:sz="8" w:space="0" w:color="000000"/>
            </w:tcBorders>
            <w:shd w:val="clear" w:color="auto" w:fill="auto"/>
            <w:noWrap/>
            <w:vAlign w:val="bottom"/>
            <w:hideMark/>
          </w:tcPr>
          <w:p w14:paraId="397B94D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21160,62</w:t>
            </w:r>
          </w:p>
        </w:tc>
        <w:tc>
          <w:tcPr>
            <w:tcW w:w="992" w:type="dxa"/>
            <w:tcBorders>
              <w:top w:val="nil"/>
              <w:left w:val="nil"/>
              <w:bottom w:val="single" w:sz="8" w:space="0" w:color="000000"/>
              <w:right w:val="single" w:sz="8" w:space="0" w:color="000000"/>
            </w:tcBorders>
            <w:shd w:val="clear" w:color="auto" w:fill="auto"/>
            <w:noWrap/>
            <w:vAlign w:val="bottom"/>
            <w:hideMark/>
          </w:tcPr>
          <w:p w14:paraId="550A422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2379,00</w:t>
            </w:r>
          </w:p>
        </w:tc>
        <w:tc>
          <w:tcPr>
            <w:tcW w:w="1134" w:type="dxa"/>
            <w:tcBorders>
              <w:top w:val="nil"/>
              <w:left w:val="nil"/>
              <w:bottom w:val="single" w:sz="8" w:space="0" w:color="000000"/>
              <w:right w:val="single" w:sz="8" w:space="0" w:color="000000"/>
            </w:tcBorders>
            <w:shd w:val="clear" w:color="auto" w:fill="auto"/>
            <w:noWrap/>
            <w:vAlign w:val="bottom"/>
            <w:hideMark/>
          </w:tcPr>
          <w:p w14:paraId="05983BD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305337,88</w:t>
            </w:r>
          </w:p>
        </w:tc>
        <w:tc>
          <w:tcPr>
            <w:tcW w:w="992" w:type="dxa"/>
            <w:tcBorders>
              <w:top w:val="nil"/>
              <w:left w:val="nil"/>
              <w:bottom w:val="single" w:sz="8" w:space="0" w:color="000000"/>
              <w:right w:val="single" w:sz="8" w:space="0" w:color="000000"/>
            </w:tcBorders>
            <w:shd w:val="clear" w:color="auto" w:fill="auto"/>
            <w:noWrap/>
            <w:vAlign w:val="bottom"/>
            <w:hideMark/>
          </w:tcPr>
          <w:p w14:paraId="3C3C7C0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3423,99</w:t>
            </w:r>
          </w:p>
        </w:tc>
        <w:tc>
          <w:tcPr>
            <w:tcW w:w="1418" w:type="dxa"/>
            <w:tcBorders>
              <w:top w:val="nil"/>
              <w:left w:val="nil"/>
              <w:bottom w:val="single" w:sz="8" w:space="0" w:color="000000"/>
              <w:right w:val="single" w:sz="8" w:space="0" w:color="000000"/>
            </w:tcBorders>
            <w:shd w:val="clear" w:color="auto" w:fill="auto"/>
            <w:noWrap/>
            <w:vAlign w:val="bottom"/>
            <w:hideMark/>
          </w:tcPr>
          <w:p w14:paraId="776DDE1E"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353 906,89</w:t>
            </w:r>
          </w:p>
        </w:tc>
      </w:tr>
      <w:tr w:rsidR="000B794D" w:rsidRPr="000B794D" w14:paraId="1E9D8D22" w14:textId="77777777" w:rsidTr="000B794D">
        <w:trPr>
          <w:trHeight w:val="315"/>
        </w:trPr>
        <w:tc>
          <w:tcPr>
            <w:tcW w:w="1691" w:type="dxa"/>
            <w:gridSpan w:val="2"/>
            <w:tcBorders>
              <w:top w:val="single" w:sz="8" w:space="0" w:color="000000"/>
              <w:left w:val="single" w:sz="8" w:space="0" w:color="000000"/>
              <w:bottom w:val="single" w:sz="8" w:space="0" w:color="000000"/>
              <w:right w:val="single" w:sz="8" w:space="0" w:color="000000"/>
            </w:tcBorders>
            <w:shd w:val="clear" w:color="000000" w:fill="0070C0"/>
            <w:noWrap/>
            <w:vAlign w:val="bottom"/>
            <w:hideMark/>
          </w:tcPr>
          <w:p w14:paraId="0DE22306"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OGÓŁEM</w:t>
            </w:r>
          </w:p>
        </w:tc>
        <w:tc>
          <w:tcPr>
            <w:tcW w:w="993" w:type="dxa"/>
            <w:tcBorders>
              <w:top w:val="nil"/>
              <w:left w:val="nil"/>
              <w:bottom w:val="single" w:sz="8" w:space="0" w:color="000000"/>
              <w:right w:val="single" w:sz="8" w:space="0" w:color="000000"/>
            </w:tcBorders>
            <w:shd w:val="clear" w:color="000000" w:fill="0070C0"/>
            <w:noWrap/>
            <w:vAlign w:val="bottom"/>
            <w:hideMark/>
          </w:tcPr>
          <w:p w14:paraId="37664BC9"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190496127,60</w:t>
            </w:r>
          </w:p>
        </w:tc>
        <w:tc>
          <w:tcPr>
            <w:tcW w:w="1134" w:type="dxa"/>
            <w:tcBorders>
              <w:top w:val="nil"/>
              <w:left w:val="nil"/>
              <w:bottom w:val="single" w:sz="8" w:space="0" w:color="000000"/>
              <w:right w:val="single" w:sz="8" w:space="0" w:color="000000"/>
            </w:tcBorders>
            <w:shd w:val="clear" w:color="000000" w:fill="0070C0"/>
            <w:noWrap/>
            <w:vAlign w:val="bottom"/>
            <w:hideMark/>
          </w:tcPr>
          <w:p w14:paraId="6A76371B"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281343015,96</w:t>
            </w:r>
          </w:p>
        </w:tc>
        <w:tc>
          <w:tcPr>
            <w:tcW w:w="992" w:type="dxa"/>
            <w:tcBorders>
              <w:top w:val="nil"/>
              <w:left w:val="nil"/>
              <w:bottom w:val="single" w:sz="8" w:space="0" w:color="000000"/>
              <w:right w:val="single" w:sz="8" w:space="0" w:color="000000"/>
            </w:tcBorders>
            <w:shd w:val="clear" w:color="000000" w:fill="0070C0"/>
            <w:noWrap/>
            <w:vAlign w:val="bottom"/>
            <w:hideMark/>
          </w:tcPr>
          <w:p w14:paraId="542D05E3"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663470213,76</w:t>
            </w:r>
          </w:p>
        </w:tc>
        <w:tc>
          <w:tcPr>
            <w:tcW w:w="992" w:type="dxa"/>
            <w:tcBorders>
              <w:top w:val="nil"/>
              <w:left w:val="nil"/>
              <w:bottom w:val="single" w:sz="8" w:space="0" w:color="000000"/>
              <w:right w:val="single" w:sz="8" w:space="0" w:color="000000"/>
            </w:tcBorders>
            <w:shd w:val="clear" w:color="000000" w:fill="0070C0"/>
            <w:noWrap/>
            <w:vAlign w:val="bottom"/>
            <w:hideMark/>
          </w:tcPr>
          <w:p w14:paraId="5E47B1B3"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5553803,78</w:t>
            </w:r>
          </w:p>
        </w:tc>
        <w:tc>
          <w:tcPr>
            <w:tcW w:w="1134" w:type="dxa"/>
            <w:tcBorders>
              <w:top w:val="nil"/>
              <w:left w:val="nil"/>
              <w:bottom w:val="single" w:sz="8" w:space="0" w:color="000000"/>
              <w:right w:val="single" w:sz="8" w:space="0" w:color="000000"/>
            </w:tcBorders>
            <w:shd w:val="clear" w:color="000000" w:fill="0070C0"/>
            <w:noWrap/>
            <w:vAlign w:val="bottom"/>
            <w:hideMark/>
          </w:tcPr>
          <w:p w14:paraId="7F7910DE"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12780246,48</w:t>
            </w:r>
          </w:p>
        </w:tc>
        <w:tc>
          <w:tcPr>
            <w:tcW w:w="992" w:type="dxa"/>
            <w:tcBorders>
              <w:top w:val="nil"/>
              <w:left w:val="nil"/>
              <w:bottom w:val="single" w:sz="8" w:space="0" w:color="000000"/>
              <w:right w:val="single" w:sz="8" w:space="0" w:color="000000"/>
            </w:tcBorders>
            <w:shd w:val="clear" w:color="000000" w:fill="0070C0"/>
            <w:noWrap/>
            <w:vAlign w:val="bottom"/>
            <w:hideMark/>
          </w:tcPr>
          <w:p w14:paraId="6289039E"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608415,30</w:t>
            </w:r>
          </w:p>
        </w:tc>
        <w:tc>
          <w:tcPr>
            <w:tcW w:w="993" w:type="dxa"/>
            <w:tcBorders>
              <w:top w:val="nil"/>
              <w:left w:val="nil"/>
              <w:bottom w:val="single" w:sz="8" w:space="0" w:color="000000"/>
              <w:right w:val="single" w:sz="8" w:space="0" w:color="000000"/>
            </w:tcBorders>
            <w:shd w:val="clear" w:color="000000" w:fill="0070C0"/>
            <w:noWrap/>
            <w:vAlign w:val="bottom"/>
            <w:hideMark/>
          </w:tcPr>
          <w:p w14:paraId="3D5C9EB0"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51303550,37</w:t>
            </w:r>
          </w:p>
        </w:tc>
        <w:tc>
          <w:tcPr>
            <w:tcW w:w="992" w:type="dxa"/>
            <w:tcBorders>
              <w:top w:val="nil"/>
              <w:left w:val="nil"/>
              <w:bottom w:val="single" w:sz="8" w:space="0" w:color="000000"/>
              <w:right w:val="single" w:sz="8" w:space="0" w:color="000000"/>
            </w:tcBorders>
            <w:shd w:val="clear" w:color="000000" w:fill="0070C0"/>
            <w:noWrap/>
            <w:vAlign w:val="bottom"/>
            <w:hideMark/>
          </w:tcPr>
          <w:p w14:paraId="25409B0F"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9712943,45</w:t>
            </w:r>
          </w:p>
        </w:tc>
        <w:tc>
          <w:tcPr>
            <w:tcW w:w="992" w:type="dxa"/>
            <w:tcBorders>
              <w:top w:val="nil"/>
              <w:left w:val="nil"/>
              <w:bottom w:val="single" w:sz="8" w:space="0" w:color="000000"/>
              <w:right w:val="single" w:sz="8" w:space="0" w:color="000000"/>
            </w:tcBorders>
            <w:shd w:val="clear" w:color="000000" w:fill="0070C0"/>
            <w:noWrap/>
            <w:vAlign w:val="bottom"/>
            <w:hideMark/>
          </w:tcPr>
          <w:p w14:paraId="3A894F1D"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12341285,27</w:t>
            </w:r>
          </w:p>
        </w:tc>
        <w:tc>
          <w:tcPr>
            <w:tcW w:w="1134" w:type="dxa"/>
            <w:tcBorders>
              <w:top w:val="nil"/>
              <w:left w:val="nil"/>
              <w:bottom w:val="single" w:sz="8" w:space="0" w:color="000000"/>
              <w:right w:val="single" w:sz="8" w:space="0" w:color="000000"/>
            </w:tcBorders>
            <w:shd w:val="clear" w:color="000000" w:fill="0070C0"/>
            <w:noWrap/>
            <w:vAlign w:val="bottom"/>
            <w:hideMark/>
          </w:tcPr>
          <w:p w14:paraId="40ACDC02"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189348293,18</w:t>
            </w:r>
          </w:p>
        </w:tc>
        <w:tc>
          <w:tcPr>
            <w:tcW w:w="992" w:type="dxa"/>
            <w:tcBorders>
              <w:top w:val="nil"/>
              <w:left w:val="nil"/>
              <w:bottom w:val="single" w:sz="8" w:space="0" w:color="000000"/>
              <w:right w:val="single" w:sz="8" w:space="0" w:color="000000"/>
            </w:tcBorders>
            <w:shd w:val="clear" w:color="000000" w:fill="0070C0"/>
            <w:noWrap/>
            <w:vAlign w:val="bottom"/>
            <w:hideMark/>
          </w:tcPr>
          <w:p w14:paraId="428115B6"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15262794,26</w:t>
            </w:r>
          </w:p>
        </w:tc>
        <w:tc>
          <w:tcPr>
            <w:tcW w:w="1418" w:type="dxa"/>
            <w:tcBorders>
              <w:top w:val="nil"/>
              <w:left w:val="nil"/>
              <w:bottom w:val="single" w:sz="8" w:space="0" w:color="000000"/>
              <w:right w:val="single" w:sz="8" w:space="0" w:color="000000"/>
            </w:tcBorders>
            <w:shd w:val="clear" w:color="000000" w:fill="0070C0"/>
            <w:noWrap/>
            <w:vAlign w:val="bottom"/>
            <w:hideMark/>
          </w:tcPr>
          <w:p w14:paraId="6D2AD0EA"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1 432 220 689,41</w:t>
            </w:r>
          </w:p>
        </w:tc>
      </w:tr>
    </w:tbl>
    <w:p w14:paraId="6157F9D3" w14:textId="3A83FAD6" w:rsidR="00B37A0F" w:rsidRDefault="00B37A0F" w:rsidP="00435CA7">
      <w:pPr>
        <w:rPr>
          <w:rFonts w:cs="Arial"/>
          <w:sz w:val="18"/>
          <w:szCs w:val="18"/>
        </w:rPr>
      </w:pPr>
    </w:p>
    <w:p w14:paraId="743AB45A" w14:textId="77777777" w:rsidR="006573A3" w:rsidRPr="004D7F8B" w:rsidRDefault="006573A3" w:rsidP="00435CA7">
      <w:pPr>
        <w:rPr>
          <w:rFonts w:cs="Arial"/>
          <w:sz w:val="18"/>
          <w:szCs w:val="18"/>
        </w:rPr>
      </w:pPr>
    </w:p>
    <w:p w14:paraId="07180639" w14:textId="1CDFB00C" w:rsidR="0002766A" w:rsidRPr="00AC1CF0" w:rsidRDefault="001F5B67" w:rsidP="00F37D2D">
      <w:pPr>
        <w:ind w:firstLine="426"/>
        <w:jc w:val="both"/>
        <w:rPr>
          <w:rFonts w:cs="Arial"/>
          <w:i/>
          <w:sz w:val="18"/>
          <w:szCs w:val="18"/>
        </w:rPr>
      </w:pPr>
      <w:r w:rsidRPr="00AC1CF0">
        <w:rPr>
          <w:rFonts w:cs="Arial"/>
          <w:b/>
          <w:i/>
          <w:sz w:val="18"/>
          <w:szCs w:val="18"/>
        </w:rPr>
        <w:t>Tabela 1</w:t>
      </w:r>
      <w:r w:rsidR="00F5496C" w:rsidRPr="00AC1CF0">
        <w:rPr>
          <w:rFonts w:cs="Arial"/>
          <w:b/>
          <w:i/>
          <w:sz w:val="18"/>
          <w:szCs w:val="18"/>
        </w:rPr>
        <w:t>8</w:t>
      </w:r>
      <w:r w:rsidR="00803FBF" w:rsidRPr="00AC1CF0">
        <w:rPr>
          <w:rFonts w:cs="Arial"/>
          <w:b/>
          <w:i/>
          <w:sz w:val="18"/>
          <w:szCs w:val="18"/>
        </w:rPr>
        <w:t>.</w:t>
      </w:r>
      <w:r w:rsidR="00803FBF" w:rsidRPr="00AC1CF0">
        <w:rPr>
          <w:rFonts w:cs="Arial"/>
          <w:i/>
          <w:sz w:val="18"/>
          <w:szCs w:val="18"/>
        </w:rPr>
        <w:t xml:space="preserve"> Informacja o stanie mienia komunalnego osób prawnych, dla któ</w:t>
      </w:r>
      <w:r w:rsidR="00BB6C9A" w:rsidRPr="00AC1CF0">
        <w:rPr>
          <w:rFonts w:cs="Arial"/>
          <w:i/>
          <w:sz w:val="18"/>
          <w:szCs w:val="18"/>
        </w:rPr>
        <w:t xml:space="preserve">rych Miasto </w:t>
      </w:r>
      <w:r w:rsidR="00A838C5" w:rsidRPr="00AC1CF0">
        <w:rPr>
          <w:rFonts w:cs="Arial"/>
          <w:i/>
          <w:sz w:val="18"/>
          <w:szCs w:val="18"/>
        </w:rPr>
        <w:t>Piotrków Trybunalski,</w:t>
      </w:r>
      <w:r w:rsidR="00E22243" w:rsidRPr="00AC1CF0">
        <w:rPr>
          <w:rFonts w:cs="Arial"/>
          <w:i/>
          <w:sz w:val="18"/>
          <w:szCs w:val="18"/>
        </w:rPr>
        <w:t xml:space="preserve"> </w:t>
      </w:r>
      <w:r w:rsidR="00FD7FF8" w:rsidRPr="00AC1CF0">
        <w:rPr>
          <w:rFonts w:cs="Arial"/>
          <w:i/>
          <w:sz w:val="18"/>
          <w:szCs w:val="18"/>
        </w:rPr>
        <w:t>jako gmina,</w:t>
      </w:r>
      <w:r w:rsidR="00911248" w:rsidRPr="00AC1CF0">
        <w:rPr>
          <w:rFonts w:cs="Arial"/>
          <w:i/>
          <w:sz w:val="18"/>
          <w:szCs w:val="18"/>
        </w:rPr>
        <w:t xml:space="preserve"> </w:t>
      </w:r>
      <w:r w:rsidR="00803FBF" w:rsidRPr="00AC1CF0">
        <w:rPr>
          <w:rFonts w:cs="Arial"/>
          <w:i/>
          <w:sz w:val="18"/>
          <w:szCs w:val="18"/>
        </w:rPr>
        <w:t>jest or</w:t>
      </w:r>
      <w:r w:rsidR="00E92C7A" w:rsidRPr="00AC1CF0">
        <w:rPr>
          <w:rFonts w:cs="Arial"/>
          <w:i/>
          <w:sz w:val="18"/>
          <w:szCs w:val="18"/>
        </w:rPr>
        <w:t>ganizatorem na dzień 31.12.202</w:t>
      </w:r>
      <w:r w:rsidR="0038645E">
        <w:rPr>
          <w:rFonts w:cs="Arial"/>
          <w:i/>
          <w:sz w:val="18"/>
          <w:szCs w:val="18"/>
        </w:rPr>
        <w:t>2</w:t>
      </w:r>
      <w:r w:rsidR="00803FBF" w:rsidRPr="00AC1CF0">
        <w:rPr>
          <w:rFonts w:cs="Arial"/>
          <w:i/>
          <w:sz w:val="18"/>
          <w:szCs w:val="18"/>
        </w:rPr>
        <w:t xml:space="preserve"> roku </w:t>
      </w:r>
    </w:p>
    <w:p w14:paraId="3FB361C5" w14:textId="18322A2C" w:rsidR="007857A9" w:rsidRPr="00AC1CF0" w:rsidRDefault="00803FBF" w:rsidP="00B37A0F">
      <w:pPr>
        <w:ind w:firstLine="426"/>
        <w:jc w:val="center"/>
        <w:rPr>
          <w:rFonts w:cs="Arial"/>
          <w:b/>
          <w:i/>
          <w:sz w:val="18"/>
          <w:szCs w:val="18"/>
        </w:rPr>
      </w:pPr>
      <w:r w:rsidRPr="00AC1CF0">
        <w:rPr>
          <w:rFonts w:cs="Arial"/>
          <w:i/>
          <w:sz w:val="18"/>
          <w:szCs w:val="18"/>
        </w:rPr>
        <w:t xml:space="preserve">wg </w:t>
      </w:r>
      <w:r w:rsidR="00111A49" w:rsidRPr="00AC1CF0">
        <w:rPr>
          <w:rFonts w:cs="Arial"/>
          <w:i/>
          <w:sz w:val="18"/>
          <w:szCs w:val="18"/>
        </w:rPr>
        <w:t xml:space="preserve">wartości ewidencyjnej </w:t>
      </w:r>
      <w:r w:rsidRPr="00AC1CF0">
        <w:rPr>
          <w:rFonts w:cs="Arial"/>
          <w:b/>
          <w:i/>
          <w:sz w:val="18"/>
          <w:szCs w:val="18"/>
        </w:rPr>
        <w:t>brutto</w:t>
      </w:r>
    </w:p>
    <w:tbl>
      <w:tblPr>
        <w:tblW w:w="14591" w:type="dxa"/>
        <w:tblCellMar>
          <w:left w:w="70" w:type="dxa"/>
          <w:right w:w="70" w:type="dxa"/>
        </w:tblCellMar>
        <w:tblLook w:val="04A0" w:firstRow="1" w:lastRow="0" w:firstColumn="1" w:lastColumn="0" w:noHBand="0" w:noVBand="1"/>
      </w:tblPr>
      <w:tblGrid>
        <w:gridCol w:w="400"/>
        <w:gridCol w:w="1660"/>
        <w:gridCol w:w="1060"/>
        <w:gridCol w:w="1340"/>
        <w:gridCol w:w="980"/>
        <w:gridCol w:w="979"/>
        <w:gridCol w:w="1060"/>
        <w:gridCol w:w="1020"/>
        <w:gridCol w:w="980"/>
        <w:gridCol w:w="960"/>
        <w:gridCol w:w="1180"/>
        <w:gridCol w:w="960"/>
        <w:gridCol w:w="986"/>
        <w:gridCol w:w="1026"/>
      </w:tblGrid>
      <w:tr w:rsidR="0038645E" w:rsidRPr="0038645E" w14:paraId="28CEA52C" w14:textId="77777777" w:rsidTr="0038645E">
        <w:trPr>
          <w:trHeight w:val="315"/>
        </w:trPr>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4F40E54C" w14:textId="77777777" w:rsidR="0038645E" w:rsidRPr="0038645E" w:rsidRDefault="0038645E" w:rsidP="0038645E">
            <w:pPr>
              <w:widowControl/>
              <w:suppressAutoHyphens w:val="0"/>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Lp.</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07A9733F" w14:textId="77777777" w:rsidR="0038645E" w:rsidRPr="0038645E" w:rsidRDefault="0038645E" w:rsidP="0038645E">
            <w:pPr>
              <w:widowControl/>
              <w:suppressAutoHyphens w:val="0"/>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Nazwa jednostki</w:t>
            </w:r>
          </w:p>
        </w:tc>
        <w:tc>
          <w:tcPr>
            <w:tcW w:w="12531" w:type="dxa"/>
            <w:gridSpan w:val="12"/>
            <w:tcBorders>
              <w:top w:val="single" w:sz="8" w:space="0" w:color="000000"/>
              <w:left w:val="nil"/>
              <w:bottom w:val="single" w:sz="8" w:space="0" w:color="000000"/>
              <w:right w:val="single" w:sz="8" w:space="0" w:color="000000"/>
            </w:tcBorders>
            <w:shd w:val="clear" w:color="000000" w:fill="0070C0"/>
            <w:noWrap/>
            <w:vAlign w:val="bottom"/>
            <w:hideMark/>
          </w:tcPr>
          <w:p w14:paraId="0AB6FB2D" w14:textId="77777777" w:rsidR="0038645E" w:rsidRPr="0038645E" w:rsidRDefault="0038645E" w:rsidP="0038645E">
            <w:pPr>
              <w:widowControl/>
              <w:suppressAutoHyphens w:val="0"/>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Wartość ewidencyjna brutto</w:t>
            </w:r>
          </w:p>
        </w:tc>
      </w:tr>
      <w:tr w:rsidR="0038645E" w:rsidRPr="0038645E" w14:paraId="6CB26B6A" w14:textId="77777777" w:rsidTr="0038645E">
        <w:trPr>
          <w:trHeight w:val="1290"/>
        </w:trPr>
        <w:tc>
          <w:tcPr>
            <w:tcW w:w="400" w:type="dxa"/>
            <w:vMerge/>
            <w:tcBorders>
              <w:top w:val="single" w:sz="8" w:space="0" w:color="000000"/>
              <w:left w:val="single" w:sz="8" w:space="0" w:color="000000"/>
              <w:bottom w:val="single" w:sz="8" w:space="0" w:color="000000"/>
              <w:right w:val="single" w:sz="8" w:space="0" w:color="000000"/>
            </w:tcBorders>
            <w:vAlign w:val="center"/>
            <w:hideMark/>
          </w:tcPr>
          <w:p w14:paraId="1AA348D3" w14:textId="77777777" w:rsidR="0038645E" w:rsidRPr="0038645E" w:rsidRDefault="0038645E" w:rsidP="0038645E">
            <w:pPr>
              <w:widowControl/>
              <w:suppressAutoHyphens w:val="0"/>
              <w:rPr>
                <w:rFonts w:ascii="Arial Narrow" w:eastAsia="Times New Roman" w:hAnsi="Arial Narrow" w:cs="Calibri"/>
                <w:b/>
                <w:bCs/>
                <w:color w:val="000000"/>
                <w:sz w:val="16"/>
                <w:szCs w:val="16"/>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052D9734" w14:textId="77777777" w:rsidR="0038645E" w:rsidRPr="0038645E" w:rsidRDefault="0038645E" w:rsidP="0038645E">
            <w:pPr>
              <w:widowControl/>
              <w:suppressAutoHyphens w:val="0"/>
              <w:rPr>
                <w:rFonts w:ascii="Arial Narrow" w:eastAsia="Times New Roman" w:hAnsi="Arial Narrow" w:cs="Calibri"/>
                <w:b/>
                <w:bCs/>
                <w:color w:val="000000"/>
                <w:sz w:val="16"/>
                <w:szCs w:val="16"/>
              </w:rPr>
            </w:pPr>
          </w:p>
        </w:tc>
        <w:tc>
          <w:tcPr>
            <w:tcW w:w="1060" w:type="dxa"/>
            <w:tcBorders>
              <w:top w:val="nil"/>
              <w:left w:val="nil"/>
              <w:bottom w:val="single" w:sz="8" w:space="0" w:color="000000"/>
              <w:right w:val="single" w:sz="8" w:space="0" w:color="000000"/>
            </w:tcBorders>
            <w:shd w:val="clear" w:color="000000" w:fill="0070C0"/>
            <w:hideMark/>
          </w:tcPr>
          <w:p w14:paraId="410E637B"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0 Grunty</w:t>
            </w:r>
          </w:p>
        </w:tc>
        <w:tc>
          <w:tcPr>
            <w:tcW w:w="1340" w:type="dxa"/>
            <w:tcBorders>
              <w:top w:val="nil"/>
              <w:left w:val="nil"/>
              <w:bottom w:val="single" w:sz="8" w:space="0" w:color="000000"/>
              <w:right w:val="single" w:sz="8" w:space="0" w:color="000000"/>
            </w:tcBorders>
            <w:shd w:val="clear" w:color="000000" w:fill="0070C0"/>
            <w:hideMark/>
          </w:tcPr>
          <w:p w14:paraId="600B4B5C"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I Budynki</w:t>
            </w:r>
          </w:p>
        </w:tc>
        <w:tc>
          <w:tcPr>
            <w:tcW w:w="980" w:type="dxa"/>
            <w:tcBorders>
              <w:top w:val="nil"/>
              <w:left w:val="nil"/>
              <w:bottom w:val="single" w:sz="8" w:space="0" w:color="000000"/>
              <w:right w:val="single" w:sz="8" w:space="0" w:color="000000"/>
            </w:tcBorders>
            <w:shd w:val="clear" w:color="000000" w:fill="0070C0"/>
            <w:hideMark/>
          </w:tcPr>
          <w:p w14:paraId="2C56F4EB"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II Budowle</w:t>
            </w:r>
          </w:p>
        </w:tc>
        <w:tc>
          <w:tcPr>
            <w:tcW w:w="979" w:type="dxa"/>
            <w:tcBorders>
              <w:top w:val="nil"/>
              <w:left w:val="nil"/>
              <w:bottom w:val="single" w:sz="8" w:space="0" w:color="000000"/>
              <w:right w:val="single" w:sz="8" w:space="0" w:color="000000"/>
            </w:tcBorders>
            <w:shd w:val="clear" w:color="000000" w:fill="0070C0"/>
            <w:hideMark/>
          </w:tcPr>
          <w:p w14:paraId="1EFEB5D0" w14:textId="22B51E5B"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III Kotły, maszyny ener</w:t>
            </w:r>
            <w:r>
              <w:rPr>
                <w:rFonts w:ascii="Arial Narrow" w:eastAsia="Times New Roman" w:hAnsi="Arial Narrow" w:cs="Calibri"/>
                <w:b/>
                <w:bCs/>
                <w:color w:val="000000"/>
                <w:sz w:val="16"/>
                <w:szCs w:val="16"/>
              </w:rPr>
              <w:t>getyczne</w:t>
            </w:r>
          </w:p>
        </w:tc>
        <w:tc>
          <w:tcPr>
            <w:tcW w:w="1060" w:type="dxa"/>
            <w:tcBorders>
              <w:top w:val="nil"/>
              <w:left w:val="nil"/>
              <w:bottom w:val="single" w:sz="8" w:space="0" w:color="000000"/>
              <w:right w:val="single" w:sz="8" w:space="0" w:color="000000"/>
            </w:tcBorders>
            <w:shd w:val="clear" w:color="000000" w:fill="0070C0"/>
            <w:hideMark/>
          </w:tcPr>
          <w:p w14:paraId="2C91A942"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IV Maszyny urządzenia aparaty</w:t>
            </w:r>
          </w:p>
        </w:tc>
        <w:tc>
          <w:tcPr>
            <w:tcW w:w="1020" w:type="dxa"/>
            <w:tcBorders>
              <w:top w:val="nil"/>
              <w:left w:val="nil"/>
              <w:bottom w:val="single" w:sz="8" w:space="0" w:color="000000"/>
              <w:right w:val="single" w:sz="8" w:space="0" w:color="000000"/>
            </w:tcBorders>
            <w:shd w:val="clear" w:color="000000" w:fill="0070C0"/>
            <w:hideMark/>
          </w:tcPr>
          <w:p w14:paraId="6B170165"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V Maszyny, urządzenia aparaty specjalne</w:t>
            </w:r>
          </w:p>
        </w:tc>
        <w:tc>
          <w:tcPr>
            <w:tcW w:w="980" w:type="dxa"/>
            <w:tcBorders>
              <w:top w:val="nil"/>
              <w:left w:val="nil"/>
              <w:bottom w:val="single" w:sz="8" w:space="0" w:color="000000"/>
              <w:right w:val="single" w:sz="8" w:space="0" w:color="000000"/>
            </w:tcBorders>
            <w:shd w:val="clear" w:color="000000" w:fill="0070C0"/>
            <w:hideMark/>
          </w:tcPr>
          <w:p w14:paraId="6C9D7746"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VI Urządzenia techniczne</w:t>
            </w:r>
          </w:p>
        </w:tc>
        <w:tc>
          <w:tcPr>
            <w:tcW w:w="960" w:type="dxa"/>
            <w:tcBorders>
              <w:top w:val="nil"/>
              <w:left w:val="nil"/>
              <w:bottom w:val="single" w:sz="8" w:space="0" w:color="000000"/>
              <w:right w:val="single" w:sz="8" w:space="0" w:color="000000"/>
            </w:tcBorders>
            <w:shd w:val="clear" w:color="000000" w:fill="0070C0"/>
            <w:hideMark/>
          </w:tcPr>
          <w:p w14:paraId="6FF5B4BC"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VII Środki transportu</w:t>
            </w:r>
          </w:p>
        </w:tc>
        <w:tc>
          <w:tcPr>
            <w:tcW w:w="1180" w:type="dxa"/>
            <w:tcBorders>
              <w:top w:val="nil"/>
              <w:left w:val="nil"/>
              <w:bottom w:val="single" w:sz="8" w:space="0" w:color="000000"/>
              <w:right w:val="single" w:sz="8" w:space="0" w:color="000000"/>
            </w:tcBorders>
            <w:shd w:val="clear" w:color="000000" w:fill="0070C0"/>
            <w:hideMark/>
          </w:tcPr>
          <w:p w14:paraId="40237753"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Grupa VIII Narzędzia, przyrządy, ruchome wyposażenie</w:t>
            </w:r>
          </w:p>
        </w:tc>
        <w:tc>
          <w:tcPr>
            <w:tcW w:w="960" w:type="dxa"/>
            <w:tcBorders>
              <w:top w:val="nil"/>
              <w:left w:val="nil"/>
              <w:bottom w:val="single" w:sz="8" w:space="0" w:color="000000"/>
              <w:right w:val="single" w:sz="8" w:space="0" w:color="000000"/>
            </w:tcBorders>
            <w:shd w:val="clear" w:color="000000" w:fill="0070C0"/>
            <w:hideMark/>
          </w:tcPr>
          <w:p w14:paraId="2BA57BB4" w14:textId="66285A6D"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 xml:space="preserve">Pozostałe mienie         </w:t>
            </w:r>
          </w:p>
        </w:tc>
        <w:tc>
          <w:tcPr>
            <w:tcW w:w="986" w:type="dxa"/>
            <w:tcBorders>
              <w:top w:val="nil"/>
              <w:left w:val="nil"/>
              <w:bottom w:val="single" w:sz="8" w:space="0" w:color="000000"/>
              <w:right w:val="single" w:sz="8" w:space="0" w:color="000000"/>
            </w:tcBorders>
            <w:shd w:val="clear" w:color="000000" w:fill="0070C0"/>
            <w:hideMark/>
          </w:tcPr>
          <w:p w14:paraId="068765FC" w14:textId="469CEC20"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Wartość niema</w:t>
            </w:r>
            <w:r>
              <w:rPr>
                <w:rFonts w:ascii="Arial Narrow" w:eastAsia="Times New Roman" w:hAnsi="Arial Narrow" w:cs="Calibri"/>
                <w:b/>
                <w:bCs/>
                <w:color w:val="000000"/>
                <w:sz w:val="16"/>
                <w:szCs w:val="16"/>
              </w:rPr>
              <w:t>terialne</w:t>
            </w:r>
            <w:r w:rsidRPr="0038645E">
              <w:rPr>
                <w:rFonts w:ascii="Arial Narrow" w:eastAsia="Times New Roman" w:hAnsi="Arial Narrow" w:cs="Calibri"/>
                <w:b/>
                <w:bCs/>
                <w:color w:val="000000"/>
                <w:sz w:val="16"/>
                <w:szCs w:val="16"/>
              </w:rPr>
              <w:t xml:space="preserve">             i prawne</w:t>
            </w:r>
          </w:p>
        </w:tc>
        <w:tc>
          <w:tcPr>
            <w:tcW w:w="1026" w:type="dxa"/>
            <w:tcBorders>
              <w:top w:val="nil"/>
              <w:left w:val="nil"/>
              <w:bottom w:val="single" w:sz="8" w:space="0" w:color="000000"/>
              <w:right w:val="single" w:sz="8" w:space="0" w:color="000000"/>
            </w:tcBorders>
            <w:shd w:val="clear" w:color="000000" w:fill="0070C0"/>
            <w:hideMark/>
          </w:tcPr>
          <w:p w14:paraId="136033DD" w14:textId="77777777" w:rsidR="0038645E" w:rsidRPr="0038645E" w:rsidRDefault="0038645E" w:rsidP="0038645E">
            <w:pPr>
              <w:widowControl/>
              <w:suppressAutoHyphens w:val="0"/>
              <w:spacing w:line="360" w:lineRule="auto"/>
              <w:jc w:val="center"/>
              <w:rPr>
                <w:rFonts w:ascii="Arial Narrow" w:eastAsia="Times New Roman" w:hAnsi="Arial Narrow" w:cs="Calibri"/>
                <w:b/>
                <w:bCs/>
                <w:color w:val="000000"/>
                <w:sz w:val="16"/>
                <w:szCs w:val="16"/>
              </w:rPr>
            </w:pPr>
            <w:r w:rsidRPr="0038645E">
              <w:rPr>
                <w:rFonts w:ascii="Arial Narrow" w:eastAsia="Times New Roman" w:hAnsi="Arial Narrow" w:cs="Calibri"/>
                <w:b/>
                <w:bCs/>
                <w:color w:val="000000"/>
                <w:sz w:val="16"/>
                <w:szCs w:val="16"/>
              </w:rPr>
              <w:t>Ogółem</w:t>
            </w:r>
          </w:p>
        </w:tc>
      </w:tr>
      <w:tr w:rsidR="0038645E" w:rsidRPr="0038645E" w14:paraId="15F0D62F" w14:textId="77777777" w:rsidTr="0038645E">
        <w:trPr>
          <w:trHeight w:val="315"/>
        </w:trPr>
        <w:tc>
          <w:tcPr>
            <w:tcW w:w="400" w:type="dxa"/>
            <w:tcBorders>
              <w:top w:val="nil"/>
              <w:left w:val="single" w:sz="8" w:space="0" w:color="000000"/>
              <w:bottom w:val="single" w:sz="8" w:space="0" w:color="000000"/>
              <w:right w:val="single" w:sz="8" w:space="0" w:color="000000"/>
            </w:tcBorders>
            <w:shd w:val="clear" w:color="000000" w:fill="FFFFFF"/>
            <w:noWrap/>
            <w:vAlign w:val="bottom"/>
            <w:hideMark/>
          </w:tcPr>
          <w:p w14:paraId="13CFC250" w14:textId="77777777" w:rsidR="0038645E" w:rsidRPr="0038645E" w:rsidRDefault="0038645E" w:rsidP="0038645E">
            <w:pPr>
              <w:widowControl/>
              <w:suppressAutoHyphens w:val="0"/>
              <w:rPr>
                <w:rFonts w:ascii="Arial Narrow" w:eastAsia="Times New Roman" w:hAnsi="Arial Narrow" w:cs="Calibri"/>
                <w:sz w:val="16"/>
                <w:szCs w:val="16"/>
              </w:rPr>
            </w:pPr>
            <w:r w:rsidRPr="0038645E">
              <w:rPr>
                <w:rFonts w:ascii="Arial Narrow" w:eastAsia="Times New Roman" w:hAnsi="Arial Narrow" w:cs="Calibri"/>
                <w:sz w:val="16"/>
                <w:szCs w:val="16"/>
              </w:rPr>
              <w:t>1</w:t>
            </w:r>
          </w:p>
        </w:tc>
        <w:tc>
          <w:tcPr>
            <w:tcW w:w="1660" w:type="dxa"/>
            <w:tcBorders>
              <w:top w:val="nil"/>
              <w:left w:val="nil"/>
              <w:bottom w:val="single" w:sz="8" w:space="0" w:color="000000"/>
              <w:right w:val="single" w:sz="8" w:space="0" w:color="000000"/>
            </w:tcBorders>
            <w:shd w:val="clear" w:color="000000" w:fill="FFFFFF"/>
            <w:noWrap/>
            <w:vAlign w:val="bottom"/>
            <w:hideMark/>
          </w:tcPr>
          <w:p w14:paraId="245E33D5" w14:textId="77777777" w:rsidR="0038645E" w:rsidRPr="0038645E" w:rsidRDefault="0038645E" w:rsidP="0038645E">
            <w:pPr>
              <w:widowControl/>
              <w:suppressAutoHyphens w:val="0"/>
              <w:rPr>
                <w:rFonts w:ascii="Arial Narrow" w:eastAsia="Times New Roman" w:hAnsi="Arial Narrow" w:cs="Calibri"/>
                <w:sz w:val="16"/>
                <w:szCs w:val="16"/>
              </w:rPr>
            </w:pPr>
            <w:r w:rsidRPr="0038645E">
              <w:rPr>
                <w:rFonts w:ascii="Arial Narrow" w:eastAsia="Times New Roman" w:hAnsi="Arial Narrow" w:cs="Calibri"/>
                <w:sz w:val="16"/>
                <w:szCs w:val="16"/>
              </w:rPr>
              <w:t>MOK</w:t>
            </w:r>
          </w:p>
        </w:tc>
        <w:tc>
          <w:tcPr>
            <w:tcW w:w="1060" w:type="dxa"/>
            <w:tcBorders>
              <w:top w:val="nil"/>
              <w:left w:val="nil"/>
              <w:bottom w:val="single" w:sz="8" w:space="0" w:color="000000"/>
              <w:right w:val="single" w:sz="8" w:space="0" w:color="000000"/>
            </w:tcBorders>
            <w:shd w:val="clear" w:color="000000" w:fill="FFFFFF"/>
            <w:noWrap/>
            <w:vAlign w:val="bottom"/>
            <w:hideMark/>
          </w:tcPr>
          <w:p w14:paraId="4CF731C5"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180098,00</w:t>
            </w:r>
          </w:p>
        </w:tc>
        <w:tc>
          <w:tcPr>
            <w:tcW w:w="1340" w:type="dxa"/>
            <w:tcBorders>
              <w:top w:val="nil"/>
              <w:left w:val="nil"/>
              <w:bottom w:val="single" w:sz="8" w:space="0" w:color="000000"/>
              <w:right w:val="single" w:sz="8" w:space="0" w:color="000000"/>
            </w:tcBorders>
            <w:shd w:val="clear" w:color="000000" w:fill="FFFFFF"/>
            <w:noWrap/>
            <w:vAlign w:val="bottom"/>
            <w:hideMark/>
          </w:tcPr>
          <w:p w14:paraId="423D1FAB"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7638788,19</w:t>
            </w:r>
          </w:p>
        </w:tc>
        <w:tc>
          <w:tcPr>
            <w:tcW w:w="980" w:type="dxa"/>
            <w:tcBorders>
              <w:top w:val="nil"/>
              <w:left w:val="nil"/>
              <w:bottom w:val="single" w:sz="8" w:space="0" w:color="000000"/>
              <w:right w:val="single" w:sz="8" w:space="0" w:color="000000"/>
            </w:tcBorders>
            <w:shd w:val="clear" w:color="000000" w:fill="FFFFFF"/>
            <w:noWrap/>
            <w:vAlign w:val="bottom"/>
            <w:hideMark/>
          </w:tcPr>
          <w:p w14:paraId="3DF4B970"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882139,67</w:t>
            </w:r>
          </w:p>
        </w:tc>
        <w:tc>
          <w:tcPr>
            <w:tcW w:w="979" w:type="dxa"/>
            <w:tcBorders>
              <w:top w:val="nil"/>
              <w:left w:val="nil"/>
              <w:bottom w:val="single" w:sz="8" w:space="0" w:color="000000"/>
              <w:right w:val="single" w:sz="8" w:space="0" w:color="000000"/>
            </w:tcBorders>
            <w:shd w:val="clear" w:color="000000" w:fill="FFFFFF"/>
            <w:noWrap/>
            <w:vAlign w:val="bottom"/>
            <w:hideMark/>
          </w:tcPr>
          <w:p w14:paraId="707AE11D"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351B1729"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83544,36</w:t>
            </w:r>
          </w:p>
        </w:tc>
        <w:tc>
          <w:tcPr>
            <w:tcW w:w="1020" w:type="dxa"/>
            <w:tcBorders>
              <w:top w:val="nil"/>
              <w:left w:val="nil"/>
              <w:bottom w:val="single" w:sz="8" w:space="0" w:color="000000"/>
              <w:right w:val="single" w:sz="8" w:space="0" w:color="000000"/>
            </w:tcBorders>
            <w:shd w:val="clear" w:color="000000" w:fill="FFFFFF"/>
            <w:noWrap/>
            <w:vAlign w:val="bottom"/>
            <w:hideMark/>
          </w:tcPr>
          <w:p w14:paraId="6B546306"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F67C2EF"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2212628,14</w:t>
            </w:r>
          </w:p>
        </w:tc>
        <w:tc>
          <w:tcPr>
            <w:tcW w:w="960" w:type="dxa"/>
            <w:tcBorders>
              <w:top w:val="nil"/>
              <w:left w:val="nil"/>
              <w:bottom w:val="single" w:sz="8" w:space="0" w:color="000000"/>
              <w:right w:val="single" w:sz="8" w:space="0" w:color="000000"/>
            </w:tcBorders>
            <w:shd w:val="clear" w:color="000000" w:fill="FFFFFF"/>
            <w:noWrap/>
            <w:vAlign w:val="bottom"/>
            <w:hideMark/>
          </w:tcPr>
          <w:p w14:paraId="6AAE1813"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83636,91</w:t>
            </w:r>
          </w:p>
        </w:tc>
        <w:tc>
          <w:tcPr>
            <w:tcW w:w="1180" w:type="dxa"/>
            <w:tcBorders>
              <w:top w:val="nil"/>
              <w:left w:val="nil"/>
              <w:bottom w:val="single" w:sz="8" w:space="0" w:color="000000"/>
              <w:right w:val="single" w:sz="8" w:space="0" w:color="000000"/>
            </w:tcBorders>
            <w:shd w:val="clear" w:color="000000" w:fill="FFFFFF"/>
            <w:noWrap/>
            <w:vAlign w:val="bottom"/>
            <w:hideMark/>
          </w:tcPr>
          <w:p w14:paraId="33DE7528"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204035,10</w:t>
            </w:r>
          </w:p>
        </w:tc>
        <w:tc>
          <w:tcPr>
            <w:tcW w:w="960" w:type="dxa"/>
            <w:tcBorders>
              <w:top w:val="nil"/>
              <w:left w:val="nil"/>
              <w:bottom w:val="single" w:sz="8" w:space="0" w:color="000000"/>
              <w:right w:val="single" w:sz="8" w:space="0" w:color="000000"/>
            </w:tcBorders>
            <w:shd w:val="clear" w:color="000000" w:fill="FFFFFF"/>
            <w:noWrap/>
            <w:vAlign w:val="bottom"/>
            <w:hideMark/>
          </w:tcPr>
          <w:p w14:paraId="78415AB7"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1910581,04</w:t>
            </w:r>
          </w:p>
        </w:tc>
        <w:tc>
          <w:tcPr>
            <w:tcW w:w="986" w:type="dxa"/>
            <w:tcBorders>
              <w:top w:val="nil"/>
              <w:left w:val="nil"/>
              <w:bottom w:val="single" w:sz="8" w:space="0" w:color="000000"/>
              <w:right w:val="single" w:sz="8" w:space="0" w:color="000000"/>
            </w:tcBorders>
            <w:shd w:val="clear" w:color="000000" w:fill="FFFFFF"/>
            <w:noWrap/>
            <w:vAlign w:val="bottom"/>
            <w:hideMark/>
          </w:tcPr>
          <w:p w14:paraId="7E4220DA" w14:textId="77777777" w:rsidR="0038645E" w:rsidRPr="0038645E" w:rsidRDefault="0038645E" w:rsidP="0038645E">
            <w:pPr>
              <w:widowControl/>
              <w:suppressAutoHyphens w:val="0"/>
              <w:jc w:val="right"/>
              <w:rPr>
                <w:rFonts w:ascii="Arial Narrow" w:eastAsia="Times New Roman" w:hAnsi="Arial Narrow" w:cs="Calibri"/>
                <w:sz w:val="16"/>
                <w:szCs w:val="16"/>
              </w:rPr>
            </w:pPr>
            <w:r w:rsidRPr="0038645E">
              <w:rPr>
                <w:rFonts w:ascii="Arial Narrow" w:eastAsia="Times New Roman" w:hAnsi="Arial Narrow" w:cs="Calibri"/>
                <w:sz w:val="16"/>
                <w:szCs w:val="16"/>
              </w:rPr>
              <w:t>94649,77</w:t>
            </w:r>
          </w:p>
        </w:tc>
        <w:tc>
          <w:tcPr>
            <w:tcW w:w="1026" w:type="dxa"/>
            <w:tcBorders>
              <w:top w:val="nil"/>
              <w:left w:val="nil"/>
              <w:bottom w:val="single" w:sz="8" w:space="0" w:color="000000"/>
              <w:right w:val="single" w:sz="8" w:space="0" w:color="000000"/>
            </w:tcBorders>
            <w:shd w:val="clear" w:color="000000" w:fill="FFFFFF"/>
            <w:noWrap/>
            <w:vAlign w:val="bottom"/>
            <w:hideMark/>
          </w:tcPr>
          <w:p w14:paraId="49F34D7F" w14:textId="77777777" w:rsidR="0038645E" w:rsidRPr="0038645E" w:rsidRDefault="0038645E" w:rsidP="0038645E">
            <w:pPr>
              <w:widowControl/>
              <w:suppressAutoHyphens w:val="0"/>
              <w:jc w:val="right"/>
              <w:rPr>
                <w:rFonts w:ascii="Arial Narrow" w:eastAsia="Times New Roman" w:hAnsi="Arial Narrow" w:cs="Calibri"/>
                <w:b/>
                <w:bCs/>
                <w:sz w:val="16"/>
                <w:szCs w:val="16"/>
              </w:rPr>
            </w:pPr>
            <w:r w:rsidRPr="0038645E">
              <w:rPr>
                <w:rFonts w:ascii="Arial Narrow" w:eastAsia="Times New Roman" w:hAnsi="Arial Narrow" w:cs="Calibri"/>
                <w:b/>
                <w:bCs/>
                <w:sz w:val="16"/>
                <w:szCs w:val="16"/>
              </w:rPr>
              <w:t>13 290 101,18</w:t>
            </w:r>
          </w:p>
        </w:tc>
      </w:tr>
    </w:tbl>
    <w:p w14:paraId="57888DE9" w14:textId="77777777" w:rsidR="0016798E" w:rsidRDefault="0016798E" w:rsidP="0016798E">
      <w:pPr>
        <w:ind w:firstLine="426"/>
        <w:rPr>
          <w:rFonts w:cs="Arial"/>
          <w:b/>
          <w:i/>
          <w:sz w:val="18"/>
          <w:szCs w:val="18"/>
        </w:rPr>
      </w:pPr>
    </w:p>
    <w:p w14:paraId="5A933911" w14:textId="1F9163F1" w:rsidR="00B37A0F" w:rsidRPr="009F1D5F" w:rsidRDefault="00B37A0F" w:rsidP="00435CA7">
      <w:pPr>
        <w:rPr>
          <w:rFonts w:cs="Arial"/>
          <w:b/>
          <w:i/>
          <w:sz w:val="18"/>
          <w:szCs w:val="18"/>
        </w:rPr>
      </w:pPr>
    </w:p>
    <w:p w14:paraId="5D011685" w14:textId="77777777" w:rsidR="004A6B25" w:rsidRPr="009F1D5F" w:rsidRDefault="004A6B25" w:rsidP="00435CA7">
      <w:pPr>
        <w:rPr>
          <w:rFonts w:cs="Arial"/>
          <w:b/>
          <w:i/>
          <w:sz w:val="18"/>
          <w:szCs w:val="18"/>
        </w:rPr>
      </w:pPr>
    </w:p>
    <w:p w14:paraId="271E2B60" w14:textId="77777777" w:rsidR="00DB7F65" w:rsidRDefault="00DB7F65" w:rsidP="00C8194B">
      <w:pPr>
        <w:jc w:val="center"/>
        <w:rPr>
          <w:rFonts w:cs="Arial"/>
          <w:b/>
          <w:i/>
          <w:sz w:val="18"/>
          <w:szCs w:val="18"/>
        </w:rPr>
      </w:pPr>
    </w:p>
    <w:p w14:paraId="4E88C08C" w14:textId="77777777" w:rsidR="00450CC0" w:rsidRDefault="00450CC0" w:rsidP="00C8194B">
      <w:pPr>
        <w:jc w:val="center"/>
        <w:rPr>
          <w:rFonts w:cs="Arial"/>
          <w:b/>
          <w:i/>
          <w:sz w:val="18"/>
          <w:szCs w:val="18"/>
        </w:rPr>
      </w:pPr>
    </w:p>
    <w:p w14:paraId="5DD9E83D" w14:textId="77777777" w:rsidR="00450CC0" w:rsidRDefault="00450CC0" w:rsidP="00C8194B">
      <w:pPr>
        <w:jc w:val="center"/>
        <w:rPr>
          <w:rFonts w:cs="Arial"/>
          <w:b/>
          <w:i/>
          <w:sz w:val="18"/>
          <w:szCs w:val="18"/>
        </w:rPr>
      </w:pPr>
    </w:p>
    <w:p w14:paraId="0DC9C1E3" w14:textId="7E589FDE" w:rsidR="00062B76" w:rsidRDefault="001F5B67" w:rsidP="00C8194B">
      <w:pPr>
        <w:jc w:val="center"/>
        <w:rPr>
          <w:rFonts w:cs="Arial"/>
          <w:b/>
          <w:i/>
          <w:sz w:val="18"/>
          <w:szCs w:val="18"/>
        </w:rPr>
      </w:pPr>
      <w:r>
        <w:rPr>
          <w:rFonts w:cs="Arial"/>
          <w:b/>
          <w:i/>
          <w:sz w:val="18"/>
          <w:szCs w:val="18"/>
        </w:rPr>
        <w:t xml:space="preserve">Tabela </w:t>
      </w:r>
      <w:r w:rsidR="00F5496C">
        <w:rPr>
          <w:rFonts w:cs="Arial"/>
          <w:b/>
          <w:i/>
          <w:sz w:val="18"/>
          <w:szCs w:val="18"/>
        </w:rPr>
        <w:t>19</w:t>
      </w:r>
      <w:r w:rsidR="00803FBF" w:rsidRPr="009F1D5F">
        <w:rPr>
          <w:rFonts w:cs="Arial"/>
          <w:b/>
          <w:i/>
          <w:sz w:val="18"/>
          <w:szCs w:val="18"/>
        </w:rPr>
        <w:t>.</w:t>
      </w:r>
      <w:r w:rsidR="00803FBF" w:rsidRPr="009F1D5F">
        <w:rPr>
          <w:rFonts w:cs="Arial"/>
          <w:i/>
          <w:sz w:val="18"/>
          <w:szCs w:val="18"/>
        </w:rPr>
        <w:t xml:space="preserve"> Informacja o </w:t>
      </w:r>
      <w:r w:rsidR="00BB6C9A" w:rsidRPr="009F1D5F">
        <w:rPr>
          <w:rFonts w:cs="Arial"/>
          <w:i/>
          <w:sz w:val="18"/>
          <w:szCs w:val="18"/>
        </w:rPr>
        <w:t xml:space="preserve">stanie mienia komunalnego Miasta Piotrkowa </w:t>
      </w:r>
      <w:r w:rsidR="00483805" w:rsidRPr="009F1D5F">
        <w:rPr>
          <w:rFonts w:cs="Arial"/>
          <w:i/>
          <w:sz w:val="18"/>
          <w:szCs w:val="18"/>
        </w:rPr>
        <w:t>Trybunalskiego</w:t>
      </w:r>
      <w:r w:rsidR="009E66D7" w:rsidRPr="009F1D5F">
        <w:rPr>
          <w:rFonts w:cs="Arial"/>
          <w:i/>
          <w:sz w:val="18"/>
          <w:szCs w:val="18"/>
        </w:rPr>
        <w:t xml:space="preserve"> </w:t>
      </w:r>
      <w:r w:rsidR="00F23F6A" w:rsidRPr="009F1D5F">
        <w:rPr>
          <w:rFonts w:cs="Arial"/>
          <w:i/>
          <w:sz w:val="18"/>
          <w:szCs w:val="18"/>
        </w:rPr>
        <w:t xml:space="preserve">jako gminy, </w:t>
      </w:r>
      <w:r w:rsidR="0002766A" w:rsidRPr="009F1D5F">
        <w:rPr>
          <w:rFonts w:cs="Arial"/>
          <w:i/>
          <w:sz w:val="18"/>
          <w:szCs w:val="18"/>
        </w:rPr>
        <w:t>n</w:t>
      </w:r>
      <w:r w:rsidR="009F61FD">
        <w:rPr>
          <w:rFonts w:cs="Arial"/>
          <w:i/>
          <w:sz w:val="18"/>
          <w:szCs w:val="18"/>
        </w:rPr>
        <w:t>a dzień 31.12.202</w:t>
      </w:r>
      <w:r w:rsidR="001F4B44">
        <w:rPr>
          <w:rFonts w:cs="Arial"/>
          <w:i/>
          <w:sz w:val="18"/>
          <w:szCs w:val="18"/>
        </w:rPr>
        <w:t>2</w:t>
      </w:r>
      <w:r w:rsidR="00803FBF" w:rsidRPr="009F1D5F">
        <w:rPr>
          <w:rFonts w:cs="Arial"/>
          <w:i/>
          <w:sz w:val="18"/>
          <w:szCs w:val="18"/>
        </w:rPr>
        <w:t xml:space="preserve"> roku wg </w:t>
      </w:r>
      <w:r w:rsidR="00111A49" w:rsidRPr="009F1D5F">
        <w:rPr>
          <w:rFonts w:cs="Arial"/>
          <w:i/>
          <w:sz w:val="18"/>
          <w:szCs w:val="18"/>
        </w:rPr>
        <w:t xml:space="preserve">wartości ewidencyjnej </w:t>
      </w:r>
      <w:r w:rsidR="00803FBF" w:rsidRPr="009F1D5F">
        <w:rPr>
          <w:rFonts w:cs="Arial"/>
          <w:b/>
          <w:i/>
          <w:sz w:val="18"/>
          <w:szCs w:val="18"/>
        </w:rPr>
        <w:t>netto</w:t>
      </w:r>
    </w:p>
    <w:tbl>
      <w:tblPr>
        <w:tblW w:w="14740" w:type="dxa"/>
        <w:tblCellMar>
          <w:left w:w="70" w:type="dxa"/>
          <w:right w:w="70" w:type="dxa"/>
        </w:tblCellMar>
        <w:tblLook w:val="04A0" w:firstRow="1" w:lastRow="0" w:firstColumn="1" w:lastColumn="0" w:noHBand="0" w:noVBand="1"/>
      </w:tblPr>
      <w:tblGrid>
        <w:gridCol w:w="360"/>
        <w:gridCol w:w="1520"/>
        <w:gridCol w:w="1260"/>
        <w:gridCol w:w="1140"/>
        <w:gridCol w:w="1140"/>
        <w:gridCol w:w="1000"/>
        <w:gridCol w:w="1000"/>
        <w:gridCol w:w="940"/>
        <w:gridCol w:w="1100"/>
        <w:gridCol w:w="960"/>
        <w:gridCol w:w="980"/>
        <w:gridCol w:w="1060"/>
        <w:gridCol w:w="1040"/>
        <w:gridCol w:w="1240"/>
      </w:tblGrid>
      <w:tr w:rsidR="000B794D" w:rsidRPr="000B794D" w14:paraId="402FF0DE" w14:textId="77777777" w:rsidTr="000B794D">
        <w:trPr>
          <w:trHeight w:val="300"/>
        </w:trPr>
        <w:tc>
          <w:tcPr>
            <w:tcW w:w="36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5056ABF0"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Lp.</w:t>
            </w:r>
          </w:p>
        </w:tc>
        <w:tc>
          <w:tcPr>
            <w:tcW w:w="152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280EEDA1"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Nazwa jednostki</w:t>
            </w:r>
          </w:p>
        </w:tc>
        <w:tc>
          <w:tcPr>
            <w:tcW w:w="12860" w:type="dxa"/>
            <w:gridSpan w:val="12"/>
            <w:tcBorders>
              <w:top w:val="single" w:sz="8" w:space="0" w:color="000000"/>
              <w:left w:val="nil"/>
              <w:bottom w:val="single" w:sz="8" w:space="0" w:color="000000"/>
              <w:right w:val="single" w:sz="8" w:space="0" w:color="000000"/>
            </w:tcBorders>
            <w:shd w:val="clear" w:color="000000" w:fill="0070C0"/>
            <w:noWrap/>
            <w:vAlign w:val="center"/>
            <w:hideMark/>
          </w:tcPr>
          <w:p w14:paraId="5FBF125A"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Wartość ewidencyjna netto</w:t>
            </w:r>
          </w:p>
        </w:tc>
      </w:tr>
      <w:tr w:rsidR="000B794D" w:rsidRPr="000B794D" w14:paraId="5847FD42" w14:textId="77777777" w:rsidTr="000B794D">
        <w:trPr>
          <w:trHeight w:val="1290"/>
        </w:trPr>
        <w:tc>
          <w:tcPr>
            <w:tcW w:w="360" w:type="dxa"/>
            <w:vMerge/>
            <w:tcBorders>
              <w:top w:val="single" w:sz="8" w:space="0" w:color="000000"/>
              <w:left w:val="single" w:sz="8" w:space="0" w:color="000000"/>
              <w:bottom w:val="single" w:sz="8" w:space="0" w:color="000000"/>
              <w:right w:val="single" w:sz="8" w:space="0" w:color="000000"/>
            </w:tcBorders>
            <w:vAlign w:val="center"/>
            <w:hideMark/>
          </w:tcPr>
          <w:p w14:paraId="0A385D40" w14:textId="77777777" w:rsidR="000B794D" w:rsidRPr="000B794D" w:rsidRDefault="000B794D" w:rsidP="000B794D">
            <w:pPr>
              <w:widowControl/>
              <w:suppressAutoHyphens w:val="0"/>
              <w:rPr>
                <w:rFonts w:ascii="Arial Narrow" w:eastAsia="Times New Roman" w:hAnsi="Arial Narrow" w:cs="Arial"/>
                <w:b/>
                <w:bCs/>
                <w:sz w:val="16"/>
                <w:szCs w:val="16"/>
              </w:rPr>
            </w:pPr>
          </w:p>
        </w:tc>
        <w:tc>
          <w:tcPr>
            <w:tcW w:w="1520" w:type="dxa"/>
            <w:vMerge/>
            <w:tcBorders>
              <w:top w:val="single" w:sz="8" w:space="0" w:color="000000"/>
              <w:left w:val="single" w:sz="8" w:space="0" w:color="000000"/>
              <w:bottom w:val="single" w:sz="8" w:space="0" w:color="000000"/>
              <w:right w:val="single" w:sz="8" w:space="0" w:color="000000"/>
            </w:tcBorders>
            <w:vAlign w:val="center"/>
            <w:hideMark/>
          </w:tcPr>
          <w:p w14:paraId="2F5E299B" w14:textId="77777777" w:rsidR="000B794D" w:rsidRPr="000B794D" w:rsidRDefault="000B794D" w:rsidP="000B794D">
            <w:pPr>
              <w:widowControl/>
              <w:suppressAutoHyphens w:val="0"/>
              <w:rPr>
                <w:rFonts w:ascii="Arial Narrow" w:eastAsia="Times New Roman" w:hAnsi="Arial Narrow" w:cs="Arial"/>
                <w:b/>
                <w:bCs/>
                <w:sz w:val="16"/>
                <w:szCs w:val="16"/>
              </w:rPr>
            </w:pPr>
          </w:p>
        </w:tc>
        <w:tc>
          <w:tcPr>
            <w:tcW w:w="1260" w:type="dxa"/>
            <w:tcBorders>
              <w:top w:val="nil"/>
              <w:left w:val="nil"/>
              <w:bottom w:val="single" w:sz="8" w:space="0" w:color="000000"/>
              <w:right w:val="single" w:sz="8" w:space="0" w:color="000000"/>
            </w:tcBorders>
            <w:shd w:val="clear" w:color="000000" w:fill="0070C0"/>
            <w:hideMark/>
          </w:tcPr>
          <w:p w14:paraId="4A6EF27B"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0        Grunty</w:t>
            </w:r>
          </w:p>
        </w:tc>
        <w:tc>
          <w:tcPr>
            <w:tcW w:w="1140" w:type="dxa"/>
            <w:tcBorders>
              <w:top w:val="nil"/>
              <w:left w:val="nil"/>
              <w:bottom w:val="single" w:sz="8" w:space="0" w:color="000000"/>
              <w:right w:val="single" w:sz="8" w:space="0" w:color="000000"/>
            </w:tcBorders>
            <w:shd w:val="clear" w:color="000000" w:fill="0070C0"/>
            <w:hideMark/>
          </w:tcPr>
          <w:p w14:paraId="1D5923FD"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 Budynki</w:t>
            </w:r>
          </w:p>
        </w:tc>
        <w:tc>
          <w:tcPr>
            <w:tcW w:w="1140" w:type="dxa"/>
            <w:tcBorders>
              <w:top w:val="nil"/>
              <w:left w:val="nil"/>
              <w:bottom w:val="single" w:sz="8" w:space="0" w:color="000000"/>
              <w:right w:val="single" w:sz="8" w:space="0" w:color="000000"/>
            </w:tcBorders>
            <w:shd w:val="clear" w:color="000000" w:fill="0070C0"/>
            <w:hideMark/>
          </w:tcPr>
          <w:p w14:paraId="7FC66970"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II Budowle</w:t>
            </w:r>
          </w:p>
        </w:tc>
        <w:tc>
          <w:tcPr>
            <w:tcW w:w="1000" w:type="dxa"/>
            <w:tcBorders>
              <w:top w:val="nil"/>
              <w:left w:val="nil"/>
              <w:bottom w:val="single" w:sz="8" w:space="0" w:color="000000"/>
              <w:right w:val="single" w:sz="8" w:space="0" w:color="000000"/>
            </w:tcBorders>
            <w:shd w:val="clear" w:color="000000" w:fill="0070C0"/>
            <w:hideMark/>
          </w:tcPr>
          <w:p w14:paraId="79C7E74B"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III Kotły, maszyny energetyczne</w:t>
            </w:r>
          </w:p>
        </w:tc>
        <w:tc>
          <w:tcPr>
            <w:tcW w:w="1000" w:type="dxa"/>
            <w:tcBorders>
              <w:top w:val="nil"/>
              <w:left w:val="nil"/>
              <w:bottom w:val="single" w:sz="8" w:space="0" w:color="000000"/>
              <w:right w:val="single" w:sz="8" w:space="0" w:color="000000"/>
            </w:tcBorders>
            <w:shd w:val="clear" w:color="000000" w:fill="0070C0"/>
            <w:hideMark/>
          </w:tcPr>
          <w:p w14:paraId="050120F6"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IV Maszyny, urządzenia, aparaty</w:t>
            </w:r>
          </w:p>
        </w:tc>
        <w:tc>
          <w:tcPr>
            <w:tcW w:w="940" w:type="dxa"/>
            <w:tcBorders>
              <w:top w:val="nil"/>
              <w:left w:val="nil"/>
              <w:bottom w:val="single" w:sz="8" w:space="0" w:color="000000"/>
              <w:right w:val="single" w:sz="8" w:space="0" w:color="000000"/>
            </w:tcBorders>
            <w:shd w:val="clear" w:color="000000" w:fill="0070C0"/>
            <w:hideMark/>
          </w:tcPr>
          <w:p w14:paraId="175A2276"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 Maszyny, urządz. aparaty specjalne</w:t>
            </w:r>
          </w:p>
        </w:tc>
        <w:tc>
          <w:tcPr>
            <w:tcW w:w="1100" w:type="dxa"/>
            <w:tcBorders>
              <w:top w:val="nil"/>
              <w:left w:val="nil"/>
              <w:bottom w:val="single" w:sz="8" w:space="0" w:color="000000"/>
              <w:right w:val="single" w:sz="8" w:space="0" w:color="000000"/>
            </w:tcBorders>
            <w:shd w:val="clear" w:color="000000" w:fill="0070C0"/>
            <w:hideMark/>
          </w:tcPr>
          <w:p w14:paraId="77E8B8F8"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VI Urządzenia techniczne</w:t>
            </w:r>
          </w:p>
        </w:tc>
        <w:tc>
          <w:tcPr>
            <w:tcW w:w="960" w:type="dxa"/>
            <w:tcBorders>
              <w:top w:val="nil"/>
              <w:left w:val="nil"/>
              <w:bottom w:val="single" w:sz="8" w:space="0" w:color="000000"/>
              <w:right w:val="single" w:sz="8" w:space="0" w:color="000000"/>
            </w:tcBorders>
            <w:shd w:val="clear" w:color="000000" w:fill="0070C0"/>
            <w:hideMark/>
          </w:tcPr>
          <w:p w14:paraId="360CF376"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VII Środki transportu</w:t>
            </w:r>
          </w:p>
        </w:tc>
        <w:tc>
          <w:tcPr>
            <w:tcW w:w="980" w:type="dxa"/>
            <w:tcBorders>
              <w:top w:val="nil"/>
              <w:left w:val="nil"/>
              <w:bottom w:val="single" w:sz="8" w:space="0" w:color="000000"/>
              <w:right w:val="single" w:sz="8" w:space="0" w:color="000000"/>
            </w:tcBorders>
            <w:shd w:val="clear" w:color="000000" w:fill="0070C0"/>
            <w:hideMark/>
          </w:tcPr>
          <w:p w14:paraId="29E4C8F7"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Grupa VIII Narzędzia, przyrządy, ruchome wyposaż.</w:t>
            </w:r>
          </w:p>
        </w:tc>
        <w:tc>
          <w:tcPr>
            <w:tcW w:w="1060" w:type="dxa"/>
            <w:tcBorders>
              <w:top w:val="nil"/>
              <w:left w:val="nil"/>
              <w:bottom w:val="single" w:sz="8" w:space="0" w:color="000000"/>
              <w:right w:val="single" w:sz="8" w:space="0" w:color="000000"/>
            </w:tcBorders>
            <w:shd w:val="clear" w:color="000000" w:fill="0070C0"/>
            <w:hideMark/>
          </w:tcPr>
          <w:p w14:paraId="48FE7011"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 xml:space="preserve">Pozostałe mienie                       </w:t>
            </w:r>
          </w:p>
        </w:tc>
        <w:tc>
          <w:tcPr>
            <w:tcW w:w="1040" w:type="dxa"/>
            <w:tcBorders>
              <w:top w:val="nil"/>
              <w:left w:val="nil"/>
              <w:bottom w:val="single" w:sz="8" w:space="0" w:color="000000"/>
              <w:right w:val="single" w:sz="8" w:space="0" w:color="000000"/>
            </w:tcBorders>
            <w:shd w:val="clear" w:color="000000" w:fill="0070C0"/>
            <w:hideMark/>
          </w:tcPr>
          <w:p w14:paraId="641E08D3"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 xml:space="preserve">Wartość niematerialne                 i prawne </w:t>
            </w:r>
          </w:p>
        </w:tc>
        <w:tc>
          <w:tcPr>
            <w:tcW w:w="1240" w:type="dxa"/>
            <w:tcBorders>
              <w:top w:val="nil"/>
              <w:left w:val="nil"/>
              <w:bottom w:val="single" w:sz="8" w:space="0" w:color="000000"/>
              <w:right w:val="single" w:sz="8" w:space="0" w:color="000000"/>
            </w:tcBorders>
            <w:shd w:val="clear" w:color="000000" w:fill="0070C0"/>
            <w:hideMark/>
          </w:tcPr>
          <w:p w14:paraId="6F457FE2" w14:textId="77777777" w:rsidR="000B794D" w:rsidRPr="000B794D" w:rsidRDefault="000B794D" w:rsidP="000B794D">
            <w:pPr>
              <w:widowControl/>
              <w:suppressAutoHyphens w:val="0"/>
              <w:jc w:val="center"/>
              <w:rPr>
                <w:rFonts w:ascii="Arial Narrow" w:eastAsia="Times New Roman" w:hAnsi="Arial Narrow" w:cs="Arial"/>
                <w:b/>
                <w:bCs/>
                <w:sz w:val="16"/>
                <w:szCs w:val="16"/>
              </w:rPr>
            </w:pPr>
            <w:r w:rsidRPr="000B794D">
              <w:rPr>
                <w:rFonts w:ascii="Arial Narrow" w:eastAsia="Times New Roman" w:hAnsi="Arial Narrow" w:cs="Arial"/>
                <w:b/>
                <w:bCs/>
                <w:sz w:val="16"/>
                <w:szCs w:val="16"/>
              </w:rPr>
              <w:t>Ogółem</w:t>
            </w:r>
          </w:p>
        </w:tc>
      </w:tr>
      <w:tr w:rsidR="000B794D" w:rsidRPr="000B794D" w14:paraId="15C5C50E"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5CCBA611"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w:t>
            </w:r>
          </w:p>
        </w:tc>
        <w:tc>
          <w:tcPr>
            <w:tcW w:w="1520" w:type="dxa"/>
            <w:tcBorders>
              <w:top w:val="nil"/>
              <w:left w:val="nil"/>
              <w:bottom w:val="single" w:sz="8" w:space="0" w:color="000000"/>
              <w:right w:val="single" w:sz="8" w:space="0" w:color="000000"/>
            </w:tcBorders>
            <w:shd w:val="clear" w:color="000000" w:fill="FFFFFF"/>
            <w:noWrap/>
            <w:vAlign w:val="bottom"/>
            <w:hideMark/>
          </w:tcPr>
          <w:p w14:paraId="0BAEB2E5"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Urząd Miasta</w:t>
            </w:r>
          </w:p>
        </w:tc>
        <w:tc>
          <w:tcPr>
            <w:tcW w:w="1260" w:type="dxa"/>
            <w:tcBorders>
              <w:top w:val="nil"/>
              <w:left w:val="nil"/>
              <w:bottom w:val="single" w:sz="8" w:space="0" w:color="000000"/>
              <w:right w:val="single" w:sz="8" w:space="0" w:color="000000"/>
            </w:tcBorders>
            <w:shd w:val="clear" w:color="000000" w:fill="FFFFFF"/>
            <w:noWrap/>
            <w:vAlign w:val="bottom"/>
            <w:hideMark/>
          </w:tcPr>
          <w:p w14:paraId="4811B11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167446792,48</w:t>
            </w:r>
          </w:p>
        </w:tc>
        <w:tc>
          <w:tcPr>
            <w:tcW w:w="1140" w:type="dxa"/>
            <w:tcBorders>
              <w:top w:val="nil"/>
              <w:left w:val="nil"/>
              <w:bottom w:val="single" w:sz="8" w:space="0" w:color="000000"/>
              <w:right w:val="single" w:sz="8" w:space="0" w:color="000000"/>
            </w:tcBorders>
            <w:shd w:val="clear" w:color="000000" w:fill="FFFFFF"/>
            <w:noWrap/>
            <w:vAlign w:val="bottom"/>
            <w:hideMark/>
          </w:tcPr>
          <w:p w14:paraId="69C2A3A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140902065,75</w:t>
            </w:r>
          </w:p>
        </w:tc>
        <w:tc>
          <w:tcPr>
            <w:tcW w:w="1140" w:type="dxa"/>
            <w:tcBorders>
              <w:top w:val="nil"/>
              <w:left w:val="nil"/>
              <w:bottom w:val="single" w:sz="8" w:space="0" w:color="000000"/>
              <w:right w:val="single" w:sz="8" w:space="0" w:color="000000"/>
            </w:tcBorders>
            <w:shd w:val="clear" w:color="000000" w:fill="FFFFFF"/>
            <w:noWrap/>
            <w:vAlign w:val="bottom"/>
            <w:hideMark/>
          </w:tcPr>
          <w:p w14:paraId="6B0D2CA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277564913,90</w:t>
            </w:r>
          </w:p>
        </w:tc>
        <w:tc>
          <w:tcPr>
            <w:tcW w:w="1000" w:type="dxa"/>
            <w:tcBorders>
              <w:top w:val="nil"/>
              <w:left w:val="nil"/>
              <w:bottom w:val="single" w:sz="8" w:space="0" w:color="000000"/>
              <w:right w:val="single" w:sz="8" w:space="0" w:color="000000"/>
            </w:tcBorders>
            <w:shd w:val="clear" w:color="000000" w:fill="FFFFFF"/>
            <w:noWrap/>
            <w:vAlign w:val="bottom"/>
            <w:hideMark/>
          </w:tcPr>
          <w:p w14:paraId="7376436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919881,41</w:t>
            </w:r>
          </w:p>
        </w:tc>
        <w:tc>
          <w:tcPr>
            <w:tcW w:w="1000" w:type="dxa"/>
            <w:tcBorders>
              <w:top w:val="nil"/>
              <w:left w:val="nil"/>
              <w:bottom w:val="single" w:sz="8" w:space="0" w:color="000000"/>
              <w:right w:val="single" w:sz="8" w:space="0" w:color="000000"/>
            </w:tcBorders>
            <w:shd w:val="clear" w:color="000000" w:fill="FFFFFF"/>
            <w:noWrap/>
            <w:vAlign w:val="bottom"/>
            <w:hideMark/>
          </w:tcPr>
          <w:p w14:paraId="1B05A11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433585,25</w:t>
            </w:r>
          </w:p>
        </w:tc>
        <w:tc>
          <w:tcPr>
            <w:tcW w:w="940" w:type="dxa"/>
            <w:tcBorders>
              <w:top w:val="nil"/>
              <w:left w:val="nil"/>
              <w:bottom w:val="single" w:sz="8" w:space="0" w:color="000000"/>
              <w:right w:val="single" w:sz="8" w:space="0" w:color="000000"/>
            </w:tcBorders>
            <w:shd w:val="clear" w:color="000000" w:fill="FFFFFF"/>
            <w:noWrap/>
            <w:vAlign w:val="bottom"/>
            <w:hideMark/>
          </w:tcPr>
          <w:p w14:paraId="42029A6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78E9EBC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9320880,30</w:t>
            </w:r>
          </w:p>
        </w:tc>
        <w:tc>
          <w:tcPr>
            <w:tcW w:w="960" w:type="dxa"/>
            <w:tcBorders>
              <w:top w:val="nil"/>
              <w:left w:val="nil"/>
              <w:bottom w:val="single" w:sz="8" w:space="0" w:color="000000"/>
              <w:right w:val="single" w:sz="8" w:space="0" w:color="000000"/>
            </w:tcBorders>
            <w:shd w:val="clear" w:color="000000" w:fill="FFFFFF"/>
            <w:noWrap/>
            <w:vAlign w:val="bottom"/>
            <w:hideMark/>
          </w:tcPr>
          <w:p w14:paraId="41064DD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29E5EFC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573855,17</w:t>
            </w:r>
          </w:p>
        </w:tc>
        <w:tc>
          <w:tcPr>
            <w:tcW w:w="1060" w:type="dxa"/>
            <w:tcBorders>
              <w:top w:val="nil"/>
              <w:left w:val="nil"/>
              <w:bottom w:val="single" w:sz="8" w:space="0" w:color="000000"/>
              <w:right w:val="single" w:sz="8" w:space="0" w:color="000000"/>
            </w:tcBorders>
            <w:shd w:val="clear" w:color="000000" w:fill="FFFFFF"/>
            <w:noWrap/>
            <w:vAlign w:val="bottom"/>
            <w:hideMark/>
          </w:tcPr>
          <w:p w14:paraId="752C6C9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148965057,48</w:t>
            </w:r>
          </w:p>
        </w:tc>
        <w:tc>
          <w:tcPr>
            <w:tcW w:w="1040" w:type="dxa"/>
            <w:tcBorders>
              <w:top w:val="nil"/>
              <w:left w:val="nil"/>
              <w:bottom w:val="single" w:sz="8" w:space="0" w:color="000000"/>
              <w:right w:val="single" w:sz="8" w:space="0" w:color="000000"/>
            </w:tcBorders>
            <w:shd w:val="clear" w:color="000000" w:fill="FFFFFF"/>
            <w:noWrap/>
            <w:vAlign w:val="bottom"/>
            <w:hideMark/>
          </w:tcPr>
          <w:p w14:paraId="44500CF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61393,63</w:t>
            </w:r>
          </w:p>
        </w:tc>
        <w:tc>
          <w:tcPr>
            <w:tcW w:w="1240" w:type="dxa"/>
            <w:tcBorders>
              <w:top w:val="nil"/>
              <w:left w:val="nil"/>
              <w:bottom w:val="single" w:sz="8" w:space="0" w:color="000000"/>
              <w:right w:val="single" w:sz="8" w:space="0" w:color="000000"/>
            </w:tcBorders>
            <w:shd w:val="clear" w:color="000000" w:fill="FFFFFF"/>
            <w:noWrap/>
            <w:vAlign w:val="bottom"/>
            <w:hideMark/>
          </w:tcPr>
          <w:p w14:paraId="4E0E4DA6"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746 188 425,37</w:t>
            </w:r>
          </w:p>
        </w:tc>
      </w:tr>
      <w:tr w:rsidR="000B794D" w:rsidRPr="000B794D" w14:paraId="4BD42D9D"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5F256534"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w:t>
            </w:r>
          </w:p>
        </w:tc>
        <w:tc>
          <w:tcPr>
            <w:tcW w:w="1520" w:type="dxa"/>
            <w:tcBorders>
              <w:top w:val="nil"/>
              <w:left w:val="nil"/>
              <w:bottom w:val="single" w:sz="8" w:space="0" w:color="000000"/>
              <w:right w:val="single" w:sz="8" w:space="0" w:color="000000"/>
            </w:tcBorders>
            <w:shd w:val="clear" w:color="000000" w:fill="FFFFFF"/>
            <w:noWrap/>
            <w:vAlign w:val="bottom"/>
            <w:hideMark/>
          </w:tcPr>
          <w:p w14:paraId="38A861C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OSiR</w:t>
            </w:r>
          </w:p>
        </w:tc>
        <w:tc>
          <w:tcPr>
            <w:tcW w:w="1260" w:type="dxa"/>
            <w:tcBorders>
              <w:top w:val="nil"/>
              <w:left w:val="nil"/>
              <w:bottom w:val="single" w:sz="8" w:space="0" w:color="000000"/>
              <w:right w:val="single" w:sz="8" w:space="0" w:color="000000"/>
            </w:tcBorders>
            <w:shd w:val="clear" w:color="000000" w:fill="FFFFFF"/>
            <w:noWrap/>
            <w:vAlign w:val="bottom"/>
            <w:hideMark/>
          </w:tcPr>
          <w:p w14:paraId="2EBC83C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3534832,58</w:t>
            </w:r>
          </w:p>
        </w:tc>
        <w:tc>
          <w:tcPr>
            <w:tcW w:w="1140" w:type="dxa"/>
            <w:tcBorders>
              <w:top w:val="nil"/>
              <w:left w:val="nil"/>
              <w:bottom w:val="single" w:sz="8" w:space="0" w:color="000000"/>
              <w:right w:val="single" w:sz="8" w:space="0" w:color="000000"/>
            </w:tcBorders>
            <w:shd w:val="clear" w:color="000000" w:fill="FFFFFF"/>
            <w:noWrap/>
            <w:vAlign w:val="bottom"/>
            <w:hideMark/>
          </w:tcPr>
          <w:p w14:paraId="1118841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14243284,12</w:t>
            </w:r>
          </w:p>
        </w:tc>
        <w:tc>
          <w:tcPr>
            <w:tcW w:w="1140" w:type="dxa"/>
            <w:tcBorders>
              <w:top w:val="nil"/>
              <w:left w:val="nil"/>
              <w:bottom w:val="single" w:sz="8" w:space="0" w:color="000000"/>
              <w:right w:val="single" w:sz="8" w:space="0" w:color="000000"/>
            </w:tcBorders>
            <w:shd w:val="clear" w:color="000000" w:fill="FFFFFF"/>
            <w:noWrap/>
            <w:vAlign w:val="bottom"/>
            <w:hideMark/>
          </w:tcPr>
          <w:p w14:paraId="749070E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10371433,20</w:t>
            </w:r>
          </w:p>
        </w:tc>
        <w:tc>
          <w:tcPr>
            <w:tcW w:w="1000" w:type="dxa"/>
            <w:tcBorders>
              <w:top w:val="nil"/>
              <w:left w:val="nil"/>
              <w:bottom w:val="single" w:sz="8" w:space="0" w:color="000000"/>
              <w:right w:val="single" w:sz="8" w:space="0" w:color="000000"/>
            </w:tcBorders>
            <w:shd w:val="clear" w:color="000000" w:fill="FFFFFF"/>
            <w:noWrap/>
            <w:vAlign w:val="bottom"/>
            <w:hideMark/>
          </w:tcPr>
          <w:p w14:paraId="6447FBC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892BB1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121890,85</w:t>
            </w:r>
          </w:p>
        </w:tc>
        <w:tc>
          <w:tcPr>
            <w:tcW w:w="940" w:type="dxa"/>
            <w:tcBorders>
              <w:top w:val="nil"/>
              <w:left w:val="nil"/>
              <w:bottom w:val="single" w:sz="8" w:space="0" w:color="000000"/>
              <w:right w:val="single" w:sz="8" w:space="0" w:color="000000"/>
            </w:tcBorders>
            <w:shd w:val="clear" w:color="000000" w:fill="FFFFFF"/>
            <w:noWrap/>
            <w:vAlign w:val="bottom"/>
            <w:hideMark/>
          </w:tcPr>
          <w:p w14:paraId="701F305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41878,11</w:t>
            </w:r>
          </w:p>
        </w:tc>
        <w:tc>
          <w:tcPr>
            <w:tcW w:w="1100" w:type="dxa"/>
            <w:tcBorders>
              <w:top w:val="nil"/>
              <w:left w:val="nil"/>
              <w:bottom w:val="single" w:sz="8" w:space="0" w:color="000000"/>
              <w:right w:val="single" w:sz="8" w:space="0" w:color="000000"/>
            </w:tcBorders>
            <w:shd w:val="clear" w:color="000000" w:fill="FFFFFF"/>
            <w:noWrap/>
            <w:vAlign w:val="bottom"/>
            <w:hideMark/>
          </w:tcPr>
          <w:p w14:paraId="778FAB5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294266,73</w:t>
            </w:r>
          </w:p>
        </w:tc>
        <w:tc>
          <w:tcPr>
            <w:tcW w:w="960" w:type="dxa"/>
            <w:tcBorders>
              <w:top w:val="nil"/>
              <w:left w:val="nil"/>
              <w:bottom w:val="single" w:sz="8" w:space="0" w:color="000000"/>
              <w:right w:val="single" w:sz="8" w:space="0" w:color="000000"/>
            </w:tcBorders>
            <w:shd w:val="clear" w:color="000000" w:fill="FFFFFF"/>
            <w:noWrap/>
            <w:vAlign w:val="bottom"/>
            <w:hideMark/>
          </w:tcPr>
          <w:p w14:paraId="5DADFC8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271801,96</w:t>
            </w:r>
          </w:p>
        </w:tc>
        <w:tc>
          <w:tcPr>
            <w:tcW w:w="980" w:type="dxa"/>
            <w:tcBorders>
              <w:top w:val="nil"/>
              <w:left w:val="nil"/>
              <w:bottom w:val="single" w:sz="8" w:space="0" w:color="000000"/>
              <w:right w:val="single" w:sz="8" w:space="0" w:color="000000"/>
            </w:tcBorders>
            <w:shd w:val="clear" w:color="000000" w:fill="FFFFFF"/>
            <w:noWrap/>
            <w:vAlign w:val="bottom"/>
            <w:hideMark/>
          </w:tcPr>
          <w:p w14:paraId="76BEB17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90740,57</w:t>
            </w:r>
          </w:p>
        </w:tc>
        <w:tc>
          <w:tcPr>
            <w:tcW w:w="1060" w:type="dxa"/>
            <w:tcBorders>
              <w:top w:val="nil"/>
              <w:left w:val="nil"/>
              <w:bottom w:val="single" w:sz="8" w:space="0" w:color="000000"/>
              <w:right w:val="single" w:sz="8" w:space="0" w:color="000000"/>
            </w:tcBorders>
            <w:shd w:val="clear" w:color="000000" w:fill="FFFFFF"/>
            <w:noWrap/>
            <w:vAlign w:val="bottom"/>
            <w:hideMark/>
          </w:tcPr>
          <w:p w14:paraId="0CAB394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189869,20</w:t>
            </w:r>
          </w:p>
        </w:tc>
        <w:tc>
          <w:tcPr>
            <w:tcW w:w="1040" w:type="dxa"/>
            <w:tcBorders>
              <w:top w:val="nil"/>
              <w:left w:val="nil"/>
              <w:bottom w:val="single" w:sz="8" w:space="0" w:color="000000"/>
              <w:right w:val="single" w:sz="8" w:space="0" w:color="000000"/>
            </w:tcBorders>
            <w:shd w:val="clear" w:color="000000" w:fill="FFFFFF"/>
            <w:noWrap/>
            <w:vAlign w:val="bottom"/>
            <w:hideMark/>
          </w:tcPr>
          <w:p w14:paraId="1FC1868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7156,00</w:t>
            </w:r>
          </w:p>
        </w:tc>
        <w:tc>
          <w:tcPr>
            <w:tcW w:w="1240" w:type="dxa"/>
            <w:tcBorders>
              <w:top w:val="nil"/>
              <w:left w:val="nil"/>
              <w:bottom w:val="single" w:sz="8" w:space="0" w:color="000000"/>
              <w:right w:val="single" w:sz="8" w:space="0" w:color="000000"/>
            </w:tcBorders>
            <w:shd w:val="clear" w:color="000000" w:fill="FFFFFF"/>
            <w:noWrap/>
            <w:vAlign w:val="bottom"/>
            <w:hideMark/>
          </w:tcPr>
          <w:p w14:paraId="5E53B1AD"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29 167 153,32</w:t>
            </w:r>
          </w:p>
        </w:tc>
      </w:tr>
      <w:tr w:rsidR="000B794D" w:rsidRPr="000B794D" w14:paraId="581C3505"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25E6ABDD"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w:t>
            </w:r>
          </w:p>
        </w:tc>
        <w:tc>
          <w:tcPr>
            <w:tcW w:w="1520" w:type="dxa"/>
            <w:tcBorders>
              <w:top w:val="nil"/>
              <w:left w:val="nil"/>
              <w:bottom w:val="single" w:sz="8" w:space="0" w:color="000000"/>
              <w:right w:val="single" w:sz="8" w:space="0" w:color="000000"/>
            </w:tcBorders>
            <w:shd w:val="clear" w:color="000000" w:fill="FFFFFF"/>
            <w:noWrap/>
            <w:vAlign w:val="bottom"/>
            <w:hideMark/>
          </w:tcPr>
          <w:p w14:paraId="1D5C103C"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M. Żłobek Dzienny</w:t>
            </w:r>
          </w:p>
        </w:tc>
        <w:tc>
          <w:tcPr>
            <w:tcW w:w="1260" w:type="dxa"/>
            <w:tcBorders>
              <w:top w:val="nil"/>
              <w:left w:val="nil"/>
              <w:bottom w:val="single" w:sz="8" w:space="0" w:color="000000"/>
              <w:right w:val="single" w:sz="8" w:space="0" w:color="000000"/>
            </w:tcBorders>
            <w:shd w:val="clear" w:color="000000" w:fill="FFFFFF"/>
            <w:noWrap/>
            <w:vAlign w:val="bottom"/>
            <w:hideMark/>
          </w:tcPr>
          <w:p w14:paraId="6FE7843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426110,00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1FC7470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1039722,88</w:t>
            </w:r>
          </w:p>
        </w:tc>
        <w:tc>
          <w:tcPr>
            <w:tcW w:w="1140" w:type="dxa"/>
            <w:tcBorders>
              <w:top w:val="nil"/>
              <w:left w:val="nil"/>
              <w:bottom w:val="single" w:sz="8" w:space="0" w:color="000000"/>
              <w:right w:val="single" w:sz="8" w:space="0" w:color="000000"/>
            </w:tcBorders>
            <w:shd w:val="clear" w:color="000000" w:fill="FFFFFF"/>
            <w:noWrap/>
            <w:vAlign w:val="bottom"/>
            <w:hideMark/>
          </w:tcPr>
          <w:p w14:paraId="3AFDDCA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13214,50</w:t>
            </w:r>
          </w:p>
        </w:tc>
        <w:tc>
          <w:tcPr>
            <w:tcW w:w="1000" w:type="dxa"/>
            <w:tcBorders>
              <w:top w:val="nil"/>
              <w:left w:val="nil"/>
              <w:bottom w:val="single" w:sz="8" w:space="0" w:color="000000"/>
              <w:right w:val="single" w:sz="8" w:space="0" w:color="000000"/>
            </w:tcBorders>
            <w:shd w:val="clear" w:color="000000" w:fill="FFFFFF"/>
            <w:noWrap/>
            <w:vAlign w:val="bottom"/>
            <w:hideMark/>
          </w:tcPr>
          <w:p w14:paraId="380689B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DDF3C2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28128C5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6A9FA59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09A1BCC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CD4B78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279077B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5722,58</w:t>
            </w:r>
          </w:p>
        </w:tc>
        <w:tc>
          <w:tcPr>
            <w:tcW w:w="1040" w:type="dxa"/>
            <w:tcBorders>
              <w:top w:val="nil"/>
              <w:left w:val="nil"/>
              <w:bottom w:val="single" w:sz="8" w:space="0" w:color="000000"/>
              <w:right w:val="single" w:sz="8" w:space="0" w:color="000000"/>
            </w:tcBorders>
            <w:shd w:val="clear" w:color="000000" w:fill="FFFFFF"/>
            <w:noWrap/>
            <w:vAlign w:val="bottom"/>
            <w:hideMark/>
          </w:tcPr>
          <w:p w14:paraId="6C4DE65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0389CA22"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1 484 769,96</w:t>
            </w:r>
          </w:p>
        </w:tc>
      </w:tr>
      <w:tr w:rsidR="000B794D" w:rsidRPr="000B794D" w14:paraId="18CF297D"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4D2AE346"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4</w:t>
            </w:r>
          </w:p>
        </w:tc>
        <w:tc>
          <w:tcPr>
            <w:tcW w:w="1520" w:type="dxa"/>
            <w:tcBorders>
              <w:top w:val="nil"/>
              <w:left w:val="nil"/>
              <w:bottom w:val="single" w:sz="8" w:space="0" w:color="000000"/>
              <w:right w:val="single" w:sz="8" w:space="0" w:color="000000"/>
            </w:tcBorders>
            <w:shd w:val="clear" w:color="000000" w:fill="FFFFFF"/>
            <w:noWrap/>
            <w:vAlign w:val="bottom"/>
            <w:hideMark/>
          </w:tcPr>
          <w:p w14:paraId="015DC1D6"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MOPR</w:t>
            </w:r>
          </w:p>
        </w:tc>
        <w:tc>
          <w:tcPr>
            <w:tcW w:w="1260" w:type="dxa"/>
            <w:tcBorders>
              <w:top w:val="nil"/>
              <w:left w:val="nil"/>
              <w:bottom w:val="single" w:sz="8" w:space="0" w:color="000000"/>
              <w:right w:val="single" w:sz="8" w:space="0" w:color="000000"/>
            </w:tcBorders>
            <w:shd w:val="clear" w:color="000000" w:fill="FFFFFF"/>
            <w:noWrap/>
            <w:vAlign w:val="bottom"/>
            <w:hideMark/>
          </w:tcPr>
          <w:p w14:paraId="04E1D43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237190,00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6696C83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1171484,51</w:t>
            </w:r>
          </w:p>
        </w:tc>
        <w:tc>
          <w:tcPr>
            <w:tcW w:w="1140" w:type="dxa"/>
            <w:tcBorders>
              <w:top w:val="nil"/>
              <w:left w:val="nil"/>
              <w:bottom w:val="single" w:sz="8" w:space="0" w:color="000000"/>
              <w:right w:val="single" w:sz="8" w:space="0" w:color="000000"/>
            </w:tcBorders>
            <w:shd w:val="clear" w:color="000000" w:fill="FFFFFF"/>
            <w:noWrap/>
            <w:vAlign w:val="bottom"/>
            <w:hideMark/>
          </w:tcPr>
          <w:p w14:paraId="418B34C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27699,17</w:t>
            </w:r>
          </w:p>
        </w:tc>
        <w:tc>
          <w:tcPr>
            <w:tcW w:w="1000" w:type="dxa"/>
            <w:tcBorders>
              <w:top w:val="nil"/>
              <w:left w:val="nil"/>
              <w:bottom w:val="single" w:sz="8" w:space="0" w:color="000000"/>
              <w:right w:val="single" w:sz="8" w:space="0" w:color="000000"/>
            </w:tcBorders>
            <w:shd w:val="clear" w:color="000000" w:fill="FFFFFF"/>
            <w:noWrap/>
            <w:vAlign w:val="bottom"/>
            <w:hideMark/>
          </w:tcPr>
          <w:p w14:paraId="1474DEF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29A31F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108707,13</w:t>
            </w:r>
          </w:p>
        </w:tc>
        <w:tc>
          <w:tcPr>
            <w:tcW w:w="940" w:type="dxa"/>
            <w:tcBorders>
              <w:top w:val="nil"/>
              <w:left w:val="nil"/>
              <w:bottom w:val="single" w:sz="8" w:space="0" w:color="000000"/>
              <w:right w:val="single" w:sz="8" w:space="0" w:color="000000"/>
            </w:tcBorders>
            <w:shd w:val="clear" w:color="000000" w:fill="FFFFFF"/>
            <w:noWrap/>
            <w:vAlign w:val="bottom"/>
            <w:hideMark/>
          </w:tcPr>
          <w:p w14:paraId="507BF68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3EAE319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3BB0B0A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04754E1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23405E0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7765194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7C886D1F"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1 545 080,81</w:t>
            </w:r>
          </w:p>
        </w:tc>
      </w:tr>
      <w:tr w:rsidR="000B794D" w:rsidRPr="000B794D" w14:paraId="22F489D0"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5E775130"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5</w:t>
            </w:r>
          </w:p>
        </w:tc>
        <w:tc>
          <w:tcPr>
            <w:tcW w:w="1520" w:type="dxa"/>
            <w:tcBorders>
              <w:top w:val="nil"/>
              <w:left w:val="nil"/>
              <w:bottom w:val="single" w:sz="8" w:space="0" w:color="000000"/>
              <w:right w:val="single" w:sz="8" w:space="0" w:color="000000"/>
            </w:tcBorders>
            <w:shd w:val="clear" w:color="000000" w:fill="FFFFFF"/>
            <w:noWrap/>
            <w:vAlign w:val="bottom"/>
            <w:hideMark/>
          </w:tcPr>
          <w:p w14:paraId="227281C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Straż Miejska</w:t>
            </w:r>
          </w:p>
        </w:tc>
        <w:tc>
          <w:tcPr>
            <w:tcW w:w="1260" w:type="dxa"/>
            <w:tcBorders>
              <w:top w:val="nil"/>
              <w:left w:val="nil"/>
              <w:bottom w:val="single" w:sz="8" w:space="0" w:color="000000"/>
              <w:right w:val="single" w:sz="8" w:space="0" w:color="000000"/>
            </w:tcBorders>
            <w:shd w:val="clear" w:color="000000" w:fill="FFFFFF"/>
            <w:noWrap/>
            <w:vAlign w:val="bottom"/>
            <w:hideMark/>
          </w:tcPr>
          <w:p w14:paraId="1DEA1D0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3968EFB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272164,68</w:t>
            </w:r>
          </w:p>
        </w:tc>
        <w:tc>
          <w:tcPr>
            <w:tcW w:w="1140" w:type="dxa"/>
            <w:tcBorders>
              <w:top w:val="nil"/>
              <w:left w:val="nil"/>
              <w:bottom w:val="single" w:sz="8" w:space="0" w:color="000000"/>
              <w:right w:val="single" w:sz="8" w:space="0" w:color="000000"/>
            </w:tcBorders>
            <w:shd w:val="clear" w:color="000000" w:fill="FFFFFF"/>
            <w:noWrap/>
            <w:vAlign w:val="bottom"/>
            <w:hideMark/>
          </w:tcPr>
          <w:p w14:paraId="09C1D6B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8784,57</w:t>
            </w:r>
          </w:p>
        </w:tc>
        <w:tc>
          <w:tcPr>
            <w:tcW w:w="1000" w:type="dxa"/>
            <w:tcBorders>
              <w:top w:val="nil"/>
              <w:left w:val="nil"/>
              <w:bottom w:val="single" w:sz="8" w:space="0" w:color="000000"/>
              <w:right w:val="single" w:sz="8" w:space="0" w:color="000000"/>
            </w:tcBorders>
            <w:shd w:val="clear" w:color="000000" w:fill="FFFFFF"/>
            <w:noWrap/>
            <w:vAlign w:val="bottom"/>
            <w:hideMark/>
          </w:tcPr>
          <w:p w14:paraId="6C57E98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3A6A3D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2AE8CAD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3FBB9D5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184288,91</w:t>
            </w:r>
          </w:p>
        </w:tc>
        <w:tc>
          <w:tcPr>
            <w:tcW w:w="960" w:type="dxa"/>
            <w:tcBorders>
              <w:top w:val="nil"/>
              <w:left w:val="nil"/>
              <w:bottom w:val="single" w:sz="8" w:space="0" w:color="000000"/>
              <w:right w:val="single" w:sz="8" w:space="0" w:color="000000"/>
            </w:tcBorders>
            <w:shd w:val="clear" w:color="000000" w:fill="FFFFFF"/>
            <w:noWrap/>
            <w:vAlign w:val="bottom"/>
            <w:hideMark/>
          </w:tcPr>
          <w:p w14:paraId="1B8FBB4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91945,10</w:t>
            </w:r>
          </w:p>
        </w:tc>
        <w:tc>
          <w:tcPr>
            <w:tcW w:w="980" w:type="dxa"/>
            <w:tcBorders>
              <w:top w:val="nil"/>
              <w:left w:val="nil"/>
              <w:bottom w:val="single" w:sz="8" w:space="0" w:color="000000"/>
              <w:right w:val="single" w:sz="8" w:space="0" w:color="000000"/>
            </w:tcBorders>
            <w:shd w:val="clear" w:color="000000" w:fill="FFFFFF"/>
            <w:noWrap/>
            <w:vAlign w:val="bottom"/>
            <w:hideMark/>
          </w:tcPr>
          <w:p w14:paraId="7410F7E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4329,60</w:t>
            </w:r>
          </w:p>
        </w:tc>
        <w:tc>
          <w:tcPr>
            <w:tcW w:w="1060" w:type="dxa"/>
            <w:tcBorders>
              <w:top w:val="nil"/>
              <w:left w:val="nil"/>
              <w:bottom w:val="single" w:sz="8" w:space="0" w:color="000000"/>
              <w:right w:val="single" w:sz="8" w:space="0" w:color="000000"/>
            </w:tcBorders>
            <w:shd w:val="clear" w:color="000000" w:fill="FFFFFF"/>
            <w:noWrap/>
            <w:vAlign w:val="bottom"/>
            <w:hideMark/>
          </w:tcPr>
          <w:p w14:paraId="4A04041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1967,90</w:t>
            </w:r>
          </w:p>
        </w:tc>
        <w:tc>
          <w:tcPr>
            <w:tcW w:w="1040" w:type="dxa"/>
            <w:tcBorders>
              <w:top w:val="nil"/>
              <w:left w:val="nil"/>
              <w:bottom w:val="single" w:sz="8" w:space="0" w:color="000000"/>
              <w:right w:val="single" w:sz="8" w:space="0" w:color="000000"/>
            </w:tcBorders>
            <w:shd w:val="clear" w:color="000000" w:fill="FFFFFF"/>
            <w:noWrap/>
            <w:vAlign w:val="bottom"/>
            <w:hideMark/>
          </w:tcPr>
          <w:p w14:paraId="171E64E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04113395"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563 480,76</w:t>
            </w:r>
          </w:p>
        </w:tc>
      </w:tr>
      <w:tr w:rsidR="000B794D" w:rsidRPr="000B794D" w14:paraId="51DC8392"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1A57AA4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6</w:t>
            </w:r>
          </w:p>
        </w:tc>
        <w:tc>
          <w:tcPr>
            <w:tcW w:w="1520" w:type="dxa"/>
            <w:tcBorders>
              <w:top w:val="nil"/>
              <w:left w:val="nil"/>
              <w:bottom w:val="single" w:sz="8" w:space="0" w:color="000000"/>
              <w:right w:val="single" w:sz="8" w:space="0" w:color="000000"/>
            </w:tcBorders>
            <w:shd w:val="clear" w:color="000000" w:fill="FFFFFF"/>
            <w:noWrap/>
            <w:vAlign w:val="bottom"/>
            <w:hideMark/>
          </w:tcPr>
          <w:p w14:paraId="302B7A92"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DDPS</w:t>
            </w:r>
          </w:p>
        </w:tc>
        <w:tc>
          <w:tcPr>
            <w:tcW w:w="1260" w:type="dxa"/>
            <w:tcBorders>
              <w:top w:val="nil"/>
              <w:left w:val="nil"/>
              <w:bottom w:val="single" w:sz="8" w:space="0" w:color="000000"/>
              <w:right w:val="single" w:sz="8" w:space="0" w:color="000000"/>
            </w:tcBorders>
            <w:shd w:val="clear" w:color="000000" w:fill="FFFFFF"/>
            <w:noWrap/>
            <w:vAlign w:val="bottom"/>
            <w:hideMark/>
          </w:tcPr>
          <w:p w14:paraId="0F0A0FA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100740A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0147147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EE9DB8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C967A0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149,64</w:t>
            </w:r>
          </w:p>
        </w:tc>
        <w:tc>
          <w:tcPr>
            <w:tcW w:w="940" w:type="dxa"/>
            <w:tcBorders>
              <w:top w:val="nil"/>
              <w:left w:val="nil"/>
              <w:bottom w:val="single" w:sz="8" w:space="0" w:color="000000"/>
              <w:right w:val="single" w:sz="8" w:space="0" w:color="000000"/>
            </w:tcBorders>
            <w:shd w:val="clear" w:color="000000" w:fill="FFFFFF"/>
            <w:noWrap/>
            <w:vAlign w:val="bottom"/>
            <w:hideMark/>
          </w:tcPr>
          <w:p w14:paraId="03D4D45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16E31C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1B9273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723039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12139,52</w:t>
            </w:r>
          </w:p>
        </w:tc>
        <w:tc>
          <w:tcPr>
            <w:tcW w:w="1060" w:type="dxa"/>
            <w:tcBorders>
              <w:top w:val="nil"/>
              <w:left w:val="nil"/>
              <w:bottom w:val="single" w:sz="8" w:space="0" w:color="000000"/>
              <w:right w:val="single" w:sz="8" w:space="0" w:color="000000"/>
            </w:tcBorders>
            <w:shd w:val="clear" w:color="000000" w:fill="FFFFFF"/>
            <w:noWrap/>
            <w:vAlign w:val="bottom"/>
            <w:hideMark/>
          </w:tcPr>
          <w:p w14:paraId="754CE74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16265,94</w:t>
            </w:r>
          </w:p>
        </w:tc>
        <w:tc>
          <w:tcPr>
            <w:tcW w:w="1040" w:type="dxa"/>
            <w:tcBorders>
              <w:top w:val="nil"/>
              <w:left w:val="nil"/>
              <w:bottom w:val="single" w:sz="8" w:space="0" w:color="000000"/>
              <w:right w:val="single" w:sz="8" w:space="0" w:color="000000"/>
            </w:tcBorders>
            <w:shd w:val="clear" w:color="000000" w:fill="FFFFFF"/>
            <w:noWrap/>
            <w:vAlign w:val="bottom"/>
            <w:hideMark/>
          </w:tcPr>
          <w:p w14:paraId="2251218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D7FFB68"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28 555,10</w:t>
            </w:r>
          </w:p>
        </w:tc>
      </w:tr>
      <w:tr w:rsidR="000B794D" w:rsidRPr="000B794D" w14:paraId="037CBF20"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13B05A20"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7</w:t>
            </w:r>
          </w:p>
        </w:tc>
        <w:tc>
          <w:tcPr>
            <w:tcW w:w="1520" w:type="dxa"/>
            <w:tcBorders>
              <w:top w:val="nil"/>
              <w:left w:val="nil"/>
              <w:bottom w:val="single" w:sz="8" w:space="0" w:color="000000"/>
              <w:right w:val="single" w:sz="8" w:space="0" w:color="000000"/>
            </w:tcBorders>
            <w:shd w:val="clear" w:color="000000" w:fill="FFFFFF"/>
            <w:noWrap/>
            <w:vAlign w:val="bottom"/>
            <w:hideMark/>
          </w:tcPr>
          <w:p w14:paraId="6F7E282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CUW</w:t>
            </w:r>
          </w:p>
        </w:tc>
        <w:tc>
          <w:tcPr>
            <w:tcW w:w="1260" w:type="dxa"/>
            <w:tcBorders>
              <w:top w:val="nil"/>
              <w:left w:val="nil"/>
              <w:bottom w:val="single" w:sz="8" w:space="0" w:color="000000"/>
              <w:right w:val="single" w:sz="8" w:space="0" w:color="000000"/>
            </w:tcBorders>
            <w:shd w:val="clear" w:color="000000" w:fill="FFFFFF"/>
            <w:noWrap/>
            <w:vAlign w:val="bottom"/>
            <w:hideMark/>
          </w:tcPr>
          <w:p w14:paraId="55D8738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6BD4135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1F818D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5DE280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6B3782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7E154C8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1226BC0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730732B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631E48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2118,33</w:t>
            </w:r>
          </w:p>
        </w:tc>
        <w:tc>
          <w:tcPr>
            <w:tcW w:w="1060" w:type="dxa"/>
            <w:tcBorders>
              <w:top w:val="nil"/>
              <w:left w:val="nil"/>
              <w:bottom w:val="single" w:sz="8" w:space="0" w:color="000000"/>
              <w:right w:val="single" w:sz="8" w:space="0" w:color="000000"/>
            </w:tcBorders>
            <w:shd w:val="clear" w:color="000000" w:fill="FFFFFF"/>
            <w:noWrap/>
            <w:vAlign w:val="bottom"/>
            <w:hideMark/>
          </w:tcPr>
          <w:p w14:paraId="731923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2661937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08641B6C"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2 118,33</w:t>
            </w:r>
          </w:p>
        </w:tc>
      </w:tr>
      <w:tr w:rsidR="000B794D" w:rsidRPr="000B794D" w14:paraId="14D090A7"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63BCEDA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8</w:t>
            </w:r>
          </w:p>
        </w:tc>
        <w:tc>
          <w:tcPr>
            <w:tcW w:w="1520" w:type="dxa"/>
            <w:tcBorders>
              <w:top w:val="nil"/>
              <w:left w:val="nil"/>
              <w:bottom w:val="single" w:sz="8" w:space="0" w:color="000000"/>
              <w:right w:val="single" w:sz="8" w:space="0" w:color="000000"/>
            </w:tcBorders>
            <w:shd w:val="clear" w:color="000000" w:fill="FFFFFF"/>
            <w:noWrap/>
            <w:vAlign w:val="bottom"/>
            <w:hideMark/>
          </w:tcPr>
          <w:p w14:paraId="61F57D33"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Prac. Plan. Przestrz.</w:t>
            </w:r>
          </w:p>
        </w:tc>
        <w:tc>
          <w:tcPr>
            <w:tcW w:w="1260" w:type="dxa"/>
            <w:tcBorders>
              <w:top w:val="nil"/>
              <w:left w:val="nil"/>
              <w:bottom w:val="single" w:sz="8" w:space="0" w:color="000000"/>
              <w:right w:val="single" w:sz="8" w:space="0" w:color="000000"/>
            </w:tcBorders>
            <w:shd w:val="clear" w:color="000000" w:fill="FFFFFF"/>
            <w:noWrap/>
            <w:vAlign w:val="bottom"/>
            <w:hideMark/>
          </w:tcPr>
          <w:p w14:paraId="21D0F87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68D8355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982EAC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E749EA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AF7D49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14859,23</w:t>
            </w:r>
          </w:p>
        </w:tc>
        <w:tc>
          <w:tcPr>
            <w:tcW w:w="940" w:type="dxa"/>
            <w:tcBorders>
              <w:top w:val="nil"/>
              <w:left w:val="nil"/>
              <w:bottom w:val="single" w:sz="8" w:space="0" w:color="000000"/>
              <w:right w:val="single" w:sz="8" w:space="0" w:color="000000"/>
            </w:tcBorders>
            <w:shd w:val="clear" w:color="000000" w:fill="FFFFFF"/>
            <w:noWrap/>
            <w:vAlign w:val="bottom"/>
            <w:hideMark/>
          </w:tcPr>
          <w:p w14:paraId="30A2C5B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6F8723A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E6F2C9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A0E407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0FCB39F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027BAFF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5E198A03"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14 859,23</w:t>
            </w:r>
          </w:p>
        </w:tc>
      </w:tr>
      <w:tr w:rsidR="000B794D" w:rsidRPr="000B794D" w14:paraId="295819AB"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204A0EF1"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9</w:t>
            </w:r>
          </w:p>
        </w:tc>
        <w:tc>
          <w:tcPr>
            <w:tcW w:w="1520" w:type="dxa"/>
            <w:tcBorders>
              <w:top w:val="nil"/>
              <w:left w:val="nil"/>
              <w:bottom w:val="single" w:sz="8" w:space="0" w:color="000000"/>
              <w:right w:val="single" w:sz="8" w:space="0" w:color="000000"/>
            </w:tcBorders>
            <w:shd w:val="clear" w:color="000000" w:fill="FFFFFF"/>
            <w:noWrap/>
            <w:vAlign w:val="bottom"/>
            <w:hideMark/>
          </w:tcPr>
          <w:p w14:paraId="542BF6D6"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w:t>
            </w:r>
          </w:p>
        </w:tc>
        <w:tc>
          <w:tcPr>
            <w:tcW w:w="1260" w:type="dxa"/>
            <w:tcBorders>
              <w:top w:val="nil"/>
              <w:left w:val="nil"/>
              <w:bottom w:val="single" w:sz="8" w:space="0" w:color="000000"/>
              <w:right w:val="single" w:sz="8" w:space="0" w:color="000000"/>
            </w:tcBorders>
            <w:shd w:val="clear" w:color="000000" w:fill="FFFFFF"/>
            <w:noWrap/>
            <w:vAlign w:val="bottom"/>
            <w:hideMark/>
          </w:tcPr>
          <w:p w14:paraId="35A94DE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229700,00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3B1F634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607852,95</w:t>
            </w:r>
          </w:p>
        </w:tc>
        <w:tc>
          <w:tcPr>
            <w:tcW w:w="1140" w:type="dxa"/>
            <w:tcBorders>
              <w:top w:val="nil"/>
              <w:left w:val="nil"/>
              <w:bottom w:val="single" w:sz="8" w:space="0" w:color="000000"/>
              <w:right w:val="single" w:sz="8" w:space="0" w:color="000000"/>
            </w:tcBorders>
            <w:shd w:val="clear" w:color="000000" w:fill="FFFFFF"/>
            <w:noWrap/>
            <w:vAlign w:val="bottom"/>
            <w:hideMark/>
          </w:tcPr>
          <w:p w14:paraId="3E31518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13011,31</w:t>
            </w:r>
          </w:p>
        </w:tc>
        <w:tc>
          <w:tcPr>
            <w:tcW w:w="1000" w:type="dxa"/>
            <w:tcBorders>
              <w:top w:val="nil"/>
              <w:left w:val="nil"/>
              <w:bottom w:val="single" w:sz="8" w:space="0" w:color="000000"/>
              <w:right w:val="single" w:sz="8" w:space="0" w:color="000000"/>
            </w:tcBorders>
            <w:shd w:val="clear" w:color="000000" w:fill="FFFFFF"/>
            <w:noWrap/>
            <w:vAlign w:val="bottom"/>
            <w:hideMark/>
          </w:tcPr>
          <w:p w14:paraId="05113F4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1B51FC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1C8FA88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4E40D0C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795762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2BE34BB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2160,00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49DC0A7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10790,43</w:t>
            </w:r>
          </w:p>
        </w:tc>
        <w:tc>
          <w:tcPr>
            <w:tcW w:w="1040" w:type="dxa"/>
            <w:tcBorders>
              <w:top w:val="nil"/>
              <w:left w:val="nil"/>
              <w:bottom w:val="single" w:sz="8" w:space="0" w:color="000000"/>
              <w:right w:val="single" w:sz="8" w:space="0" w:color="000000"/>
            </w:tcBorders>
            <w:shd w:val="clear" w:color="000000" w:fill="FFFFFF"/>
            <w:noWrap/>
            <w:vAlign w:val="bottom"/>
            <w:hideMark/>
          </w:tcPr>
          <w:p w14:paraId="1989408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417E6792"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863 514,69</w:t>
            </w:r>
          </w:p>
        </w:tc>
      </w:tr>
      <w:tr w:rsidR="000B794D" w:rsidRPr="000B794D" w14:paraId="42DEFCBE"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33DD6F7E"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10</w:t>
            </w:r>
          </w:p>
        </w:tc>
        <w:tc>
          <w:tcPr>
            <w:tcW w:w="1520" w:type="dxa"/>
            <w:tcBorders>
              <w:top w:val="nil"/>
              <w:left w:val="nil"/>
              <w:bottom w:val="single" w:sz="8" w:space="0" w:color="000000"/>
              <w:right w:val="single" w:sz="8" w:space="0" w:color="000000"/>
            </w:tcBorders>
            <w:shd w:val="clear" w:color="000000" w:fill="FFFFFF"/>
            <w:noWrap/>
            <w:vAlign w:val="bottom"/>
            <w:hideMark/>
          </w:tcPr>
          <w:p w14:paraId="510AFB5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5</w:t>
            </w:r>
          </w:p>
        </w:tc>
        <w:tc>
          <w:tcPr>
            <w:tcW w:w="1260" w:type="dxa"/>
            <w:tcBorders>
              <w:top w:val="nil"/>
              <w:left w:val="nil"/>
              <w:bottom w:val="single" w:sz="8" w:space="0" w:color="000000"/>
              <w:right w:val="single" w:sz="8" w:space="0" w:color="000000"/>
            </w:tcBorders>
            <w:shd w:val="clear" w:color="000000" w:fill="FFFFFF"/>
            <w:noWrap/>
            <w:vAlign w:val="bottom"/>
            <w:hideMark/>
          </w:tcPr>
          <w:p w14:paraId="2D59AFF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357470,00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64BFA13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1324106,29</w:t>
            </w:r>
          </w:p>
        </w:tc>
        <w:tc>
          <w:tcPr>
            <w:tcW w:w="1140" w:type="dxa"/>
            <w:tcBorders>
              <w:top w:val="nil"/>
              <w:left w:val="nil"/>
              <w:bottom w:val="single" w:sz="8" w:space="0" w:color="000000"/>
              <w:right w:val="single" w:sz="8" w:space="0" w:color="000000"/>
            </w:tcBorders>
            <w:shd w:val="clear" w:color="000000" w:fill="FFFFFF"/>
            <w:noWrap/>
            <w:vAlign w:val="bottom"/>
            <w:hideMark/>
          </w:tcPr>
          <w:p w14:paraId="2699A88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187385,10</w:t>
            </w:r>
          </w:p>
        </w:tc>
        <w:tc>
          <w:tcPr>
            <w:tcW w:w="1000" w:type="dxa"/>
            <w:tcBorders>
              <w:top w:val="nil"/>
              <w:left w:val="nil"/>
              <w:bottom w:val="single" w:sz="8" w:space="0" w:color="000000"/>
              <w:right w:val="single" w:sz="8" w:space="0" w:color="000000"/>
            </w:tcBorders>
            <w:shd w:val="clear" w:color="000000" w:fill="FFFFFF"/>
            <w:noWrap/>
            <w:vAlign w:val="bottom"/>
            <w:hideMark/>
          </w:tcPr>
          <w:p w14:paraId="6FE4320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0609D6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35831DF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022119E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11057,70</w:t>
            </w:r>
          </w:p>
        </w:tc>
        <w:tc>
          <w:tcPr>
            <w:tcW w:w="960" w:type="dxa"/>
            <w:tcBorders>
              <w:top w:val="nil"/>
              <w:left w:val="nil"/>
              <w:bottom w:val="single" w:sz="8" w:space="0" w:color="000000"/>
              <w:right w:val="single" w:sz="8" w:space="0" w:color="000000"/>
            </w:tcBorders>
            <w:shd w:val="clear" w:color="000000" w:fill="FFFFFF"/>
            <w:noWrap/>
            <w:vAlign w:val="bottom"/>
            <w:hideMark/>
          </w:tcPr>
          <w:p w14:paraId="4AEC250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6054B95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2D57E40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11640,76</w:t>
            </w:r>
          </w:p>
        </w:tc>
        <w:tc>
          <w:tcPr>
            <w:tcW w:w="1040" w:type="dxa"/>
            <w:tcBorders>
              <w:top w:val="nil"/>
              <w:left w:val="nil"/>
              <w:bottom w:val="single" w:sz="8" w:space="0" w:color="000000"/>
              <w:right w:val="single" w:sz="8" w:space="0" w:color="000000"/>
            </w:tcBorders>
            <w:shd w:val="clear" w:color="000000" w:fill="FFFFFF"/>
            <w:noWrap/>
            <w:vAlign w:val="bottom"/>
            <w:hideMark/>
          </w:tcPr>
          <w:p w14:paraId="1FD39FB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4A2C151"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1 891 659,85</w:t>
            </w:r>
          </w:p>
        </w:tc>
      </w:tr>
      <w:tr w:rsidR="000B794D" w:rsidRPr="000B794D" w14:paraId="7C391E5E"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7F92E75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11</w:t>
            </w:r>
          </w:p>
        </w:tc>
        <w:tc>
          <w:tcPr>
            <w:tcW w:w="1520" w:type="dxa"/>
            <w:tcBorders>
              <w:top w:val="nil"/>
              <w:left w:val="nil"/>
              <w:bottom w:val="single" w:sz="8" w:space="0" w:color="000000"/>
              <w:right w:val="single" w:sz="8" w:space="0" w:color="000000"/>
            </w:tcBorders>
            <w:shd w:val="clear" w:color="000000" w:fill="FFFFFF"/>
            <w:noWrap/>
            <w:vAlign w:val="bottom"/>
            <w:hideMark/>
          </w:tcPr>
          <w:p w14:paraId="41C16758"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7</w:t>
            </w:r>
          </w:p>
        </w:tc>
        <w:tc>
          <w:tcPr>
            <w:tcW w:w="1260" w:type="dxa"/>
            <w:tcBorders>
              <w:top w:val="nil"/>
              <w:left w:val="nil"/>
              <w:bottom w:val="single" w:sz="8" w:space="0" w:color="000000"/>
              <w:right w:val="single" w:sz="8" w:space="0" w:color="000000"/>
            </w:tcBorders>
            <w:shd w:val="clear" w:color="000000" w:fill="FFFFFF"/>
            <w:noWrap/>
            <w:vAlign w:val="bottom"/>
            <w:hideMark/>
          </w:tcPr>
          <w:p w14:paraId="33A66F1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289870,00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130184B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1423721,32</w:t>
            </w:r>
          </w:p>
        </w:tc>
        <w:tc>
          <w:tcPr>
            <w:tcW w:w="1140" w:type="dxa"/>
            <w:tcBorders>
              <w:top w:val="nil"/>
              <w:left w:val="nil"/>
              <w:bottom w:val="single" w:sz="8" w:space="0" w:color="000000"/>
              <w:right w:val="single" w:sz="8" w:space="0" w:color="000000"/>
            </w:tcBorders>
            <w:shd w:val="clear" w:color="000000" w:fill="FFFFFF"/>
            <w:noWrap/>
            <w:vAlign w:val="bottom"/>
            <w:hideMark/>
          </w:tcPr>
          <w:p w14:paraId="3C4CA6B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40459,14</w:t>
            </w:r>
          </w:p>
        </w:tc>
        <w:tc>
          <w:tcPr>
            <w:tcW w:w="1000" w:type="dxa"/>
            <w:tcBorders>
              <w:top w:val="nil"/>
              <w:left w:val="nil"/>
              <w:bottom w:val="single" w:sz="8" w:space="0" w:color="000000"/>
              <w:right w:val="single" w:sz="8" w:space="0" w:color="000000"/>
            </w:tcBorders>
            <w:shd w:val="clear" w:color="000000" w:fill="FFFFFF"/>
            <w:noWrap/>
            <w:vAlign w:val="bottom"/>
            <w:hideMark/>
          </w:tcPr>
          <w:p w14:paraId="63A46C3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5D904A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61943FC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0F5E94B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2473,05</w:t>
            </w:r>
          </w:p>
        </w:tc>
        <w:tc>
          <w:tcPr>
            <w:tcW w:w="960" w:type="dxa"/>
            <w:tcBorders>
              <w:top w:val="nil"/>
              <w:left w:val="nil"/>
              <w:bottom w:val="single" w:sz="8" w:space="0" w:color="000000"/>
              <w:right w:val="single" w:sz="8" w:space="0" w:color="000000"/>
            </w:tcBorders>
            <w:shd w:val="clear" w:color="000000" w:fill="FFFFFF"/>
            <w:noWrap/>
            <w:vAlign w:val="bottom"/>
            <w:hideMark/>
          </w:tcPr>
          <w:p w14:paraId="3A7C4D3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4DABA9F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4DA4919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27925,64</w:t>
            </w:r>
          </w:p>
        </w:tc>
        <w:tc>
          <w:tcPr>
            <w:tcW w:w="1040" w:type="dxa"/>
            <w:tcBorders>
              <w:top w:val="nil"/>
              <w:left w:val="nil"/>
              <w:bottom w:val="single" w:sz="8" w:space="0" w:color="000000"/>
              <w:right w:val="single" w:sz="8" w:space="0" w:color="000000"/>
            </w:tcBorders>
            <w:shd w:val="clear" w:color="000000" w:fill="FFFFFF"/>
            <w:noWrap/>
            <w:vAlign w:val="bottom"/>
            <w:hideMark/>
          </w:tcPr>
          <w:p w14:paraId="3D73444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0A0EFE29"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1 784 449,15</w:t>
            </w:r>
          </w:p>
        </w:tc>
      </w:tr>
      <w:tr w:rsidR="000B794D" w:rsidRPr="000B794D" w14:paraId="7893A376"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364EF42F"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12</w:t>
            </w:r>
          </w:p>
        </w:tc>
        <w:tc>
          <w:tcPr>
            <w:tcW w:w="1520" w:type="dxa"/>
            <w:tcBorders>
              <w:top w:val="nil"/>
              <w:left w:val="nil"/>
              <w:bottom w:val="single" w:sz="8" w:space="0" w:color="000000"/>
              <w:right w:val="single" w:sz="8" w:space="0" w:color="000000"/>
            </w:tcBorders>
            <w:shd w:val="clear" w:color="000000" w:fill="FFFFFF"/>
            <w:noWrap/>
            <w:vAlign w:val="bottom"/>
            <w:hideMark/>
          </w:tcPr>
          <w:p w14:paraId="0DFA889E"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8</w:t>
            </w:r>
          </w:p>
        </w:tc>
        <w:tc>
          <w:tcPr>
            <w:tcW w:w="1260" w:type="dxa"/>
            <w:tcBorders>
              <w:top w:val="nil"/>
              <w:left w:val="nil"/>
              <w:bottom w:val="single" w:sz="8" w:space="0" w:color="000000"/>
              <w:right w:val="single" w:sz="8" w:space="0" w:color="000000"/>
            </w:tcBorders>
            <w:shd w:val="clear" w:color="000000" w:fill="FFFFFF"/>
            <w:noWrap/>
            <w:vAlign w:val="bottom"/>
            <w:hideMark/>
          </w:tcPr>
          <w:p w14:paraId="5F57CB3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400900,00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61B270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1250270,20</w:t>
            </w:r>
          </w:p>
        </w:tc>
        <w:tc>
          <w:tcPr>
            <w:tcW w:w="1140" w:type="dxa"/>
            <w:tcBorders>
              <w:top w:val="nil"/>
              <w:left w:val="nil"/>
              <w:bottom w:val="single" w:sz="8" w:space="0" w:color="000000"/>
              <w:right w:val="single" w:sz="8" w:space="0" w:color="000000"/>
            </w:tcBorders>
            <w:shd w:val="clear" w:color="000000" w:fill="FFFFFF"/>
            <w:noWrap/>
            <w:vAlign w:val="bottom"/>
            <w:hideMark/>
          </w:tcPr>
          <w:p w14:paraId="1AB5775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96527,40</w:t>
            </w:r>
          </w:p>
        </w:tc>
        <w:tc>
          <w:tcPr>
            <w:tcW w:w="1000" w:type="dxa"/>
            <w:tcBorders>
              <w:top w:val="nil"/>
              <w:left w:val="nil"/>
              <w:bottom w:val="single" w:sz="8" w:space="0" w:color="000000"/>
              <w:right w:val="single" w:sz="8" w:space="0" w:color="000000"/>
            </w:tcBorders>
            <w:shd w:val="clear" w:color="000000" w:fill="FFFFFF"/>
            <w:noWrap/>
            <w:vAlign w:val="bottom"/>
            <w:hideMark/>
          </w:tcPr>
          <w:p w14:paraId="3EB0DE4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24B820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45C7867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127EEAE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A06B86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EDCED0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5C7E2C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20125,43</w:t>
            </w:r>
          </w:p>
        </w:tc>
        <w:tc>
          <w:tcPr>
            <w:tcW w:w="1040" w:type="dxa"/>
            <w:tcBorders>
              <w:top w:val="nil"/>
              <w:left w:val="nil"/>
              <w:bottom w:val="single" w:sz="8" w:space="0" w:color="000000"/>
              <w:right w:val="single" w:sz="8" w:space="0" w:color="000000"/>
            </w:tcBorders>
            <w:shd w:val="clear" w:color="000000" w:fill="FFFFFF"/>
            <w:noWrap/>
            <w:vAlign w:val="bottom"/>
            <w:hideMark/>
          </w:tcPr>
          <w:p w14:paraId="6F8915E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791A148F"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1 767 823,03</w:t>
            </w:r>
          </w:p>
        </w:tc>
      </w:tr>
      <w:tr w:rsidR="000B794D" w:rsidRPr="000B794D" w14:paraId="6F3E54ED"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52F2ED4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13</w:t>
            </w:r>
          </w:p>
        </w:tc>
        <w:tc>
          <w:tcPr>
            <w:tcW w:w="1520" w:type="dxa"/>
            <w:tcBorders>
              <w:top w:val="nil"/>
              <w:left w:val="nil"/>
              <w:bottom w:val="single" w:sz="8" w:space="0" w:color="000000"/>
              <w:right w:val="single" w:sz="8" w:space="0" w:color="000000"/>
            </w:tcBorders>
            <w:shd w:val="clear" w:color="000000" w:fill="FFFFFF"/>
            <w:noWrap/>
            <w:vAlign w:val="bottom"/>
            <w:hideMark/>
          </w:tcPr>
          <w:p w14:paraId="4C8505D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11</w:t>
            </w:r>
          </w:p>
        </w:tc>
        <w:tc>
          <w:tcPr>
            <w:tcW w:w="1260" w:type="dxa"/>
            <w:tcBorders>
              <w:top w:val="nil"/>
              <w:left w:val="nil"/>
              <w:bottom w:val="single" w:sz="8" w:space="0" w:color="000000"/>
              <w:right w:val="single" w:sz="8" w:space="0" w:color="000000"/>
            </w:tcBorders>
            <w:shd w:val="clear" w:color="000000" w:fill="FFFFFF"/>
            <w:noWrap/>
            <w:vAlign w:val="bottom"/>
            <w:hideMark/>
          </w:tcPr>
          <w:p w14:paraId="263F106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285120,00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5C64474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20684,57</w:t>
            </w:r>
          </w:p>
        </w:tc>
        <w:tc>
          <w:tcPr>
            <w:tcW w:w="1140" w:type="dxa"/>
            <w:tcBorders>
              <w:top w:val="nil"/>
              <w:left w:val="nil"/>
              <w:bottom w:val="single" w:sz="8" w:space="0" w:color="000000"/>
              <w:right w:val="single" w:sz="8" w:space="0" w:color="000000"/>
            </w:tcBorders>
            <w:shd w:val="clear" w:color="000000" w:fill="FFFFFF"/>
            <w:noWrap/>
            <w:vAlign w:val="bottom"/>
            <w:hideMark/>
          </w:tcPr>
          <w:p w14:paraId="0E10750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37993,95</w:t>
            </w:r>
          </w:p>
        </w:tc>
        <w:tc>
          <w:tcPr>
            <w:tcW w:w="1000" w:type="dxa"/>
            <w:tcBorders>
              <w:top w:val="nil"/>
              <w:left w:val="nil"/>
              <w:bottom w:val="single" w:sz="8" w:space="0" w:color="000000"/>
              <w:right w:val="single" w:sz="8" w:space="0" w:color="000000"/>
            </w:tcBorders>
            <w:shd w:val="clear" w:color="000000" w:fill="FFFFFF"/>
            <w:noWrap/>
            <w:vAlign w:val="bottom"/>
            <w:hideMark/>
          </w:tcPr>
          <w:p w14:paraId="28661A0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00271B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28D233A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23147F5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6465CEC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0BA552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762719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12753,74</w:t>
            </w:r>
          </w:p>
        </w:tc>
        <w:tc>
          <w:tcPr>
            <w:tcW w:w="1040" w:type="dxa"/>
            <w:tcBorders>
              <w:top w:val="nil"/>
              <w:left w:val="nil"/>
              <w:bottom w:val="single" w:sz="8" w:space="0" w:color="000000"/>
              <w:right w:val="single" w:sz="8" w:space="0" w:color="000000"/>
            </w:tcBorders>
            <w:shd w:val="clear" w:color="000000" w:fill="FFFFFF"/>
            <w:noWrap/>
            <w:vAlign w:val="bottom"/>
            <w:hideMark/>
          </w:tcPr>
          <w:p w14:paraId="16ADA52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EA65CAE"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356 552,26</w:t>
            </w:r>
          </w:p>
        </w:tc>
      </w:tr>
      <w:tr w:rsidR="000B794D" w:rsidRPr="000B794D" w14:paraId="2139B742"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454D0082"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14</w:t>
            </w:r>
          </w:p>
        </w:tc>
        <w:tc>
          <w:tcPr>
            <w:tcW w:w="1520" w:type="dxa"/>
            <w:tcBorders>
              <w:top w:val="nil"/>
              <w:left w:val="nil"/>
              <w:bottom w:val="single" w:sz="8" w:space="0" w:color="000000"/>
              <w:right w:val="single" w:sz="8" w:space="0" w:color="000000"/>
            </w:tcBorders>
            <w:shd w:val="clear" w:color="000000" w:fill="FFFFFF"/>
            <w:noWrap/>
            <w:vAlign w:val="bottom"/>
            <w:hideMark/>
          </w:tcPr>
          <w:p w14:paraId="3619512C"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12</w:t>
            </w:r>
          </w:p>
        </w:tc>
        <w:tc>
          <w:tcPr>
            <w:tcW w:w="1260" w:type="dxa"/>
            <w:tcBorders>
              <w:top w:val="nil"/>
              <w:left w:val="nil"/>
              <w:bottom w:val="single" w:sz="8" w:space="0" w:color="000000"/>
              <w:right w:val="single" w:sz="8" w:space="0" w:color="000000"/>
            </w:tcBorders>
            <w:shd w:val="clear" w:color="000000" w:fill="FFFFFF"/>
            <w:noWrap/>
            <w:vAlign w:val="bottom"/>
            <w:hideMark/>
          </w:tcPr>
          <w:p w14:paraId="044BC59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564430,00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69E761E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248831,12</w:t>
            </w:r>
          </w:p>
        </w:tc>
        <w:tc>
          <w:tcPr>
            <w:tcW w:w="1140" w:type="dxa"/>
            <w:tcBorders>
              <w:top w:val="nil"/>
              <w:left w:val="nil"/>
              <w:bottom w:val="single" w:sz="8" w:space="0" w:color="000000"/>
              <w:right w:val="single" w:sz="8" w:space="0" w:color="000000"/>
            </w:tcBorders>
            <w:shd w:val="clear" w:color="000000" w:fill="FFFFFF"/>
            <w:noWrap/>
            <w:vAlign w:val="bottom"/>
            <w:hideMark/>
          </w:tcPr>
          <w:p w14:paraId="6CA3E26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20594,20</w:t>
            </w:r>
          </w:p>
        </w:tc>
        <w:tc>
          <w:tcPr>
            <w:tcW w:w="1000" w:type="dxa"/>
            <w:tcBorders>
              <w:top w:val="nil"/>
              <w:left w:val="nil"/>
              <w:bottom w:val="single" w:sz="8" w:space="0" w:color="000000"/>
              <w:right w:val="single" w:sz="8" w:space="0" w:color="000000"/>
            </w:tcBorders>
            <w:shd w:val="clear" w:color="000000" w:fill="FFFFFF"/>
            <w:noWrap/>
            <w:vAlign w:val="bottom"/>
            <w:hideMark/>
          </w:tcPr>
          <w:p w14:paraId="6630D96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B109AA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470AFEB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0BDBB0D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061BFE9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B02186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2479,17</w:t>
            </w:r>
          </w:p>
        </w:tc>
        <w:tc>
          <w:tcPr>
            <w:tcW w:w="1060" w:type="dxa"/>
            <w:tcBorders>
              <w:top w:val="nil"/>
              <w:left w:val="nil"/>
              <w:bottom w:val="single" w:sz="8" w:space="0" w:color="000000"/>
              <w:right w:val="single" w:sz="8" w:space="0" w:color="000000"/>
            </w:tcBorders>
            <w:shd w:val="clear" w:color="000000" w:fill="FFFFFF"/>
            <w:noWrap/>
            <w:vAlign w:val="bottom"/>
            <w:hideMark/>
          </w:tcPr>
          <w:p w14:paraId="1A6F20C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9775,98</w:t>
            </w:r>
          </w:p>
        </w:tc>
        <w:tc>
          <w:tcPr>
            <w:tcW w:w="1040" w:type="dxa"/>
            <w:tcBorders>
              <w:top w:val="nil"/>
              <w:left w:val="nil"/>
              <w:bottom w:val="single" w:sz="8" w:space="0" w:color="000000"/>
              <w:right w:val="single" w:sz="8" w:space="0" w:color="000000"/>
            </w:tcBorders>
            <w:shd w:val="clear" w:color="000000" w:fill="FFFFFF"/>
            <w:noWrap/>
            <w:vAlign w:val="bottom"/>
            <w:hideMark/>
          </w:tcPr>
          <w:p w14:paraId="344A3C3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EF467AA"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846 110,47</w:t>
            </w:r>
          </w:p>
        </w:tc>
      </w:tr>
      <w:tr w:rsidR="000B794D" w:rsidRPr="000B794D" w14:paraId="18BD09CD"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3E3811EE"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15</w:t>
            </w:r>
          </w:p>
        </w:tc>
        <w:tc>
          <w:tcPr>
            <w:tcW w:w="1520" w:type="dxa"/>
            <w:tcBorders>
              <w:top w:val="nil"/>
              <w:left w:val="nil"/>
              <w:bottom w:val="single" w:sz="8" w:space="0" w:color="000000"/>
              <w:right w:val="single" w:sz="8" w:space="0" w:color="000000"/>
            </w:tcBorders>
            <w:shd w:val="clear" w:color="000000" w:fill="FFFFFF"/>
            <w:noWrap/>
            <w:vAlign w:val="bottom"/>
            <w:hideMark/>
          </w:tcPr>
          <w:p w14:paraId="08149EB9"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14</w:t>
            </w:r>
          </w:p>
        </w:tc>
        <w:tc>
          <w:tcPr>
            <w:tcW w:w="1260" w:type="dxa"/>
            <w:tcBorders>
              <w:top w:val="nil"/>
              <w:left w:val="nil"/>
              <w:bottom w:val="single" w:sz="8" w:space="0" w:color="000000"/>
              <w:right w:val="single" w:sz="8" w:space="0" w:color="000000"/>
            </w:tcBorders>
            <w:shd w:val="clear" w:color="000000" w:fill="FFFFFF"/>
            <w:noWrap/>
            <w:vAlign w:val="bottom"/>
            <w:hideMark/>
          </w:tcPr>
          <w:p w14:paraId="1A19C8B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777380,00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6A36067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268750,00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35A227D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22603,36</w:t>
            </w:r>
          </w:p>
        </w:tc>
        <w:tc>
          <w:tcPr>
            <w:tcW w:w="1000" w:type="dxa"/>
            <w:tcBorders>
              <w:top w:val="nil"/>
              <w:left w:val="nil"/>
              <w:bottom w:val="single" w:sz="8" w:space="0" w:color="000000"/>
              <w:right w:val="single" w:sz="8" w:space="0" w:color="000000"/>
            </w:tcBorders>
            <w:shd w:val="clear" w:color="000000" w:fill="FFFFFF"/>
            <w:noWrap/>
            <w:vAlign w:val="bottom"/>
            <w:hideMark/>
          </w:tcPr>
          <w:p w14:paraId="28DE660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6FDD47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02CDC27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2AA9F6D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55707FD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7E60A4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2F24A96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5426,80</w:t>
            </w:r>
          </w:p>
        </w:tc>
        <w:tc>
          <w:tcPr>
            <w:tcW w:w="1040" w:type="dxa"/>
            <w:tcBorders>
              <w:top w:val="nil"/>
              <w:left w:val="nil"/>
              <w:bottom w:val="single" w:sz="8" w:space="0" w:color="000000"/>
              <w:right w:val="single" w:sz="8" w:space="0" w:color="000000"/>
            </w:tcBorders>
            <w:shd w:val="clear" w:color="000000" w:fill="FFFFFF"/>
            <w:noWrap/>
            <w:vAlign w:val="bottom"/>
            <w:hideMark/>
          </w:tcPr>
          <w:p w14:paraId="2C83679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482A459A"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1 074 160,16</w:t>
            </w:r>
          </w:p>
        </w:tc>
      </w:tr>
      <w:tr w:rsidR="000B794D" w:rsidRPr="000B794D" w14:paraId="70D42C78"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272DC3AF"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16</w:t>
            </w:r>
          </w:p>
        </w:tc>
        <w:tc>
          <w:tcPr>
            <w:tcW w:w="1520" w:type="dxa"/>
            <w:tcBorders>
              <w:top w:val="nil"/>
              <w:left w:val="nil"/>
              <w:bottom w:val="single" w:sz="8" w:space="0" w:color="000000"/>
              <w:right w:val="single" w:sz="8" w:space="0" w:color="000000"/>
            </w:tcBorders>
            <w:shd w:val="clear" w:color="000000" w:fill="FFFFFF"/>
            <w:noWrap/>
            <w:vAlign w:val="bottom"/>
            <w:hideMark/>
          </w:tcPr>
          <w:p w14:paraId="21B8CB9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15</w:t>
            </w:r>
          </w:p>
        </w:tc>
        <w:tc>
          <w:tcPr>
            <w:tcW w:w="1260" w:type="dxa"/>
            <w:tcBorders>
              <w:top w:val="nil"/>
              <w:left w:val="nil"/>
              <w:bottom w:val="single" w:sz="8" w:space="0" w:color="000000"/>
              <w:right w:val="single" w:sz="8" w:space="0" w:color="000000"/>
            </w:tcBorders>
            <w:shd w:val="clear" w:color="000000" w:fill="FFFFFF"/>
            <w:noWrap/>
            <w:vAlign w:val="bottom"/>
            <w:hideMark/>
          </w:tcPr>
          <w:p w14:paraId="49684B5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544300,00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11EDB0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601904,26</w:t>
            </w:r>
          </w:p>
        </w:tc>
        <w:tc>
          <w:tcPr>
            <w:tcW w:w="1140" w:type="dxa"/>
            <w:tcBorders>
              <w:top w:val="nil"/>
              <w:left w:val="nil"/>
              <w:bottom w:val="single" w:sz="8" w:space="0" w:color="000000"/>
              <w:right w:val="single" w:sz="8" w:space="0" w:color="000000"/>
            </w:tcBorders>
            <w:shd w:val="clear" w:color="000000" w:fill="FFFFFF"/>
            <w:noWrap/>
            <w:vAlign w:val="bottom"/>
            <w:hideMark/>
          </w:tcPr>
          <w:p w14:paraId="57C5DC5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45234,44</w:t>
            </w:r>
          </w:p>
        </w:tc>
        <w:tc>
          <w:tcPr>
            <w:tcW w:w="1000" w:type="dxa"/>
            <w:tcBorders>
              <w:top w:val="nil"/>
              <w:left w:val="nil"/>
              <w:bottom w:val="single" w:sz="8" w:space="0" w:color="000000"/>
              <w:right w:val="single" w:sz="8" w:space="0" w:color="000000"/>
            </w:tcBorders>
            <w:shd w:val="clear" w:color="000000" w:fill="FFFFFF"/>
            <w:noWrap/>
            <w:vAlign w:val="bottom"/>
            <w:hideMark/>
          </w:tcPr>
          <w:p w14:paraId="5CA2909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391669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5C198D1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5B477EB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60D4B22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AC4730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5799,33</w:t>
            </w:r>
          </w:p>
        </w:tc>
        <w:tc>
          <w:tcPr>
            <w:tcW w:w="1060" w:type="dxa"/>
            <w:tcBorders>
              <w:top w:val="nil"/>
              <w:left w:val="nil"/>
              <w:bottom w:val="single" w:sz="8" w:space="0" w:color="000000"/>
              <w:right w:val="single" w:sz="8" w:space="0" w:color="000000"/>
            </w:tcBorders>
            <w:shd w:val="clear" w:color="000000" w:fill="FFFFFF"/>
            <w:noWrap/>
            <w:vAlign w:val="bottom"/>
            <w:hideMark/>
          </w:tcPr>
          <w:p w14:paraId="3D7E28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17659,40</w:t>
            </w:r>
          </w:p>
        </w:tc>
        <w:tc>
          <w:tcPr>
            <w:tcW w:w="1040" w:type="dxa"/>
            <w:tcBorders>
              <w:top w:val="nil"/>
              <w:left w:val="nil"/>
              <w:bottom w:val="single" w:sz="8" w:space="0" w:color="000000"/>
              <w:right w:val="single" w:sz="8" w:space="0" w:color="000000"/>
            </w:tcBorders>
            <w:shd w:val="clear" w:color="000000" w:fill="FFFFFF"/>
            <w:noWrap/>
            <w:vAlign w:val="bottom"/>
            <w:hideMark/>
          </w:tcPr>
          <w:p w14:paraId="2BEFA54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23A44ABE"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1 214 897,43</w:t>
            </w:r>
          </w:p>
        </w:tc>
      </w:tr>
      <w:tr w:rsidR="000B794D" w:rsidRPr="000B794D" w14:paraId="4F684F0C"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16BAE272"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17</w:t>
            </w:r>
          </w:p>
        </w:tc>
        <w:tc>
          <w:tcPr>
            <w:tcW w:w="1520" w:type="dxa"/>
            <w:tcBorders>
              <w:top w:val="nil"/>
              <w:left w:val="nil"/>
              <w:bottom w:val="single" w:sz="8" w:space="0" w:color="000000"/>
              <w:right w:val="single" w:sz="8" w:space="0" w:color="000000"/>
            </w:tcBorders>
            <w:shd w:val="clear" w:color="000000" w:fill="FFFFFF"/>
            <w:noWrap/>
            <w:vAlign w:val="bottom"/>
            <w:hideMark/>
          </w:tcPr>
          <w:p w14:paraId="1A8DE3C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16</w:t>
            </w:r>
          </w:p>
        </w:tc>
        <w:tc>
          <w:tcPr>
            <w:tcW w:w="1260" w:type="dxa"/>
            <w:tcBorders>
              <w:top w:val="nil"/>
              <w:left w:val="nil"/>
              <w:bottom w:val="single" w:sz="8" w:space="0" w:color="000000"/>
              <w:right w:val="single" w:sz="8" w:space="0" w:color="000000"/>
            </w:tcBorders>
            <w:shd w:val="clear" w:color="000000" w:fill="FFFFFF"/>
            <w:noWrap/>
            <w:vAlign w:val="bottom"/>
            <w:hideMark/>
          </w:tcPr>
          <w:p w14:paraId="506894F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531293,00</w:t>
            </w:r>
          </w:p>
        </w:tc>
        <w:tc>
          <w:tcPr>
            <w:tcW w:w="1140" w:type="dxa"/>
            <w:tcBorders>
              <w:top w:val="nil"/>
              <w:left w:val="nil"/>
              <w:bottom w:val="single" w:sz="8" w:space="0" w:color="000000"/>
              <w:right w:val="single" w:sz="8" w:space="0" w:color="000000"/>
            </w:tcBorders>
            <w:shd w:val="clear" w:color="000000" w:fill="FFFFFF"/>
            <w:noWrap/>
            <w:vAlign w:val="bottom"/>
            <w:hideMark/>
          </w:tcPr>
          <w:p w14:paraId="5726FC9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311596,42</w:t>
            </w:r>
          </w:p>
        </w:tc>
        <w:tc>
          <w:tcPr>
            <w:tcW w:w="1140" w:type="dxa"/>
            <w:tcBorders>
              <w:top w:val="nil"/>
              <w:left w:val="nil"/>
              <w:bottom w:val="single" w:sz="8" w:space="0" w:color="000000"/>
              <w:right w:val="single" w:sz="8" w:space="0" w:color="000000"/>
            </w:tcBorders>
            <w:shd w:val="clear" w:color="000000" w:fill="FFFFFF"/>
            <w:noWrap/>
            <w:vAlign w:val="bottom"/>
            <w:hideMark/>
          </w:tcPr>
          <w:p w14:paraId="0DB48C7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219011,56</w:t>
            </w:r>
          </w:p>
        </w:tc>
        <w:tc>
          <w:tcPr>
            <w:tcW w:w="1000" w:type="dxa"/>
            <w:tcBorders>
              <w:top w:val="nil"/>
              <w:left w:val="nil"/>
              <w:bottom w:val="single" w:sz="8" w:space="0" w:color="000000"/>
              <w:right w:val="single" w:sz="8" w:space="0" w:color="000000"/>
            </w:tcBorders>
            <w:shd w:val="clear" w:color="000000" w:fill="FFFFFF"/>
            <w:noWrap/>
            <w:vAlign w:val="bottom"/>
            <w:hideMark/>
          </w:tcPr>
          <w:p w14:paraId="627E5F4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51994F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6174725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4B54413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16573,20</w:t>
            </w:r>
          </w:p>
        </w:tc>
        <w:tc>
          <w:tcPr>
            <w:tcW w:w="960" w:type="dxa"/>
            <w:tcBorders>
              <w:top w:val="nil"/>
              <w:left w:val="nil"/>
              <w:bottom w:val="single" w:sz="8" w:space="0" w:color="000000"/>
              <w:right w:val="single" w:sz="8" w:space="0" w:color="000000"/>
            </w:tcBorders>
            <w:shd w:val="clear" w:color="000000" w:fill="FFFFFF"/>
            <w:noWrap/>
            <w:vAlign w:val="bottom"/>
            <w:hideMark/>
          </w:tcPr>
          <w:p w14:paraId="7A559B6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413713B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25858,98</w:t>
            </w:r>
          </w:p>
        </w:tc>
        <w:tc>
          <w:tcPr>
            <w:tcW w:w="1060" w:type="dxa"/>
            <w:tcBorders>
              <w:top w:val="nil"/>
              <w:left w:val="nil"/>
              <w:bottom w:val="single" w:sz="8" w:space="0" w:color="000000"/>
              <w:right w:val="single" w:sz="8" w:space="0" w:color="000000"/>
            </w:tcBorders>
            <w:shd w:val="clear" w:color="000000" w:fill="FFFFFF"/>
            <w:noWrap/>
            <w:vAlign w:val="bottom"/>
            <w:hideMark/>
          </w:tcPr>
          <w:p w14:paraId="78FBF29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24869,54</w:t>
            </w:r>
          </w:p>
        </w:tc>
        <w:tc>
          <w:tcPr>
            <w:tcW w:w="1040" w:type="dxa"/>
            <w:tcBorders>
              <w:top w:val="nil"/>
              <w:left w:val="nil"/>
              <w:bottom w:val="single" w:sz="8" w:space="0" w:color="000000"/>
              <w:right w:val="single" w:sz="8" w:space="0" w:color="000000"/>
            </w:tcBorders>
            <w:shd w:val="clear" w:color="000000" w:fill="FFFFFF"/>
            <w:noWrap/>
            <w:vAlign w:val="bottom"/>
            <w:hideMark/>
          </w:tcPr>
          <w:p w14:paraId="7495D9D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33D36221"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1 129 202,70</w:t>
            </w:r>
          </w:p>
        </w:tc>
      </w:tr>
      <w:tr w:rsidR="000B794D" w:rsidRPr="000B794D" w14:paraId="653D324F"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6FAD6F00"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18</w:t>
            </w:r>
          </w:p>
        </w:tc>
        <w:tc>
          <w:tcPr>
            <w:tcW w:w="1520" w:type="dxa"/>
            <w:tcBorders>
              <w:top w:val="nil"/>
              <w:left w:val="nil"/>
              <w:bottom w:val="single" w:sz="8" w:space="0" w:color="000000"/>
              <w:right w:val="single" w:sz="8" w:space="0" w:color="000000"/>
            </w:tcBorders>
            <w:shd w:val="clear" w:color="000000" w:fill="FFFFFF"/>
            <w:noWrap/>
            <w:vAlign w:val="bottom"/>
            <w:hideMark/>
          </w:tcPr>
          <w:p w14:paraId="6B884590"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19</w:t>
            </w:r>
          </w:p>
        </w:tc>
        <w:tc>
          <w:tcPr>
            <w:tcW w:w="1260" w:type="dxa"/>
            <w:tcBorders>
              <w:top w:val="nil"/>
              <w:left w:val="nil"/>
              <w:bottom w:val="single" w:sz="8" w:space="0" w:color="000000"/>
              <w:right w:val="single" w:sz="8" w:space="0" w:color="000000"/>
            </w:tcBorders>
            <w:shd w:val="clear" w:color="000000" w:fill="FFFFFF"/>
            <w:noWrap/>
            <w:vAlign w:val="bottom"/>
            <w:hideMark/>
          </w:tcPr>
          <w:p w14:paraId="65E19B2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473250,00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1B0ADC8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713800,00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0ABBC07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10975,25</w:t>
            </w:r>
          </w:p>
        </w:tc>
        <w:tc>
          <w:tcPr>
            <w:tcW w:w="1000" w:type="dxa"/>
            <w:tcBorders>
              <w:top w:val="nil"/>
              <w:left w:val="nil"/>
              <w:bottom w:val="single" w:sz="8" w:space="0" w:color="000000"/>
              <w:right w:val="single" w:sz="8" w:space="0" w:color="000000"/>
            </w:tcBorders>
            <w:shd w:val="clear" w:color="000000" w:fill="FFFFFF"/>
            <w:noWrap/>
            <w:vAlign w:val="bottom"/>
            <w:hideMark/>
          </w:tcPr>
          <w:p w14:paraId="5FD3C5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5A3CC2B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6807E67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12221FB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4228060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47B094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4F1F325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7493,99</w:t>
            </w:r>
          </w:p>
        </w:tc>
        <w:tc>
          <w:tcPr>
            <w:tcW w:w="1040" w:type="dxa"/>
            <w:tcBorders>
              <w:top w:val="nil"/>
              <w:left w:val="nil"/>
              <w:bottom w:val="single" w:sz="8" w:space="0" w:color="000000"/>
              <w:right w:val="single" w:sz="8" w:space="0" w:color="000000"/>
            </w:tcBorders>
            <w:shd w:val="clear" w:color="000000" w:fill="FFFFFF"/>
            <w:noWrap/>
            <w:vAlign w:val="bottom"/>
            <w:hideMark/>
          </w:tcPr>
          <w:p w14:paraId="7ADA4B9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23934EA7"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1 205 919,24</w:t>
            </w:r>
          </w:p>
        </w:tc>
      </w:tr>
      <w:tr w:rsidR="000B794D" w:rsidRPr="000B794D" w14:paraId="046EF883"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77BFF22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19</w:t>
            </w:r>
          </w:p>
        </w:tc>
        <w:tc>
          <w:tcPr>
            <w:tcW w:w="1520" w:type="dxa"/>
            <w:tcBorders>
              <w:top w:val="nil"/>
              <w:left w:val="nil"/>
              <w:bottom w:val="single" w:sz="8" w:space="0" w:color="000000"/>
              <w:right w:val="single" w:sz="8" w:space="0" w:color="000000"/>
            </w:tcBorders>
            <w:shd w:val="clear" w:color="000000" w:fill="FFFFFF"/>
            <w:noWrap/>
            <w:vAlign w:val="bottom"/>
            <w:hideMark/>
          </w:tcPr>
          <w:p w14:paraId="19B92912"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20</w:t>
            </w:r>
          </w:p>
        </w:tc>
        <w:tc>
          <w:tcPr>
            <w:tcW w:w="1260" w:type="dxa"/>
            <w:tcBorders>
              <w:top w:val="nil"/>
              <w:left w:val="nil"/>
              <w:bottom w:val="single" w:sz="8" w:space="0" w:color="000000"/>
              <w:right w:val="single" w:sz="8" w:space="0" w:color="000000"/>
            </w:tcBorders>
            <w:shd w:val="clear" w:color="000000" w:fill="FFFFFF"/>
            <w:noWrap/>
            <w:vAlign w:val="bottom"/>
            <w:hideMark/>
          </w:tcPr>
          <w:p w14:paraId="6F6950D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486450,00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364FE00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667601,60</w:t>
            </w:r>
          </w:p>
        </w:tc>
        <w:tc>
          <w:tcPr>
            <w:tcW w:w="1140" w:type="dxa"/>
            <w:tcBorders>
              <w:top w:val="nil"/>
              <w:left w:val="nil"/>
              <w:bottom w:val="single" w:sz="8" w:space="0" w:color="000000"/>
              <w:right w:val="single" w:sz="8" w:space="0" w:color="000000"/>
            </w:tcBorders>
            <w:shd w:val="clear" w:color="000000" w:fill="FFFFFF"/>
            <w:noWrap/>
            <w:vAlign w:val="bottom"/>
            <w:hideMark/>
          </w:tcPr>
          <w:p w14:paraId="3152AA7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22949,31</w:t>
            </w:r>
          </w:p>
        </w:tc>
        <w:tc>
          <w:tcPr>
            <w:tcW w:w="1000" w:type="dxa"/>
            <w:tcBorders>
              <w:top w:val="nil"/>
              <w:left w:val="nil"/>
              <w:bottom w:val="single" w:sz="8" w:space="0" w:color="000000"/>
              <w:right w:val="single" w:sz="8" w:space="0" w:color="000000"/>
            </w:tcBorders>
            <w:shd w:val="clear" w:color="000000" w:fill="FFFFFF"/>
            <w:noWrap/>
            <w:vAlign w:val="bottom"/>
            <w:hideMark/>
          </w:tcPr>
          <w:p w14:paraId="4B63427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9FAC7B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64CDBA6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437527A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008040B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340562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6636A2B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11625,69</w:t>
            </w:r>
          </w:p>
        </w:tc>
        <w:tc>
          <w:tcPr>
            <w:tcW w:w="1040" w:type="dxa"/>
            <w:tcBorders>
              <w:top w:val="nil"/>
              <w:left w:val="nil"/>
              <w:bottom w:val="single" w:sz="8" w:space="0" w:color="000000"/>
              <w:right w:val="single" w:sz="8" w:space="0" w:color="000000"/>
            </w:tcBorders>
            <w:shd w:val="clear" w:color="000000" w:fill="FFFFFF"/>
            <w:noWrap/>
            <w:vAlign w:val="bottom"/>
            <w:hideMark/>
          </w:tcPr>
          <w:p w14:paraId="590D056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6395C9E3"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1 188 626,60</w:t>
            </w:r>
          </w:p>
        </w:tc>
      </w:tr>
      <w:tr w:rsidR="000B794D" w:rsidRPr="000B794D" w14:paraId="0A51479B"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30407469"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20</w:t>
            </w:r>
          </w:p>
        </w:tc>
        <w:tc>
          <w:tcPr>
            <w:tcW w:w="1520" w:type="dxa"/>
            <w:tcBorders>
              <w:top w:val="nil"/>
              <w:left w:val="nil"/>
              <w:bottom w:val="single" w:sz="8" w:space="0" w:color="000000"/>
              <w:right w:val="single" w:sz="8" w:space="0" w:color="000000"/>
            </w:tcBorders>
            <w:shd w:val="clear" w:color="000000" w:fill="FFFFFF"/>
            <w:noWrap/>
            <w:vAlign w:val="bottom"/>
            <w:hideMark/>
          </w:tcPr>
          <w:p w14:paraId="33BEAA2D"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24</w:t>
            </w:r>
          </w:p>
        </w:tc>
        <w:tc>
          <w:tcPr>
            <w:tcW w:w="1260" w:type="dxa"/>
            <w:tcBorders>
              <w:top w:val="nil"/>
              <w:left w:val="nil"/>
              <w:bottom w:val="single" w:sz="8" w:space="0" w:color="000000"/>
              <w:right w:val="single" w:sz="8" w:space="0" w:color="000000"/>
            </w:tcBorders>
            <w:shd w:val="clear" w:color="000000" w:fill="FFFFFF"/>
            <w:noWrap/>
            <w:vAlign w:val="bottom"/>
            <w:hideMark/>
          </w:tcPr>
          <w:p w14:paraId="3493458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552690,00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10DE58C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818884,19</w:t>
            </w:r>
          </w:p>
        </w:tc>
        <w:tc>
          <w:tcPr>
            <w:tcW w:w="1140" w:type="dxa"/>
            <w:tcBorders>
              <w:top w:val="nil"/>
              <w:left w:val="nil"/>
              <w:bottom w:val="single" w:sz="8" w:space="0" w:color="000000"/>
              <w:right w:val="single" w:sz="8" w:space="0" w:color="000000"/>
            </w:tcBorders>
            <w:shd w:val="clear" w:color="000000" w:fill="FFFFFF"/>
            <w:noWrap/>
            <w:vAlign w:val="bottom"/>
            <w:hideMark/>
          </w:tcPr>
          <w:p w14:paraId="3D01A2B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104969,90</w:t>
            </w:r>
          </w:p>
        </w:tc>
        <w:tc>
          <w:tcPr>
            <w:tcW w:w="1000" w:type="dxa"/>
            <w:tcBorders>
              <w:top w:val="nil"/>
              <w:left w:val="nil"/>
              <w:bottom w:val="single" w:sz="8" w:space="0" w:color="000000"/>
              <w:right w:val="single" w:sz="8" w:space="0" w:color="000000"/>
            </w:tcBorders>
            <w:shd w:val="clear" w:color="000000" w:fill="FFFFFF"/>
            <w:noWrap/>
            <w:vAlign w:val="bottom"/>
            <w:hideMark/>
          </w:tcPr>
          <w:p w14:paraId="02CD069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E820E0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2E61914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700EC34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1384,00</w:t>
            </w:r>
          </w:p>
        </w:tc>
        <w:tc>
          <w:tcPr>
            <w:tcW w:w="960" w:type="dxa"/>
            <w:tcBorders>
              <w:top w:val="nil"/>
              <w:left w:val="nil"/>
              <w:bottom w:val="single" w:sz="8" w:space="0" w:color="000000"/>
              <w:right w:val="single" w:sz="8" w:space="0" w:color="000000"/>
            </w:tcBorders>
            <w:shd w:val="clear" w:color="000000" w:fill="FFFFFF"/>
            <w:noWrap/>
            <w:vAlign w:val="bottom"/>
            <w:hideMark/>
          </w:tcPr>
          <w:p w14:paraId="01676CD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7C838E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2479,17</w:t>
            </w:r>
          </w:p>
        </w:tc>
        <w:tc>
          <w:tcPr>
            <w:tcW w:w="1060" w:type="dxa"/>
            <w:tcBorders>
              <w:top w:val="nil"/>
              <w:left w:val="nil"/>
              <w:bottom w:val="single" w:sz="8" w:space="0" w:color="000000"/>
              <w:right w:val="single" w:sz="8" w:space="0" w:color="000000"/>
            </w:tcBorders>
            <w:shd w:val="clear" w:color="000000" w:fill="FFFFFF"/>
            <w:noWrap/>
            <w:vAlign w:val="bottom"/>
            <w:hideMark/>
          </w:tcPr>
          <w:p w14:paraId="573C790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10792,98</w:t>
            </w:r>
          </w:p>
        </w:tc>
        <w:tc>
          <w:tcPr>
            <w:tcW w:w="1040" w:type="dxa"/>
            <w:tcBorders>
              <w:top w:val="nil"/>
              <w:left w:val="nil"/>
              <w:bottom w:val="single" w:sz="8" w:space="0" w:color="000000"/>
              <w:right w:val="single" w:sz="8" w:space="0" w:color="000000"/>
            </w:tcBorders>
            <w:shd w:val="clear" w:color="000000" w:fill="FFFFFF"/>
            <w:noWrap/>
            <w:vAlign w:val="bottom"/>
            <w:hideMark/>
          </w:tcPr>
          <w:p w14:paraId="45FB9E8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60FDF949"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1 491 200,24</w:t>
            </w:r>
          </w:p>
        </w:tc>
      </w:tr>
      <w:tr w:rsidR="000B794D" w:rsidRPr="000B794D" w14:paraId="173D6B47"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6B34AFDE"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lastRenderedPageBreak/>
              <w:t>21</w:t>
            </w:r>
          </w:p>
        </w:tc>
        <w:tc>
          <w:tcPr>
            <w:tcW w:w="1520" w:type="dxa"/>
            <w:tcBorders>
              <w:top w:val="nil"/>
              <w:left w:val="nil"/>
              <w:bottom w:val="single" w:sz="8" w:space="0" w:color="000000"/>
              <w:right w:val="single" w:sz="8" w:space="0" w:color="000000"/>
            </w:tcBorders>
            <w:shd w:val="clear" w:color="000000" w:fill="FFFFFF"/>
            <w:noWrap/>
            <w:vAlign w:val="bottom"/>
            <w:hideMark/>
          </w:tcPr>
          <w:p w14:paraId="5F4BB814"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Przedszkole nr 26</w:t>
            </w:r>
          </w:p>
        </w:tc>
        <w:tc>
          <w:tcPr>
            <w:tcW w:w="1260" w:type="dxa"/>
            <w:tcBorders>
              <w:top w:val="nil"/>
              <w:left w:val="nil"/>
              <w:bottom w:val="single" w:sz="8" w:space="0" w:color="000000"/>
              <w:right w:val="single" w:sz="8" w:space="0" w:color="000000"/>
            </w:tcBorders>
            <w:shd w:val="clear" w:color="000000" w:fill="FFFFFF"/>
            <w:noWrap/>
            <w:vAlign w:val="bottom"/>
            <w:hideMark/>
          </w:tcPr>
          <w:p w14:paraId="76E1CEC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339924,00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FC6774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1321671,73</w:t>
            </w:r>
          </w:p>
        </w:tc>
        <w:tc>
          <w:tcPr>
            <w:tcW w:w="1140" w:type="dxa"/>
            <w:tcBorders>
              <w:top w:val="nil"/>
              <w:left w:val="nil"/>
              <w:bottom w:val="single" w:sz="8" w:space="0" w:color="000000"/>
              <w:right w:val="single" w:sz="8" w:space="0" w:color="000000"/>
            </w:tcBorders>
            <w:shd w:val="clear" w:color="000000" w:fill="FFFFFF"/>
            <w:noWrap/>
            <w:vAlign w:val="bottom"/>
            <w:hideMark/>
          </w:tcPr>
          <w:p w14:paraId="0BDA56E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91393,90</w:t>
            </w:r>
          </w:p>
        </w:tc>
        <w:tc>
          <w:tcPr>
            <w:tcW w:w="1000" w:type="dxa"/>
            <w:tcBorders>
              <w:top w:val="nil"/>
              <w:left w:val="nil"/>
              <w:bottom w:val="single" w:sz="8" w:space="0" w:color="000000"/>
              <w:right w:val="single" w:sz="8" w:space="0" w:color="000000"/>
            </w:tcBorders>
            <w:shd w:val="clear" w:color="000000" w:fill="FFFFFF"/>
            <w:noWrap/>
            <w:vAlign w:val="bottom"/>
            <w:hideMark/>
          </w:tcPr>
          <w:p w14:paraId="5245992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5311BCA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6A7EDE5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20252F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4DA70CF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CA9E6A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7194,62</w:t>
            </w:r>
          </w:p>
        </w:tc>
        <w:tc>
          <w:tcPr>
            <w:tcW w:w="1060" w:type="dxa"/>
            <w:tcBorders>
              <w:top w:val="nil"/>
              <w:left w:val="nil"/>
              <w:bottom w:val="single" w:sz="8" w:space="0" w:color="000000"/>
              <w:right w:val="single" w:sz="8" w:space="0" w:color="000000"/>
            </w:tcBorders>
            <w:shd w:val="clear" w:color="000000" w:fill="FFFFFF"/>
            <w:noWrap/>
            <w:vAlign w:val="bottom"/>
            <w:hideMark/>
          </w:tcPr>
          <w:p w14:paraId="3D027CF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16593,39</w:t>
            </w:r>
          </w:p>
        </w:tc>
        <w:tc>
          <w:tcPr>
            <w:tcW w:w="1040" w:type="dxa"/>
            <w:tcBorders>
              <w:top w:val="nil"/>
              <w:left w:val="nil"/>
              <w:bottom w:val="single" w:sz="8" w:space="0" w:color="000000"/>
              <w:right w:val="single" w:sz="8" w:space="0" w:color="000000"/>
            </w:tcBorders>
            <w:shd w:val="clear" w:color="000000" w:fill="FFFFFF"/>
            <w:noWrap/>
            <w:vAlign w:val="bottom"/>
            <w:hideMark/>
          </w:tcPr>
          <w:p w14:paraId="238109F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28671FD8"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1 776 777,64</w:t>
            </w:r>
          </w:p>
        </w:tc>
      </w:tr>
      <w:tr w:rsidR="000B794D" w:rsidRPr="000B794D" w14:paraId="712E6B98"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2A49330C"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22</w:t>
            </w:r>
          </w:p>
        </w:tc>
        <w:tc>
          <w:tcPr>
            <w:tcW w:w="1520" w:type="dxa"/>
            <w:tcBorders>
              <w:top w:val="nil"/>
              <w:left w:val="nil"/>
              <w:bottom w:val="single" w:sz="8" w:space="0" w:color="000000"/>
              <w:right w:val="single" w:sz="8" w:space="0" w:color="000000"/>
            </w:tcBorders>
            <w:shd w:val="clear" w:color="000000" w:fill="FFFFFF"/>
            <w:noWrap/>
            <w:vAlign w:val="bottom"/>
            <w:hideMark/>
          </w:tcPr>
          <w:p w14:paraId="55382C4C"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2</w:t>
            </w:r>
          </w:p>
        </w:tc>
        <w:tc>
          <w:tcPr>
            <w:tcW w:w="1260" w:type="dxa"/>
            <w:tcBorders>
              <w:top w:val="nil"/>
              <w:left w:val="nil"/>
              <w:bottom w:val="single" w:sz="8" w:space="0" w:color="000000"/>
              <w:right w:val="single" w:sz="8" w:space="0" w:color="000000"/>
            </w:tcBorders>
            <w:shd w:val="clear" w:color="000000" w:fill="FFFFFF"/>
            <w:noWrap/>
            <w:vAlign w:val="bottom"/>
            <w:hideMark/>
          </w:tcPr>
          <w:p w14:paraId="670850C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2649688,00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50EBA3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4078601,13</w:t>
            </w:r>
          </w:p>
        </w:tc>
        <w:tc>
          <w:tcPr>
            <w:tcW w:w="1140" w:type="dxa"/>
            <w:tcBorders>
              <w:top w:val="nil"/>
              <w:left w:val="nil"/>
              <w:bottom w:val="single" w:sz="8" w:space="0" w:color="000000"/>
              <w:right w:val="single" w:sz="8" w:space="0" w:color="000000"/>
            </w:tcBorders>
            <w:shd w:val="clear" w:color="000000" w:fill="FFFFFF"/>
            <w:noWrap/>
            <w:vAlign w:val="bottom"/>
            <w:hideMark/>
          </w:tcPr>
          <w:p w14:paraId="610B332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843874,39</w:t>
            </w:r>
          </w:p>
        </w:tc>
        <w:tc>
          <w:tcPr>
            <w:tcW w:w="1000" w:type="dxa"/>
            <w:tcBorders>
              <w:top w:val="nil"/>
              <w:left w:val="nil"/>
              <w:bottom w:val="single" w:sz="8" w:space="0" w:color="000000"/>
              <w:right w:val="single" w:sz="8" w:space="0" w:color="000000"/>
            </w:tcBorders>
            <w:shd w:val="clear" w:color="000000" w:fill="FFFFFF"/>
            <w:noWrap/>
            <w:vAlign w:val="bottom"/>
            <w:hideMark/>
          </w:tcPr>
          <w:p w14:paraId="05B6A1E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A6E1E5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7D8EE05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6D42848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BE273E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298618F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1877F18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4C7A8EC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4C553D9"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7 572 163,52</w:t>
            </w:r>
          </w:p>
        </w:tc>
      </w:tr>
      <w:tr w:rsidR="000B794D" w:rsidRPr="000B794D" w14:paraId="081E75BB"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1CE2962A"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23</w:t>
            </w:r>
          </w:p>
        </w:tc>
        <w:tc>
          <w:tcPr>
            <w:tcW w:w="1520" w:type="dxa"/>
            <w:tcBorders>
              <w:top w:val="nil"/>
              <w:left w:val="nil"/>
              <w:bottom w:val="single" w:sz="8" w:space="0" w:color="000000"/>
              <w:right w:val="single" w:sz="8" w:space="0" w:color="000000"/>
            </w:tcBorders>
            <w:shd w:val="clear" w:color="000000" w:fill="FFFFFF"/>
            <w:noWrap/>
            <w:vAlign w:val="bottom"/>
            <w:hideMark/>
          </w:tcPr>
          <w:p w14:paraId="3BA78B1F"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3</w:t>
            </w:r>
          </w:p>
        </w:tc>
        <w:tc>
          <w:tcPr>
            <w:tcW w:w="1260" w:type="dxa"/>
            <w:tcBorders>
              <w:top w:val="nil"/>
              <w:left w:val="nil"/>
              <w:bottom w:val="single" w:sz="8" w:space="0" w:color="000000"/>
              <w:right w:val="single" w:sz="8" w:space="0" w:color="000000"/>
            </w:tcBorders>
            <w:shd w:val="clear" w:color="000000" w:fill="FFFFFF"/>
            <w:noWrap/>
            <w:vAlign w:val="bottom"/>
            <w:hideMark/>
          </w:tcPr>
          <w:p w14:paraId="2590F12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1406021,00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47FB37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1861845,06</w:t>
            </w:r>
          </w:p>
        </w:tc>
        <w:tc>
          <w:tcPr>
            <w:tcW w:w="1140" w:type="dxa"/>
            <w:tcBorders>
              <w:top w:val="nil"/>
              <w:left w:val="nil"/>
              <w:bottom w:val="single" w:sz="8" w:space="0" w:color="000000"/>
              <w:right w:val="single" w:sz="8" w:space="0" w:color="000000"/>
            </w:tcBorders>
            <w:shd w:val="clear" w:color="000000" w:fill="FFFFFF"/>
            <w:noWrap/>
            <w:vAlign w:val="bottom"/>
            <w:hideMark/>
          </w:tcPr>
          <w:p w14:paraId="7215B23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1043113,24</w:t>
            </w:r>
          </w:p>
        </w:tc>
        <w:tc>
          <w:tcPr>
            <w:tcW w:w="1000" w:type="dxa"/>
            <w:tcBorders>
              <w:top w:val="nil"/>
              <w:left w:val="nil"/>
              <w:bottom w:val="single" w:sz="8" w:space="0" w:color="000000"/>
              <w:right w:val="single" w:sz="8" w:space="0" w:color="000000"/>
            </w:tcBorders>
            <w:shd w:val="clear" w:color="000000" w:fill="FFFFFF"/>
            <w:noWrap/>
            <w:vAlign w:val="bottom"/>
            <w:hideMark/>
          </w:tcPr>
          <w:p w14:paraId="45624F0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77EAD2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01C5F42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223387F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DF3800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184261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5B7645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1352,66</w:t>
            </w:r>
          </w:p>
        </w:tc>
        <w:tc>
          <w:tcPr>
            <w:tcW w:w="1040" w:type="dxa"/>
            <w:tcBorders>
              <w:top w:val="nil"/>
              <w:left w:val="nil"/>
              <w:bottom w:val="single" w:sz="8" w:space="0" w:color="000000"/>
              <w:right w:val="single" w:sz="8" w:space="0" w:color="000000"/>
            </w:tcBorders>
            <w:shd w:val="clear" w:color="000000" w:fill="FFFFFF"/>
            <w:noWrap/>
            <w:vAlign w:val="bottom"/>
            <w:hideMark/>
          </w:tcPr>
          <w:p w14:paraId="1790C81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28596257"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4 312 331,96</w:t>
            </w:r>
          </w:p>
        </w:tc>
      </w:tr>
      <w:tr w:rsidR="000B794D" w:rsidRPr="000B794D" w14:paraId="5F1A818E"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13973D69"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24</w:t>
            </w:r>
          </w:p>
        </w:tc>
        <w:tc>
          <w:tcPr>
            <w:tcW w:w="1520" w:type="dxa"/>
            <w:tcBorders>
              <w:top w:val="nil"/>
              <w:left w:val="nil"/>
              <w:bottom w:val="single" w:sz="8" w:space="0" w:color="000000"/>
              <w:right w:val="single" w:sz="8" w:space="0" w:color="000000"/>
            </w:tcBorders>
            <w:shd w:val="clear" w:color="000000" w:fill="FFFFFF"/>
            <w:noWrap/>
            <w:vAlign w:val="bottom"/>
            <w:hideMark/>
          </w:tcPr>
          <w:p w14:paraId="2C1B9AA5"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5</w:t>
            </w:r>
          </w:p>
        </w:tc>
        <w:tc>
          <w:tcPr>
            <w:tcW w:w="1260" w:type="dxa"/>
            <w:tcBorders>
              <w:top w:val="nil"/>
              <w:left w:val="nil"/>
              <w:bottom w:val="single" w:sz="8" w:space="0" w:color="000000"/>
              <w:right w:val="single" w:sz="8" w:space="0" w:color="000000"/>
            </w:tcBorders>
            <w:shd w:val="clear" w:color="000000" w:fill="FFFFFF"/>
            <w:noWrap/>
            <w:vAlign w:val="bottom"/>
            <w:hideMark/>
          </w:tcPr>
          <w:p w14:paraId="3A0879F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583800,00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723AEFC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3047315,54</w:t>
            </w:r>
          </w:p>
        </w:tc>
        <w:tc>
          <w:tcPr>
            <w:tcW w:w="1140" w:type="dxa"/>
            <w:tcBorders>
              <w:top w:val="nil"/>
              <w:left w:val="nil"/>
              <w:bottom w:val="single" w:sz="8" w:space="0" w:color="000000"/>
              <w:right w:val="single" w:sz="8" w:space="0" w:color="000000"/>
            </w:tcBorders>
            <w:shd w:val="clear" w:color="000000" w:fill="FFFFFF"/>
            <w:noWrap/>
            <w:vAlign w:val="bottom"/>
            <w:hideMark/>
          </w:tcPr>
          <w:p w14:paraId="5A0CE42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746574,88</w:t>
            </w:r>
          </w:p>
        </w:tc>
        <w:tc>
          <w:tcPr>
            <w:tcW w:w="1000" w:type="dxa"/>
            <w:tcBorders>
              <w:top w:val="nil"/>
              <w:left w:val="nil"/>
              <w:bottom w:val="single" w:sz="8" w:space="0" w:color="000000"/>
              <w:right w:val="single" w:sz="8" w:space="0" w:color="000000"/>
            </w:tcBorders>
            <w:shd w:val="clear" w:color="000000" w:fill="FFFFFF"/>
            <w:noWrap/>
            <w:vAlign w:val="bottom"/>
            <w:hideMark/>
          </w:tcPr>
          <w:p w14:paraId="3B9A988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301568,41</w:t>
            </w:r>
          </w:p>
        </w:tc>
        <w:tc>
          <w:tcPr>
            <w:tcW w:w="1000" w:type="dxa"/>
            <w:tcBorders>
              <w:top w:val="nil"/>
              <w:left w:val="nil"/>
              <w:bottom w:val="single" w:sz="8" w:space="0" w:color="000000"/>
              <w:right w:val="single" w:sz="8" w:space="0" w:color="000000"/>
            </w:tcBorders>
            <w:shd w:val="clear" w:color="000000" w:fill="FFFFFF"/>
            <w:noWrap/>
            <w:vAlign w:val="bottom"/>
            <w:hideMark/>
          </w:tcPr>
          <w:p w14:paraId="34DAF28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4E97CDD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30C0509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17999,82</w:t>
            </w:r>
          </w:p>
        </w:tc>
        <w:tc>
          <w:tcPr>
            <w:tcW w:w="960" w:type="dxa"/>
            <w:tcBorders>
              <w:top w:val="nil"/>
              <w:left w:val="nil"/>
              <w:bottom w:val="single" w:sz="8" w:space="0" w:color="000000"/>
              <w:right w:val="single" w:sz="8" w:space="0" w:color="000000"/>
            </w:tcBorders>
            <w:shd w:val="clear" w:color="000000" w:fill="FFFFFF"/>
            <w:noWrap/>
            <w:vAlign w:val="bottom"/>
            <w:hideMark/>
          </w:tcPr>
          <w:p w14:paraId="5CDFFC5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7E0160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0ABAF46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7183,40</w:t>
            </w:r>
          </w:p>
        </w:tc>
        <w:tc>
          <w:tcPr>
            <w:tcW w:w="1040" w:type="dxa"/>
            <w:tcBorders>
              <w:top w:val="nil"/>
              <w:left w:val="nil"/>
              <w:bottom w:val="single" w:sz="8" w:space="0" w:color="000000"/>
              <w:right w:val="single" w:sz="8" w:space="0" w:color="000000"/>
            </w:tcBorders>
            <w:shd w:val="clear" w:color="000000" w:fill="FFFFFF"/>
            <w:noWrap/>
            <w:vAlign w:val="bottom"/>
            <w:hideMark/>
          </w:tcPr>
          <w:p w14:paraId="413DBFD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78F4B6EC"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4 704 442,05</w:t>
            </w:r>
          </w:p>
        </w:tc>
      </w:tr>
      <w:tr w:rsidR="000B794D" w:rsidRPr="000B794D" w14:paraId="3E541252"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16E90E50"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25</w:t>
            </w:r>
          </w:p>
        </w:tc>
        <w:tc>
          <w:tcPr>
            <w:tcW w:w="1520" w:type="dxa"/>
            <w:tcBorders>
              <w:top w:val="nil"/>
              <w:left w:val="nil"/>
              <w:bottom w:val="single" w:sz="8" w:space="0" w:color="000000"/>
              <w:right w:val="single" w:sz="8" w:space="0" w:color="000000"/>
            </w:tcBorders>
            <w:shd w:val="clear" w:color="000000" w:fill="FFFFFF"/>
            <w:noWrap/>
            <w:vAlign w:val="bottom"/>
            <w:hideMark/>
          </w:tcPr>
          <w:p w14:paraId="05D6D1DB"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8</w:t>
            </w:r>
          </w:p>
        </w:tc>
        <w:tc>
          <w:tcPr>
            <w:tcW w:w="1260" w:type="dxa"/>
            <w:tcBorders>
              <w:top w:val="nil"/>
              <w:left w:val="nil"/>
              <w:bottom w:val="single" w:sz="8" w:space="0" w:color="000000"/>
              <w:right w:val="single" w:sz="8" w:space="0" w:color="000000"/>
            </w:tcBorders>
            <w:shd w:val="clear" w:color="000000" w:fill="FFFFFF"/>
            <w:noWrap/>
            <w:vAlign w:val="bottom"/>
            <w:hideMark/>
          </w:tcPr>
          <w:p w14:paraId="1D3D7A4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407500,00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5A88C6B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2615042,38</w:t>
            </w:r>
          </w:p>
        </w:tc>
        <w:tc>
          <w:tcPr>
            <w:tcW w:w="1140" w:type="dxa"/>
            <w:tcBorders>
              <w:top w:val="nil"/>
              <w:left w:val="nil"/>
              <w:bottom w:val="single" w:sz="8" w:space="0" w:color="000000"/>
              <w:right w:val="single" w:sz="8" w:space="0" w:color="000000"/>
            </w:tcBorders>
            <w:shd w:val="clear" w:color="000000" w:fill="FFFFFF"/>
            <w:noWrap/>
            <w:vAlign w:val="bottom"/>
            <w:hideMark/>
          </w:tcPr>
          <w:p w14:paraId="4C3C3AE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171120,28</w:t>
            </w:r>
          </w:p>
        </w:tc>
        <w:tc>
          <w:tcPr>
            <w:tcW w:w="1000" w:type="dxa"/>
            <w:tcBorders>
              <w:top w:val="nil"/>
              <w:left w:val="nil"/>
              <w:bottom w:val="single" w:sz="8" w:space="0" w:color="000000"/>
              <w:right w:val="single" w:sz="8" w:space="0" w:color="000000"/>
            </w:tcBorders>
            <w:shd w:val="clear" w:color="000000" w:fill="FFFFFF"/>
            <w:noWrap/>
            <w:vAlign w:val="bottom"/>
            <w:hideMark/>
          </w:tcPr>
          <w:p w14:paraId="3DACF41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F1C91A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760BE30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41120C1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6C679CC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DF5B1B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35AFA16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2DCFEA2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C5685B4"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3 193 662,66</w:t>
            </w:r>
          </w:p>
        </w:tc>
      </w:tr>
      <w:tr w:rsidR="000B794D" w:rsidRPr="000B794D" w14:paraId="588E4591"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3A4FBC04"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26</w:t>
            </w:r>
          </w:p>
        </w:tc>
        <w:tc>
          <w:tcPr>
            <w:tcW w:w="1520" w:type="dxa"/>
            <w:tcBorders>
              <w:top w:val="nil"/>
              <w:left w:val="nil"/>
              <w:bottom w:val="single" w:sz="8" w:space="0" w:color="000000"/>
              <w:right w:val="single" w:sz="8" w:space="0" w:color="000000"/>
            </w:tcBorders>
            <w:shd w:val="clear" w:color="000000" w:fill="FFFFFF"/>
            <w:noWrap/>
            <w:vAlign w:val="bottom"/>
            <w:hideMark/>
          </w:tcPr>
          <w:p w14:paraId="1FECB255"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10</w:t>
            </w:r>
          </w:p>
        </w:tc>
        <w:tc>
          <w:tcPr>
            <w:tcW w:w="1260" w:type="dxa"/>
            <w:tcBorders>
              <w:top w:val="nil"/>
              <w:left w:val="nil"/>
              <w:bottom w:val="single" w:sz="8" w:space="0" w:color="000000"/>
              <w:right w:val="single" w:sz="8" w:space="0" w:color="000000"/>
            </w:tcBorders>
            <w:shd w:val="clear" w:color="000000" w:fill="FFFFFF"/>
            <w:noWrap/>
            <w:vAlign w:val="bottom"/>
            <w:hideMark/>
          </w:tcPr>
          <w:p w14:paraId="5682284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812400,00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5A508EA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2341513,00</w:t>
            </w:r>
          </w:p>
        </w:tc>
        <w:tc>
          <w:tcPr>
            <w:tcW w:w="1140" w:type="dxa"/>
            <w:tcBorders>
              <w:top w:val="nil"/>
              <w:left w:val="nil"/>
              <w:bottom w:val="single" w:sz="8" w:space="0" w:color="000000"/>
              <w:right w:val="single" w:sz="8" w:space="0" w:color="000000"/>
            </w:tcBorders>
            <w:shd w:val="clear" w:color="000000" w:fill="FFFFFF"/>
            <w:noWrap/>
            <w:vAlign w:val="bottom"/>
            <w:hideMark/>
          </w:tcPr>
          <w:p w14:paraId="5F7E5CF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47330,90</w:t>
            </w:r>
          </w:p>
        </w:tc>
        <w:tc>
          <w:tcPr>
            <w:tcW w:w="1000" w:type="dxa"/>
            <w:tcBorders>
              <w:top w:val="nil"/>
              <w:left w:val="nil"/>
              <w:bottom w:val="single" w:sz="8" w:space="0" w:color="000000"/>
              <w:right w:val="single" w:sz="8" w:space="0" w:color="000000"/>
            </w:tcBorders>
            <w:shd w:val="clear" w:color="000000" w:fill="FFFFFF"/>
            <w:noWrap/>
            <w:vAlign w:val="bottom"/>
            <w:hideMark/>
          </w:tcPr>
          <w:p w14:paraId="0DC21D1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AE2EA9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1E4FCBD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764C27D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4165,07</w:t>
            </w:r>
          </w:p>
        </w:tc>
        <w:tc>
          <w:tcPr>
            <w:tcW w:w="960" w:type="dxa"/>
            <w:tcBorders>
              <w:top w:val="nil"/>
              <w:left w:val="nil"/>
              <w:bottom w:val="single" w:sz="8" w:space="0" w:color="000000"/>
              <w:right w:val="single" w:sz="8" w:space="0" w:color="000000"/>
            </w:tcBorders>
            <w:shd w:val="clear" w:color="000000" w:fill="FFFFFF"/>
            <w:noWrap/>
            <w:vAlign w:val="bottom"/>
            <w:hideMark/>
          </w:tcPr>
          <w:p w14:paraId="62A20F9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E3C163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3710,80</w:t>
            </w:r>
          </w:p>
        </w:tc>
        <w:tc>
          <w:tcPr>
            <w:tcW w:w="1060" w:type="dxa"/>
            <w:tcBorders>
              <w:top w:val="nil"/>
              <w:left w:val="nil"/>
              <w:bottom w:val="single" w:sz="8" w:space="0" w:color="000000"/>
              <w:right w:val="single" w:sz="8" w:space="0" w:color="000000"/>
            </w:tcBorders>
            <w:shd w:val="clear" w:color="000000" w:fill="FFFFFF"/>
            <w:noWrap/>
            <w:vAlign w:val="bottom"/>
            <w:hideMark/>
          </w:tcPr>
          <w:p w14:paraId="622C8B4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5773,98</w:t>
            </w:r>
          </w:p>
        </w:tc>
        <w:tc>
          <w:tcPr>
            <w:tcW w:w="1040" w:type="dxa"/>
            <w:tcBorders>
              <w:top w:val="nil"/>
              <w:left w:val="nil"/>
              <w:bottom w:val="single" w:sz="8" w:space="0" w:color="000000"/>
              <w:right w:val="single" w:sz="8" w:space="0" w:color="000000"/>
            </w:tcBorders>
            <w:shd w:val="clear" w:color="000000" w:fill="FFFFFF"/>
            <w:noWrap/>
            <w:vAlign w:val="bottom"/>
            <w:hideMark/>
          </w:tcPr>
          <w:p w14:paraId="61E7FA3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B77A8AA"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3 214 893,75</w:t>
            </w:r>
          </w:p>
        </w:tc>
      </w:tr>
      <w:tr w:rsidR="000B794D" w:rsidRPr="000B794D" w14:paraId="1AFBC340"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650FB446"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27</w:t>
            </w:r>
          </w:p>
        </w:tc>
        <w:tc>
          <w:tcPr>
            <w:tcW w:w="1520" w:type="dxa"/>
            <w:tcBorders>
              <w:top w:val="nil"/>
              <w:left w:val="nil"/>
              <w:bottom w:val="single" w:sz="8" w:space="0" w:color="000000"/>
              <w:right w:val="single" w:sz="8" w:space="0" w:color="000000"/>
            </w:tcBorders>
            <w:shd w:val="clear" w:color="000000" w:fill="FFFFFF"/>
            <w:noWrap/>
            <w:vAlign w:val="bottom"/>
            <w:hideMark/>
          </w:tcPr>
          <w:p w14:paraId="2683D126"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11</w:t>
            </w:r>
          </w:p>
        </w:tc>
        <w:tc>
          <w:tcPr>
            <w:tcW w:w="1260" w:type="dxa"/>
            <w:tcBorders>
              <w:top w:val="nil"/>
              <w:left w:val="nil"/>
              <w:bottom w:val="single" w:sz="8" w:space="0" w:color="000000"/>
              <w:right w:val="single" w:sz="8" w:space="0" w:color="000000"/>
            </w:tcBorders>
            <w:shd w:val="clear" w:color="000000" w:fill="FFFFFF"/>
            <w:noWrap/>
            <w:vAlign w:val="bottom"/>
            <w:hideMark/>
          </w:tcPr>
          <w:p w14:paraId="29FB71F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469430,00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2E504F2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1276969,04</w:t>
            </w:r>
          </w:p>
        </w:tc>
        <w:tc>
          <w:tcPr>
            <w:tcW w:w="1140" w:type="dxa"/>
            <w:tcBorders>
              <w:top w:val="nil"/>
              <w:left w:val="nil"/>
              <w:bottom w:val="single" w:sz="8" w:space="0" w:color="000000"/>
              <w:right w:val="single" w:sz="8" w:space="0" w:color="000000"/>
            </w:tcBorders>
            <w:shd w:val="clear" w:color="000000" w:fill="FFFFFF"/>
            <w:noWrap/>
            <w:vAlign w:val="bottom"/>
            <w:hideMark/>
          </w:tcPr>
          <w:p w14:paraId="59F8472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878430,80</w:t>
            </w:r>
          </w:p>
        </w:tc>
        <w:tc>
          <w:tcPr>
            <w:tcW w:w="1000" w:type="dxa"/>
            <w:tcBorders>
              <w:top w:val="nil"/>
              <w:left w:val="nil"/>
              <w:bottom w:val="single" w:sz="8" w:space="0" w:color="000000"/>
              <w:right w:val="single" w:sz="8" w:space="0" w:color="000000"/>
            </w:tcBorders>
            <w:shd w:val="clear" w:color="000000" w:fill="FFFFFF"/>
            <w:noWrap/>
            <w:vAlign w:val="bottom"/>
            <w:hideMark/>
          </w:tcPr>
          <w:p w14:paraId="24CE9CC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561509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215C8F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76EA129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0CD8DFC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770DF84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6DF9FEC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3133,18</w:t>
            </w:r>
          </w:p>
        </w:tc>
        <w:tc>
          <w:tcPr>
            <w:tcW w:w="1040" w:type="dxa"/>
            <w:tcBorders>
              <w:top w:val="nil"/>
              <w:left w:val="nil"/>
              <w:bottom w:val="single" w:sz="8" w:space="0" w:color="000000"/>
              <w:right w:val="single" w:sz="8" w:space="0" w:color="000000"/>
            </w:tcBorders>
            <w:shd w:val="clear" w:color="000000" w:fill="FFFFFF"/>
            <w:noWrap/>
            <w:vAlign w:val="bottom"/>
            <w:hideMark/>
          </w:tcPr>
          <w:p w14:paraId="2AB0DE0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5E41BCFB"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2 627 963,02</w:t>
            </w:r>
          </w:p>
        </w:tc>
      </w:tr>
      <w:tr w:rsidR="000B794D" w:rsidRPr="000B794D" w14:paraId="6977A7AB"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477E2E77"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28</w:t>
            </w:r>
          </w:p>
        </w:tc>
        <w:tc>
          <w:tcPr>
            <w:tcW w:w="1520" w:type="dxa"/>
            <w:tcBorders>
              <w:top w:val="nil"/>
              <w:left w:val="nil"/>
              <w:bottom w:val="single" w:sz="8" w:space="0" w:color="000000"/>
              <w:right w:val="single" w:sz="8" w:space="0" w:color="000000"/>
            </w:tcBorders>
            <w:shd w:val="clear" w:color="000000" w:fill="FFFFFF"/>
            <w:noWrap/>
            <w:vAlign w:val="bottom"/>
            <w:hideMark/>
          </w:tcPr>
          <w:p w14:paraId="4EC95842"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12</w:t>
            </w:r>
          </w:p>
        </w:tc>
        <w:tc>
          <w:tcPr>
            <w:tcW w:w="1260" w:type="dxa"/>
            <w:tcBorders>
              <w:top w:val="nil"/>
              <w:left w:val="nil"/>
              <w:bottom w:val="single" w:sz="8" w:space="0" w:color="000000"/>
              <w:right w:val="single" w:sz="8" w:space="0" w:color="000000"/>
            </w:tcBorders>
            <w:shd w:val="clear" w:color="000000" w:fill="FFFFFF"/>
            <w:noWrap/>
            <w:vAlign w:val="bottom"/>
            <w:hideMark/>
          </w:tcPr>
          <w:p w14:paraId="1D4BAB5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1859686,00</w:t>
            </w:r>
          </w:p>
        </w:tc>
        <w:tc>
          <w:tcPr>
            <w:tcW w:w="1140" w:type="dxa"/>
            <w:tcBorders>
              <w:top w:val="nil"/>
              <w:left w:val="nil"/>
              <w:bottom w:val="single" w:sz="8" w:space="0" w:color="000000"/>
              <w:right w:val="single" w:sz="8" w:space="0" w:color="000000"/>
            </w:tcBorders>
            <w:shd w:val="clear" w:color="000000" w:fill="FFFFFF"/>
            <w:noWrap/>
            <w:vAlign w:val="bottom"/>
            <w:hideMark/>
          </w:tcPr>
          <w:p w14:paraId="7AF876B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2719621,19</w:t>
            </w:r>
          </w:p>
        </w:tc>
        <w:tc>
          <w:tcPr>
            <w:tcW w:w="1140" w:type="dxa"/>
            <w:tcBorders>
              <w:top w:val="nil"/>
              <w:left w:val="nil"/>
              <w:bottom w:val="single" w:sz="8" w:space="0" w:color="000000"/>
              <w:right w:val="single" w:sz="8" w:space="0" w:color="000000"/>
            </w:tcBorders>
            <w:shd w:val="clear" w:color="000000" w:fill="FFFFFF"/>
            <w:noWrap/>
            <w:vAlign w:val="bottom"/>
            <w:hideMark/>
          </w:tcPr>
          <w:p w14:paraId="28EEB24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83A345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BF7ED8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1160967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4179D43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628000,19</w:t>
            </w:r>
          </w:p>
        </w:tc>
        <w:tc>
          <w:tcPr>
            <w:tcW w:w="960" w:type="dxa"/>
            <w:tcBorders>
              <w:top w:val="nil"/>
              <w:left w:val="nil"/>
              <w:bottom w:val="single" w:sz="8" w:space="0" w:color="000000"/>
              <w:right w:val="single" w:sz="8" w:space="0" w:color="000000"/>
            </w:tcBorders>
            <w:shd w:val="clear" w:color="000000" w:fill="FFFFFF"/>
            <w:noWrap/>
            <w:vAlign w:val="bottom"/>
            <w:hideMark/>
          </w:tcPr>
          <w:p w14:paraId="79CFDCA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36520C1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04A62154"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7459409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1F10FAF1"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5 207 307,38</w:t>
            </w:r>
          </w:p>
        </w:tc>
      </w:tr>
      <w:tr w:rsidR="000B794D" w:rsidRPr="000B794D" w14:paraId="2031256A"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2E684D33"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29</w:t>
            </w:r>
          </w:p>
        </w:tc>
        <w:tc>
          <w:tcPr>
            <w:tcW w:w="1520" w:type="dxa"/>
            <w:tcBorders>
              <w:top w:val="nil"/>
              <w:left w:val="nil"/>
              <w:bottom w:val="single" w:sz="8" w:space="0" w:color="000000"/>
              <w:right w:val="single" w:sz="8" w:space="0" w:color="000000"/>
            </w:tcBorders>
            <w:shd w:val="clear" w:color="000000" w:fill="FFFFFF"/>
            <w:noWrap/>
            <w:vAlign w:val="bottom"/>
            <w:hideMark/>
          </w:tcPr>
          <w:p w14:paraId="72665D97"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13</w:t>
            </w:r>
          </w:p>
        </w:tc>
        <w:tc>
          <w:tcPr>
            <w:tcW w:w="1260" w:type="dxa"/>
            <w:tcBorders>
              <w:top w:val="nil"/>
              <w:left w:val="nil"/>
              <w:bottom w:val="single" w:sz="8" w:space="0" w:color="000000"/>
              <w:right w:val="single" w:sz="8" w:space="0" w:color="000000"/>
            </w:tcBorders>
            <w:shd w:val="clear" w:color="000000" w:fill="FFFFFF"/>
            <w:noWrap/>
            <w:vAlign w:val="bottom"/>
            <w:hideMark/>
          </w:tcPr>
          <w:p w14:paraId="5C214F4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699078,00</w:t>
            </w:r>
          </w:p>
        </w:tc>
        <w:tc>
          <w:tcPr>
            <w:tcW w:w="1140" w:type="dxa"/>
            <w:tcBorders>
              <w:top w:val="nil"/>
              <w:left w:val="nil"/>
              <w:bottom w:val="single" w:sz="8" w:space="0" w:color="000000"/>
              <w:right w:val="single" w:sz="8" w:space="0" w:color="000000"/>
            </w:tcBorders>
            <w:shd w:val="clear" w:color="000000" w:fill="FFFFFF"/>
            <w:noWrap/>
            <w:vAlign w:val="bottom"/>
            <w:hideMark/>
          </w:tcPr>
          <w:p w14:paraId="04EC617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1995785,75</w:t>
            </w:r>
          </w:p>
        </w:tc>
        <w:tc>
          <w:tcPr>
            <w:tcW w:w="1140" w:type="dxa"/>
            <w:tcBorders>
              <w:top w:val="nil"/>
              <w:left w:val="nil"/>
              <w:bottom w:val="single" w:sz="8" w:space="0" w:color="000000"/>
              <w:right w:val="single" w:sz="8" w:space="0" w:color="000000"/>
            </w:tcBorders>
            <w:shd w:val="clear" w:color="000000" w:fill="FFFFFF"/>
            <w:noWrap/>
            <w:vAlign w:val="bottom"/>
            <w:hideMark/>
          </w:tcPr>
          <w:p w14:paraId="7B62FA6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315845,22</w:t>
            </w:r>
          </w:p>
        </w:tc>
        <w:tc>
          <w:tcPr>
            <w:tcW w:w="1000" w:type="dxa"/>
            <w:tcBorders>
              <w:top w:val="nil"/>
              <w:left w:val="nil"/>
              <w:bottom w:val="single" w:sz="8" w:space="0" w:color="000000"/>
              <w:right w:val="single" w:sz="8" w:space="0" w:color="000000"/>
            </w:tcBorders>
            <w:shd w:val="clear" w:color="000000" w:fill="FFFFFF"/>
            <w:noWrap/>
            <w:vAlign w:val="bottom"/>
            <w:hideMark/>
          </w:tcPr>
          <w:p w14:paraId="1F2E014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2F437B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2E0969E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3A308C4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73822C9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63F5DB3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69E8EED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2069,30</w:t>
            </w:r>
          </w:p>
        </w:tc>
        <w:tc>
          <w:tcPr>
            <w:tcW w:w="1040" w:type="dxa"/>
            <w:tcBorders>
              <w:top w:val="nil"/>
              <w:left w:val="nil"/>
              <w:bottom w:val="single" w:sz="8" w:space="0" w:color="000000"/>
              <w:right w:val="single" w:sz="8" w:space="0" w:color="000000"/>
            </w:tcBorders>
            <w:shd w:val="clear" w:color="000000" w:fill="FFFFFF"/>
            <w:noWrap/>
            <w:vAlign w:val="bottom"/>
            <w:hideMark/>
          </w:tcPr>
          <w:p w14:paraId="282021C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73BC7714"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3 012 778,27</w:t>
            </w:r>
          </w:p>
        </w:tc>
      </w:tr>
      <w:tr w:rsidR="000B794D" w:rsidRPr="000B794D" w14:paraId="2FDB2E43"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187523C2"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30</w:t>
            </w:r>
          </w:p>
        </w:tc>
        <w:tc>
          <w:tcPr>
            <w:tcW w:w="1520" w:type="dxa"/>
            <w:tcBorders>
              <w:top w:val="nil"/>
              <w:left w:val="nil"/>
              <w:bottom w:val="single" w:sz="8" w:space="0" w:color="000000"/>
              <w:right w:val="single" w:sz="8" w:space="0" w:color="000000"/>
            </w:tcBorders>
            <w:shd w:val="clear" w:color="000000" w:fill="FFFFFF"/>
            <w:noWrap/>
            <w:vAlign w:val="bottom"/>
            <w:hideMark/>
          </w:tcPr>
          <w:p w14:paraId="60E9918E"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SP Nr 16</w:t>
            </w:r>
          </w:p>
        </w:tc>
        <w:tc>
          <w:tcPr>
            <w:tcW w:w="1260" w:type="dxa"/>
            <w:tcBorders>
              <w:top w:val="nil"/>
              <w:left w:val="nil"/>
              <w:bottom w:val="single" w:sz="8" w:space="0" w:color="000000"/>
              <w:right w:val="single" w:sz="8" w:space="0" w:color="000000"/>
            </w:tcBorders>
            <w:shd w:val="clear" w:color="000000" w:fill="FFFFFF"/>
            <w:noWrap/>
            <w:vAlign w:val="bottom"/>
            <w:hideMark/>
          </w:tcPr>
          <w:p w14:paraId="7B81EAB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1661833,30</w:t>
            </w:r>
          </w:p>
        </w:tc>
        <w:tc>
          <w:tcPr>
            <w:tcW w:w="1140" w:type="dxa"/>
            <w:tcBorders>
              <w:top w:val="nil"/>
              <w:left w:val="nil"/>
              <w:bottom w:val="single" w:sz="8" w:space="0" w:color="000000"/>
              <w:right w:val="single" w:sz="8" w:space="0" w:color="000000"/>
            </w:tcBorders>
            <w:shd w:val="clear" w:color="000000" w:fill="FFFFFF"/>
            <w:noWrap/>
            <w:vAlign w:val="bottom"/>
            <w:hideMark/>
          </w:tcPr>
          <w:p w14:paraId="42178C6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1538224,07</w:t>
            </w:r>
          </w:p>
        </w:tc>
        <w:tc>
          <w:tcPr>
            <w:tcW w:w="1140" w:type="dxa"/>
            <w:tcBorders>
              <w:top w:val="nil"/>
              <w:left w:val="nil"/>
              <w:bottom w:val="single" w:sz="8" w:space="0" w:color="000000"/>
              <w:right w:val="single" w:sz="8" w:space="0" w:color="000000"/>
            </w:tcBorders>
            <w:shd w:val="clear" w:color="000000" w:fill="FFFFFF"/>
            <w:noWrap/>
            <w:vAlign w:val="bottom"/>
            <w:hideMark/>
          </w:tcPr>
          <w:p w14:paraId="1C71742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810142,62</w:t>
            </w:r>
          </w:p>
        </w:tc>
        <w:tc>
          <w:tcPr>
            <w:tcW w:w="1000" w:type="dxa"/>
            <w:tcBorders>
              <w:top w:val="nil"/>
              <w:left w:val="nil"/>
              <w:bottom w:val="single" w:sz="8" w:space="0" w:color="000000"/>
              <w:right w:val="single" w:sz="8" w:space="0" w:color="000000"/>
            </w:tcBorders>
            <w:shd w:val="clear" w:color="000000" w:fill="FFFFFF"/>
            <w:noWrap/>
            <w:vAlign w:val="bottom"/>
            <w:hideMark/>
          </w:tcPr>
          <w:p w14:paraId="4780D86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4F9B22B"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6A34E68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0A7D7B4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3997,47</w:t>
            </w:r>
          </w:p>
        </w:tc>
        <w:tc>
          <w:tcPr>
            <w:tcW w:w="960" w:type="dxa"/>
            <w:tcBorders>
              <w:top w:val="nil"/>
              <w:left w:val="nil"/>
              <w:bottom w:val="single" w:sz="8" w:space="0" w:color="000000"/>
              <w:right w:val="single" w:sz="8" w:space="0" w:color="000000"/>
            </w:tcBorders>
            <w:shd w:val="clear" w:color="000000" w:fill="FFFFFF"/>
            <w:noWrap/>
            <w:vAlign w:val="bottom"/>
            <w:hideMark/>
          </w:tcPr>
          <w:p w14:paraId="0AEF1449"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10E9DE8F"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770BC39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195BD8D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739B821B"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4 014 197,46</w:t>
            </w:r>
          </w:p>
        </w:tc>
      </w:tr>
      <w:tr w:rsidR="000B794D" w:rsidRPr="000B794D" w14:paraId="090F417F"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068A7BE9"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31</w:t>
            </w:r>
          </w:p>
        </w:tc>
        <w:tc>
          <w:tcPr>
            <w:tcW w:w="1520" w:type="dxa"/>
            <w:tcBorders>
              <w:top w:val="nil"/>
              <w:left w:val="nil"/>
              <w:bottom w:val="single" w:sz="8" w:space="0" w:color="000000"/>
              <w:right w:val="single" w:sz="8" w:space="0" w:color="000000"/>
            </w:tcBorders>
            <w:shd w:val="clear" w:color="000000" w:fill="FFFFFF"/>
            <w:noWrap/>
            <w:vAlign w:val="bottom"/>
            <w:hideMark/>
          </w:tcPr>
          <w:p w14:paraId="09C05CA2"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ZDiUM</w:t>
            </w:r>
          </w:p>
        </w:tc>
        <w:tc>
          <w:tcPr>
            <w:tcW w:w="1260" w:type="dxa"/>
            <w:tcBorders>
              <w:top w:val="nil"/>
              <w:left w:val="nil"/>
              <w:bottom w:val="single" w:sz="8" w:space="0" w:color="000000"/>
              <w:right w:val="single" w:sz="8" w:space="0" w:color="000000"/>
            </w:tcBorders>
            <w:shd w:val="clear" w:color="000000" w:fill="FFFFFF"/>
            <w:noWrap/>
            <w:vAlign w:val="bottom"/>
            <w:hideMark/>
          </w:tcPr>
          <w:p w14:paraId="33AE752A"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2372298,90</w:t>
            </w:r>
          </w:p>
        </w:tc>
        <w:tc>
          <w:tcPr>
            <w:tcW w:w="1140" w:type="dxa"/>
            <w:tcBorders>
              <w:top w:val="nil"/>
              <w:left w:val="nil"/>
              <w:bottom w:val="single" w:sz="8" w:space="0" w:color="000000"/>
              <w:right w:val="single" w:sz="8" w:space="0" w:color="000000"/>
            </w:tcBorders>
            <w:shd w:val="clear" w:color="000000" w:fill="FFFFFF"/>
            <w:noWrap/>
            <w:vAlign w:val="bottom"/>
            <w:hideMark/>
          </w:tcPr>
          <w:p w14:paraId="46D19C9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1192564,82</w:t>
            </w:r>
          </w:p>
        </w:tc>
        <w:tc>
          <w:tcPr>
            <w:tcW w:w="1140" w:type="dxa"/>
            <w:tcBorders>
              <w:top w:val="nil"/>
              <w:left w:val="nil"/>
              <w:bottom w:val="single" w:sz="8" w:space="0" w:color="000000"/>
              <w:right w:val="single" w:sz="8" w:space="0" w:color="000000"/>
            </w:tcBorders>
            <w:shd w:val="clear" w:color="000000" w:fill="FFFFFF"/>
            <w:noWrap/>
            <w:vAlign w:val="bottom"/>
            <w:hideMark/>
          </w:tcPr>
          <w:p w14:paraId="7270CF2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24595437,32</w:t>
            </w:r>
          </w:p>
        </w:tc>
        <w:tc>
          <w:tcPr>
            <w:tcW w:w="1000" w:type="dxa"/>
            <w:tcBorders>
              <w:top w:val="nil"/>
              <w:left w:val="nil"/>
              <w:bottom w:val="single" w:sz="8" w:space="0" w:color="000000"/>
              <w:right w:val="single" w:sz="8" w:space="0" w:color="000000"/>
            </w:tcBorders>
            <w:shd w:val="clear" w:color="000000" w:fill="FFFFFF"/>
            <w:noWrap/>
            <w:vAlign w:val="bottom"/>
            <w:hideMark/>
          </w:tcPr>
          <w:p w14:paraId="6CC8E36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449,16</w:t>
            </w:r>
          </w:p>
        </w:tc>
        <w:tc>
          <w:tcPr>
            <w:tcW w:w="1000" w:type="dxa"/>
            <w:tcBorders>
              <w:top w:val="nil"/>
              <w:left w:val="nil"/>
              <w:bottom w:val="single" w:sz="8" w:space="0" w:color="000000"/>
              <w:right w:val="single" w:sz="8" w:space="0" w:color="000000"/>
            </w:tcBorders>
            <w:shd w:val="clear" w:color="000000" w:fill="FFFFFF"/>
            <w:noWrap/>
            <w:vAlign w:val="bottom"/>
            <w:hideMark/>
          </w:tcPr>
          <w:p w14:paraId="71C8387C"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59257,92</w:t>
            </w:r>
          </w:p>
        </w:tc>
        <w:tc>
          <w:tcPr>
            <w:tcW w:w="940" w:type="dxa"/>
            <w:tcBorders>
              <w:top w:val="nil"/>
              <w:left w:val="nil"/>
              <w:bottom w:val="single" w:sz="8" w:space="0" w:color="000000"/>
              <w:right w:val="single" w:sz="8" w:space="0" w:color="000000"/>
            </w:tcBorders>
            <w:shd w:val="clear" w:color="000000" w:fill="FFFFFF"/>
            <w:noWrap/>
            <w:vAlign w:val="bottom"/>
            <w:hideMark/>
          </w:tcPr>
          <w:p w14:paraId="292BE010"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133F98C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204874,83</w:t>
            </w:r>
          </w:p>
        </w:tc>
        <w:tc>
          <w:tcPr>
            <w:tcW w:w="960" w:type="dxa"/>
            <w:tcBorders>
              <w:top w:val="nil"/>
              <w:left w:val="nil"/>
              <w:bottom w:val="single" w:sz="8" w:space="0" w:color="000000"/>
              <w:right w:val="single" w:sz="8" w:space="0" w:color="000000"/>
            </w:tcBorders>
            <w:shd w:val="clear" w:color="000000" w:fill="FFFFFF"/>
            <w:noWrap/>
            <w:vAlign w:val="bottom"/>
            <w:hideMark/>
          </w:tcPr>
          <w:p w14:paraId="09D4273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7168923,18</w:t>
            </w:r>
          </w:p>
        </w:tc>
        <w:tc>
          <w:tcPr>
            <w:tcW w:w="980" w:type="dxa"/>
            <w:tcBorders>
              <w:top w:val="nil"/>
              <w:left w:val="nil"/>
              <w:bottom w:val="single" w:sz="8" w:space="0" w:color="000000"/>
              <w:right w:val="single" w:sz="8" w:space="0" w:color="000000"/>
            </w:tcBorders>
            <w:shd w:val="clear" w:color="000000" w:fill="FFFFFF"/>
            <w:noWrap/>
            <w:vAlign w:val="bottom"/>
            <w:hideMark/>
          </w:tcPr>
          <w:p w14:paraId="2AF2240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453097,56</w:t>
            </w:r>
          </w:p>
        </w:tc>
        <w:tc>
          <w:tcPr>
            <w:tcW w:w="1060" w:type="dxa"/>
            <w:tcBorders>
              <w:top w:val="nil"/>
              <w:left w:val="nil"/>
              <w:bottom w:val="single" w:sz="8" w:space="0" w:color="000000"/>
              <w:right w:val="single" w:sz="8" w:space="0" w:color="000000"/>
            </w:tcBorders>
            <w:shd w:val="clear" w:color="000000" w:fill="FFFFFF"/>
            <w:noWrap/>
            <w:vAlign w:val="bottom"/>
            <w:hideMark/>
          </w:tcPr>
          <w:p w14:paraId="265DFF3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22233631,15</w:t>
            </w:r>
          </w:p>
        </w:tc>
        <w:tc>
          <w:tcPr>
            <w:tcW w:w="1040" w:type="dxa"/>
            <w:tcBorders>
              <w:top w:val="nil"/>
              <w:left w:val="nil"/>
              <w:bottom w:val="single" w:sz="8" w:space="0" w:color="000000"/>
              <w:right w:val="single" w:sz="8" w:space="0" w:color="000000"/>
            </w:tcBorders>
            <w:shd w:val="clear" w:color="000000" w:fill="FFFFFF"/>
            <w:noWrap/>
            <w:vAlign w:val="bottom"/>
            <w:hideMark/>
          </w:tcPr>
          <w:p w14:paraId="7F14711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15242,76</w:t>
            </w:r>
          </w:p>
        </w:tc>
        <w:tc>
          <w:tcPr>
            <w:tcW w:w="1240" w:type="dxa"/>
            <w:tcBorders>
              <w:top w:val="nil"/>
              <w:left w:val="nil"/>
              <w:bottom w:val="single" w:sz="8" w:space="0" w:color="000000"/>
              <w:right w:val="single" w:sz="8" w:space="0" w:color="000000"/>
            </w:tcBorders>
            <w:shd w:val="clear" w:color="000000" w:fill="FFFFFF"/>
            <w:noWrap/>
            <w:vAlign w:val="bottom"/>
            <w:hideMark/>
          </w:tcPr>
          <w:p w14:paraId="4E435B38"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58 295 777,60</w:t>
            </w:r>
          </w:p>
        </w:tc>
      </w:tr>
      <w:tr w:rsidR="000B794D" w:rsidRPr="000B794D" w14:paraId="24443243" w14:textId="77777777" w:rsidTr="000B794D">
        <w:trPr>
          <w:trHeight w:val="315"/>
        </w:trPr>
        <w:tc>
          <w:tcPr>
            <w:tcW w:w="360" w:type="dxa"/>
            <w:tcBorders>
              <w:top w:val="nil"/>
              <w:left w:val="single" w:sz="8" w:space="0" w:color="000000"/>
              <w:bottom w:val="single" w:sz="8" w:space="0" w:color="000000"/>
              <w:right w:val="single" w:sz="8" w:space="0" w:color="000000"/>
            </w:tcBorders>
            <w:shd w:val="clear" w:color="000000" w:fill="FFFFFF"/>
            <w:noWrap/>
            <w:vAlign w:val="bottom"/>
            <w:hideMark/>
          </w:tcPr>
          <w:p w14:paraId="295069EC" w14:textId="77777777" w:rsidR="000B794D" w:rsidRPr="000B794D" w:rsidRDefault="000B794D" w:rsidP="000B794D">
            <w:pPr>
              <w:widowControl/>
              <w:suppressAutoHyphens w:val="0"/>
              <w:jc w:val="center"/>
              <w:rPr>
                <w:rFonts w:ascii="Arial Narrow" w:eastAsia="Times New Roman" w:hAnsi="Arial Narrow" w:cs="Arial"/>
                <w:sz w:val="16"/>
                <w:szCs w:val="16"/>
              </w:rPr>
            </w:pPr>
            <w:r w:rsidRPr="000B794D">
              <w:rPr>
                <w:rFonts w:ascii="Arial Narrow" w:eastAsia="Times New Roman" w:hAnsi="Arial Narrow" w:cs="Arial"/>
                <w:sz w:val="16"/>
                <w:szCs w:val="16"/>
              </w:rPr>
              <w:t>32</w:t>
            </w:r>
          </w:p>
        </w:tc>
        <w:tc>
          <w:tcPr>
            <w:tcW w:w="1520" w:type="dxa"/>
            <w:tcBorders>
              <w:top w:val="nil"/>
              <w:left w:val="nil"/>
              <w:bottom w:val="single" w:sz="8" w:space="0" w:color="000000"/>
              <w:right w:val="single" w:sz="8" w:space="0" w:color="000000"/>
            </w:tcBorders>
            <w:shd w:val="clear" w:color="000000" w:fill="FFFFFF"/>
            <w:noWrap/>
            <w:vAlign w:val="bottom"/>
            <w:hideMark/>
          </w:tcPr>
          <w:p w14:paraId="0CFC52D6" w14:textId="77777777" w:rsidR="000B794D" w:rsidRPr="000B794D" w:rsidRDefault="000B794D" w:rsidP="000B794D">
            <w:pPr>
              <w:widowControl/>
              <w:suppressAutoHyphens w:val="0"/>
              <w:rPr>
                <w:rFonts w:ascii="Arial Narrow" w:eastAsia="Times New Roman" w:hAnsi="Arial Narrow" w:cs="Arial"/>
                <w:sz w:val="16"/>
                <w:szCs w:val="16"/>
              </w:rPr>
            </w:pPr>
            <w:r w:rsidRPr="000B794D">
              <w:rPr>
                <w:rFonts w:ascii="Arial Narrow" w:eastAsia="Times New Roman" w:hAnsi="Arial Narrow" w:cs="Arial"/>
                <w:sz w:val="16"/>
                <w:szCs w:val="16"/>
              </w:rPr>
              <w:t>ŚDS</w:t>
            </w:r>
          </w:p>
        </w:tc>
        <w:tc>
          <w:tcPr>
            <w:tcW w:w="1260" w:type="dxa"/>
            <w:tcBorders>
              <w:top w:val="nil"/>
              <w:left w:val="nil"/>
              <w:bottom w:val="single" w:sz="8" w:space="0" w:color="000000"/>
              <w:right w:val="single" w:sz="8" w:space="0" w:color="000000"/>
            </w:tcBorders>
            <w:shd w:val="clear" w:color="000000" w:fill="FFFFFF"/>
            <w:noWrap/>
            <w:vAlign w:val="bottom"/>
            <w:hideMark/>
          </w:tcPr>
          <w:p w14:paraId="470295E3"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93CFD81"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40" w:type="dxa"/>
            <w:tcBorders>
              <w:top w:val="nil"/>
              <w:left w:val="nil"/>
              <w:bottom w:val="single" w:sz="8" w:space="0" w:color="000000"/>
              <w:right w:val="single" w:sz="8" w:space="0" w:color="000000"/>
            </w:tcBorders>
            <w:shd w:val="clear" w:color="000000" w:fill="FFFFFF"/>
            <w:noWrap/>
            <w:vAlign w:val="bottom"/>
            <w:hideMark/>
          </w:tcPr>
          <w:p w14:paraId="43D6281D"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9CDA9BE"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31F5A342"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40" w:type="dxa"/>
            <w:tcBorders>
              <w:top w:val="nil"/>
              <w:left w:val="nil"/>
              <w:bottom w:val="single" w:sz="8" w:space="0" w:color="000000"/>
              <w:right w:val="single" w:sz="8" w:space="0" w:color="000000"/>
            </w:tcBorders>
            <w:shd w:val="clear" w:color="000000" w:fill="FFFFFF"/>
            <w:noWrap/>
            <w:vAlign w:val="bottom"/>
            <w:hideMark/>
          </w:tcPr>
          <w:p w14:paraId="3784EE86"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100" w:type="dxa"/>
            <w:tcBorders>
              <w:top w:val="nil"/>
              <w:left w:val="nil"/>
              <w:bottom w:val="single" w:sz="8" w:space="0" w:color="000000"/>
              <w:right w:val="single" w:sz="8" w:space="0" w:color="000000"/>
            </w:tcBorders>
            <w:shd w:val="clear" w:color="000000" w:fill="FFFFFF"/>
            <w:noWrap/>
            <w:vAlign w:val="bottom"/>
            <w:hideMark/>
          </w:tcPr>
          <w:p w14:paraId="01BF527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3CB5328"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4232,08</w:t>
            </w:r>
          </w:p>
        </w:tc>
        <w:tc>
          <w:tcPr>
            <w:tcW w:w="980" w:type="dxa"/>
            <w:tcBorders>
              <w:top w:val="nil"/>
              <w:left w:val="nil"/>
              <w:bottom w:val="single" w:sz="8" w:space="0" w:color="000000"/>
              <w:right w:val="single" w:sz="8" w:space="0" w:color="000000"/>
            </w:tcBorders>
            <w:shd w:val="clear" w:color="000000" w:fill="FFFFFF"/>
            <w:noWrap/>
            <w:vAlign w:val="bottom"/>
            <w:hideMark/>
          </w:tcPr>
          <w:p w14:paraId="4A41FAA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6039B055"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202E9AA7" w14:textId="77777777" w:rsidR="000B794D" w:rsidRPr="000B794D" w:rsidRDefault="000B794D" w:rsidP="000B794D">
            <w:pPr>
              <w:widowControl/>
              <w:suppressAutoHyphens w:val="0"/>
              <w:jc w:val="right"/>
              <w:rPr>
                <w:rFonts w:ascii="Arial Narrow" w:eastAsia="Times New Roman" w:hAnsi="Arial Narrow" w:cs="Arial"/>
                <w:sz w:val="16"/>
                <w:szCs w:val="16"/>
              </w:rPr>
            </w:pPr>
            <w:r w:rsidRPr="000B794D">
              <w:rPr>
                <w:rFonts w:ascii="Arial Narrow" w:eastAsia="Times New Roman" w:hAnsi="Arial Narrow" w:cs="Arial"/>
                <w:sz w:val="16"/>
                <w:szCs w:val="16"/>
              </w:rPr>
              <w:t>0,00</w:t>
            </w:r>
          </w:p>
        </w:tc>
        <w:tc>
          <w:tcPr>
            <w:tcW w:w="1240" w:type="dxa"/>
            <w:tcBorders>
              <w:top w:val="nil"/>
              <w:left w:val="nil"/>
              <w:bottom w:val="single" w:sz="8" w:space="0" w:color="000000"/>
              <w:right w:val="single" w:sz="8" w:space="0" w:color="000000"/>
            </w:tcBorders>
            <w:shd w:val="clear" w:color="000000" w:fill="FFFFFF"/>
            <w:noWrap/>
            <w:vAlign w:val="bottom"/>
            <w:hideMark/>
          </w:tcPr>
          <w:p w14:paraId="36EFB01E" w14:textId="77777777" w:rsidR="000B794D" w:rsidRPr="000B794D" w:rsidRDefault="000B794D" w:rsidP="000B794D">
            <w:pPr>
              <w:widowControl/>
              <w:suppressAutoHyphens w:val="0"/>
              <w:jc w:val="right"/>
              <w:rPr>
                <w:rFonts w:ascii="Arial Narrow" w:eastAsia="Times New Roman" w:hAnsi="Arial Narrow" w:cs="Arial"/>
                <w:b/>
                <w:bCs/>
                <w:sz w:val="16"/>
                <w:szCs w:val="16"/>
              </w:rPr>
            </w:pPr>
            <w:r w:rsidRPr="000B794D">
              <w:rPr>
                <w:rFonts w:ascii="Arial Narrow" w:eastAsia="Times New Roman" w:hAnsi="Arial Narrow" w:cs="Arial"/>
                <w:b/>
                <w:bCs/>
                <w:sz w:val="16"/>
                <w:szCs w:val="16"/>
              </w:rPr>
              <w:t>4 232,08</w:t>
            </w:r>
          </w:p>
        </w:tc>
      </w:tr>
      <w:tr w:rsidR="000B794D" w:rsidRPr="000B794D" w14:paraId="269A4D5B" w14:textId="77777777" w:rsidTr="000B794D">
        <w:trPr>
          <w:trHeight w:val="315"/>
        </w:trPr>
        <w:tc>
          <w:tcPr>
            <w:tcW w:w="1880" w:type="dxa"/>
            <w:gridSpan w:val="2"/>
            <w:tcBorders>
              <w:top w:val="single" w:sz="8" w:space="0" w:color="000000"/>
              <w:left w:val="single" w:sz="8" w:space="0" w:color="000000"/>
              <w:bottom w:val="single" w:sz="8" w:space="0" w:color="000000"/>
              <w:right w:val="single" w:sz="8" w:space="0" w:color="000000"/>
            </w:tcBorders>
            <w:shd w:val="clear" w:color="000000" w:fill="0070C0"/>
            <w:noWrap/>
            <w:vAlign w:val="bottom"/>
            <w:hideMark/>
          </w:tcPr>
          <w:p w14:paraId="6748F321" w14:textId="77777777" w:rsidR="000B794D" w:rsidRPr="000B794D" w:rsidRDefault="000B794D" w:rsidP="000B794D">
            <w:pPr>
              <w:widowControl/>
              <w:suppressAutoHyphens w:val="0"/>
              <w:jc w:val="center"/>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OGÓŁEM</w:t>
            </w:r>
          </w:p>
        </w:tc>
        <w:tc>
          <w:tcPr>
            <w:tcW w:w="1260" w:type="dxa"/>
            <w:tcBorders>
              <w:top w:val="nil"/>
              <w:left w:val="nil"/>
              <w:bottom w:val="single" w:sz="8" w:space="0" w:color="000000"/>
              <w:right w:val="single" w:sz="8" w:space="0" w:color="000000"/>
            </w:tcBorders>
            <w:shd w:val="clear" w:color="000000" w:fill="0070C0"/>
            <w:noWrap/>
            <w:vAlign w:val="bottom"/>
            <w:hideMark/>
          </w:tcPr>
          <w:p w14:paraId="74A41B11"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190399437,26</w:t>
            </w:r>
          </w:p>
        </w:tc>
        <w:tc>
          <w:tcPr>
            <w:tcW w:w="1140" w:type="dxa"/>
            <w:tcBorders>
              <w:top w:val="nil"/>
              <w:left w:val="nil"/>
              <w:bottom w:val="single" w:sz="8" w:space="0" w:color="000000"/>
              <w:right w:val="single" w:sz="8" w:space="0" w:color="000000"/>
            </w:tcBorders>
            <w:shd w:val="clear" w:color="000000" w:fill="0070C0"/>
            <w:noWrap/>
            <w:vAlign w:val="bottom"/>
            <w:hideMark/>
          </w:tcPr>
          <w:p w14:paraId="56AF5276"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189875878,57</w:t>
            </w:r>
          </w:p>
        </w:tc>
        <w:tc>
          <w:tcPr>
            <w:tcW w:w="1140" w:type="dxa"/>
            <w:tcBorders>
              <w:top w:val="nil"/>
              <w:left w:val="nil"/>
              <w:bottom w:val="single" w:sz="8" w:space="0" w:color="000000"/>
              <w:right w:val="single" w:sz="8" w:space="0" w:color="000000"/>
            </w:tcBorders>
            <w:shd w:val="clear" w:color="000000" w:fill="0070C0"/>
            <w:noWrap/>
            <w:vAlign w:val="bottom"/>
            <w:hideMark/>
          </w:tcPr>
          <w:p w14:paraId="1EFB594D"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318351023,81</w:t>
            </w:r>
          </w:p>
        </w:tc>
        <w:tc>
          <w:tcPr>
            <w:tcW w:w="1000" w:type="dxa"/>
            <w:tcBorders>
              <w:top w:val="nil"/>
              <w:left w:val="nil"/>
              <w:bottom w:val="single" w:sz="8" w:space="0" w:color="000000"/>
              <w:right w:val="single" w:sz="8" w:space="0" w:color="000000"/>
            </w:tcBorders>
            <w:shd w:val="clear" w:color="000000" w:fill="0070C0"/>
            <w:noWrap/>
            <w:vAlign w:val="bottom"/>
            <w:hideMark/>
          </w:tcPr>
          <w:p w14:paraId="2B9DB00C"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1221898,98</w:t>
            </w:r>
          </w:p>
        </w:tc>
        <w:tc>
          <w:tcPr>
            <w:tcW w:w="1000" w:type="dxa"/>
            <w:tcBorders>
              <w:top w:val="nil"/>
              <w:left w:val="nil"/>
              <w:bottom w:val="single" w:sz="8" w:space="0" w:color="000000"/>
              <w:right w:val="single" w:sz="8" w:space="0" w:color="000000"/>
            </w:tcBorders>
            <w:shd w:val="clear" w:color="000000" w:fill="0070C0"/>
            <w:noWrap/>
            <w:vAlign w:val="bottom"/>
            <w:hideMark/>
          </w:tcPr>
          <w:p w14:paraId="5B77845D"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738450,02</w:t>
            </w:r>
          </w:p>
        </w:tc>
        <w:tc>
          <w:tcPr>
            <w:tcW w:w="940" w:type="dxa"/>
            <w:tcBorders>
              <w:top w:val="nil"/>
              <w:left w:val="nil"/>
              <w:bottom w:val="single" w:sz="8" w:space="0" w:color="000000"/>
              <w:right w:val="single" w:sz="8" w:space="0" w:color="000000"/>
            </w:tcBorders>
            <w:shd w:val="clear" w:color="000000" w:fill="0070C0"/>
            <w:noWrap/>
            <w:vAlign w:val="bottom"/>
            <w:hideMark/>
          </w:tcPr>
          <w:p w14:paraId="131DD2FB"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41878,11</w:t>
            </w:r>
          </w:p>
        </w:tc>
        <w:tc>
          <w:tcPr>
            <w:tcW w:w="1100" w:type="dxa"/>
            <w:tcBorders>
              <w:top w:val="nil"/>
              <w:left w:val="nil"/>
              <w:bottom w:val="single" w:sz="8" w:space="0" w:color="000000"/>
              <w:right w:val="single" w:sz="8" w:space="0" w:color="000000"/>
            </w:tcBorders>
            <w:shd w:val="clear" w:color="000000" w:fill="0070C0"/>
            <w:noWrap/>
            <w:vAlign w:val="bottom"/>
            <w:hideMark/>
          </w:tcPr>
          <w:p w14:paraId="7A33AFF0"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10689961,27</w:t>
            </w:r>
          </w:p>
        </w:tc>
        <w:tc>
          <w:tcPr>
            <w:tcW w:w="960" w:type="dxa"/>
            <w:tcBorders>
              <w:top w:val="nil"/>
              <w:left w:val="nil"/>
              <w:bottom w:val="single" w:sz="8" w:space="0" w:color="000000"/>
              <w:right w:val="single" w:sz="8" w:space="0" w:color="000000"/>
            </w:tcBorders>
            <w:shd w:val="clear" w:color="000000" w:fill="0070C0"/>
            <w:noWrap/>
            <w:vAlign w:val="bottom"/>
            <w:hideMark/>
          </w:tcPr>
          <w:p w14:paraId="2BF17257"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7536902,32</w:t>
            </w:r>
          </w:p>
        </w:tc>
        <w:tc>
          <w:tcPr>
            <w:tcW w:w="980" w:type="dxa"/>
            <w:tcBorders>
              <w:top w:val="nil"/>
              <w:left w:val="nil"/>
              <w:bottom w:val="single" w:sz="8" w:space="0" w:color="000000"/>
              <w:right w:val="single" w:sz="8" w:space="0" w:color="000000"/>
            </w:tcBorders>
            <w:shd w:val="clear" w:color="000000" w:fill="0070C0"/>
            <w:noWrap/>
            <w:vAlign w:val="bottom"/>
            <w:hideMark/>
          </w:tcPr>
          <w:p w14:paraId="68BC39A9"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1186362,82</w:t>
            </w:r>
          </w:p>
        </w:tc>
        <w:tc>
          <w:tcPr>
            <w:tcW w:w="1060" w:type="dxa"/>
            <w:tcBorders>
              <w:top w:val="nil"/>
              <w:left w:val="nil"/>
              <w:bottom w:val="single" w:sz="8" w:space="0" w:color="000000"/>
              <w:right w:val="single" w:sz="8" w:space="0" w:color="000000"/>
            </w:tcBorders>
            <w:shd w:val="clear" w:color="000000" w:fill="0070C0"/>
            <w:noWrap/>
            <w:vAlign w:val="bottom"/>
            <w:hideMark/>
          </w:tcPr>
          <w:p w14:paraId="17FD023B"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171619500,54</w:t>
            </w:r>
          </w:p>
        </w:tc>
        <w:tc>
          <w:tcPr>
            <w:tcW w:w="1040" w:type="dxa"/>
            <w:tcBorders>
              <w:top w:val="nil"/>
              <w:left w:val="nil"/>
              <w:bottom w:val="single" w:sz="8" w:space="0" w:color="000000"/>
              <w:right w:val="single" w:sz="8" w:space="0" w:color="000000"/>
            </w:tcBorders>
            <w:shd w:val="clear" w:color="000000" w:fill="0070C0"/>
            <w:noWrap/>
            <w:vAlign w:val="bottom"/>
            <w:hideMark/>
          </w:tcPr>
          <w:p w14:paraId="604B523F"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83792,39</w:t>
            </w:r>
          </w:p>
        </w:tc>
        <w:tc>
          <w:tcPr>
            <w:tcW w:w="1240" w:type="dxa"/>
            <w:tcBorders>
              <w:top w:val="nil"/>
              <w:left w:val="nil"/>
              <w:bottom w:val="single" w:sz="8" w:space="0" w:color="000000"/>
              <w:right w:val="single" w:sz="8" w:space="0" w:color="000000"/>
            </w:tcBorders>
            <w:shd w:val="clear" w:color="000000" w:fill="0070C0"/>
            <w:noWrap/>
            <w:vAlign w:val="bottom"/>
            <w:hideMark/>
          </w:tcPr>
          <w:p w14:paraId="449F194C" w14:textId="77777777" w:rsidR="000B794D" w:rsidRPr="000B794D" w:rsidRDefault="000B794D" w:rsidP="000B794D">
            <w:pPr>
              <w:widowControl/>
              <w:suppressAutoHyphens w:val="0"/>
              <w:jc w:val="right"/>
              <w:rPr>
                <w:rFonts w:ascii="Arial Narrow" w:eastAsia="Times New Roman" w:hAnsi="Arial Narrow" w:cs="Arial"/>
                <w:b/>
                <w:bCs/>
                <w:color w:val="000000"/>
                <w:sz w:val="16"/>
                <w:szCs w:val="16"/>
              </w:rPr>
            </w:pPr>
            <w:r w:rsidRPr="000B794D">
              <w:rPr>
                <w:rFonts w:ascii="Arial Narrow" w:eastAsia="Times New Roman" w:hAnsi="Arial Narrow" w:cs="Arial"/>
                <w:b/>
                <w:bCs/>
                <w:color w:val="000000"/>
                <w:sz w:val="16"/>
                <w:szCs w:val="16"/>
              </w:rPr>
              <w:t>891 745 086,09</w:t>
            </w:r>
          </w:p>
        </w:tc>
      </w:tr>
    </w:tbl>
    <w:p w14:paraId="6AC991AF" w14:textId="77777777" w:rsidR="00E92C7A" w:rsidRPr="009F1D5F" w:rsidRDefault="00E92C7A" w:rsidP="00E23E66">
      <w:pPr>
        <w:rPr>
          <w:rFonts w:cs="Arial"/>
          <w:i/>
          <w:sz w:val="18"/>
          <w:szCs w:val="18"/>
        </w:rPr>
      </w:pPr>
    </w:p>
    <w:p w14:paraId="034C11F2" w14:textId="0CE9C596" w:rsidR="00D34B05" w:rsidRPr="009F1D5F" w:rsidRDefault="00B37A0F" w:rsidP="00FD7FF8">
      <w:pPr>
        <w:rPr>
          <w:rFonts w:cs="Arial"/>
          <w:b/>
          <w:i/>
          <w:sz w:val="18"/>
          <w:szCs w:val="18"/>
        </w:rPr>
      </w:pP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r>
        <w:rPr>
          <w:rFonts w:cs="Arial"/>
          <w:b/>
          <w:i/>
          <w:sz w:val="18"/>
          <w:szCs w:val="18"/>
        </w:rPr>
        <w:tab/>
      </w:r>
    </w:p>
    <w:p w14:paraId="2CC7D9AC" w14:textId="77777777" w:rsidR="00B37A0F" w:rsidRDefault="00B37A0F" w:rsidP="00060068">
      <w:pPr>
        <w:rPr>
          <w:rFonts w:cs="Arial"/>
          <w:b/>
          <w:i/>
          <w:sz w:val="18"/>
          <w:szCs w:val="18"/>
        </w:rPr>
      </w:pPr>
    </w:p>
    <w:p w14:paraId="10F3C3C4" w14:textId="191ABE65" w:rsidR="00EB118C" w:rsidRDefault="001F5B67" w:rsidP="00EB118C">
      <w:pPr>
        <w:ind w:firstLine="426"/>
        <w:jc w:val="center"/>
        <w:rPr>
          <w:rFonts w:cs="Arial"/>
          <w:b/>
          <w:i/>
          <w:sz w:val="18"/>
          <w:szCs w:val="18"/>
        </w:rPr>
      </w:pPr>
      <w:r>
        <w:rPr>
          <w:rFonts w:cs="Arial"/>
          <w:b/>
          <w:i/>
          <w:sz w:val="18"/>
          <w:szCs w:val="18"/>
        </w:rPr>
        <w:t>Tabela 2</w:t>
      </w:r>
      <w:r w:rsidR="00F5496C">
        <w:rPr>
          <w:rFonts w:cs="Arial"/>
          <w:b/>
          <w:i/>
          <w:sz w:val="18"/>
          <w:szCs w:val="18"/>
        </w:rPr>
        <w:t>0</w:t>
      </w:r>
      <w:r w:rsidR="00803FBF" w:rsidRPr="009F1D5F">
        <w:rPr>
          <w:rFonts w:cs="Arial"/>
          <w:b/>
          <w:i/>
          <w:sz w:val="18"/>
          <w:szCs w:val="18"/>
        </w:rPr>
        <w:t>.</w:t>
      </w:r>
      <w:r w:rsidR="00803FBF" w:rsidRPr="009F1D5F">
        <w:rPr>
          <w:rFonts w:cs="Arial"/>
          <w:i/>
          <w:sz w:val="18"/>
          <w:szCs w:val="18"/>
        </w:rPr>
        <w:t xml:space="preserve"> Informacja o stanie mienia komunalnego osób prawnych, dla kt</w:t>
      </w:r>
      <w:r w:rsidR="00BB6C9A" w:rsidRPr="009F1D5F">
        <w:rPr>
          <w:rFonts w:cs="Arial"/>
          <w:i/>
          <w:sz w:val="18"/>
          <w:szCs w:val="18"/>
        </w:rPr>
        <w:t xml:space="preserve">órych Miasto </w:t>
      </w:r>
      <w:r w:rsidR="00A838C5" w:rsidRPr="009F1D5F">
        <w:rPr>
          <w:rFonts w:cs="Arial"/>
          <w:i/>
          <w:sz w:val="18"/>
          <w:szCs w:val="18"/>
        </w:rPr>
        <w:t>Piotrków Trybunalski,</w:t>
      </w:r>
      <w:r w:rsidR="00FD7FF8" w:rsidRPr="009F1D5F">
        <w:rPr>
          <w:rFonts w:cs="Arial"/>
          <w:i/>
          <w:sz w:val="18"/>
          <w:szCs w:val="18"/>
        </w:rPr>
        <w:t xml:space="preserve"> jako gmina,</w:t>
      </w:r>
      <w:r w:rsidR="00DE18A0" w:rsidRPr="009F1D5F">
        <w:rPr>
          <w:rFonts w:cs="Arial"/>
          <w:i/>
          <w:sz w:val="18"/>
          <w:szCs w:val="18"/>
        </w:rPr>
        <w:t xml:space="preserve"> </w:t>
      </w:r>
      <w:r w:rsidR="00803FBF" w:rsidRPr="009F1D5F">
        <w:rPr>
          <w:rFonts w:cs="Arial"/>
          <w:i/>
          <w:sz w:val="18"/>
          <w:szCs w:val="18"/>
        </w:rPr>
        <w:t>jest o</w:t>
      </w:r>
      <w:r w:rsidR="00BE5820" w:rsidRPr="009F1D5F">
        <w:rPr>
          <w:rFonts w:cs="Arial"/>
          <w:i/>
          <w:sz w:val="18"/>
          <w:szCs w:val="18"/>
        </w:rPr>
        <w:t xml:space="preserve">rganizatorem, </w:t>
      </w:r>
      <w:r w:rsidR="0002766A" w:rsidRPr="009F1D5F">
        <w:rPr>
          <w:rFonts w:cs="Arial"/>
          <w:i/>
          <w:sz w:val="18"/>
          <w:szCs w:val="18"/>
        </w:rPr>
        <w:t>na dzień 3</w:t>
      </w:r>
      <w:r w:rsidR="009F61FD">
        <w:rPr>
          <w:rFonts w:cs="Arial"/>
          <w:i/>
          <w:sz w:val="18"/>
          <w:szCs w:val="18"/>
        </w:rPr>
        <w:t>1.12.202</w:t>
      </w:r>
      <w:r w:rsidR="001F4B44">
        <w:rPr>
          <w:rFonts w:cs="Arial"/>
          <w:i/>
          <w:sz w:val="18"/>
          <w:szCs w:val="18"/>
        </w:rPr>
        <w:t>2</w:t>
      </w:r>
      <w:r w:rsidR="00803FBF" w:rsidRPr="009F1D5F">
        <w:rPr>
          <w:rFonts w:cs="Arial"/>
          <w:i/>
          <w:sz w:val="18"/>
          <w:szCs w:val="18"/>
        </w:rPr>
        <w:t xml:space="preserve"> roku</w:t>
      </w:r>
      <w:r w:rsidR="00B039F6">
        <w:rPr>
          <w:rFonts w:cs="Arial"/>
          <w:i/>
          <w:sz w:val="18"/>
          <w:szCs w:val="18"/>
        </w:rPr>
        <w:t>,</w:t>
      </w:r>
      <w:r w:rsidR="00914C85">
        <w:rPr>
          <w:rFonts w:cs="Arial"/>
          <w:i/>
          <w:sz w:val="18"/>
          <w:szCs w:val="18"/>
        </w:rPr>
        <w:br/>
      </w:r>
      <w:r w:rsidR="0002766A" w:rsidRPr="009F1D5F">
        <w:rPr>
          <w:rFonts w:cs="Arial"/>
          <w:i/>
          <w:sz w:val="18"/>
          <w:szCs w:val="18"/>
        </w:rPr>
        <w:t xml:space="preserve">        </w:t>
      </w:r>
      <w:r w:rsidR="00803FBF" w:rsidRPr="009F1D5F">
        <w:rPr>
          <w:rFonts w:cs="Arial"/>
          <w:i/>
          <w:sz w:val="18"/>
          <w:szCs w:val="18"/>
        </w:rPr>
        <w:t xml:space="preserve">wg </w:t>
      </w:r>
      <w:r w:rsidR="00111A49" w:rsidRPr="009F1D5F">
        <w:rPr>
          <w:rFonts w:cs="Arial"/>
          <w:i/>
          <w:sz w:val="18"/>
          <w:szCs w:val="18"/>
        </w:rPr>
        <w:t xml:space="preserve">wartości ewidencyjnej </w:t>
      </w:r>
      <w:r w:rsidR="00803FBF" w:rsidRPr="009F1D5F">
        <w:rPr>
          <w:rFonts w:cs="Arial"/>
          <w:b/>
          <w:i/>
          <w:sz w:val="18"/>
          <w:szCs w:val="18"/>
        </w:rPr>
        <w:t>netto</w:t>
      </w:r>
    </w:p>
    <w:tbl>
      <w:tblPr>
        <w:tblW w:w="14580" w:type="dxa"/>
        <w:tblCellMar>
          <w:left w:w="70" w:type="dxa"/>
          <w:right w:w="70" w:type="dxa"/>
        </w:tblCellMar>
        <w:tblLook w:val="04A0" w:firstRow="1" w:lastRow="0" w:firstColumn="1" w:lastColumn="0" w:noHBand="0" w:noVBand="1"/>
      </w:tblPr>
      <w:tblGrid>
        <w:gridCol w:w="400"/>
        <w:gridCol w:w="1660"/>
        <w:gridCol w:w="1060"/>
        <w:gridCol w:w="1340"/>
        <w:gridCol w:w="980"/>
        <w:gridCol w:w="979"/>
        <w:gridCol w:w="1060"/>
        <w:gridCol w:w="1020"/>
        <w:gridCol w:w="980"/>
        <w:gridCol w:w="960"/>
        <w:gridCol w:w="1180"/>
        <w:gridCol w:w="960"/>
        <w:gridCol w:w="986"/>
        <w:gridCol w:w="1200"/>
      </w:tblGrid>
      <w:tr w:rsidR="001F4B44" w:rsidRPr="001F4B44" w14:paraId="0A80EC02" w14:textId="77777777" w:rsidTr="001F4B44">
        <w:trPr>
          <w:trHeight w:val="315"/>
        </w:trPr>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74732659"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Lp.</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000000" w:fill="0070C0"/>
            <w:noWrap/>
            <w:vAlign w:val="center"/>
            <w:hideMark/>
          </w:tcPr>
          <w:p w14:paraId="009308BD"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Nazwa jednostki</w:t>
            </w:r>
          </w:p>
        </w:tc>
        <w:tc>
          <w:tcPr>
            <w:tcW w:w="12520" w:type="dxa"/>
            <w:gridSpan w:val="12"/>
            <w:tcBorders>
              <w:top w:val="single" w:sz="8" w:space="0" w:color="000000"/>
              <w:left w:val="nil"/>
              <w:bottom w:val="single" w:sz="8" w:space="0" w:color="000000"/>
              <w:right w:val="single" w:sz="8" w:space="0" w:color="000000"/>
            </w:tcBorders>
            <w:shd w:val="clear" w:color="000000" w:fill="0070C0"/>
            <w:noWrap/>
            <w:vAlign w:val="bottom"/>
            <w:hideMark/>
          </w:tcPr>
          <w:p w14:paraId="23C2FD6C"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Wartość ewidencyjna netto</w:t>
            </w:r>
          </w:p>
        </w:tc>
      </w:tr>
      <w:tr w:rsidR="001F4B44" w:rsidRPr="001F4B44" w14:paraId="531C34EB" w14:textId="77777777" w:rsidTr="001F4B44">
        <w:trPr>
          <w:trHeight w:val="1290"/>
        </w:trPr>
        <w:tc>
          <w:tcPr>
            <w:tcW w:w="400" w:type="dxa"/>
            <w:vMerge/>
            <w:tcBorders>
              <w:top w:val="single" w:sz="8" w:space="0" w:color="000000"/>
              <w:left w:val="single" w:sz="8" w:space="0" w:color="000000"/>
              <w:bottom w:val="single" w:sz="8" w:space="0" w:color="000000"/>
              <w:right w:val="single" w:sz="8" w:space="0" w:color="000000"/>
            </w:tcBorders>
            <w:vAlign w:val="center"/>
            <w:hideMark/>
          </w:tcPr>
          <w:p w14:paraId="0EEACA8E" w14:textId="77777777" w:rsidR="001F4B44" w:rsidRPr="001F4B44" w:rsidRDefault="001F4B44" w:rsidP="001F4B44">
            <w:pPr>
              <w:widowControl/>
              <w:suppressAutoHyphens w:val="0"/>
              <w:spacing w:line="360" w:lineRule="auto"/>
              <w:rPr>
                <w:rFonts w:ascii="Arial Narrow" w:eastAsia="Times New Roman" w:hAnsi="Arial Narrow" w:cs="Calibri"/>
                <w:b/>
                <w:bCs/>
                <w:color w:val="000000"/>
                <w:sz w:val="16"/>
                <w:szCs w:val="16"/>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60695FCB" w14:textId="77777777" w:rsidR="001F4B44" w:rsidRPr="001F4B44" w:rsidRDefault="001F4B44" w:rsidP="001F4B44">
            <w:pPr>
              <w:widowControl/>
              <w:suppressAutoHyphens w:val="0"/>
              <w:spacing w:line="360" w:lineRule="auto"/>
              <w:rPr>
                <w:rFonts w:ascii="Arial Narrow" w:eastAsia="Times New Roman" w:hAnsi="Arial Narrow" w:cs="Calibri"/>
                <w:b/>
                <w:bCs/>
                <w:color w:val="000000"/>
                <w:sz w:val="16"/>
                <w:szCs w:val="16"/>
              </w:rPr>
            </w:pPr>
          </w:p>
        </w:tc>
        <w:tc>
          <w:tcPr>
            <w:tcW w:w="1060" w:type="dxa"/>
            <w:tcBorders>
              <w:top w:val="nil"/>
              <w:left w:val="nil"/>
              <w:bottom w:val="single" w:sz="8" w:space="0" w:color="000000"/>
              <w:right w:val="single" w:sz="8" w:space="0" w:color="000000"/>
            </w:tcBorders>
            <w:shd w:val="clear" w:color="000000" w:fill="0070C0"/>
            <w:hideMark/>
          </w:tcPr>
          <w:p w14:paraId="458CEBC4"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0 Grunty</w:t>
            </w:r>
          </w:p>
        </w:tc>
        <w:tc>
          <w:tcPr>
            <w:tcW w:w="1340" w:type="dxa"/>
            <w:tcBorders>
              <w:top w:val="nil"/>
              <w:left w:val="nil"/>
              <w:bottom w:val="single" w:sz="8" w:space="0" w:color="000000"/>
              <w:right w:val="single" w:sz="8" w:space="0" w:color="000000"/>
            </w:tcBorders>
            <w:shd w:val="clear" w:color="000000" w:fill="0070C0"/>
            <w:hideMark/>
          </w:tcPr>
          <w:p w14:paraId="4A3D877C"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I Budynki</w:t>
            </w:r>
          </w:p>
        </w:tc>
        <w:tc>
          <w:tcPr>
            <w:tcW w:w="980" w:type="dxa"/>
            <w:tcBorders>
              <w:top w:val="nil"/>
              <w:left w:val="nil"/>
              <w:bottom w:val="single" w:sz="8" w:space="0" w:color="000000"/>
              <w:right w:val="single" w:sz="8" w:space="0" w:color="000000"/>
            </w:tcBorders>
            <w:shd w:val="clear" w:color="000000" w:fill="0070C0"/>
            <w:hideMark/>
          </w:tcPr>
          <w:p w14:paraId="35836C40"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II Budowle</w:t>
            </w:r>
          </w:p>
        </w:tc>
        <w:tc>
          <w:tcPr>
            <w:tcW w:w="900" w:type="dxa"/>
            <w:tcBorders>
              <w:top w:val="nil"/>
              <w:left w:val="nil"/>
              <w:bottom w:val="single" w:sz="8" w:space="0" w:color="000000"/>
              <w:right w:val="single" w:sz="8" w:space="0" w:color="000000"/>
            </w:tcBorders>
            <w:shd w:val="clear" w:color="000000" w:fill="0070C0"/>
            <w:hideMark/>
          </w:tcPr>
          <w:p w14:paraId="0DDCA2AD" w14:textId="0737660A"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III Kotły, maszyny energ</w:t>
            </w:r>
            <w:r>
              <w:rPr>
                <w:rFonts w:ascii="Arial Narrow" w:eastAsia="Times New Roman" w:hAnsi="Arial Narrow" w:cs="Calibri"/>
                <w:b/>
                <w:bCs/>
                <w:color w:val="000000"/>
                <w:sz w:val="16"/>
                <w:szCs w:val="16"/>
              </w:rPr>
              <w:t>etyczne</w:t>
            </w:r>
          </w:p>
        </w:tc>
        <w:tc>
          <w:tcPr>
            <w:tcW w:w="1060" w:type="dxa"/>
            <w:tcBorders>
              <w:top w:val="nil"/>
              <w:left w:val="nil"/>
              <w:bottom w:val="single" w:sz="8" w:space="0" w:color="000000"/>
              <w:right w:val="single" w:sz="8" w:space="0" w:color="000000"/>
            </w:tcBorders>
            <w:shd w:val="clear" w:color="000000" w:fill="0070C0"/>
            <w:hideMark/>
          </w:tcPr>
          <w:p w14:paraId="64598F00"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IV Maszyny urządzenia aparaty</w:t>
            </w:r>
          </w:p>
        </w:tc>
        <w:tc>
          <w:tcPr>
            <w:tcW w:w="1020" w:type="dxa"/>
            <w:tcBorders>
              <w:top w:val="nil"/>
              <w:left w:val="nil"/>
              <w:bottom w:val="single" w:sz="8" w:space="0" w:color="000000"/>
              <w:right w:val="single" w:sz="8" w:space="0" w:color="000000"/>
            </w:tcBorders>
            <w:shd w:val="clear" w:color="000000" w:fill="0070C0"/>
            <w:hideMark/>
          </w:tcPr>
          <w:p w14:paraId="5ACFF021"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V Maszyny, urządzenia aparaty specjalne</w:t>
            </w:r>
          </w:p>
        </w:tc>
        <w:tc>
          <w:tcPr>
            <w:tcW w:w="980" w:type="dxa"/>
            <w:tcBorders>
              <w:top w:val="nil"/>
              <w:left w:val="nil"/>
              <w:bottom w:val="single" w:sz="8" w:space="0" w:color="000000"/>
              <w:right w:val="single" w:sz="8" w:space="0" w:color="000000"/>
            </w:tcBorders>
            <w:shd w:val="clear" w:color="000000" w:fill="0070C0"/>
            <w:hideMark/>
          </w:tcPr>
          <w:p w14:paraId="763C08DD"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VI Urządzenia techniczne</w:t>
            </w:r>
          </w:p>
        </w:tc>
        <w:tc>
          <w:tcPr>
            <w:tcW w:w="960" w:type="dxa"/>
            <w:tcBorders>
              <w:top w:val="nil"/>
              <w:left w:val="nil"/>
              <w:bottom w:val="single" w:sz="8" w:space="0" w:color="000000"/>
              <w:right w:val="single" w:sz="8" w:space="0" w:color="000000"/>
            </w:tcBorders>
            <w:shd w:val="clear" w:color="000000" w:fill="0070C0"/>
            <w:hideMark/>
          </w:tcPr>
          <w:p w14:paraId="782CEF2F"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VII Środki transportu</w:t>
            </w:r>
          </w:p>
        </w:tc>
        <w:tc>
          <w:tcPr>
            <w:tcW w:w="1180" w:type="dxa"/>
            <w:tcBorders>
              <w:top w:val="nil"/>
              <w:left w:val="nil"/>
              <w:bottom w:val="single" w:sz="8" w:space="0" w:color="000000"/>
              <w:right w:val="single" w:sz="8" w:space="0" w:color="000000"/>
            </w:tcBorders>
            <w:shd w:val="clear" w:color="000000" w:fill="0070C0"/>
            <w:hideMark/>
          </w:tcPr>
          <w:p w14:paraId="6EE0C34D"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Grupa VIII Narzędzia, przyrządy, ruchome wyposażenie</w:t>
            </w:r>
          </w:p>
        </w:tc>
        <w:tc>
          <w:tcPr>
            <w:tcW w:w="960" w:type="dxa"/>
            <w:tcBorders>
              <w:top w:val="nil"/>
              <w:left w:val="nil"/>
              <w:bottom w:val="single" w:sz="8" w:space="0" w:color="000000"/>
              <w:right w:val="single" w:sz="8" w:space="0" w:color="000000"/>
            </w:tcBorders>
            <w:shd w:val="clear" w:color="000000" w:fill="0070C0"/>
            <w:hideMark/>
          </w:tcPr>
          <w:p w14:paraId="3FB14A19" w14:textId="73524D9E"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 xml:space="preserve">Pozostałe mienie          </w:t>
            </w:r>
          </w:p>
        </w:tc>
        <w:tc>
          <w:tcPr>
            <w:tcW w:w="880" w:type="dxa"/>
            <w:tcBorders>
              <w:top w:val="nil"/>
              <w:left w:val="nil"/>
              <w:bottom w:val="single" w:sz="8" w:space="0" w:color="000000"/>
              <w:right w:val="single" w:sz="8" w:space="0" w:color="000000"/>
            </w:tcBorders>
            <w:shd w:val="clear" w:color="000000" w:fill="0070C0"/>
            <w:hideMark/>
          </w:tcPr>
          <w:p w14:paraId="0F7474EE" w14:textId="6A83F73C"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Wartość niemat</w:t>
            </w:r>
            <w:r>
              <w:rPr>
                <w:rFonts w:ascii="Arial Narrow" w:eastAsia="Times New Roman" w:hAnsi="Arial Narrow" w:cs="Calibri"/>
                <w:b/>
                <w:bCs/>
                <w:color w:val="000000"/>
                <w:sz w:val="16"/>
                <w:szCs w:val="16"/>
              </w:rPr>
              <w:t>erialne</w:t>
            </w:r>
            <w:r w:rsidRPr="001F4B44">
              <w:rPr>
                <w:rFonts w:ascii="Arial Narrow" w:eastAsia="Times New Roman" w:hAnsi="Arial Narrow" w:cs="Calibri"/>
                <w:b/>
                <w:bCs/>
                <w:color w:val="000000"/>
                <w:sz w:val="16"/>
                <w:szCs w:val="16"/>
              </w:rPr>
              <w:t xml:space="preserve">            i prawne</w:t>
            </w:r>
          </w:p>
        </w:tc>
        <w:tc>
          <w:tcPr>
            <w:tcW w:w="1200" w:type="dxa"/>
            <w:tcBorders>
              <w:top w:val="nil"/>
              <w:left w:val="nil"/>
              <w:bottom w:val="single" w:sz="8" w:space="0" w:color="000000"/>
              <w:right w:val="single" w:sz="8" w:space="0" w:color="000000"/>
            </w:tcBorders>
            <w:shd w:val="clear" w:color="000000" w:fill="0070C0"/>
            <w:hideMark/>
          </w:tcPr>
          <w:p w14:paraId="01B68BC2" w14:textId="77777777" w:rsidR="001F4B44" w:rsidRPr="001F4B44" w:rsidRDefault="001F4B44" w:rsidP="001F4B44">
            <w:pPr>
              <w:widowControl/>
              <w:suppressAutoHyphens w:val="0"/>
              <w:spacing w:line="360" w:lineRule="auto"/>
              <w:jc w:val="center"/>
              <w:rPr>
                <w:rFonts w:ascii="Arial Narrow" w:eastAsia="Times New Roman" w:hAnsi="Arial Narrow" w:cs="Calibri"/>
                <w:b/>
                <w:bCs/>
                <w:color w:val="000000"/>
                <w:sz w:val="16"/>
                <w:szCs w:val="16"/>
              </w:rPr>
            </w:pPr>
            <w:r w:rsidRPr="001F4B44">
              <w:rPr>
                <w:rFonts w:ascii="Arial Narrow" w:eastAsia="Times New Roman" w:hAnsi="Arial Narrow" w:cs="Calibri"/>
                <w:b/>
                <w:bCs/>
                <w:color w:val="000000"/>
                <w:sz w:val="16"/>
                <w:szCs w:val="16"/>
              </w:rPr>
              <w:t>Ogółem</w:t>
            </w:r>
          </w:p>
        </w:tc>
      </w:tr>
      <w:tr w:rsidR="001F4B44" w:rsidRPr="001F4B44" w14:paraId="58E5CA87" w14:textId="77777777" w:rsidTr="001F4B44">
        <w:trPr>
          <w:trHeight w:val="315"/>
        </w:trPr>
        <w:tc>
          <w:tcPr>
            <w:tcW w:w="400" w:type="dxa"/>
            <w:tcBorders>
              <w:top w:val="nil"/>
              <w:left w:val="single" w:sz="8" w:space="0" w:color="000000"/>
              <w:bottom w:val="single" w:sz="8" w:space="0" w:color="000000"/>
              <w:right w:val="single" w:sz="8" w:space="0" w:color="000000"/>
            </w:tcBorders>
            <w:shd w:val="clear" w:color="auto" w:fill="auto"/>
            <w:noWrap/>
            <w:vAlign w:val="bottom"/>
            <w:hideMark/>
          </w:tcPr>
          <w:p w14:paraId="7C26F1FD" w14:textId="77777777" w:rsidR="001F4B44" w:rsidRPr="001F4B44" w:rsidRDefault="001F4B44" w:rsidP="001F4B44">
            <w:pPr>
              <w:widowControl/>
              <w:suppressAutoHyphens w:val="0"/>
              <w:jc w:val="center"/>
              <w:rPr>
                <w:rFonts w:ascii="Arial Narrow" w:eastAsia="Times New Roman" w:hAnsi="Arial Narrow" w:cs="Calibri"/>
                <w:sz w:val="16"/>
                <w:szCs w:val="16"/>
              </w:rPr>
            </w:pPr>
            <w:r w:rsidRPr="001F4B44">
              <w:rPr>
                <w:rFonts w:ascii="Arial Narrow" w:eastAsia="Times New Roman" w:hAnsi="Arial Narrow" w:cs="Calibri"/>
                <w:sz w:val="16"/>
                <w:szCs w:val="16"/>
              </w:rPr>
              <w:t>1</w:t>
            </w:r>
          </w:p>
        </w:tc>
        <w:tc>
          <w:tcPr>
            <w:tcW w:w="1660" w:type="dxa"/>
            <w:tcBorders>
              <w:top w:val="nil"/>
              <w:left w:val="nil"/>
              <w:bottom w:val="single" w:sz="8" w:space="0" w:color="000000"/>
              <w:right w:val="single" w:sz="8" w:space="0" w:color="000000"/>
            </w:tcBorders>
            <w:shd w:val="clear" w:color="auto" w:fill="auto"/>
            <w:noWrap/>
            <w:vAlign w:val="bottom"/>
            <w:hideMark/>
          </w:tcPr>
          <w:p w14:paraId="7D1E66DA" w14:textId="77777777" w:rsidR="001F4B44" w:rsidRPr="001F4B44" w:rsidRDefault="001F4B44" w:rsidP="001F4B44">
            <w:pPr>
              <w:widowControl/>
              <w:suppressAutoHyphens w:val="0"/>
              <w:rPr>
                <w:rFonts w:ascii="Arial Narrow" w:eastAsia="Times New Roman" w:hAnsi="Arial Narrow" w:cs="Calibri"/>
                <w:sz w:val="16"/>
                <w:szCs w:val="16"/>
              </w:rPr>
            </w:pPr>
            <w:r w:rsidRPr="001F4B44">
              <w:rPr>
                <w:rFonts w:ascii="Arial Narrow" w:eastAsia="Times New Roman" w:hAnsi="Arial Narrow" w:cs="Calibri"/>
                <w:sz w:val="16"/>
                <w:szCs w:val="16"/>
              </w:rPr>
              <w:t>MOK</w:t>
            </w:r>
          </w:p>
        </w:tc>
        <w:tc>
          <w:tcPr>
            <w:tcW w:w="1060" w:type="dxa"/>
            <w:tcBorders>
              <w:top w:val="nil"/>
              <w:left w:val="nil"/>
              <w:bottom w:val="single" w:sz="8" w:space="0" w:color="000000"/>
              <w:right w:val="single" w:sz="8" w:space="0" w:color="000000"/>
            </w:tcBorders>
            <w:shd w:val="clear" w:color="000000" w:fill="FFFFFF"/>
            <w:noWrap/>
            <w:vAlign w:val="bottom"/>
            <w:hideMark/>
          </w:tcPr>
          <w:p w14:paraId="125CA16C"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180098,00</w:t>
            </w:r>
          </w:p>
        </w:tc>
        <w:tc>
          <w:tcPr>
            <w:tcW w:w="1340" w:type="dxa"/>
            <w:tcBorders>
              <w:top w:val="nil"/>
              <w:left w:val="nil"/>
              <w:bottom w:val="single" w:sz="8" w:space="0" w:color="000000"/>
              <w:right w:val="single" w:sz="8" w:space="0" w:color="000000"/>
            </w:tcBorders>
            <w:shd w:val="clear" w:color="000000" w:fill="FFFFFF"/>
            <w:noWrap/>
            <w:vAlign w:val="bottom"/>
            <w:hideMark/>
          </w:tcPr>
          <w:p w14:paraId="06A97931"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4967996,87</w:t>
            </w:r>
          </w:p>
        </w:tc>
        <w:tc>
          <w:tcPr>
            <w:tcW w:w="980" w:type="dxa"/>
            <w:tcBorders>
              <w:top w:val="nil"/>
              <w:left w:val="nil"/>
              <w:bottom w:val="single" w:sz="8" w:space="0" w:color="000000"/>
              <w:right w:val="single" w:sz="8" w:space="0" w:color="000000"/>
            </w:tcBorders>
            <w:shd w:val="clear" w:color="000000" w:fill="FFFFFF"/>
            <w:noWrap/>
            <w:vAlign w:val="bottom"/>
            <w:hideMark/>
          </w:tcPr>
          <w:p w14:paraId="2E9AEED2"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465538,61</w:t>
            </w:r>
          </w:p>
        </w:tc>
        <w:tc>
          <w:tcPr>
            <w:tcW w:w="900" w:type="dxa"/>
            <w:tcBorders>
              <w:top w:val="nil"/>
              <w:left w:val="nil"/>
              <w:bottom w:val="single" w:sz="8" w:space="0" w:color="000000"/>
              <w:right w:val="single" w:sz="8" w:space="0" w:color="000000"/>
            </w:tcBorders>
            <w:shd w:val="clear" w:color="000000" w:fill="FFFFFF"/>
            <w:noWrap/>
            <w:vAlign w:val="bottom"/>
            <w:hideMark/>
          </w:tcPr>
          <w:p w14:paraId="08C8B39A"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0,00</w:t>
            </w:r>
          </w:p>
        </w:tc>
        <w:tc>
          <w:tcPr>
            <w:tcW w:w="1060" w:type="dxa"/>
            <w:tcBorders>
              <w:top w:val="nil"/>
              <w:left w:val="nil"/>
              <w:bottom w:val="single" w:sz="8" w:space="0" w:color="000000"/>
              <w:right w:val="single" w:sz="8" w:space="0" w:color="000000"/>
            </w:tcBorders>
            <w:shd w:val="clear" w:color="000000" w:fill="FFFFFF"/>
            <w:noWrap/>
            <w:vAlign w:val="bottom"/>
            <w:hideMark/>
          </w:tcPr>
          <w:p w14:paraId="169ECF19"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16989,30</w:t>
            </w:r>
          </w:p>
        </w:tc>
        <w:tc>
          <w:tcPr>
            <w:tcW w:w="1020" w:type="dxa"/>
            <w:tcBorders>
              <w:top w:val="nil"/>
              <w:left w:val="nil"/>
              <w:bottom w:val="single" w:sz="8" w:space="0" w:color="000000"/>
              <w:right w:val="single" w:sz="8" w:space="0" w:color="000000"/>
            </w:tcBorders>
            <w:shd w:val="clear" w:color="000000" w:fill="FFFFFF"/>
            <w:noWrap/>
            <w:vAlign w:val="bottom"/>
            <w:hideMark/>
          </w:tcPr>
          <w:p w14:paraId="657BB5BE"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0,00</w:t>
            </w:r>
          </w:p>
        </w:tc>
        <w:tc>
          <w:tcPr>
            <w:tcW w:w="980" w:type="dxa"/>
            <w:tcBorders>
              <w:top w:val="nil"/>
              <w:left w:val="nil"/>
              <w:bottom w:val="single" w:sz="8" w:space="0" w:color="000000"/>
              <w:right w:val="single" w:sz="8" w:space="0" w:color="000000"/>
            </w:tcBorders>
            <w:shd w:val="clear" w:color="000000" w:fill="FFFFFF"/>
            <w:noWrap/>
            <w:vAlign w:val="bottom"/>
            <w:hideMark/>
          </w:tcPr>
          <w:p w14:paraId="55F814B0"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100119,55</w:t>
            </w:r>
          </w:p>
        </w:tc>
        <w:tc>
          <w:tcPr>
            <w:tcW w:w="960" w:type="dxa"/>
            <w:tcBorders>
              <w:top w:val="nil"/>
              <w:left w:val="nil"/>
              <w:bottom w:val="single" w:sz="8" w:space="0" w:color="000000"/>
              <w:right w:val="single" w:sz="8" w:space="0" w:color="000000"/>
            </w:tcBorders>
            <w:shd w:val="clear" w:color="000000" w:fill="FFFFFF"/>
            <w:noWrap/>
            <w:vAlign w:val="bottom"/>
            <w:hideMark/>
          </w:tcPr>
          <w:p w14:paraId="293E7589"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20909,16</w:t>
            </w:r>
          </w:p>
        </w:tc>
        <w:tc>
          <w:tcPr>
            <w:tcW w:w="1180" w:type="dxa"/>
            <w:tcBorders>
              <w:top w:val="nil"/>
              <w:left w:val="nil"/>
              <w:bottom w:val="single" w:sz="8" w:space="0" w:color="000000"/>
              <w:right w:val="single" w:sz="8" w:space="0" w:color="000000"/>
            </w:tcBorders>
            <w:shd w:val="clear" w:color="000000" w:fill="FFFFFF"/>
            <w:noWrap/>
            <w:vAlign w:val="bottom"/>
            <w:hideMark/>
          </w:tcPr>
          <w:p w14:paraId="5C2FDB30"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34505,75</w:t>
            </w:r>
          </w:p>
        </w:tc>
        <w:tc>
          <w:tcPr>
            <w:tcW w:w="960" w:type="dxa"/>
            <w:tcBorders>
              <w:top w:val="nil"/>
              <w:left w:val="nil"/>
              <w:bottom w:val="single" w:sz="8" w:space="0" w:color="000000"/>
              <w:right w:val="single" w:sz="8" w:space="0" w:color="000000"/>
            </w:tcBorders>
            <w:shd w:val="clear" w:color="000000" w:fill="FFFFFF"/>
            <w:noWrap/>
            <w:vAlign w:val="bottom"/>
            <w:hideMark/>
          </w:tcPr>
          <w:p w14:paraId="32F8B926"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0,00</w:t>
            </w:r>
          </w:p>
        </w:tc>
        <w:tc>
          <w:tcPr>
            <w:tcW w:w="880" w:type="dxa"/>
            <w:tcBorders>
              <w:top w:val="nil"/>
              <w:left w:val="nil"/>
              <w:bottom w:val="single" w:sz="8" w:space="0" w:color="000000"/>
              <w:right w:val="single" w:sz="8" w:space="0" w:color="000000"/>
            </w:tcBorders>
            <w:shd w:val="clear" w:color="000000" w:fill="FFFFFF"/>
            <w:noWrap/>
            <w:vAlign w:val="bottom"/>
            <w:hideMark/>
          </w:tcPr>
          <w:p w14:paraId="0AE3B230" w14:textId="77777777" w:rsidR="001F4B44" w:rsidRPr="001F4B44" w:rsidRDefault="001F4B44" w:rsidP="001F4B44">
            <w:pPr>
              <w:widowControl/>
              <w:suppressAutoHyphens w:val="0"/>
              <w:jc w:val="right"/>
              <w:rPr>
                <w:rFonts w:ascii="Arial Narrow" w:eastAsia="Times New Roman" w:hAnsi="Arial Narrow" w:cs="Calibri"/>
                <w:sz w:val="16"/>
                <w:szCs w:val="16"/>
              </w:rPr>
            </w:pPr>
            <w:r w:rsidRPr="001F4B44">
              <w:rPr>
                <w:rFonts w:ascii="Arial Narrow" w:eastAsia="Times New Roman" w:hAnsi="Arial Narrow" w:cs="Calibri"/>
                <w:sz w:val="16"/>
                <w:szCs w:val="16"/>
              </w:rPr>
              <w:t>0,00</w:t>
            </w:r>
          </w:p>
        </w:tc>
        <w:tc>
          <w:tcPr>
            <w:tcW w:w="1200" w:type="dxa"/>
            <w:tcBorders>
              <w:top w:val="nil"/>
              <w:left w:val="nil"/>
              <w:bottom w:val="single" w:sz="8" w:space="0" w:color="000000"/>
              <w:right w:val="single" w:sz="8" w:space="0" w:color="000000"/>
            </w:tcBorders>
            <w:shd w:val="clear" w:color="auto" w:fill="auto"/>
            <w:noWrap/>
            <w:vAlign w:val="bottom"/>
            <w:hideMark/>
          </w:tcPr>
          <w:p w14:paraId="5C378492" w14:textId="77777777" w:rsidR="001F4B44" w:rsidRPr="001F4B44" w:rsidRDefault="001F4B44" w:rsidP="001F4B44">
            <w:pPr>
              <w:widowControl/>
              <w:suppressAutoHyphens w:val="0"/>
              <w:jc w:val="right"/>
              <w:rPr>
                <w:rFonts w:ascii="Arial Narrow" w:eastAsia="Times New Roman" w:hAnsi="Arial Narrow" w:cs="Calibri"/>
                <w:b/>
                <w:bCs/>
                <w:sz w:val="16"/>
                <w:szCs w:val="16"/>
              </w:rPr>
            </w:pPr>
            <w:r w:rsidRPr="001F4B44">
              <w:rPr>
                <w:rFonts w:ascii="Arial Narrow" w:eastAsia="Times New Roman" w:hAnsi="Arial Narrow" w:cs="Calibri"/>
                <w:b/>
                <w:bCs/>
                <w:sz w:val="16"/>
                <w:szCs w:val="16"/>
              </w:rPr>
              <w:t>5 786 157,24</w:t>
            </w:r>
          </w:p>
        </w:tc>
      </w:tr>
    </w:tbl>
    <w:p w14:paraId="6641EF24" w14:textId="77777777" w:rsidR="00E92C7A" w:rsidRDefault="00E92C7A" w:rsidP="003E3D13">
      <w:pPr>
        <w:rPr>
          <w:rFonts w:cs="Arial"/>
          <w:b/>
          <w:i/>
          <w:sz w:val="18"/>
          <w:szCs w:val="18"/>
        </w:rPr>
      </w:pPr>
    </w:p>
    <w:p w14:paraId="7AC107B7" w14:textId="77777777" w:rsidR="008411F7" w:rsidRDefault="008411F7" w:rsidP="00435CA7">
      <w:pPr>
        <w:jc w:val="center"/>
        <w:rPr>
          <w:rFonts w:cs="Arial"/>
          <w:b/>
          <w:i/>
          <w:sz w:val="18"/>
          <w:szCs w:val="18"/>
        </w:rPr>
      </w:pPr>
    </w:p>
    <w:p w14:paraId="156B384A" w14:textId="0BAF470D" w:rsidR="008411F7" w:rsidRDefault="008411F7" w:rsidP="00435CA7">
      <w:pPr>
        <w:jc w:val="center"/>
        <w:rPr>
          <w:rFonts w:cs="Arial"/>
          <w:b/>
          <w:i/>
          <w:sz w:val="18"/>
          <w:szCs w:val="18"/>
        </w:rPr>
      </w:pPr>
    </w:p>
    <w:p w14:paraId="3484E819" w14:textId="77777777" w:rsidR="000435CC" w:rsidRDefault="000435CC" w:rsidP="00435CA7">
      <w:pPr>
        <w:jc w:val="center"/>
        <w:rPr>
          <w:rFonts w:cs="Arial"/>
          <w:b/>
          <w:i/>
          <w:sz w:val="18"/>
          <w:szCs w:val="18"/>
        </w:rPr>
      </w:pPr>
    </w:p>
    <w:p w14:paraId="5F75FC70" w14:textId="4C623BDD" w:rsidR="00450CC0" w:rsidRDefault="00450CC0" w:rsidP="001F4B44">
      <w:pPr>
        <w:rPr>
          <w:rFonts w:cs="Arial"/>
          <w:b/>
          <w:i/>
          <w:sz w:val="18"/>
          <w:szCs w:val="18"/>
        </w:rPr>
      </w:pPr>
    </w:p>
    <w:p w14:paraId="6F9F6BB1" w14:textId="77777777" w:rsidR="00450CC0" w:rsidRDefault="00450CC0" w:rsidP="00435CA7">
      <w:pPr>
        <w:jc w:val="center"/>
        <w:rPr>
          <w:rFonts w:cs="Arial"/>
          <w:b/>
          <w:i/>
          <w:sz w:val="18"/>
          <w:szCs w:val="18"/>
        </w:rPr>
      </w:pPr>
    </w:p>
    <w:p w14:paraId="4560AB5D" w14:textId="19D87AA3" w:rsidR="00803FBF" w:rsidRDefault="001F5B67" w:rsidP="00435CA7">
      <w:pPr>
        <w:jc w:val="center"/>
        <w:rPr>
          <w:rFonts w:cs="Arial"/>
          <w:b/>
          <w:i/>
          <w:sz w:val="18"/>
          <w:szCs w:val="18"/>
        </w:rPr>
      </w:pPr>
      <w:r>
        <w:rPr>
          <w:rFonts w:cs="Arial"/>
          <w:b/>
          <w:i/>
          <w:sz w:val="18"/>
          <w:szCs w:val="18"/>
        </w:rPr>
        <w:lastRenderedPageBreak/>
        <w:t>Tabela 2</w:t>
      </w:r>
      <w:r w:rsidR="00F5496C">
        <w:rPr>
          <w:rFonts w:cs="Arial"/>
          <w:b/>
          <w:i/>
          <w:sz w:val="18"/>
          <w:szCs w:val="18"/>
        </w:rPr>
        <w:t>1</w:t>
      </w:r>
      <w:r w:rsidR="00803FBF" w:rsidRPr="009F1D5F">
        <w:rPr>
          <w:rFonts w:cs="Arial"/>
          <w:b/>
          <w:i/>
          <w:sz w:val="18"/>
          <w:szCs w:val="18"/>
        </w:rPr>
        <w:t>.</w:t>
      </w:r>
      <w:r w:rsidR="00803FBF" w:rsidRPr="009F1D5F">
        <w:rPr>
          <w:rFonts w:cs="Arial"/>
          <w:i/>
          <w:sz w:val="18"/>
          <w:szCs w:val="18"/>
        </w:rPr>
        <w:t xml:space="preserve"> Informacja o stanie mienia komunal</w:t>
      </w:r>
      <w:r w:rsidR="001D2588" w:rsidRPr="009F1D5F">
        <w:rPr>
          <w:rFonts w:cs="Arial"/>
          <w:i/>
          <w:sz w:val="18"/>
          <w:szCs w:val="18"/>
        </w:rPr>
        <w:t xml:space="preserve">nego </w:t>
      </w:r>
      <w:r w:rsidR="00BB6C9A" w:rsidRPr="009F1D5F">
        <w:rPr>
          <w:rFonts w:cs="Arial"/>
          <w:i/>
          <w:sz w:val="18"/>
          <w:szCs w:val="18"/>
        </w:rPr>
        <w:t xml:space="preserve">Miasta Piotrkowa </w:t>
      </w:r>
      <w:r w:rsidR="004306C1" w:rsidRPr="009F1D5F">
        <w:rPr>
          <w:rFonts w:cs="Arial"/>
          <w:i/>
          <w:sz w:val="18"/>
          <w:szCs w:val="18"/>
        </w:rPr>
        <w:t>Trybunalskiego</w:t>
      </w:r>
      <w:r w:rsidR="00F23F6A" w:rsidRPr="009F1D5F">
        <w:rPr>
          <w:rFonts w:cs="Arial"/>
          <w:i/>
          <w:sz w:val="18"/>
          <w:szCs w:val="18"/>
        </w:rPr>
        <w:t xml:space="preserve"> </w:t>
      </w:r>
      <w:r w:rsidR="00BF7355" w:rsidRPr="009F1D5F">
        <w:rPr>
          <w:rFonts w:cs="Arial"/>
          <w:i/>
          <w:sz w:val="18"/>
          <w:szCs w:val="18"/>
        </w:rPr>
        <w:t>jako</w:t>
      </w:r>
      <w:r w:rsidR="00E92C7A">
        <w:rPr>
          <w:rFonts w:cs="Arial"/>
          <w:i/>
          <w:sz w:val="18"/>
          <w:szCs w:val="18"/>
        </w:rPr>
        <w:t xml:space="preserve"> powiatu, na dzień 31.12.202</w:t>
      </w:r>
      <w:r w:rsidR="001F4B44">
        <w:rPr>
          <w:rFonts w:cs="Arial"/>
          <w:i/>
          <w:sz w:val="18"/>
          <w:szCs w:val="18"/>
        </w:rPr>
        <w:t>2</w:t>
      </w:r>
      <w:r w:rsidR="00803FBF" w:rsidRPr="009F1D5F">
        <w:rPr>
          <w:rFonts w:cs="Arial"/>
          <w:i/>
          <w:sz w:val="18"/>
          <w:szCs w:val="18"/>
        </w:rPr>
        <w:t xml:space="preserve"> roku wg </w:t>
      </w:r>
      <w:r w:rsidR="00111A49" w:rsidRPr="009F1D5F">
        <w:rPr>
          <w:rFonts w:cs="Arial"/>
          <w:i/>
          <w:sz w:val="18"/>
          <w:szCs w:val="18"/>
        </w:rPr>
        <w:t xml:space="preserve">wartości ewidencyjnej </w:t>
      </w:r>
      <w:r w:rsidR="00803FBF" w:rsidRPr="009F1D5F">
        <w:rPr>
          <w:rFonts w:cs="Arial"/>
          <w:b/>
          <w:i/>
          <w:sz w:val="18"/>
          <w:szCs w:val="18"/>
        </w:rPr>
        <w:t>brutto</w:t>
      </w:r>
    </w:p>
    <w:tbl>
      <w:tblPr>
        <w:tblW w:w="14400" w:type="dxa"/>
        <w:tblCellMar>
          <w:left w:w="70" w:type="dxa"/>
          <w:right w:w="70" w:type="dxa"/>
        </w:tblCellMar>
        <w:tblLook w:val="04A0" w:firstRow="1" w:lastRow="0" w:firstColumn="1" w:lastColumn="0" w:noHBand="0" w:noVBand="1"/>
      </w:tblPr>
      <w:tblGrid>
        <w:gridCol w:w="380"/>
        <w:gridCol w:w="1600"/>
        <w:gridCol w:w="980"/>
        <w:gridCol w:w="1080"/>
        <w:gridCol w:w="980"/>
        <w:gridCol w:w="979"/>
        <w:gridCol w:w="1120"/>
        <w:gridCol w:w="1020"/>
        <w:gridCol w:w="1000"/>
        <w:gridCol w:w="1020"/>
        <w:gridCol w:w="1180"/>
        <w:gridCol w:w="1040"/>
        <w:gridCol w:w="986"/>
        <w:gridCol w:w="1160"/>
      </w:tblGrid>
      <w:tr w:rsidR="000435CC" w:rsidRPr="000435CC" w14:paraId="7DDB4FFE" w14:textId="77777777" w:rsidTr="000435CC">
        <w:trPr>
          <w:trHeight w:val="300"/>
        </w:trPr>
        <w:tc>
          <w:tcPr>
            <w:tcW w:w="380" w:type="dxa"/>
            <w:vMerge w:val="restart"/>
            <w:tcBorders>
              <w:top w:val="single" w:sz="8" w:space="0" w:color="auto"/>
              <w:left w:val="single" w:sz="8" w:space="0" w:color="auto"/>
              <w:bottom w:val="nil"/>
              <w:right w:val="single" w:sz="8" w:space="0" w:color="auto"/>
            </w:tcBorders>
            <w:shd w:val="clear" w:color="000000" w:fill="0070C0"/>
            <w:noWrap/>
            <w:vAlign w:val="center"/>
            <w:hideMark/>
          </w:tcPr>
          <w:p w14:paraId="0EA53753"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Lp.</w:t>
            </w:r>
          </w:p>
        </w:tc>
        <w:tc>
          <w:tcPr>
            <w:tcW w:w="1600" w:type="dxa"/>
            <w:vMerge w:val="restart"/>
            <w:tcBorders>
              <w:top w:val="single" w:sz="8" w:space="0" w:color="auto"/>
              <w:left w:val="single" w:sz="8" w:space="0" w:color="auto"/>
              <w:bottom w:val="nil"/>
              <w:right w:val="single" w:sz="8" w:space="0" w:color="auto"/>
            </w:tcBorders>
            <w:shd w:val="clear" w:color="000000" w:fill="0070C0"/>
            <w:noWrap/>
            <w:vAlign w:val="center"/>
            <w:hideMark/>
          </w:tcPr>
          <w:p w14:paraId="734813E9"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Nazwa jednostki</w:t>
            </w:r>
          </w:p>
        </w:tc>
        <w:tc>
          <w:tcPr>
            <w:tcW w:w="12420" w:type="dxa"/>
            <w:gridSpan w:val="12"/>
            <w:tcBorders>
              <w:top w:val="single" w:sz="8" w:space="0" w:color="auto"/>
              <w:left w:val="nil"/>
              <w:bottom w:val="single" w:sz="8" w:space="0" w:color="auto"/>
              <w:right w:val="single" w:sz="8" w:space="0" w:color="000000"/>
            </w:tcBorders>
            <w:shd w:val="clear" w:color="000000" w:fill="0070C0"/>
            <w:noWrap/>
            <w:vAlign w:val="center"/>
            <w:hideMark/>
          </w:tcPr>
          <w:p w14:paraId="2F30CAA8"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Wartość ewidencyjna brutto</w:t>
            </w:r>
          </w:p>
        </w:tc>
      </w:tr>
      <w:tr w:rsidR="000435CC" w:rsidRPr="000435CC" w14:paraId="4BA6361C" w14:textId="77777777" w:rsidTr="000435CC">
        <w:trPr>
          <w:trHeight w:val="1290"/>
        </w:trPr>
        <w:tc>
          <w:tcPr>
            <w:tcW w:w="380" w:type="dxa"/>
            <w:vMerge/>
            <w:tcBorders>
              <w:top w:val="single" w:sz="8" w:space="0" w:color="auto"/>
              <w:left w:val="single" w:sz="8" w:space="0" w:color="auto"/>
              <w:bottom w:val="nil"/>
              <w:right w:val="single" w:sz="8" w:space="0" w:color="auto"/>
            </w:tcBorders>
            <w:vAlign w:val="center"/>
            <w:hideMark/>
          </w:tcPr>
          <w:p w14:paraId="6198AF9E" w14:textId="77777777" w:rsidR="000435CC" w:rsidRPr="000435CC" w:rsidRDefault="000435CC" w:rsidP="000435CC">
            <w:pPr>
              <w:widowControl/>
              <w:suppressAutoHyphens w:val="0"/>
              <w:rPr>
                <w:rFonts w:ascii="Arial Narrow" w:eastAsia="Times New Roman" w:hAnsi="Arial Narrow" w:cs="Arial"/>
                <w:b/>
                <w:bCs/>
                <w:sz w:val="16"/>
                <w:szCs w:val="16"/>
              </w:rPr>
            </w:pPr>
          </w:p>
        </w:tc>
        <w:tc>
          <w:tcPr>
            <w:tcW w:w="1600" w:type="dxa"/>
            <w:vMerge/>
            <w:tcBorders>
              <w:top w:val="single" w:sz="8" w:space="0" w:color="auto"/>
              <w:left w:val="single" w:sz="8" w:space="0" w:color="auto"/>
              <w:bottom w:val="nil"/>
              <w:right w:val="single" w:sz="8" w:space="0" w:color="auto"/>
            </w:tcBorders>
            <w:vAlign w:val="center"/>
            <w:hideMark/>
          </w:tcPr>
          <w:p w14:paraId="3996336A" w14:textId="77777777" w:rsidR="000435CC" w:rsidRPr="000435CC" w:rsidRDefault="000435CC" w:rsidP="000435CC">
            <w:pPr>
              <w:widowControl/>
              <w:suppressAutoHyphens w:val="0"/>
              <w:rPr>
                <w:rFonts w:ascii="Arial Narrow" w:eastAsia="Times New Roman" w:hAnsi="Arial Narrow" w:cs="Arial"/>
                <w:b/>
                <w:bCs/>
                <w:sz w:val="16"/>
                <w:szCs w:val="16"/>
              </w:rPr>
            </w:pPr>
          </w:p>
        </w:tc>
        <w:tc>
          <w:tcPr>
            <w:tcW w:w="980" w:type="dxa"/>
            <w:tcBorders>
              <w:top w:val="nil"/>
              <w:left w:val="nil"/>
              <w:bottom w:val="nil"/>
              <w:right w:val="single" w:sz="8" w:space="0" w:color="auto"/>
            </w:tcBorders>
            <w:shd w:val="clear" w:color="000000" w:fill="0070C0"/>
            <w:hideMark/>
          </w:tcPr>
          <w:p w14:paraId="523F3C61"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0 Grunty</w:t>
            </w:r>
          </w:p>
        </w:tc>
        <w:tc>
          <w:tcPr>
            <w:tcW w:w="1080" w:type="dxa"/>
            <w:tcBorders>
              <w:top w:val="nil"/>
              <w:left w:val="nil"/>
              <w:bottom w:val="nil"/>
              <w:right w:val="single" w:sz="8" w:space="0" w:color="auto"/>
            </w:tcBorders>
            <w:shd w:val="clear" w:color="000000" w:fill="0070C0"/>
            <w:hideMark/>
          </w:tcPr>
          <w:p w14:paraId="5EFC2B08"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 Budynki</w:t>
            </w:r>
          </w:p>
        </w:tc>
        <w:tc>
          <w:tcPr>
            <w:tcW w:w="980" w:type="dxa"/>
            <w:tcBorders>
              <w:top w:val="nil"/>
              <w:left w:val="nil"/>
              <w:bottom w:val="nil"/>
              <w:right w:val="single" w:sz="8" w:space="0" w:color="auto"/>
            </w:tcBorders>
            <w:shd w:val="clear" w:color="000000" w:fill="0070C0"/>
            <w:hideMark/>
          </w:tcPr>
          <w:p w14:paraId="0B0BAAED"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II Budowle</w:t>
            </w:r>
          </w:p>
        </w:tc>
        <w:tc>
          <w:tcPr>
            <w:tcW w:w="960" w:type="dxa"/>
            <w:tcBorders>
              <w:top w:val="nil"/>
              <w:left w:val="nil"/>
              <w:bottom w:val="nil"/>
              <w:right w:val="single" w:sz="8" w:space="0" w:color="auto"/>
            </w:tcBorders>
            <w:shd w:val="clear" w:color="000000" w:fill="0070C0"/>
            <w:hideMark/>
          </w:tcPr>
          <w:p w14:paraId="59A8F17B" w14:textId="4CD9AA7F"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III Kotły, maszyny energ</w:t>
            </w:r>
            <w:r>
              <w:rPr>
                <w:rFonts w:ascii="Arial Narrow" w:eastAsia="Times New Roman" w:hAnsi="Arial Narrow" w:cs="Arial"/>
                <w:b/>
                <w:bCs/>
                <w:sz w:val="16"/>
                <w:szCs w:val="16"/>
              </w:rPr>
              <w:t>etyczne</w:t>
            </w:r>
          </w:p>
        </w:tc>
        <w:tc>
          <w:tcPr>
            <w:tcW w:w="1120" w:type="dxa"/>
            <w:tcBorders>
              <w:top w:val="nil"/>
              <w:left w:val="nil"/>
              <w:bottom w:val="nil"/>
              <w:right w:val="single" w:sz="8" w:space="0" w:color="auto"/>
            </w:tcBorders>
            <w:shd w:val="clear" w:color="000000" w:fill="0070C0"/>
            <w:hideMark/>
          </w:tcPr>
          <w:p w14:paraId="4144DC0B"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IV Maszyny urządzenia aparaty</w:t>
            </w:r>
          </w:p>
        </w:tc>
        <w:tc>
          <w:tcPr>
            <w:tcW w:w="1020" w:type="dxa"/>
            <w:tcBorders>
              <w:top w:val="nil"/>
              <w:left w:val="nil"/>
              <w:bottom w:val="nil"/>
              <w:right w:val="single" w:sz="8" w:space="0" w:color="auto"/>
            </w:tcBorders>
            <w:shd w:val="clear" w:color="000000" w:fill="0070C0"/>
            <w:hideMark/>
          </w:tcPr>
          <w:p w14:paraId="09BA5C1B"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 Maszyny, urządzenia, aparaty specjalne</w:t>
            </w:r>
          </w:p>
        </w:tc>
        <w:tc>
          <w:tcPr>
            <w:tcW w:w="1000" w:type="dxa"/>
            <w:tcBorders>
              <w:top w:val="nil"/>
              <w:left w:val="nil"/>
              <w:bottom w:val="nil"/>
              <w:right w:val="single" w:sz="8" w:space="0" w:color="auto"/>
            </w:tcBorders>
            <w:shd w:val="clear" w:color="000000" w:fill="0070C0"/>
            <w:hideMark/>
          </w:tcPr>
          <w:p w14:paraId="4D6C1D92"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VI Urządzenia techniczne</w:t>
            </w:r>
          </w:p>
        </w:tc>
        <w:tc>
          <w:tcPr>
            <w:tcW w:w="1020" w:type="dxa"/>
            <w:tcBorders>
              <w:top w:val="nil"/>
              <w:left w:val="nil"/>
              <w:bottom w:val="nil"/>
              <w:right w:val="single" w:sz="8" w:space="0" w:color="auto"/>
            </w:tcBorders>
            <w:shd w:val="clear" w:color="000000" w:fill="0070C0"/>
            <w:hideMark/>
          </w:tcPr>
          <w:p w14:paraId="47B758DC"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VII Środki transportu</w:t>
            </w:r>
          </w:p>
        </w:tc>
        <w:tc>
          <w:tcPr>
            <w:tcW w:w="1180" w:type="dxa"/>
            <w:tcBorders>
              <w:top w:val="nil"/>
              <w:left w:val="nil"/>
              <w:bottom w:val="nil"/>
              <w:right w:val="single" w:sz="8" w:space="0" w:color="auto"/>
            </w:tcBorders>
            <w:shd w:val="clear" w:color="000000" w:fill="0070C0"/>
            <w:hideMark/>
          </w:tcPr>
          <w:p w14:paraId="5FD8BC32"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VIII Narzędzia, przyrządy, ruchome wyposażenie</w:t>
            </w:r>
          </w:p>
        </w:tc>
        <w:tc>
          <w:tcPr>
            <w:tcW w:w="1040" w:type="dxa"/>
            <w:tcBorders>
              <w:top w:val="nil"/>
              <w:left w:val="nil"/>
              <w:bottom w:val="nil"/>
              <w:right w:val="single" w:sz="8" w:space="0" w:color="auto"/>
            </w:tcBorders>
            <w:shd w:val="clear" w:color="000000" w:fill="0070C0"/>
            <w:hideMark/>
          </w:tcPr>
          <w:p w14:paraId="18B8C6EC"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 xml:space="preserve">Pozostałe mienie             </w:t>
            </w:r>
          </w:p>
        </w:tc>
        <w:tc>
          <w:tcPr>
            <w:tcW w:w="880" w:type="dxa"/>
            <w:tcBorders>
              <w:top w:val="nil"/>
              <w:left w:val="nil"/>
              <w:bottom w:val="nil"/>
              <w:right w:val="single" w:sz="8" w:space="0" w:color="auto"/>
            </w:tcBorders>
            <w:shd w:val="clear" w:color="000000" w:fill="0070C0"/>
            <w:hideMark/>
          </w:tcPr>
          <w:p w14:paraId="03B40FC6" w14:textId="355515C4"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Wartość niemat</w:t>
            </w:r>
            <w:r>
              <w:rPr>
                <w:rFonts w:ascii="Arial Narrow" w:eastAsia="Times New Roman" w:hAnsi="Arial Narrow" w:cs="Arial"/>
                <w:b/>
                <w:bCs/>
                <w:sz w:val="16"/>
                <w:szCs w:val="16"/>
              </w:rPr>
              <w:t>erialne</w:t>
            </w:r>
            <w:r w:rsidRPr="000435CC">
              <w:rPr>
                <w:rFonts w:ascii="Arial Narrow" w:eastAsia="Times New Roman" w:hAnsi="Arial Narrow" w:cs="Arial"/>
                <w:b/>
                <w:bCs/>
                <w:sz w:val="16"/>
                <w:szCs w:val="16"/>
              </w:rPr>
              <w:t xml:space="preserve">       i prawne</w:t>
            </w:r>
          </w:p>
        </w:tc>
        <w:tc>
          <w:tcPr>
            <w:tcW w:w="1160" w:type="dxa"/>
            <w:tcBorders>
              <w:top w:val="nil"/>
              <w:left w:val="nil"/>
              <w:bottom w:val="nil"/>
              <w:right w:val="single" w:sz="8" w:space="0" w:color="auto"/>
            </w:tcBorders>
            <w:shd w:val="clear" w:color="000000" w:fill="0070C0"/>
            <w:hideMark/>
          </w:tcPr>
          <w:p w14:paraId="2DCDCFB6"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Ogółem</w:t>
            </w:r>
          </w:p>
        </w:tc>
      </w:tr>
      <w:tr w:rsidR="000435CC" w:rsidRPr="000435CC" w14:paraId="555F8C6B" w14:textId="77777777" w:rsidTr="000435CC">
        <w:trPr>
          <w:trHeight w:val="315"/>
        </w:trPr>
        <w:tc>
          <w:tcPr>
            <w:tcW w:w="3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276A477"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w:t>
            </w:r>
          </w:p>
        </w:tc>
        <w:tc>
          <w:tcPr>
            <w:tcW w:w="1600" w:type="dxa"/>
            <w:tcBorders>
              <w:top w:val="single" w:sz="8" w:space="0" w:color="auto"/>
              <w:left w:val="nil"/>
              <w:bottom w:val="single" w:sz="8" w:space="0" w:color="auto"/>
              <w:right w:val="nil"/>
            </w:tcBorders>
            <w:shd w:val="clear" w:color="000000" w:fill="FFFFFF"/>
            <w:noWrap/>
            <w:vAlign w:val="center"/>
            <w:hideMark/>
          </w:tcPr>
          <w:p w14:paraId="5C905055"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Urząd Miasta</w:t>
            </w:r>
          </w:p>
        </w:tc>
        <w:tc>
          <w:tcPr>
            <w:tcW w:w="980"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2766A45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61596302,2</w:t>
            </w:r>
          </w:p>
        </w:tc>
        <w:tc>
          <w:tcPr>
            <w:tcW w:w="1080" w:type="dxa"/>
            <w:tcBorders>
              <w:top w:val="single" w:sz="8" w:space="0" w:color="auto"/>
              <w:left w:val="nil"/>
              <w:bottom w:val="single" w:sz="8" w:space="0" w:color="auto"/>
              <w:right w:val="single" w:sz="8" w:space="0" w:color="auto"/>
            </w:tcBorders>
            <w:shd w:val="clear" w:color="000000" w:fill="FFFFFF"/>
            <w:vAlign w:val="bottom"/>
            <w:hideMark/>
          </w:tcPr>
          <w:p w14:paraId="27BAB6A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7 923 581,96</w:t>
            </w:r>
          </w:p>
        </w:tc>
        <w:tc>
          <w:tcPr>
            <w:tcW w:w="980" w:type="dxa"/>
            <w:tcBorders>
              <w:top w:val="single" w:sz="8" w:space="0" w:color="auto"/>
              <w:left w:val="nil"/>
              <w:bottom w:val="single" w:sz="8" w:space="0" w:color="auto"/>
              <w:right w:val="nil"/>
            </w:tcBorders>
            <w:shd w:val="clear" w:color="000000" w:fill="FFFFFF"/>
            <w:vAlign w:val="bottom"/>
            <w:hideMark/>
          </w:tcPr>
          <w:p w14:paraId="40FE0ED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308 503,36</w:t>
            </w:r>
          </w:p>
        </w:tc>
        <w:tc>
          <w:tcPr>
            <w:tcW w:w="9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8C36B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single" w:sz="8" w:space="0" w:color="auto"/>
              <w:left w:val="nil"/>
              <w:bottom w:val="single" w:sz="8" w:space="0" w:color="auto"/>
              <w:right w:val="nil"/>
            </w:tcBorders>
            <w:shd w:val="clear" w:color="000000" w:fill="FFFFFF"/>
            <w:vAlign w:val="bottom"/>
            <w:hideMark/>
          </w:tcPr>
          <w:p w14:paraId="371B871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7 572,00</w:t>
            </w:r>
          </w:p>
        </w:tc>
        <w:tc>
          <w:tcPr>
            <w:tcW w:w="10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1B106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single" w:sz="8" w:space="0" w:color="auto"/>
              <w:left w:val="nil"/>
              <w:bottom w:val="single" w:sz="8" w:space="0" w:color="auto"/>
              <w:right w:val="nil"/>
            </w:tcBorders>
            <w:shd w:val="clear" w:color="000000" w:fill="FFFFFF"/>
            <w:noWrap/>
            <w:vAlign w:val="bottom"/>
            <w:hideMark/>
          </w:tcPr>
          <w:p w14:paraId="4751AB2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31F6ED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single" w:sz="8" w:space="0" w:color="auto"/>
              <w:left w:val="nil"/>
              <w:bottom w:val="single" w:sz="8" w:space="0" w:color="auto"/>
              <w:right w:val="nil"/>
            </w:tcBorders>
            <w:shd w:val="clear" w:color="000000" w:fill="FFFFFF"/>
            <w:noWrap/>
            <w:vAlign w:val="bottom"/>
            <w:hideMark/>
          </w:tcPr>
          <w:p w14:paraId="07EC74D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4A44A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single" w:sz="8" w:space="0" w:color="auto"/>
              <w:left w:val="nil"/>
              <w:bottom w:val="single" w:sz="8" w:space="0" w:color="auto"/>
              <w:right w:val="nil"/>
            </w:tcBorders>
            <w:shd w:val="clear" w:color="000000" w:fill="FFFFFF"/>
            <w:noWrap/>
            <w:vAlign w:val="bottom"/>
            <w:hideMark/>
          </w:tcPr>
          <w:p w14:paraId="5D39770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60"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0097A9F3"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69 835 959,52</w:t>
            </w:r>
          </w:p>
        </w:tc>
      </w:tr>
      <w:tr w:rsidR="000435CC" w:rsidRPr="000435CC" w14:paraId="3C0DF2E4"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4D9AC71A"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2</w:t>
            </w:r>
          </w:p>
        </w:tc>
        <w:tc>
          <w:tcPr>
            <w:tcW w:w="1600" w:type="dxa"/>
            <w:tcBorders>
              <w:top w:val="nil"/>
              <w:left w:val="nil"/>
              <w:bottom w:val="single" w:sz="8" w:space="0" w:color="auto"/>
              <w:right w:val="single" w:sz="8" w:space="0" w:color="auto"/>
            </w:tcBorders>
            <w:shd w:val="clear" w:color="000000" w:fill="FFFFFF"/>
            <w:noWrap/>
            <w:vAlign w:val="bottom"/>
            <w:hideMark/>
          </w:tcPr>
          <w:p w14:paraId="45D51AC5"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Dom Pomocy Społ.</w:t>
            </w:r>
          </w:p>
        </w:tc>
        <w:tc>
          <w:tcPr>
            <w:tcW w:w="980" w:type="dxa"/>
            <w:tcBorders>
              <w:top w:val="nil"/>
              <w:left w:val="nil"/>
              <w:bottom w:val="single" w:sz="8" w:space="0" w:color="000000"/>
              <w:right w:val="single" w:sz="8" w:space="0" w:color="000000"/>
            </w:tcBorders>
            <w:shd w:val="clear" w:color="000000" w:fill="FFFFFF"/>
            <w:noWrap/>
            <w:vAlign w:val="bottom"/>
            <w:hideMark/>
          </w:tcPr>
          <w:p w14:paraId="1B70C7B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295720,00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50AB852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4963849,66</w:t>
            </w:r>
          </w:p>
        </w:tc>
        <w:tc>
          <w:tcPr>
            <w:tcW w:w="980" w:type="dxa"/>
            <w:tcBorders>
              <w:top w:val="nil"/>
              <w:left w:val="nil"/>
              <w:bottom w:val="single" w:sz="8" w:space="0" w:color="000000"/>
              <w:right w:val="single" w:sz="8" w:space="0" w:color="000000"/>
            </w:tcBorders>
            <w:shd w:val="clear" w:color="000000" w:fill="FFFFFF"/>
            <w:noWrap/>
            <w:vAlign w:val="bottom"/>
            <w:hideMark/>
          </w:tcPr>
          <w:p w14:paraId="5F1F63A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359402,45</w:t>
            </w:r>
          </w:p>
        </w:tc>
        <w:tc>
          <w:tcPr>
            <w:tcW w:w="960" w:type="dxa"/>
            <w:tcBorders>
              <w:top w:val="nil"/>
              <w:left w:val="nil"/>
              <w:bottom w:val="single" w:sz="8" w:space="0" w:color="000000"/>
              <w:right w:val="single" w:sz="8" w:space="0" w:color="000000"/>
            </w:tcBorders>
            <w:shd w:val="clear" w:color="000000" w:fill="FFFFFF"/>
            <w:noWrap/>
            <w:vAlign w:val="bottom"/>
            <w:hideMark/>
          </w:tcPr>
          <w:p w14:paraId="523E287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126017,41</w:t>
            </w:r>
          </w:p>
        </w:tc>
        <w:tc>
          <w:tcPr>
            <w:tcW w:w="1120" w:type="dxa"/>
            <w:tcBorders>
              <w:top w:val="nil"/>
              <w:left w:val="nil"/>
              <w:bottom w:val="single" w:sz="8" w:space="0" w:color="000000"/>
              <w:right w:val="single" w:sz="8" w:space="0" w:color="000000"/>
            </w:tcBorders>
            <w:shd w:val="clear" w:color="000000" w:fill="FFFFFF"/>
            <w:noWrap/>
            <w:vAlign w:val="bottom"/>
            <w:hideMark/>
          </w:tcPr>
          <w:p w14:paraId="35A3960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186012,77</w:t>
            </w:r>
          </w:p>
        </w:tc>
        <w:tc>
          <w:tcPr>
            <w:tcW w:w="1020" w:type="dxa"/>
            <w:tcBorders>
              <w:top w:val="nil"/>
              <w:left w:val="nil"/>
              <w:bottom w:val="single" w:sz="8" w:space="0" w:color="000000"/>
              <w:right w:val="single" w:sz="8" w:space="0" w:color="000000"/>
            </w:tcBorders>
            <w:shd w:val="clear" w:color="000000" w:fill="FFFFFF"/>
            <w:noWrap/>
            <w:vAlign w:val="bottom"/>
            <w:hideMark/>
          </w:tcPr>
          <w:p w14:paraId="5FBE7B5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114616,72</w:t>
            </w:r>
          </w:p>
        </w:tc>
        <w:tc>
          <w:tcPr>
            <w:tcW w:w="1000" w:type="dxa"/>
            <w:tcBorders>
              <w:top w:val="nil"/>
              <w:left w:val="nil"/>
              <w:bottom w:val="single" w:sz="8" w:space="0" w:color="000000"/>
              <w:right w:val="single" w:sz="8" w:space="0" w:color="000000"/>
            </w:tcBorders>
            <w:shd w:val="clear" w:color="000000" w:fill="FFFFFF"/>
            <w:noWrap/>
            <w:vAlign w:val="bottom"/>
            <w:hideMark/>
          </w:tcPr>
          <w:p w14:paraId="298F277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1043494,73</w:t>
            </w:r>
          </w:p>
        </w:tc>
        <w:tc>
          <w:tcPr>
            <w:tcW w:w="1020" w:type="dxa"/>
            <w:tcBorders>
              <w:top w:val="nil"/>
              <w:left w:val="nil"/>
              <w:bottom w:val="single" w:sz="8" w:space="0" w:color="000000"/>
              <w:right w:val="single" w:sz="8" w:space="0" w:color="000000"/>
            </w:tcBorders>
            <w:shd w:val="clear" w:color="000000" w:fill="FFFFFF"/>
            <w:noWrap/>
            <w:vAlign w:val="bottom"/>
            <w:hideMark/>
          </w:tcPr>
          <w:p w14:paraId="73EA4FD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7560,00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F066AE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161949,34</w:t>
            </w:r>
          </w:p>
        </w:tc>
        <w:tc>
          <w:tcPr>
            <w:tcW w:w="1040" w:type="dxa"/>
            <w:tcBorders>
              <w:top w:val="nil"/>
              <w:left w:val="nil"/>
              <w:bottom w:val="single" w:sz="8" w:space="0" w:color="000000"/>
              <w:right w:val="single" w:sz="8" w:space="0" w:color="000000"/>
            </w:tcBorders>
            <w:shd w:val="clear" w:color="000000" w:fill="FFFFFF"/>
            <w:noWrap/>
            <w:vAlign w:val="bottom"/>
            <w:hideMark/>
          </w:tcPr>
          <w:p w14:paraId="34404B4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1465124,72</w:t>
            </w:r>
          </w:p>
        </w:tc>
        <w:tc>
          <w:tcPr>
            <w:tcW w:w="880" w:type="dxa"/>
            <w:tcBorders>
              <w:top w:val="nil"/>
              <w:left w:val="nil"/>
              <w:bottom w:val="single" w:sz="8" w:space="0" w:color="000000"/>
              <w:right w:val="single" w:sz="8" w:space="0" w:color="000000"/>
            </w:tcBorders>
            <w:shd w:val="clear" w:color="000000" w:fill="FFFFFF"/>
            <w:noWrap/>
            <w:vAlign w:val="bottom"/>
            <w:hideMark/>
          </w:tcPr>
          <w:p w14:paraId="2194CC8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21582,95</w:t>
            </w:r>
          </w:p>
        </w:tc>
        <w:tc>
          <w:tcPr>
            <w:tcW w:w="1160" w:type="dxa"/>
            <w:tcBorders>
              <w:top w:val="nil"/>
              <w:left w:val="nil"/>
              <w:bottom w:val="single" w:sz="8" w:space="0" w:color="auto"/>
              <w:right w:val="single" w:sz="8" w:space="0" w:color="auto"/>
            </w:tcBorders>
            <w:shd w:val="clear" w:color="000000" w:fill="FFFFFF"/>
            <w:noWrap/>
            <w:vAlign w:val="bottom"/>
            <w:hideMark/>
          </w:tcPr>
          <w:p w14:paraId="6476C91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8 745 330,75</w:t>
            </w:r>
          </w:p>
        </w:tc>
      </w:tr>
      <w:tr w:rsidR="000435CC" w:rsidRPr="000435CC" w14:paraId="730650A4"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7E2BE5BF"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3</w:t>
            </w:r>
          </w:p>
        </w:tc>
        <w:tc>
          <w:tcPr>
            <w:tcW w:w="1600" w:type="dxa"/>
            <w:tcBorders>
              <w:top w:val="nil"/>
              <w:left w:val="nil"/>
              <w:bottom w:val="single" w:sz="8" w:space="0" w:color="auto"/>
              <w:right w:val="single" w:sz="8" w:space="0" w:color="auto"/>
            </w:tcBorders>
            <w:shd w:val="clear" w:color="000000" w:fill="FFFFFF"/>
            <w:noWrap/>
            <w:vAlign w:val="bottom"/>
            <w:hideMark/>
          </w:tcPr>
          <w:p w14:paraId="7519D72E"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Dom Dziecka</w:t>
            </w:r>
          </w:p>
        </w:tc>
        <w:tc>
          <w:tcPr>
            <w:tcW w:w="980" w:type="dxa"/>
            <w:tcBorders>
              <w:top w:val="nil"/>
              <w:left w:val="nil"/>
              <w:bottom w:val="single" w:sz="8" w:space="0" w:color="000000"/>
              <w:right w:val="single" w:sz="8" w:space="0" w:color="000000"/>
            </w:tcBorders>
            <w:shd w:val="clear" w:color="000000" w:fill="FFFFFF"/>
            <w:noWrap/>
            <w:vAlign w:val="bottom"/>
            <w:hideMark/>
          </w:tcPr>
          <w:p w14:paraId="7B60F73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438000,00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51F914C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1121607,10</w:t>
            </w:r>
          </w:p>
        </w:tc>
        <w:tc>
          <w:tcPr>
            <w:tcW w:w="980" w:type="dxa"/>
            <w:tcBorders>
              <w:top w:val="nil"/>
              <w:left w:val="nil"/>
              <w:bottom w:val="single" w:sz="8" w:space="0" w:color="000000"/>
              <w:right w:val="single" w:sz="8" w:space="0" w:color="000000"/>
            </w:tcBorders>
            <w:shd w:val="clear" w:color="000000" w:fill="FFFFFF"/>
            <w:noWrap/>
            <w:vAlign w:val="bottom"/>
            <w:hideMark/>
          </w:tcPr>
          <w:p w14:paraId="5B9E223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5C93FD6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46D860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98029,33</w:t>
            </w:r>
          </w:p>
        </w:tc>
        <w:tc>
          <w:tcPr>
            <w:tcW w:w="1020" w:type="dxa"/>
            <w:tcBorders>
              <w:top w:val="nil"/>
              <w:left w:val="nil"/>
              <w:bottom w:val="single" w:sz="8" w:space="0" w:color="000000"/>
              <w:right w:val="single" w:sz="8" w:space="0" w:color="000000"/>
            </w:tcBorders>
            <w:shd w:val="clear" w:color="000000" w:fill="FFFFFF"/>
            <w:noWrap/>
            <w:vAlign w:val="bottom"/>
            <w:hideMark/>
          </w:tcPr>
          <w:p w14:paraId="68BB8F0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5790,00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7E6C2E7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91143,07</w:t>
            </w:r>
          </w:p>
        </w:tc>
        <w:tc>
          <w:tcPr>
            <w:tcW w:w="1020" w:type="dxa"/>
            <w:tcBorders>
              <w:top w:val="nil"/>
              <w:left w:val="nil"/>
              <w:bottom w:val="single" w:sz="8" w:space="0" w:color="000000"/>
              <w:right w:val="single" w:sz="8" w:space="0" w:color="000000"/>
            </w:tcBorders>
            <w:shd w:val="clear" w:color="000000" w:fill="FFFFFF"/>
            <w:noWrap/>
            <w:vAlign w:val="bottom"/>
            <w:hideMark/>
          </w:tcPr>
          <w:p w14:paraId="173F099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28000,00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685F734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34174,00</w:t>
            </w:r>
          </w:p>
        </w:tc>
        <w:tc>
          <w:tcPr>
            <w:tcW w:w="1040" w:type="dxa"/>
            <w:tcBorders>
              <w:top w:val="nil"/>
              <w:left w:val="nil"/>
              <w:bottom w:val="single" w:sz="8" w:space="0" w:color="000000"/>
              <w:right w:val="single" w:sz="8" w:space="0" w:color="000000"/>
            </w:tcBorders>
            <w:shd w:val="clear" w:color="000000" w:fill="FFFFFF"/>
            <w:noWrap/>
            <w:vAlign w:val="bottom"/>
            <w:hideMark/>
          </w:tcPr>
          <w:p w14:paraId="30D5E54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323842,16</w:t>
            </w:r>
          </w:p>
        </w:tc>
        <w:tc>
          <w:tcPr>
            <w:tcW w:w="880" w:type="dxa"/>
            <w:tcBorders>
              <w:top w:val="nil"/>
              <w:left w:val="nil"/>
              <w:bottom w:val="single" w:sz="8" w:space="0" w:color="000000"/>
              <w:right w:val="single" w:sz="8" w:space="0" w:color="000000"/>
            </w:tcBorders>
            <w:shd w:val="clear" w:color="000000" w:fill="FFFFFF"/>
            <w:noWrap/>
            <w:vAlign w:val="bottom"/>
            <w:hideMark/>
          </w:tcPr>
          <w:p w14:paraId="18C8912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2346,52</w:t>
            </w:r>
          </w:p>
        </w:tc>
        <w:tc>
          <w:tcPr>
            <w:tcW w:w="1160" w:type="dxa"/>
            <w:tcBorders>
              <w:top w:val="nil"/>
              <w:left w:val="nil"/>
              <w:bottom w:val="single" w:sz="8" w:space="0" w:color="auto"/>
              <w:right w:val="single" w:sz="8" w:space="0" w:color="auto"/>
            </w:tcBorders>
            <w:shd w:val="clear" w:color="000000" w:fill="FFFFFF"/>
            <w:noWrap/>
            <w:vAlign w:val="bottom"/>
            <w:hideMark/>
          </w:tcPr>
          <w:p w14:paraId="61757B4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2 142 932,18</w:t>
            </w:r>
          </w:p>
        </w:tc>
      </w:tr>
      <w:tr w:rsidR="000435CC" w:rsidRPr="000435CC" w14:paraId="1450CB8F"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54509039"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4</w:t>
            </w:r>
          </w:p>
        </w:tc>
        <w:tc>
          <w:tcPr>
            <w:tcW w:w="1600" w:type="dxa"/>
            <w:tcBorders>
              <w:top w:val="nil"/>
              <w:left w:val="nil"/>
              <w:bottom w:val="single" w:sz="8" w:space="0" w:color="auto"/>
              <w:right w:val="single" w:sz="8" w:space="0" w:color="auto"/>
            </w:tcBorders>
            <w:shd w:val="clear" w:color="000000" w:fill="FFFFFF"/>
            <w:noWrap/>
            <w:vAlign w:val="bottom"/>
            <w:hideMark/>
          </w:tcPr>
          <w:p w14:paraId="31B9C33C" w14:textId="1A6FA936"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Pogot</w:t>
            </w:r>
            <w:r>
              <w:rPr>
                <w:rFonts w:ascii="Arial Narrow" w:eastAsia="Times New Roman" w:hAnsi="Arial Narrow" w:cs="Arial"/>
                <w:sz w:val="16"/>
                <w:szCs w:val="16"/>
              </w:rPr>
              <w:t>owie</w:t>
            </w:r>
            <w:r w:rsidRPr="000435CC">
              <w:rPr>
                <w:rFonts w:ascii="Arial Narrow" w:eastAsia="Times New Roman" w:hAnsi="Arial Narrow" w:cs="Arial"/>
                <w:sz w:val="16"/>
                <w:szCs w:val="16"/>
              </w:rPr>
              <w:t xml:space="preserve"> Opiekuńcze</w:t>
            </w:r>
          </w:p>
        </w:tc>
        <w:tc>
          <w:tcPr>
            <w:tcW w:w="980" w:type="dxa"/>
            <w:tcBorders>
              <w:top w:val="nil"/>
              <w:left w:val="nil"/>
              <w:bottom w:val="single" w:sz="8" w:space="0" w:color="000000"/>
              <w:right w:val="single" w:sz="8" w:space="0" w:color="000000"/>
            </w:tcBorders>
            <w:shd w:val="clear" w:color="000000" w:fill="FFFFFF"/>
            <w:noWrap/>
            <w:vAlign w:val="bottom"/>
            <w:hideMark/>
          </w:tcPr>
          <w:p w14:paraId="3E83972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94643,00</w:t>
            </w:r>
          </w:p>
        </w:tc>
        <w:tc>
          <w:tcPr>
            <w:tcW w:w="1080" w:type="dxa"/>
            <w:tcBorders>
              <w:top w:val="nil"/>
              <w:left w:val="nil"/>
              <w:bottom w:val="single" w:sz="8" w:space="0" w:color="000000"/>
              <w:right w:val="single" w:sz="8" w:space="0" w:color="000000"/>
            </w:tcBorders>
            <w:shd w:val="clear" w:color="000000" w:fill="FFFFFF"/>
            <w:noWrap/>
            <w:vAlign w:val="bottom"/>
            <w:hideMark/>
          </w:tcPr>
          <w:p w14:paraId="594BBD5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943863,47</w:t>
            </w:r>
          </w:p>
        </w:tc>
        <w:tc>
          <w:tcPr>
            <w:tcW w:w="980" w:type="dxa"/>
            <w:tcBorders>
              <w:top w:val="nil"/>
              <w:left w:val="nil"/>
              <w:bottom w:val="single" w:sz="8" w:space="0" w:color="000000"/>
              <w:right w:val="single" w:sz="8" w:space="0" w:color="000000"/>
            </w:tcBorders>
            <w:shd w:val="clear" w:color="000000" w:fill="FFFFFF"/>
            <w:noWrap/>
            <w:vAlign w:val="bottom"/>
            <w:hideMark/>
          </w:tcPr>
          <w:p w14:paraId="49AC8A1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61693,78</w:t>
            </w:r>
          </w:p>
        </w:tc>
        <w:tc>
          <w:tcPr>
            <w:tcW w:w="960" w:type="dxa"/>
            <w:tcBorders>
              <w:top w:val="nil"/>
              <w:left w:val="nil"/>
              <w:bottom w:val="single" w:sz="8" w:space="0" w:color="000000"/>
              <w:right w:val="single" w:sz="8" w:space="0" w:color="000000"/>
            </w:tcBorders>
            <w:shd w:val="clear" w:color="000000" w:fill="FFFFFF"/>
            <w:noWrap/>
            <w:vAlign w:val="bottom"/>
            <w:hideMark/>
          </w:tcPr>
          <w:p w14:paraId="7B39ED5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116845,10</w:t>
            </w:r>
          </w:p>
        </w:tc>
        <w:tc>
          <w:tcPr>
            <w:tcW w:w="1120" w:type="dxa"/>
            <w:tcBorders>
              <w:top w:val="nil"/>
              <w:left w:val="nil"/>
              <w:bottom w:val="single" w:sz="8" w:space="0" w:color="000000"/>
              <w:right w:val="single" w:sz="8" w:space="0" w:color="000000"/>
            </w:tcBorders>
            <w:shd w:val="clear" w:color="000000" w:fill="FFFFFF"/>
            <w:noWrap/>
            <w:vAlign w:val="bottom"/>
            <w:hideMark/>
          </w:tcPr>
          <w:p w14:paraId="7852244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000000" w:fill="FFFFFF"/>
            <w:noWrap/>
            <w:vAlign w:val="bottom"/>
            <w:hideMark/>
          </w:tcPr>
          <w:p w14:paraId="0246885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6E955A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100366,93</w:t>
            </w:r>
          </w:p>
        </w:tc>
        <w:tc>
          <w:tcPr>
            <w:tcW w:w="1020" w:type="dxa"/>
            <w:tcBorders>
              <w:top w:val="nil"/>
              <w:left w:val="nil"/>
              <w:bottom w:val="single" w:sz="8" w:space="0" w:color="000000"/>
              <w:right w:val="single" w:sz="8" w:space="0" w:color="000000"/>
            </w:tcBorders>
            <w:shd w:val="clear" w:color="000000" w:fill="FFFFFF"/>
            <w:noWrap/>
            <w:vAlign w:val="bottom"/>
            <w:hideMark/>
          </w:tcPr>
          <w:p w14:paraId="2087148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84980,00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92A4B8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4030,00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669FD8B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255872,89</w:t>
            </w:r>
          </w:p>
        </w:tc>
        <w:tc>
          <w:tcPr>
            <w:tcW w:w="880" w:type="dxa"/>
            <w:tcBorders>
              <w:top w:val="nil"/>
              <w:left w:val="nil"/>
              <w:bottom w:val="single" w:sz="8" w:space="0" w:color="000000"/>
              <w:right w:val="single" w:sz="8" w:space="0" w:color="000000"/>
            </w:tcBorders>
            <w:shd w:val="clear" w:color="000000" w:fill="FFFFFF"/>
            <w:noWrap/>
            <w:vAlign w:val="bottom"/>
            <w:hideMark/>
          </w:tcPr>
          <w:p w14:paraId="1D492B7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24239,65</w:t>
            </w:r>
          </w:p>
        </w:tc>
        <w:tc>
          <w:tcPr>
            <w:tcW w:w="1160" w:type="dxa"/>
            <w:tcBorders>
              <w:top w:val="nil"/>
              <w:left w:val="nil"/>
              <w:bottom w:val="single" w:sz="8" w:space="0" w:color="auto"/>
              <w:right w:val="single" w:sz="8" w:space="0" w:color="auto"/>
            </w:tcBorders>
            <w:shd w:val="clear" w:color="000000" w:fill="FFFFFF"/>
            <w:noWrap/>
            <w:vAlign w:val="bottom"/>
            <w:hideMark/>
          </w:tcPr>
          <w:p w14:paraId="1B151EF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1 686 534,82</w:t>
            </w:r>
          </w:p>
        </w:tc>
      </w:tr>
      <w:tr w:rsidR="000435CC" w:rsidRPr="000435CC" w14:paraId="619D1B5D"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7A9DF5C7"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5</w:t>
            </w:r>
          </w:p>
        </w:tc>
        <w:tc>
          <w:tcPr>
            <w:tcW w:w="1600" w:type="dxa"/>
            <w:tcBorders>
              <w:top w:val="nil"/>
              <w:left w:val="nil"/>
              <w:bottom w:val="single" w:sz="8" w:space="0" w:color="auto"/>
              <w:right w:val="single" w:sz="8" w:space="0" w:color="auto"/>
            </w:tcBorders>
            <w:shd w:val="clear" w:color="000000" w:fill="FFFFFF"/>
            <w:noWrap/>
            <w:vAlign w:val="bottom"/>
            <w:hideMark/>
          </w:tcPr>
          <w:p w14:paraId="18EAC26A"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Świetlica "Bartek"</w:t>
            </w:r>
          </w:p>
        </w:tc>
        <w:tc>
          <w:tcPr>
            <w:tcW w:w="980" w:type="dxa"/>
            <w:tcBorders>
              <w:top w:val="nil"/>
              <w:left w:val="nil"/>
              <w:bottom w:val="single" w:sz="8" w:space="0" w:color="000000"/>
              <w:right w:val="single" w:sz="8" w:space="0" w:color="000000"/>
            </w:tcBorders>
            <w:shd w:val="clear" w:color="000000" w:fill="FFFFFF"/>
            <w:noWrap/>
            <w:vAlign w:val="bottom"/>
            <w:hideMark/>
          </w:tcPr>
          <w:p w14:paraId="01311E6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5466EF6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469728,18</w:t>
            </w:r>
          </w:p>
        </w:tc>
        <w:tc>
          <w:tcPr>
            <w:tcW w:w="980" w:type="dxa"/>
            <w:tcBorders>
              <w:top w:val="nil"/>
              <w:left w:val="nil"/>
              <w:bottom w:val="single" w:sz="8" w:space="0" w:color="000000"/>
              <w:right w:val="single" w:sz="8" w:space="0" w:color="000000"/>
            </w:tcBorders>
            <w:shd w:val="clear" w:color="000000" w:fill="FFFFFF"/>
            <w:noWrap/>
            <w:vAlign w:val="bottom"/>
            <w:hideMark/>
          </w:tcPr>
          <w:p w14:paraId="0BFA90B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268F9DE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6EAA127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359,00</w:t>
            </w:r>
          </w:p>
        </w:tc>
        <w:tc>
          <w:tcPr>
            <w:tcW w:w="1020" w:type="dxa"/>
            <w:tcBorders>
              <w:top w:val="nil"/>
              <w:left w:val="nil"/>
              <w:bottom w:val="single" w:sz="8" w:space="0" w:color="000000"/>
              <w:right w:val="single" w:sz="8" w:space="0" w:color="000000"/>
            </w:tcBorders>
            <w:shd w:val="clear" w:color="000000" w:fill="FFFFFF"/>
            <w:noWrap/>
            <w:vAlign w:val="bottom"/>
            <w:hideMark/>
          </w:tcPr>
          <w:p w14:paraId="0D94489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CB2649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7997,90</w:t>
            </w:r>
          </w:p>
        </w:tc>
        <w:tc>
          <w:tcPr>
            <w:tcW w:w="1020" w:type="dxa"/>
            <w:tcBorders>
              <w:top w:val="nil"/>
              <w:left w:val="nil"/>
              <w:bottom w:val="single" w:sz="8" w:space="0" w:color="000000"/>
              <w:right w:val="single" w:sz="8" w:space="0" w:color="000000"/>
            </w:tcBorders>
            <w:shd w:val="clear" w:color="000000" w:fill="FFFFFF"/>
            <w:noWrap/>
            <w:vAlign w:val="bottom"/>
            <w:hideMark/>
          </w:tcPr>
          <w:p w14:paraId="32CA89A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F0F31A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24F145D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328570,99</w:t>
            </w:r>
          </w:p>
        </w:tc>
        <w:tc>
          <w:tcPr>
            <w:tcW w:w="880" w:type="dxa"/>
            <w:tcBorders>
              <w:top w:val="nil"/>
              <w:left w:val="nil"/>
              <w:bottom w:val="single" w:sz="8" w:space="0" w:color="000000"/>
              <w:right w:val="single" w:sz="8" w:space="0" w:color="000000"/>
            </w:tcBorders>
            <w:shd w:val="clear" w:color="000000" w:fill="FFFFFF"/>
            <w:noWrap/>
            <w:vAlign w:val="bottom"/>
            <w:hideMark/>
          </w:tcPr>
          <w:p w14:paraId="5710FEF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21787,01</w:t>
            </w:r>
          </w:p>
        </w:tc>
        <w:tc>
          <w:tcPr>
            <w:tcW w:w="1160" w:type="dxa"/>
            <w:tcBorders>
              <w:top w:val="nil"/>
              <w:left w:val="nil"/>
              <w:bottom w:val="single" w:sz="8" w:space="0" w:color="auto"/>
              <w:right w:val="single" w:sz="8" w:space="0" w:color="auto"/>
            </w:tcBorders>
            <w:shd w:val="clear" w:color="000000" w:fill="FFFFFF"/>
            <w:noWrap/>
            <w:vAlign w:val="bottom"/>
            <w:hideMark/>
          </w:tcPr>
          <w:p w14:paraId="4212ADA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828 443,08</w:t>
            </w:r>
          </w:p>
        </w:tc>
      </w:tr>
      <w:tr w:rsidR="000435CC" w:rsidRPr="000435CC" w14:paraId="3B72276F"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632F98FF"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6</w:t>
            </w:r>
          </w:p>
        </w:tc>
        <w:tc>
          <w:tcPr>
            <w:tcW w:w="1600" w:type="dxa"/>
            <w:tcBorders>
              <w:top w:val="nil"/>
              <w:left w:val="nil"/>
              <w:bottom w:val="single" w:sz="8" w:space="0" w:color="auto"/>
              <w:right w:val="single" w:sz="8" w:space="0" w:color="auto"/>
            </w:tcBorders>
            <w:shd w:val="clear" w:color="000000" w:fill="FFFFFF"/>
            <w:noWrap/>
            <w:vAlign w:val="bottom"/>
            <w:hideMark/>
          </w:tcPr>
          <w:p w14:paraId="340D6327"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CKZ</w:t>
            </w:r>
          </w:p>
        </w:tc>
        <w:tc>
          <w:tcPr>
            <w:tcW w:w="980" w:type="dxa"/>
            <w:tcBorders>
              <w:top w:val="nil"/>
              <w:left w:val="nil"/>
              <w:bottom w:val="single" w:sz="8" w:space="0" w:color="000000"/>
              <w:right w:val="single" w:sz="8" w:space="0" w:color="000000"/>
            </w:tcBorders>
            <w:shd w:val="clear" w:color="000000" w:fill="FFFFFF"/>
            <w:noWrap/>
            <w:vAlign w:val="bottom"/>
            <w:hideMark/>
          </w:tcPr>
          <w:p w14:paraId="00A193F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203118,40</w:t>
            </w:r>
          </w:p>
        </w:tc>
        <w:tc>
          <w:tcPr>
            <w:tcW w:w="1080" w:type="dxa"/>
            <w:tcBorders>
              <w:top w:val="nil"/>
              <w:left w:val="nil"/>
              <w:bottom w:val="single" w:sz="8" w:space="0" w:color="000000"/>
              <w:right w:val="single" w:sz="8" w:space="0" w:color="000000"/>
            </w:tcBorders>
            <w:shd w:val="clear" w:color="000000" w:fill="FFFFFF"/>
            <w:noWrap/>
            <w:vAlign w:val="bottom"/>
            <w:hideMark/>
          </w:tcPr>
          <w:p w14:paraId="51B5C7B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1981361,58</w:t>
            </w:r>
          </w:p>
        </w:tc>
        <w:tc>
          <w:tcPr>
            <w:tcW w:w="980" w:type="dxa"/>
            <w:tcBorders>
              <w:top w:val="nil"/>
              <w:left w:val="nil"/>
              <w:bottom w:val="single" w:sz="8" w:space="0" w:color="000000"/>
              <w:right w:val="single" w:sz="8" w:space="0" w:color="000000"/>
            </w:tcBorders>
            <w:shd w:val="clear" w:color="000000" w:fill="FFFFFF"/>
            <w:noWrap/>
            <w:vAlign w:val="bottom"/>
            <w:hideMark/>
          </w:tcPr>
          <w:p w14:paraId="45BC7E2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51100,00</w:t>
            </w:r>
          </w:p>
        </w:tc>
        <w:tc>
          <w:tcPr>
            <w:tcW w:w="960" w:type="dxa"/>
            <w:tcBorders>
              <w:top w:val="nil"/>
              <w:left w:val="nil"/>
              <w:bottom w:val="single" w:sz="8" w:space="0" w:color="000000"/>
              <w:right w:val="single" w:sz="8" w:space="0" w:color="000000"/>
            </w:tcBorders>
            <w:shd w:val="clear" w:color="000000" w:fill="FFFFFF"/>
            <w:noWrap/>
            <w:vAlign w:val="bottom"/>
            <w:hideMark/>
          </w:tcPr>
          <w:p w14:paraId="6B411B2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BBA7CD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157281,92</w:t>
            </w:r>
          </w:p>
        </w:tc>
        <w:tc>
          <w:tcPr>
            <w:tcW w:w="1020" w:type="dxa"/>
            <w:tcBorders>
              <w:top w:val="nil"/>
              <w:left w:val="nil"/>
              <w:bottom w:val="single" w:sz="8" w:space="0" w:color="000000"/>
              <w:right w:val="single" w:sz="8" w:space="0" w:color="000000"/>
            </w:tcBorders>
            <w:shd w:val="clear" w:color="000000" w:fill="FFFFFF"/>
            <w:noWrap/>
            <w:vAlign w:val="bottom"/>
            <w:hideMark/>
          </w:tcPr>
          <w:p w14:paraId="7C54BC7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59D00CE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101171,19</w:t>
            </w:r>
          </w:p>
        </w:tc>
        <w:tc>
          <w:tcPr>
            <w:tcW w:w="1020" w:type="dxa"/>
            <w:tcBorders>
              <w:top w:val="nil"/>
              <w:left w:val="nil"/>
              <w:bottom w:val="single" w:sz="8" w:space="0" w:color="000000"/>
              <w:right w:val="single" w:sz="8" w:space="0" w:color="000000"/>
            </w:tcBorders>
            <w:shd w:val="clear" w:color="000000" w:fill="FFFFFF"/>
            <w:noWrap/>
            <w:vAlign w:val="bottom"/>
            <w:hideMark/>
          </w:tcPr>
          <w:p w14:paraId="1D8CFAA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101481,68</w:t>
            </w:r>
          </w:p>
        </w:tc>
        <w:tc>
          <w:tcPr>
            <w:tcW w:w="1180" w:type="dxa"/>
            <w:tcBorders>
              <w:top w:val="nil"/>
              <w:left w:val="nil"/>
              <w:bottom w:val="single" w:sz="8" w:space="0" w:color="000000"/>
              <w:right w:val="single" w:sz="8" w:space="0" w:color="000000"/>
            </w:tcBorders>
            <w:shd w:val="clear" w:color="000000" w:fill="FFFFFF"/>
            <w:noWrap/>
            <w:vAlign w:val="bottom"/>
            <w:hideMark/>
          </w:tcPr>
          <w:p w14:paraId="44798E1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12804,77</w:t>
            </w:r>
          </w:p>
        </w:tc>
        <w:tc>
          <w:tcPr>
            <w:tcW w:w="1040" w:type="dxa"/>
            <w:tcBorders>
              <w:top w:val="nil"/>
              <w:left w:val="nil"/>
              <w:bottom w:val="single" w:sz="8" w:space="0" w:color="000000"/>
              <w:right w:val="single" w:sz="8" w:space="0" w:color="000000"/>
            </w:tcBorders>
            <w:shd w:val="clear" w:color="000000" w:fill="FFFFFF"/>
            <w:noWrap/>
            <w:vAlign w:val="bottom"/>
            <w:hideMark/>
          </w:tcPr>
          <w:p w14:paraId="064E1BD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764170,61</w:t>
            </w:r>
          </w:p>
        </w:tc>
        <w:tc>
          <w:tcPr>
            <w:tcW w:w="880" w:type="dxa"/>
            <w:tcBorders>
              <w:top w:val="nil"/>
              <w:left w:val="nil"/>
              <w:bottom w:val="single" w:sz="8" w:space="0" w:color="000000"/>
              <w:right w:val="single" w:sz="8" w:space="0" w:color="000000"/>
            </w:tcBorders>
            <w:shd w:val="clear" w:color="000000" w:fill="FFFFFF"/>
            <w:noWrap/>
            <w:vAlign w:val="bottom"/>
            <w:hideMark/>
          </w:tcPr>
          <w:p w14:paraId="7D8F0C7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50666,82</w:t>
            </w:r>
          </w:p>
        </w:tc>
        <w:tc>
          <w:tcPr>
            <w:tcW w:w="1160" w:type="dxa"/>
            <w:tcBorders>
              <w:top w:val="nil"/>
              <w:left w:val="nil"/>
              <w:bottom w:val="single" w:sz="8" w:space="0" w:color="auto"/>
              <w:right w:val="single" w:sz="8" w:space="0" w:color="auto"/>
            </w:tcBorders>
            <w:shd w:val="clear" w:color="000000" w:fill="FFFFFF"/>
            <w:noWrap/>
            <w:vAlign w:val="bottom"/>
            <w:hideMark/>
          </w:tcPr>
          <w:p w14:paraId="73DE8A72"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3 423 156,97</w:t>
            </w:r>
          </w:p>
        </w:tc>
      </w:tr>
      <w:tr w:rsidR="000435CC" w:rsidRPr="000435CC" w14:paraId="69D46638"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255F9615"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7</w:t>
            </w:r>
          </w:p>
        </w:tc>
        <w:tc>
          <w:tcPr>
            <w:tcW w:w="1600" w:type="dxa"/>
            <w:tcBorders>
              <w:top w:val="nil"/>
              <w:left w:val="nil"/>
              <w:bottom w:val="single" w:sz="8" w:space="0" w:color="auto"/>
              <w:right w:val="single" w:sz="8" w:space="0" w:color="auto"/>
            </w:tcBorders>
            <w:shd w:val="clear" w:color="000000" w:fill="FFFFFF"/>
            <w:noWrap/>
            <w:vAlign w:val="bottom"/>
            <w:hideMark/>
          </w:tcPr>
          <w:p w14:paraId="5F0D656A"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 LO</w:t>
            </w:r>
          </w:p>
        </w:tc>
        <w:tc>
          <w:tcPr>
            <w:tcW w:w="980" w:type="dxa"/>
            <w:tcBorders>
              <w:top w:val="nil"/>
              <w:left w:val="nil"/>
              <w:bottom w:val="single" w:sz="8" w:space="0" w:color="000000"/>
              <w:right w:val="single" w:sz="8" w:space="0" w:color="000000"/>
            </w:tcBorders>
            <w:shd w:val="clear" w:color="000000" w:fill="FFFFFF"/>
            <w:noWrap/>
            <w:vAlign w:val="bottom"/>
            <w:hideMark/>
          </w:tcPr>
          <w:p w14:paraId="1FF87FC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125100,00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1B4AE13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3398483,66</w:t>
            </w:r>
          </w:p>
        </w:tc>
        <w:tc>
          <w:tcPr>
            <w:tcW w:w="980" w:type="dxa"/>
            <w:tcBorders>
              <w:top w:val="nil"/>
              <w:left w:val="nil"/>
              <w:bottom w:val="single" w:sz="8" w:space="0" w:color="000000"/>
              <w:right w:val="single" w:sz="8" w:space="0" w:color="000000"/>
            </w:tcBorders>
            <w:shd w:val="clear" w:color="000000" w:fill="FFFFFF"/>
            <w:noWrap/>
            <w:vAlign w:val="bottom"/>
            <w:hideMark/>
          </w:tcPr>
          <w:p w14:paraId="22ADDDD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0324F83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C53582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000000" w:fill="FFFFFF"/>
            <w:noWrap/>
            <w:vAlign w:val="bottom"/>
            <w:hideMark/>
          </w:tcPr>
          <w:p w14:paraId="6468D76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6900,00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251BC2F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000000" w:fill="FFFFFF"/>
            <w:noWrap/>
            <w:vAlign w:val="bottom"/>
            <w:hideMark/>
          </w:tcPr>
          <w:p w14:paraId="3512401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831701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3BA63C5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882981,92</w:t>
            </w:r>
          </w:p>
        </w:tc>
        <w:tc>
          <w:tcPr>
            <w:tcW w:w="880" w:type="dxa"/>
            <w:tcBorders>
              <w:top w:val="nil"/>
              <w:left w:val="nil"/>
              <w:bottom w:val="single" w:sz="8" w:space="0" w:color="000000"/>
              <w:right w:val="single" w:sz="8" w:space="0" w:color="000000"/>
            </w:tcBorders>
            <w:shd w:val="clear" w:color="000000" w:fill="FFFFFF"/>
            <w:noWrap/>
            <w:vAlign w:val="bottom"/>
            <w:hideMark/>
          </w:tcPr>
          <w:p w14:paraId="73656D2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27271,04</w:t>
            </w:r>
          </w:p>
        </w:tc>
        <w:tc>
          <w:tcPr>
            <w:tcW w:w="1160" w:type="dxa"/>
            <w:tcBorders>
              <w:top w:val="nil"/>
              <w:left w:val="nil"/>
              <w:bottom w:val="single" w:sz="8" w:space="0" w:color="auto"/>
              <w:right w:val="single" w:sz="8" w:space="0" w:color="auto"/>
            </w:tcBorders>
            <w:shd w:val="clear" w:color="000000" w:fill="FFFFFF"/>
            <w:noWrap/>
            <w:vAlign w:val="bottom"/>
            <w:hideMark/>
          </w:tcPr>
          <w:p w14:paraId="15188C8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4 440 736,62</w:t>
            </w:r>
          </w:p>
        </w:tc>
      </w:tr>
      <w:tr w:rsidR="000435CC" w:rsidRPr="000435CC" w14:paraId="38CD6E55"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14625541"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8</w:t>
            </w:r>
          </w:p>
        </w:tc>
        <w:tc>
          <w:tcPr>
            <w:tcW w:w="1600" w:type="dxa"/>
            <w:tcBorders>
              <w:top w:val="nil"/>
              <w:left w:val="nil"/>
              <w:bottom w:val="single" w:sz="8" w:space="0" w:color="auto"/>
              <w:right w:val="single" w:sz="8" w:space="0" w:color="auto"/>
            </w:tcBorders>
            <w:shd w:val="clear" w:color="000000" w:fill="FFFFFF"/>
            <w:noWrap/>
            <w:vAlign w:val="bottom"/>
            <w:hideMark/>
          </w:tcPr>
          <w:p w14:paraId="1B6D491A"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II LO</w:t>
            </w:r>
          </w:p>
        </w:tc>
        <w:tc>
          <w:tcPr>
            <w:tcW w:w="980" w:type="dxa"/>
            <w:tcBorders>
              <w:top w:val="nil"/>
              <w:left w:val="nil"/>
              <w:bottom w:val="single" w:sz="8" w:space="0" w:color="000000"/>
              <w:right w:val="single" w:sz="8" w:space="0" w:color="000000"/>
            </w:tcBorders>
            <w:shd w:val="clear" w:color="000000" w:fill="FFFFFF"/>
            <w:noWrap/>
            <w:vAlign w:val="bottom"/>
            <w:hideMark/>
          </w:tcPr>
          <w:p w14:paraId="4A9A1D8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134685,00</w:t>
            </w:r>
          </w:p>
        </w:tc>
        <w:tc>
          <w:tcPr>
            <w:tcW w:w="1080" w:type="dxa"/>
            <w:tcBorders>
              <w:top w:val="nil"/>
              <w:left w:val="nil"/>
              <w:bottom w:val="single" w:sz="8" w:space="0" w:color="000000"/>
              <w:right w:val="single" w:sz="8" w:space="0" w:color="000000"/>
            </w:tcBorders>
            <w:shd w:val="clear" w:color="000000" w:fill="FFFFFF"/>
            <w:noWrap/>
            <w:vAlign w:val="bottom"/>
            <w:hideMark/>
          </w:tcPr>
          <w:p w14:paraId="156C590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1209099,90</w:t>
            </w:r>
          </w:p>
        </w:tc>
        <w:tc>
          <w:tcPr>
            <w:tcW w:w="980" w:type="dxa"/>
            <w:tcBorders>
              <w:top w:val="nil"/>
              <w:left w:val="nil"/>
              <w:bottom w:val="single" w:sz="8" w:space="0" w:color="000000"/>
              <w:right w:val="single" w:sz="8" w:space="0" w:color="000000"/>
            </w:tcBorders>
            <w:shd w:val="clear" w:color="000000" w:fill="FFFFFF"/>
            <w:noWrap/>
            <w:vAlign w:val="bottom"/>
            <w:hideMark/>
          </w:tcPr>
          <w:p w14:paraId="78A135B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155023,85</w:t>
            </w:r>
          </w:p>
        </w:tc>
        <w:tc>
          <w:tcPr>
            <w:tcW w:w="960" w:type="dxa"/>
            <w:tcBorders>
              <w:top w:val="nil"/>
              <w:left w:val="nil"/>
              <w:bottom w:val="single" w:sz="8" w:space="0" w:color="000000"/>
              <w:right w:val="single" w:sz="8" w:space="0" w:color="000000"/>
            </w:tcBorders>
            <w:shd w:val="clear" w:color="000000" w:fill="FFFFFF"/>
            <w:noWrap/>
            <w:vAlign w:val="bottom"/>
            <w:hideMark/>
          </w:tcPr>
          <w:p w14:paraId="5B96A03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C8C7B9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000000" w:fill="FFFFFF"/>
            <w:noWrap/>
            <w:vAlign w:val="bottom"/>
            <w:hideMark/>
          </w:tcPr>
          <w:p w14:paraId="746E89D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4FAA5D6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34600,36</w:t>
            </w:r>
          </w:p>
        </w:tc>
        <w:tc>
          <w:tcPr>
            <w:tcW w:w="1020" w:type="dxa"/>
            <w:tcBorders>
              <w:top w:val="nil"/>
              <w:left w:val="nil"/>
              <w:bottom w:val="single" w:sz="8" w:space="0" w:color="000000"/>
              <w:right w:val="single" w:sz="8" w:space="0" w:color="000000"/>
            </w:tcBorders>
            <w:shd w:val="clear" w:color="000000" w:fill="FFFFFF"/>
            <w:noWrap/>
            <w:vAlign w:val="bottom"/>
            <w:hideMark/>
          </w:tcPr>
          <w:p w14:paraId="55CE656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6A15F01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66A8BF5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340968,73</w:t>
            </w:r>
          </w:p>
        </w:tc>
        <w:tc>
          <w:tcPr>
            <w:tcW w:w="880" w:type="dxa"/>
            <w:tcBorders>
              <w:top w:val="nil"/>
              <w:left w:val="nil"/>
              <w:bottom w:val="single" w:sz="8" w:space="0" w:color="000000"/>
              <w:right w:val="single" w:sz="8" w:space="0" w:color="000000"/>
            </w:tcBorders>
            <w:shd w:val="clear" w:color="000000" w:fill="FFFFFF"/>
            <w:noWrap/>
            <w:vAlign w:val="bottom"/>
            <w:hideMark/>
          </w:tcPr>
          <w:p w14:paraId="72C0E7F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29541,21</w:t>
            </w:r>
          </w:p>
        </w:tc>
        <w:tc>
          <w:tcPr>
            <w:tcW w:w="1160" w:type="dxa"/>
            <w:tcBorders>
              <w:top w:val="nil"/>
              <w:left w:val="nil"/>
              <w:bottom w:val="single" w:sz="8" w:space="0" w:color="auto"/>
              <w:right w:val="single" w:sz="8" w:space="0" w:color="auto"/>
            </w:tcBorders>
            <w:shd w:val="clear" w:color="000000" w:fill="FFFFFF"/>
            <w:noWrap/>
            <w:vAlign w:val="bottom"/>
            <w:hideMark/>
          </w:tcPr>
          <w:p w14:paraId="6D8F982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1 903 919,05</w:t>
            </w:r>
          </w:p>
        </w:tc>
      </w:tr>
      <w:tr w:rsidR="000435CC" w:rsidRPr="000435CC" w14:paraId="09CCB3A5"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3C0E7C16"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9</w:t>
            </w:r>
          </w:p>
        </w:tc>
        <w:tc>
          <w:tcPr>
            <w:tcW w:w="1600" w:type="dxa"/>
            <w:tcBorders>
              <w:top w:val="nil"/>
              <w:left w:val="nil"/>
              <w:bottom w:val="single" w:sz="8" w:space="0" w:color="auto"/>
              <w:right w:val="single" w:sz="8" w:space="0" w:color="auto"/>
            </w:tcBorders>
            <w:shd w:val="clear" w:color="000000" w:fill="FFFFFF"/>
            <w:noWrap/>
            <w:vAlign w:val="bottom"/>
            <w:hideMark/>
          </w:tcPr>
          <w:p w14:paraId="12BB1D3B"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III LO</w:t>
            </w:r>
          </w:p>
        </w:tc>
        <w:tc>
          <w:tcPr>
            <w:tcW w:w="980" w:type="dxa"/>
            <w:tcBorders>
              <w:top w:val="nil"/>
              <w:left w:val="nil"/>
              <w:bottom w:val="single" w:sz="8" w:space="0" w:color="000000"/>
              <w:right w:val="single" w:sz="8" w:space="0" w:color="000000"/>
            </w:tcBorders>
            <w:shd w:val="clear" w:color="000000" w:fill="FFFFFF"/>
            <w:noWrap/>
            <w:vAlign w:val="bottom"/>
            <w:hideMark/>
          </w:tcPr>
          <w:p w14:paraId="2F5D0D9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188968,00</w:t>
            </w:r>
          </w:p>
        </w:tc>
        <w:tc>
          <w:tcPr>
            <w:tcW w:w="1080" w:type="dxa"/>
            <w:tcBorders>
              <w:top w:val="nil"/>
              <w:left w:val="nil"/>
              <w:bottom w:val="single" w:sz="8" w:space="0" w:color="000000"/>
              <w:right w:val="single" w:sz="8" w:space="0" w:color="000000"/>
            </w:tcBorders>
            <w:shd w:val="clear" w:color="000000" w:fill="FFFFFF"/>
            <w:noWrap/>
            <w:vAlign w:val="bottom"/>
            <w:hideMark/>
          </w:tcPr>
          <w:p w14:paraId="1FE02E2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523111,22</w:t>
            </w:r>
          </w:p>
        </w:tc>
        <w:tc>
          <w:tcPr>
            <w:tcW w:w="980" w:type="dxa"/>
            <w:tcBorders>
              <w:top w:val="nil"/>
              <w:left w:val="nil"/>
              <w:bottom w:val="single" w:sz="8" w:space="0" w:color="000000"/>
              <w:right w:val="single" w:sz="8" w:space="0" w:color="000000"/>
            </w:tcBorders>
            <w:shd w:val="clear" w:color="000000" w:fill="FFFFFF"/>
            <w:noWrap/>
            <w:vAlign w:val="bottom"/>
            <w:hideMark/>
          </w:tcPr>
          <w:p w14:paraId="765874F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393072,23</w:t>
            </w:r>
          </w:p>
        </w:tc>
        <w:tc>
          <w:tcPr>
            <w:tcW w:w="960" w:type="dxa"/>
            <w:tcBorders>
              <w:top w:val="nil"/>
              <w:left w:val="nil"/>
              <w:bottom w:val="single" w:sz="8" w:space="0" w:color="000000"/>
              <w:right w:val="single" w:sz="8" w:space="0" w:color="000000"/>
            </w:tcBorders>
            <w:shd w:val="clear" w:color="000000" w:fill="FFFFFF"/>
            <w:noWrap/>
            <w:vAlign w:val="bottom"/>
            <w:hideMark/>
          </w:tcPr>
          <w:p w14:paraId="3A8D561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B2DA3E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000000" w:fill="FFFFFF"/>
            <w:noWrap/>
            <w:vAlign w:val="bottom"/>
            <w:hideMark/>
          </w:tcPr>
          <w:p w14:paraId="00F68B9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0D553D0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97994,80</w:t>
            </w:r>
          </w:p>
        </w:tc>
        <w:tc>
          <w:tcPr>
            <w:tcW w:w="1020" w:type="dxa"/>
            <w:tcBorders>
              <w:top w:val="nil"/>
              <w:left w:val="nil"/>
              <w:bottom w:val="single" w:sz="8" w:space="0" w:color="000000"/>
              <w:right w:val="single" w:sz="8" w:space="0" w:color="000000"/>
            </w:tcBorders>
            <w:shd w:val="clear" w:color="000000" w:fill="FFFFFF"/>
            <w:noWrap/>
            <w:vAlign w:val="bottom"/>
            <w:hideMark/>
          </w:tcPr>
          <w:p w14:paraId="1A12F8F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64E6867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7AC089A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673821,84</w:t>
            </w:r>
          </w:p>
        </w:tc>
        <w:tc>
          <w:tcPr>
            <w:tcW w:w="880" w:type="dxa"/>
            <w:tcBorders>
              <w:top w:val="nil"/>
              <w:left w:val="nil"/>
              <w:bottom w:val="single" w:sz="8" w:space="0" w:color="000000"/>
              <w:right w:val="single" w:sz="8" w:space="0" w:color="000000"/>
            </w:tcBorders>
            <w:shd w:val="clear" w:color="000000" w:fill="FFFFFF"/>
            <w:noWrap/>
            <w:vAlign w:val="bottom"/>
            <w:hideMark/>
          </w:tcPr>
          <w:p w14:paraId="476DEA1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14019,40</w:t>
            </w:r>
          </w:p>
        </w:tc>
        <w:tc>
          <w:tcPr>
            <w:tcW w:w="1160" w:type="dxa"/>
            <w:tcBorders>
              <w:top w:val="nil"/>
              <w:left w:val="nil"/>
              <w:bottom w:val="single" w:sz="8" w:space="0" w:color="auto"/>
              <w:right w:val="single" w:sz="8" w:space="0" w:color="auto"/>
            </w:tcBorders>
            <w:shd w:val="clear" w:color="000000" w:fill="FFFFFF"/>
            <w:noWrap/>
            <w:vAlign w:val="bottom"/>
            <w:hideMark/>
          </w:tcPr>
          <w:p w14:paraId="5EB967B7"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1 890 987,49</w:t>
            </w:r>
          </w:p>
        </w:tc>
      </w:tr>
      <w:tr w:rsidR="000435CC" w:rsidRPr="000435CC" w14:paraId="04213E06" w14:textId="77777777" w:rsidTr="000435CC">
        <w:trPr>
          <w:trHeight w:val="315"/>
        </w:trPr>
        <w:tc>
          <w:tcPr>
            <w:tcW w:w="380" w:type="dxa"/>
            <w:tcBorders>
              <w:top w:val="nil"/>
              <w:left w:val="single" w:sz="8" w:space="0" w:color="000000"/>
              <w:bottom w:val="single" w:sz="8" w:space="0" w:color="000000"/>
              <w:right w:val="single" w:sz="8" w:space="0" w:color="000000"/>
            </w:tcBorders>
            <w:shd w:val="clear" w:color="000000" w:fill="FFFFFF"/>
            <w:noWrap/>
            <w:vAlign w:val="bottom"/>
            <w:hideMark/>
          </w:tcPr>
          <w:p w14:paraId="0D148475"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10</w:t>
            </w:r>
          </w:p>
        </w:tc>
        <w:tc>
          <w:tcPr>
            <w:tcW w:w="1600" w:type="dxa"/>
            <w:tcBorders>
              <w:top w:val="nil"/>
              <w:left w:val="nil"/>
              <w:bottom w:val="single" w:sz="8" w:space="0" w:color="000000"/>
              <w:right w:val="single" w:sz="8" w:space="0" w:color="000000"/>
            </w:tcBorders>
            <w:shd w:val="clear" w:color="000000" w:fill="FFFFFF"/>
            <w:noWrap/>
            <w:vAlign w:val="bottom"/>
            <w:hideMark/>
          </w:tcPr>
          <w:p w14:paraId="672A22DD"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IV LO</w:t>
            </w:r>
          </w:p>
        </w:tc>
        <w:tc>
          <w:tcPr>
            <w:tcW w:w="980" w:type="dxa"/>
            <w:tcBorders>
              <w:top w:val="nil"/>
              <w:left w:val="nil"/>
              <w:bottom w:val="single" w:sz="8" w:space="0" w:color="000000"/>
              <w:right w:val="single" w:sz="8" w:space="0" w:color="000000"/>
            </w:tcBorders>
            <w:shd w:val="clear" w:color="000000" w:fill="FFFFFF"/>
            <w:noWrap/>
            <w:vAlign w:val="bottom"/>
            <w:hideMark/>
          </w:tcPr>
          <w:p w14:paraId="5688787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4C83251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3723492,41</w:t>
            </w:r>
          </w:p>
        </w:tc>
        <w:tc>
          <w:tcPr>
            <w:tcW w:w="980" w:type="dxa"/>
            <w:tcBorders>
              <w:top w:val="nil"/>
              <w:left w:val="nil"/>
              <w:bottom w:val="single" w:sz="8" w:space="0" w:color="000000"/>
              <w:right w:val="single" w:sz="8" w:space="0" w:color="000000"/>
            </w:tcBorders>
            <w:shd w:val="clear" w:color="000000" w:fill="FFFFFF"/>
            <w:noWrap/>
            <w:vAlign w:val="bottom"/>
            <w:hideMark/>
          </w:tcPr>
          <w:p w14:paraId="5E32700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1685732,24</w:t>
            </w:r>
          </w:p>
        </w:tc>
        <w:tc>
          <w:tcPr>
            <w:tcW w:w="960" w:type="dxa"/>
            <w:tcBorders>
              <w:top w:val="nil"/>
              <w:left w:val="nil"/>
              <w:bottom w:val="single" w:sz="8" w:space="0" w:color="000000"/>
              <w:right w:val="single" w:sz="8" w:space="0" w:color="000000"/>
            </w:tcBorders>
            <w:shd w:val="clear" w:color="000000" w:fill="FFFFFF"/>
            <w:noWrap/>
            <w:vAlign w:val="bottom"/>
            <w:hideMark/>
          </w:tcPr>
          <w:p w14:paraId="50003E0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458F7C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15587,50</w:t>
            </w:r>
          </w:p>
        </w:tc>
        <w:tc>
          <w:tcPr>
            <w:tcW w:w="1020" w:type="dxa"/>
            <w:tcBorders>
              <w:top w:val="nil"/>
              <w:left w:val="nil"/>
              <w:bottom w:val="single" w:sz="8" w:space="0" w:color="000000"/>
              <w:right w:val="single" w:sz="8" w:space="0" w:color="000000"/>
            </w:tcBorders>
            <w:shd w:val="clear" w:color="000000" w:fill="FFFFFF"/>
            <w:noWrap/>
            <w:vAlign w:val="bottom"/>
            <w:hideMark/>
          </w:tcPr>
          <w:p w14:paraId="54254CB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6939,36</w:t>
            </w:r>
          </w:p>
        </w:tc>
        <w:tc>
          <w:tcPr>
            <w:tcW w:w="1000" w:type="dxa"/>
            <w:tcBorders>
              <w:top w:val="nil"/>
              <w:left w:val="nil"/>
              <w:bottom w:val="single" w:sz="8" w:space="0" w:color="000000"/>
              <w:right w:val="single" w:sz="8" w:space="0" w:color="000000"/>
            </w:tcBorders>
            <w:shd w:val="clear" w:color="000000" w:fill="FFFFFF"/>
            <w:noWrap/>
            <w:vAlign w:val="bottom"/>
            <w:hideMark/>
          </w:tcPr>
          <w:p w14:paraId="35FD5C7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33665,20</w:t>
            </w:r>
          </w:p>
        </w:tc>
        <w:tc>
          <w:tcPr>
            <w:tcW w:w="1020" w:type="dxa"/>
            <w:tcBorders>
              <w:top w:val="nil"/>
              <w:left w:val="nil"/>
              <w:bottom w:val="single" w:sz="8" w:space="0" w:color="000000"/>
              <w:right w:val="single" w:sz="8" w:space="0" w:color="000000"/>
            </w:tcBorders>
            <w:shd w:val="clear" w:color="000000" w:fill="FFFFFF"/>
            <w:noWrap/>
            <w:vAlign w:val="bottom"/>
            <w:hideMark/>
          </w:tcPr>
          <w:p w14:paraId="53D0A2A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05FD030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23995,20</w:t>
            </w:r>
          </w:p>
        </w:tc>
        <w:tc>
          <w:tcPr>
            <w:tcW w:w="1040" w:type="dxa"/>
            <w:tcBorders>
              <w:top w:val="nil"/>
              <w:left w:val="nil"/>
              <w:bottom w:val="single" w:sz="8" w:space="0" w:color="000000"/>
              <w:right w:val="single" w:sz="8" w:space="0" w:color="000000"/>
            </w:tcBorders>
            <w:shd w:val="clear" w:color="000000" w:fill="FFFFFF"/>
            <w:noWrap/>
            <w:vAlign w:val="bottom"/>
            <w:hideMark/>
          </w:tcPr>
          <w:p w14:paraId="566A61B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769520,57</w:t>
            </w:r>
          </w:p>
        </w:tc>
        <w:tc>
          <w:tcPr>
            <w:tcW w:w="880" w:type="dxa"/>
            <w:tcBorders>
              <w:top w:val="nil"/>
              <w:left w:val="nil"/>
              <w:bottom w:val="single" w:sz="8" w:space="0" w:color="000000"/>
              <w:right w:val="single" w:sz="8" w:space="0" w:color="000000"/>
            </w:tcBorders>
            <w:shd w:val="clear" w:color="000000" w:fill="FFFFFF"/>
            <w:noWrap/>
            <w:vAlign w:val="bottom"/>
            <w:hideMark/>
          </w:tcPr>
          <w:p w14:paraId="4A335D1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36815,93</w:t>
            </w:r>
          </w:p>
        </w:tc>
        <w:tc>
          <w:tcPr>
            <w:tcW w:w="1160" w:type="dxa"/>
            <w:tcBorders>
              <w:top w:val="nil"/>
              <w:left w:val="nil"/>
              <w:bottom w:val="single" w:sz="8" w:space="0" w:color="000000"/>
              <w:right w:val="single" w:sz="8" w:space="0" w:color="000000"/>
            </w:tcBorders>
            <w:shd w:val="clear" w:color="000000" w:fill="FFFFFF"/>
            <w:noWrap/>
            <w:vAlign w:val="bottom"/>
            <w:hideMark/>
          </w:tcPr>
          <w:p w14:paraId="2F87B46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6 295 748,41</w:t>
            </w:r>
          </w:p>
        </w:tc>
      </w:tr>
      <w:tr w:rsidR="000435CC" w:rsidRPr="000435CC" w14:paraId="4C9C12FA"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0A5514CB"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11</w:t>
            </w:r>
          </w:p>
        </w:tc>
        <w:tc>
          <w:tcPr>
            <w:tcW w:w="1600" w:type="dxa"/>
            <w:tcBorders>
              <w:top w:val="nil"/>
              <w:left w:val="nil"/>
              <w:bottom w:val="single" w:sz="8" w:space="0" w:color="auto"/>
              <w:right w:val="single" w:sz="8" w:space="0" w:color="auto"/>
            </w:tcBorders>
            <w:shd w:val="clear" w:color="000000" w:fill="FFFFFF"/>
            <w:noWrap/>
            <w:vAlign w:val="bottom"/>
            <w:hideMark/>
          </w:tcPr>
          <w:p w14:paraId="7D0B7474"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1</w:t>
            </w:r>
          </w:p>
        </w:tc>
        <w:tc>
          <w:tcPr>
            <w:tcW w:w="980" w:type="dxa"/>
            <w:tcBorders>
              <w:top w:val="nil"/>
              <w:left w:val="nil"/>
              <w:bottom w:val="single" w:sz="8" w:space="0" w:color="000000"/>
              <w:right w:val="single" w:sz="8" w:space="0" w:color="000000"/>
            </w:tcBorders>
            <w:shd w:val="clear" w:color="000000" w:fill="FFFFFF"/>
            <w:noWrap/>
            <w:vAlign w:val="bottom"/>
            <w:hideMark/>
          </w:tcPr>
          <w:p w14:paraId="3B7F75A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1089204,00</w:t>
            </w:r>
          </w:p>
        </w:tc>
        <w:tc>
          <w:tcPr>
            <w:tcW w:w="1080" w:type="dxa"/>
            <w:tcBorders>
              <w:top w:val="nil"/>
              <w:left w:val="nil"/>
              <w:bottom w:val="single" w:sz="8" w:space="0" w:color="000000"/>
              <w:right w:val="single" w:sz="8" w:space="0" w:color="000000"/>
            </w:tcBorders>
            <w:shd w:val="clear" w:color="000000" w:fill="FFFFFF"/>
            <w:noWrap/>
            <w:vAlign w:val="bottom"/>
            <w:hideMark/>
          </w:tcPr>
          <w:p w14:paraId="23D0AC7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4468470,70</w:t>
            </w:r>
          </w:p>
        </w:tc>
        <w:tc>
          <w:tcPr>
            <w:tcW w:w="980" w:type="dxa"/>
            <w:tcBorders>
              <w:top w:val="nil"/>
              <w:left w:val="nil"/>
              <w:bottom w:val="single" w:sz="8" w:space="0" w:color="000000"/>
              <w:right w:val="single" w:sz="8" w:space="0" w:color="000000"/>
            </w:tcBorders>
            <w:shd w:val="clear" w:color="000000" w:fill="FFFFFF"/>
            <w:noWrap/>
            <w:vAlign w:val="bottom"/>
            <w:hideMark/>
          </w:tcPr>
          <w:p w14:paraId="1775C25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1128091,32</w:t>
            </w:r>
          </w:p>
        </w:tc>
        <w:tc>
          <w:tcPr>
            <w:tcW w:w="960" w:type="dxa"/>
            <w:tcBorders>
              <w:top w:val="nil"/>
              <w:left w:val="nil"/>
              <w:bottom w:val="single" w:sz="8" w:space="0" w:color="000000"/>
              <w:right w:val="single" w:sz="8" w:space="0" w:color="000000"/>
            </w:tcBorders>
            <w:shd w:val="clear" w:color="000000" w:fill="FFFFFF"/>
            <w:noWrap/>
            <w:vAlign w:val="bottom"/>
            <w:hideMark/>
          </w:tcPr>
          <w:p w14:paraId="1BADBE1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58455,00</w:t>
            </w:r>
          </w:p>
        </w:tc>
        <w:tc>
          <w:tcPr>
            <w:tcW w:w="1120" w:type="dxa"/>
            <w:tcBorders>
              <w:top w:val="nil"/>
              <w:left w:val="nil"/>
              <w:bottom w:val="single" w:sz="8" w:space="0" w:color="000000"/>
              <w:right w:val="single" w:sz="8" w:space="0" w:color="000000"/>
            </w:tcBorders>
            <w:shd w:val="clear" w:color="000000" w:fill="FFFFFF"/>
            <w:noWrap/>
            <w:vAlign w:val="bottom"/>
            <w:hideMark/>
          </w:tcPr>
          <w:p w14:paraId="7362C94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369606,78</w:t>
            </w:r>
          </w:p>
        </w:tc>
        <w:tc>
          <w:tcPr>
            <w:tcW w:w="1020" w:type="dxa"/>
            <w:tcBorders>
              <w:top w:val="nil"/>
              <w:left w:val="nil"/>
              <w:bottom w:val="single" w:sz="8" w:space="0" w:color="000000"/>
              <w:right w:val="single" w:sz="8" w:space="0" w:color="000000"/>
            </w:tcBorders>
            <w:shd w:val="clear" w:color="000000" w:fill="FFFFFF"/>
            <w:noWrap/>
            <w:vAlign w:val="bottom"/>
            <w:hideMark/>
          </w:tcPr>
          <w:p w14:paraId="2FCFAC5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4866,09</w:t>
            </w:r>
          </w:p>
        </w:tc>
        <w:tc>
          <w:tcPr>
            <w:tcW w:w="1000" w:type="dxa"/>
            <w:tcBorders>
              <w:top w:val="nil"/>
              <w:left w:val="nil"/>
              <w:bottom w:val="single" w:sz="8" w:space="0" w:color="000000"/>
              <w:right w:val="single" w:sz="8" w:space="0" w:color="000000"/>
            </w:tcBorders>
            <w:shd w:val="clear" w:color="000000" w:fill="FFFFFF"/>
            <w:noWrap/>
            <w:vAlign w:val="bottom"/>
            <w:hideMark/>
          </w:tcPr>
          <w:p w14:paraId="4D13447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50853,64</w:t>
            </w:r>
          </w:p>
        </w:tc>
        <w:tc>
          <w:tcPr>
            <w:tcW w:w="1020" w:type="dxa"/>
            <w:tcBorders>
              <w:top w:val="nil"/>
              <w:left w:val="nil"/>
              <w:bottom w:val="single" w:sz="8" w:space="0" w:color="000000"/>
              <w:right w:val="single" w:sz="8" w:space="0" w:color="000000"/>
            </w:tcBorders>
            <w:shd w:val="clear" w:color="000000" w:fill="FFFFFF"/>
            <w:noWrap/>
            <w:vAlign w:val="bottom"/>
            <w:hideMark/>
          </w:tcPr>
          <w:p w14:paraId="773698A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048ABEB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23900,01</w:t>
            </w:r>
          </w:p>
        </w:tc>
        <w:tc>
          <w:tcPr>
            <w:tcW w:w="1040" w:type="dxa"/>
            <w:tcBorders>
              <w:top w:val="nil"/>
              <w:left w:val="nil"/>
              <w:bottom w:val="single" w:sz="8" w:space="0" w:color="000000"/>
              <w:right w:val="single" w:sz="8" w:space="0" w:color="000000"/>
            </w:tcBorders>
            <w:shd w:val="clear" w:color="000000" w:fill="FFFFFF"/>
            <w:noWrap/>
            <w:vAlign w:val="bottom"/>
            <w:hideMark/>
          </w:tcPr>
          <w:p w14:paraId="59C45FE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2914547,37</w:t>
            </w:r>
          </w:p>
        </w:tc>
        <w:tc>
          <w:tcPr>
            <w:tcW w:w="880" w:type="dxa"/>
            <w:tcBorders>
              <w:top w:val="nil"/>
              <w:left w:val="nil"/>
              <w:bottom w:val="single" w:sz="8" w:space="0" w:color="000000"/>
              <w:right w:val="single" w:sz="8" w:space="0" w:color="000000"/>
            </w:tcBorders>
            <w:shd w:val="clear" w:color="000000" w:fill="FFFFFF"/>
            <w:noWrap/>
            <w:vAlign w:val="bottom"/>
            <w:hideMark/>
          </w:tcPr>
          <w:p w14:paraId="5DA01BC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108237,61</w:t>
            </w:r>
          </w:p>
        </w:tc>
        <w:tc>
          <w:tcPr>
            <w:tcW w:w="1160" w:type="dxa"/>
            <w:tcBorders>
              <w:top w:val="nil"/>
              <w:left w:val="nil"/>
              <w:bottom w:val="single" w:sz="8" w:space="0" w:color="auto"/>
              <w:right w:val="single" w:sz="8" w:space="0" w:color="auto"/>
            </w:tcBorders>
            <w:shd w:val="clear" w:color="000000" w:fill="FFFFFF"/>
            <w:noWrap/>
            <w:vAlign w:val="bottom"/>
            <w:hideMark/>
          </w:tcPr>
          <w:p w14:paraId="62575D1D"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10 216 232,52</w:t>
            </w:r>
          </w:p>
        </w:tc>
      </w:tr>
      <w:tr w:rsidR="000435CC" w:rsidRPr="000435CC" w14:paraId="3003920C"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1A90DAD0"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12</w:t>
            </w:r>
          </w:p>
        </w:tc>
        <w:tc>
          <w:tcPr>
            <w:tcW w:w="1600" w:type="dxa"/>
            <w:tcBorders>
              <w:top w:val="nil"/>
              <w:left w:val="nil"/>
              <w:bottom w:val="single" w:sz="8" w:space="0" w:color="auto"/>
              <w:right w:val="single" w:sz="8" w:space="0" w:color="auto"/>
            </w:tcBorders>
            <w:shd w:val="clear" w:color="000000" w:fill="FFFFFF"/>
            <w:noWrap/>
            <w:vAlign w:val="bottom"/>
            <w:hideMark/>
          </w:tcPr>
          <w:p w14:paraId="422716CF"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2</w:t>
            </w:r>
          </w:p>
        </w:tc>
        <w:tc>
          <w:tcPr>
            <w:tcW w:w="980" w:type="dxa"/>
            <w:tcBorders>
              <w:top w:val="nil"/>
              <w:left w:val="nil"/>
              <w:bottom w:val="single" w:sz="8" w:space="0" w:color="000000"/>
              <w:right w:val="single" w:sz="8" w:space="0" w:color="000000"/>
            </w:tcBorders>
            <w:shd w:val="clear" w:color="000000" w:fill="FFFFFF"/>
            <w:noWrap/>
            <w:vAlign w:val="bottom"/>
            <w:hideMark/>
          </w:tcPr>
          <w:p w14:paraId="70A2D45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31B9294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781178,31</w:t>
            </w:r>
          </w:p>
        </w:tc>
        <w:tc>
          <w:tcPr>
            <w:tcW w:w="980" w:type="dxa"/>
            <w:tcBorders>
              <w:top w:val="nil"/>
              <w:left w:val="nil"/>
              <w:bottom w:val="single" w:sz="8" w:space="0" w:color="000000"/>
              <w:right w:val="single" w:sz="8" w:space="0" w:color="000000"/>
            </w:tcBorders>
            <w:shd w:val="clear" w:color="000000" w:fill="FFFFFF"/>
            <w:noWrap/>
            <w:vAlign w:val="bottom"/>
            <w:hideMark/>
          </w:tcPr>
          <w:p w14:paraId="2772808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000000" w:fill="FFFFFF"/>
            <w:noWrap/>
            <w:vAlign w:val="bottom"/>
            <w:hideMark/>
          </w:tcPr>
          <w:p w14:paraId="6EBAC50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0E2506D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000000" w:fill="FFFFFF"/>
            <w:noWrap/>
            <w:vAlign w:val="bottom"/>
            <w:hideMark/>
          </w:tcPr>
          <w:p w14:paraId="3D843E9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15623AE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195199,70</w:t>
            </w:r>
          </w:p>
        </w:tc>
        <w:tc>
          <w:tcPr>
            <w:tcW w:w="1020" w:type="dxa"/>
            <w:tcBorders>
              <w:top w:val="nil"/>
              <w:left w:val="nil"/>
              <w:bottom w:val="single" w:sz="8" w:space="0" w:color="000000"/>
              <w:right w:val="single" w:sz="8" w:space="0" w:color="000000"/>
            </w:tcBorders>
            <w:shd w:val="clear" w:color="000000" w:fill="FFFFFF"/>
            <w:noWrap/>
            <w:vAlign w:val="bottom"/>
            <w:hideMark/>
          </w:tcPr>
          <w:p w14:paraId="747AF9D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2CCFE7A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235563,13</w:t>
            </w:r>
          </w:p>
        </w:tc>
        <w:tc>
          <w:tcPr>
            <w:tcW w:w="1040" w:type="dxa"/>
            <w:tcBorders>
              <w:top w:val="nil"/>
              <w:left w:val="nil"/>
              <w:bottom w:val="single" w:sz="8" w:space="0" w:color="000000"/>
              <w:right w:val="single" w:sz="8" w:space="0" w:color="000000"/>
            </w:tcBorders>
            <w:shd w:val="clear" w:color="000000" w:fill="FFFFFF"/>
            <w:noWrap/>
            <w:vAlign w:val="bottom"/>
            <w:hideMark/>
          </w:tcPr>
          <w:p w14:paraId="3EF7BCC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1455423,73</w:t>
            </w:r>
          </w:p>
        </w:tc>
        <w:tc>
          <w:tcPr>
            <w:tcW w:w="880" w:type="dxa"/>
            <w:tcBorders>
              <w:top w:val="nil"/>
              <w:left w:val="nil"/>
              <w:bottom w:val="single" w:sz="8" w:space="0" w:color="000000"/>
              <w:right w:val="single" w:sz="8" w:space="0" w:color="000000"/>
            </w:tcBorders>
            <w:shd w:val="clear" w:color="000000" w:fill="FFFFFF"/>
            <w:noWrap/>
            <w:vAlign w:val="bottom"/>
            <w:hideMark/>
          </w:tcPr>
          <w:p w14:paraId="4111EB7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122610,89</w:t>
            </w:r>
          </w:p>
        </w:tc>
        <w:tc>
          <w:tcPr>
            <w:tcW w:w="1160" w:type="dxa"/>
            <w:tcBorders>
              <w:top w:val="nil"/>
              <w:left w:val="nil"/>
              <w:bottom w:val="single" w:sz="8" w:space="0" w:color="auto"/>
              <w:right w:val="single" w:sz="8" w:space="0" w:color="auto"/>
            </w:tcBorders>
            <w:shd w:val="clear" w:color="000000" w:fill="FFFFFF"/>
            <w:noWrap/>
            <w:vAlign w:val="bottom"/>
            <w:hideMark/>
          </w:tcPr>
          <w:p w14:paraId="678337E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2 789 975,76</w:t>
            </w:r>
          </w:p>
        </w:tc>
      </w:tr>
      <w:tr w:rsidR="000435CC" w:rsidRPr="000435CC" w14:paraId="78450D6D"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1406B200"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13</w:t>
            </w:r>
          </w:p>
        </w:tc>
        <w:tc>
          <w:tcPr>
            <w:tcW w:w="1600" w:type="dxa"/>
            <w:tcBorders>
              <w:top w:val="nil"/>
              <w:left w:val="nil"/>
              <w:bottom w:val="single" w:sz="8" w:space="0" w:color="auto"/>
              <w:right w:val="single" w:sz="8" w:space="0" w:color="auto"/>
            </w:tcBorders>
            <w:shd w:val="clear" w:color="000000" w:fill="FFFFFF"/>
            <w:noWrap/>
            <w:vAlign w:val="bottom"/>
            <w:hideMark/>
          </w:tcPr>
          <w:p w14:paraId="5FE76318"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ZSPiPOW Nr 3</w:t>
            </w:r>
          </w:p>
        </w:tc>
        <w:tc>
          <w:tcPr>
            <w:tcW w:w="980" w:type="dxa"/>
            <w:tcBorders>
              <w:top w:val="nil"/>
              <w:left w:val="nil"/>
              <w:bottom w:val="single" w:sz="8" w:space="0" w:color="000000"/>
              <w:right w:val="single" w:sz="8" w:space="0" w:color="000000"/>
            </w:tcBorders>
            <w:shd w:val="clear" w:color="000000" w:fill="FFFFFF"/>
            <w:noWrap/>
            <w:vAlign w:val="bottom"/>
            <w:hideMark/>
          </w:tcPr>
          <w:p w14:paraId="4AD1794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567940,00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6127097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7206360,48</w:t>
            </w:r>
          </w:p>
        </w:tc>
        <w:tc>
          <w:tcPr>
            <w:tcW w:w="980" w:type="dxa"/>
            <w:tcBorders>
              <w:top w:val="nil"/>
              <w:left w:val="nil"/>
              <w:bottom w:val="single" w:sz="8" w:space="0" w:color="000000"/>
              <w:right w:val="single" w:sz="8" w:space="0" w:color="000000"/>
            </w:tcBorders>
            <w:shd w:val="clear" w:color="000000" w:fill="FFFFFF"/>
            <w:noWrap/>
            <w:vAlign w:val="bottom"/>
            <w:hideMark/>
          </w:tcPr>
          <w:p w14:paraId="31A2DE3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152693,03</w:t>
            </w:r>
          </w:p>
        </w:tc>
        <w:tc>
          <w:tcPr>
            <w:tcW w:w="960" w:type="dxa"/>
            <w:tcBorders>
              <w:top w:val="nil"/>
              <w:left w:val="nil"/>
              <w:bottom w:val="single" w:sz="8" w:space="0" w:color="000000"/>
              <w:right w:val="single" w:sz="8" w:space="0" w:color="000000"/>
            </w:tcBorders>
            <w:shd w:val="clear" w:color="000000" w:fill="FFFFFF"/>
            <w:noWrap/>
            <w:vAlign w:val="bottom"/>
            <w:hideMark/>
          </w:tcPr>
          <w:p w14:paraId="5032CDF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4814B0E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22189,20</w:t>
            </w:r>
          </w:p>
        </w:tc>
        <w:tc>
          <w:tcPr>
            <w:tcW w:w="1020" w:type="dxa"/>
            <w:tcBorders>
              <w:top w:val="nil"/>
              <w:left w:val="nil"/>
              <w:bottom w:val="single" w:sz="8" w:space="0" w:color="000000"/>
              <w:right w:val="single" w:sz="8" w:space="0" w:color="000000"/>
            </w:tcBorders>
            <w:shd w:val="clear" w:color="000000" w:fill="FFFFFF"/>
            <w:noWrap/>
            <w:vAlign w:val="bottom"/>
            <w:hideMark/>
          </w:tcPr>
          <w:p w14:paraId="5CD494B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625B27A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44604,85</w:t>
            </w:r>
          </w:p>
        </w:tc>
        <w:tc>
          <w:tcPr>
            <w:tcW w:w="1020" w:type="dxa"/>
            <w:tcBorders>
              <w:top w:val="nil"/>
              <w:left w:val="nil"/>
              <w:bottom w:val="single" w:sz="8" w:space="0" w:color="000000"/>
              <w:right w:val="single" w:sz="8" w:space="0" w:color="000000"/>
            </w:tcBorders>
            <w:shd w:val="clear" w:color="000000" w:fill="FFFFFF"/>
            <w:noWrap/>
            <w:vAlign w:val="bottom"/>
            <w:hideMark/>
          </w:tcPr>
          <w:p w14:paraId="5E0CD0F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2CBA50E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7679,04</w:t>
            </w:r>
          </w:p>
        </w:tc>
        <w:tc>
          <w:tcPr>
            <w:tcW w:w="1040" w:type="dxa"/>
            <w:tcBorders>
              <w:top w:val="nil"/>
              <w:left w:val="nil"/>
              <w:bottom w:val="single" w:sz="8" w:space="0" w:color="000000"/>
              <w:right w:val="single" w:sz="8" w:space="0" w:color="000000"/>
            </w:tcBorders>
            <w:shd w:val="clear" w:color="000000" w:fill="FFFFFF"/>
            <w:noWrap/>
            <w:vAlign w:val="bottom"/>
            <w:hideMark/>
          </w:tcPr>
          <w:p w14:paraId="02BE835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1785467,03</w:t>
            </w:r>
          </w:p>
        </w:tc>
        <w:tc>
          <w:tcPr>
            <w:tcW w:w="880" w:type="dxa"/>
            <w:tcBorders>
              <w:top w:val="nil"/>
              <w:left w:val="nil"/>
              <w:bottom w:val="single" w:sz="8" w:space="0" w:color="000000"/>
              <w:right w:val="single" w:sz="8" w:space="0" w:color="000000"/>
            </w:tcBorders>
            <w:shd w:val="clear" w:color="000000" w:fill="FFFFFF"/>
            <w:noWrap/>
            <w:vAlign w:val="bottom"/>
            <w:hideMark/>
          </w:tcPr>
          <w:p w14:paraId="61C156C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60" w:type="dxa"/>
            <w:tcBorders>
              <w:top w:val="nil"/>
              <w:left w:val="nil"/>
              <w:bottom w:val="single" w:sz="8" w:space="0" w:color="auto"/>
              <w:right w:val="single" w:sz="8" w:space="0" w:color="auto"/>
            </w:tcBorders>
            <w:shd w:val="clear" w:color="000000" w:fill="FFFFFF"/>
            <w:noWrap/>
            <w:vAlign w:val="bottom"/>
            <w:hideMark/>
          </w:tcPr>
          <w:p w14:paraId="512AF6A6"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9 786 933,63</w:t>
            </w:r>
          </w:p>
        </w:tc>
      </w:tr>
      <w:tr w:rsidR="000435CC" w:rsidRPr="000435CC" w14:paraId="62089240"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0C21079C"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14</w:t>
            </w:r>
          </w:p>
        </w:tc>
        <w:tc>
          <w:tcPr>
            <w:tcW w:w="1600" w:type="dxa"/>
            <w:tcBorders>
              <w:top w:val="nil"/>
              <w:left w:val="nil"/>
              <w:bottom w:val="single" w:sz="8" w:space="0" w:color="auto"/>
              <w:right w:val="single" w:sz="8" w:space="0" w:color="auto"/>
            </w:tcBorders>
            <w:shd w:val="clear" w:color="000000" w:fill="FFFFFF"/>
            <w:noWrap/>
            <w:vAlign w:val="bottom"/>
            <w:hideMark/>
          </w:tcPr>
          <w:p w14:paraId="6A2DACA2"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4</w:t>
            </w:r>
          </w:p>
        </w:tc>
        <w:tc>
          <w:tcPr>
            <w:tcW w:w="980" w:type="dxa"/>
            <w:tcBorders>
              <w:top w:val="nil"/>
              <w:left w:val="nil"/>
              <w:bottom w:val="single" w:sz="8" w:space="0" w:color="000000"/>
              <w:right w:val="single" w:sz="8" w:space="0" w:color="000000"/>
            </w:tcBorders>
            <w:shd w:val="clear" w:color="000000" w:fill="FFFFFF"/>
            <w:noWrap/>
            <w:vAlign w:val="bottom"/>
            <w:hideMark/>
          </w:tcPr>
          <w:p w14:paraId="7544AF3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232750,00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6702040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12430933,04</w:t>
            </w:r>
          </w:p>
        </w:tc>
        <w:tc>
          <w:tcPr>
            <w:tcW w:w="980" w:type="dxa"/>
            <w:tcBorders>
              <w:top w:val="nil"/>
              <w:left w:val="nil"/>
              <w:bottom w:val="single" w:sz="8" w:space="0" w:color="000000"/>
              <w:right w:val="single" w:sz="8" w:space="0" w:color="000000"/>
            </w:tcBorders>
            <w:shd w:val="clear" w:color="000000" w:fill="FFFFFF"/>
            <w:noWrap/>
            <w:vAlign w:val="bottom"/>
            <w:hideMark/>
          </w:tcPr>
          <w:p w14:paraId="53616BE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1183455,55</w:t>
            </w:r>
          </w:p>
        </w:tc>
        <w:tc>
          <w:tcPr>
            <w:tcW w:w="960" w:type="dxa"/>
            <w:tcBorders>
              <w:top w:val="nil"/>
              <w:left w:val="nil"/>
              <w:bottom w:val="single" w:sz="8" w:space="0" w:color="000000"/>
              <w:right w:val="single" w:sz="8" w:space="0" w:color="000000"/>
            </w:tcBorders>
            <w:shd w:val="clear" w:color="000000" w:fill="FFFFFF"/>
            <w:noWrap/>
            <w:vAlign w:val="bottom"/>
            <w:hideMark/>
          </w:tcPr>
          <w:p w14:paraId="5B75D50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279A83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104272,12</w:t>
            </w:r>
          </w:p>
        </w:tc>
        <w:tc>
          <w:tcPr>
            <w:tcW w:w="1020" w:type="dxa"/>
            <w:tcBorders>
              <w:top w:val="nil"/>
              <w:left w:val="nil"/>
              <w:bottom w:val="single" w:sz="8" w:space="0" w:color="000000"/>
              <w:right w:val="single" w:sz="8" w:space="0" w:color="000000"/>
            </w:tcBorders>
            <w:shd w:val="clear" w:color="000000" w:fill="FFFFFF"/>
            <w:noWrap/>
            <w:vAlign w:val="bottom"/>
            <w:hideMark/>
          </w:tcPr>
          <w:p w14:paraId="2037DEF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42738,44</w:t>
            </w:r>
          </w:p>
        </w:tc>
        <w:tc>
          <w:tcPr>
            <w:tcW w:w="1000" w:type="dxa"/>
            <w:tcBorders>
              <w:top w:val="nil"/>
              <w:left w:val="nil"/>
              <w:bottom w:val="single" w:sz="8" w:space="0" w:color="000000"/>
              <w:right w:val="single" w:sz="8" w:space="0" w:color="000000"/>
            </w:tcBorders>
            <w:shd w:val="clear" w:color="000000" w:fill="FFFFFF"/>
            <w:noWrap/>
            <w:vAlign w:val="bottom"/>
            <w:hideMark/>
          </w:tcPr>
          <w:p w14:paraId="1A71630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212581,00</w:t>
            </w:r>
          </w:p>
        </w:tc>
        <w:tc>
          <w:tcPr>
            <w:tcW w:w="1020" w:type="dxa"/>
            <w:tcBorders>
              <w:top w:val="nil"/>
              <w:left w:val="nil"/>
              <w:bottom w:val="single" w:sz="8" w:space="0" w:color="000000"/>
              <w:right w:val="single" w:sz="8" w:space="0" w:color="000000"/>
            </w:tcBorders>
            <w:shd w:val="clear" w:color="000000" w:fill="FFFFFF"/>
            <w:noWrap/>
            <w:vAlign w:val="bottom"/>
            <w:hideMark/>
          </w:tcPr>
          <w:p w14:paraId="0AF1C1D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7A61FF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285367,79</w:t>
            </w:r>
          </w:p>
        </w:tc>
        <w:tc>
          <w:tcPr>
            <w:tcW w:w="1040" w:type="dxa"/>
            <w:tcBorders>
              <w:top w:val="nil"/>
              <w:left w:val="nil"/>
              <w:bottom w:val="single" w:sz="8" w:space="0" w:color="000000"/>
              <w:right w:val="single" w:sz="8" w:space="0" w:color="000000"/>
            </w:tcBorders>
            <w:shd w:val="clear" w:color="000000" w:fill="FFFFFF"/>
            <w:noWrap/>
            <w:vAlign w:val="bottom"/>
            <w:hideMark/>
          </w:tcPr>
          <w:p w14:paraId="3B24E57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1016173,46</w:t>
            </w:r>
          </w:p>
        </w:tc>
        <w:tc>
          <w:tcPr>
            <w:tcW w:w="880" w:type="dxa"/>
            <w:tcBorders>
              <w:top w:val="nil"/>
              <w:left w:val="nil"/>
              <w:bottom w:val="single" w:sz="8" w:space="0" w:color="000000"/>
              <w:right w:val="single" w:sz="8" w:space="0" w:color="000000"/>
            </w:tcBorders>
            <w:shd w:val="clear" w:color="000000" w:fill="FFFFFF"/>
            <w:noWrap/>
            <w:vAlign w:val="bottom"/>
            <w:hideMark/>
          </w:tcPr>
          <w:p w14:paraId="118358E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30132,49</w:t>
            </w:r>
          </w:p>
        </w:tc>
        <w:tc>
          <w:tcPr>
            <w:tcW w:w="1160" w:type="dxa"/>
            <w:tcBorders>
              <w:top w:val="nil"/>
              <w:left w:val="nil"/>
              <w:bottom w:val="single" w:sz="8" w:space="0" w:color="auto"/>
              <w:right w:val="single" w:sz="8" w:space="0" w:color="auto"/>
            </w:tcBorders>
            <w:shd w:val="clear" w:color="000000" w:fill="FFFFFF"/>
            <w:noWrap/>
            <w:vAlign w:val="bottom"/>
            <w:hideMark/>
          </w:tcPr>
          <w:p w14:paraId="76F64D83"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15 538 403,89</w:t>
            </w:r>
          </w:p>
        </w:tc>
      </w:tr>
      <w:tr w:rsidR="000435CC" w:rsidRPr="000435CC" w14:paraId="7DA8711B"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7DDF7E3C"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15</w:t>
            </w:r>
          </w:p>
        </w:tc>
        <w:tc>
          <w:tcPr>
            <w:tcW w:w="1600" w:type="dxa"/>
            <w:tcBorders>
              <w:top w:val="nil"/>
              <w:left w:val="nil"/>
              <w:bottom w:val="single" w:sz="8" w:space="0" w:color="auto"/>
              <w:right w:val="single" w:sz="8" w:space="0" w:color="auto"/>
            </w:tcBorders>
            <w:shd w:val="clear" w:color="000000" w:fill="FFFFFF"/>
            <w:noWrap/>
            <w:vAlign w:val="bottom"/>
            <w:hideMark/>
          </w:tcPr>
          <w:p w14:paraId="01FAAD9A"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5</w:t>
            </w:r>
          </w:p>
        </w:tc>
        <w:tc>
          <w:tcPr>
            <w:tcW w:w="980" w:type="dxa"/>
            <w:tcBorders>
              <w:top w:val="nil"/>
              <w:left w:val="nil"/>
              <w:bottom w:val="single" w:sz="8" w:space="0" w:color="000000"/>
              <w:right w:val="single" w:sz="8" w:space="0" w:color="000000"/>
            </w:tcBorders>
            <w:shd w:val="clear" w:color="000000" w:fill="FFFFFF"/>
            <w:noWrap/>
            <w:vAlign w:val="bottom"/>
            <w:hideMark/>
          </w:tcPr>
          <w:p w14:paraId="08E28C5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194000,00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762EC39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346338,24</w:t>
            </w:r>
          </w:p>
        </w:tc>
        <w:tc>
          <w:tcPr>
            <w:tcW w:w="980" w:type="dxa"/>
            <w:tcBorders>
              <w:top w:val="nil"/>
              <w:left w:val="nil"/>
              <w:bottom w:val="single" w:sz="8" w:space="0" w:color="000000"/>
              <w:right w:val="single" w:sz="8" w:space="0" w:color="000000"/>
            </w:tcBorders>
            <w:shd w:val="clear" w:color="000000" w:fill="FFFFFF"/>
            <w:noWrap/>
            <w:vAlign w:val="bottom"/>
            <w:hideMark/>
          </w:tcPr>
          <w:p w14:paraId="7B1179F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687829,59</w:t>
            </w:r>
          </w:p>
        </w:tc>
        <w:tc>
          <w:tcPr>
            <w:tcW w:w="960" w:type="dxa"/>
            <w:tcBorders>
              <w:top w:val="nil"/>
              <w:left w:val="nil"/>
              <w:bottom w:val="single" w:sz="8" w:space="0" w:color="000000"/>
              <w:right w:val="single" w:sz="8" w:space="0" w:color="000000"/>
            </w:tcBorders>
            <w:shd w:val="clear" w:color="000000" w:fill="FFFFFF"/>
            <w:noWrap/>
            <w:vAlign w:val="bottom"/>
            <w:hideMark/>
          </w:tcPr>
          <w:p w14:paraId="6880E3C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33B01F0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000000" w:fill="FFFFFF"/>
            <w:noWrap/>
            <w:vAlign w:val="bottom"/>
            <w:hideMark/>
          </w:tcPr>
          <w:p w14:paraId="06A3AE3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6100,00</w:t>
            </w:r>
          </w:p>
        </w:tc>
        <w:tc>
          <w:tcPr>
            <w:tcW w:w="1000" w:type="dxa"/>
            <w:tcBorders>
              <w:top w:val="nil"/>
              <w:left w:val="nil"/>
              <w:bottom w:val="single" w:sz="8" w:space="0" w:color="000000"/>
              <w:right w:val="single" w:sz="8" w:space="0" w:color="000000"/>
            </w:tcBorders>
            <w:shd w:val="clear" w:color="000000" w:fill="FFFFFF"/>
            <w:noWrap/>
            <w:vAlign w:val="bottom"/>
            <w:hideMark/>
          </w:tcPr>
          <w:p w14:paraId="505FE0F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9978,05</w:t>
            </w:r>
          </w:p>
        </w:tc>
        <w:tc>
          <w:tcPr>
            <w:tcW w:w="1020" w:type="dxa"/>
            <w:tcBorders>
              <w:top w:val="nil"/>
              <w:left w:val="nil"/>
              <w:bottom w:val="single" w:sz="8" w:space="0" w:color="000000"/>
              <w:right w:val="single" w:sz="8" w:space="0" w:color="000000"/>
            </w:tcBorders>
            <w:shd w:val="clear" w:color="000000" w:fill="FFFFFF"/>
            <w:noWrap/>
            <w:vAlign w:val="bottom"/>
            <w:hideMark/>
          </w:tcPr>
          <w:p w14:paraId="0946C4F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7AFF120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40" w:type="dxa"/>
            <w:tcBorders>
              <w:top w:val="nil"/>
              <w:left w:val="nil"/>
              <w:bottom w:val="single" w:sz="8" w:space="0" w:color="000000"/>
              <w:right w:val="single" w:sz="8" w:space="0" w:color="000000"/>
            </w:tcBorders>
            <w:shd w:val="clear" w:color="000000" w:fill="FFFFFF"/>
            <w:noWrap/>
            <w:vAlign w:val="bottom"/>
            <w:hideMark/>
          </w:tcPr>
          <w:p w14:paraId="26631EF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611860,12</w:t>
            </w:r>
          </w:p>
        </w:tc>
        <w:tc>
          <w:tcPr>
            <w:tcW w:w="880" w:type="dxa"/>
            <w:tcBorders>
              <w:top w:val="nil"/>
              <w:left w:val="nil"/>
              <w:bottom w:val="single" w:sz="8" w:space="0" w:color="000000"/>
              <w:right w:val="single" w:sz="8" w:space="0" w:color="000000"/>
            </w:tcBorders>
            <w:shd w:val="clear" w:color="000000" w:fill="FFFFFF"/>
            <w:noWrap/>
            <w:vAlign w:val="bottom"/>
            <w:hideMark/>
          </w:tcPr>
          <w:p w14:paraId="43A69DD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26136,22</w:t>
            </w:r>
          </w:p>
        </w:tc>
        <w:tc>
          <w:tcPr>
            <w:tcW w:w="1160" w:type="dxa"/>
            <w:tcBorders>
              <w:top w:val="nil"/>
              <w:left w:val="nil"/>
              <w:bottom w:val="single" w:sz="8" w:space="0" w:color="auto"/>
              <w:right w:val="single" w:sz="8" w:space="0" w:color="auto"/>
            </w:tcBorders>
            <w:shd w:val="clear" w:color="000000" w:fill="FFFFFF"/>
            <w:noWrap/>
            <w:vAlign w:val="bottom"/>
            <w:hideMark/>
          </w:tcPr>
          <w:p w14:paraId="6A0284A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1 882 242,22</w:t>
            </w:r>
          </w:p>
        </w:tc>
      </w:tr>
      <w:tr w:rsidR="000435CC" w:rsidRPr="000435CC" w14:paraId="22AB6D3A"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4208029C"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16</w:t>
            </w:r>
          </w:p>
        </w:tc>
        <w:tc>
          <w:tcPr>
            <w:tcW w:w="1600" w:type="dxa"/>
            <w:tcBorders>
              <w:top w:val="nil"/>
              <w:left w:val="nil"/>
              <w:bottom w:val="single" w:sz="8" w:space="0" w:color="auto"/>
              <w:right w:val="single" w:sz="8" w:space="0" w:color="auto"/>
            </w:tcBorders>
            <w:shd w:val="clear" w:color="000000" w:fill="FFFFFF"/>
            <w:noWrap/>
            <w:vAlign w:val="bottom"/>
            <w:hideMark/>
          </w:tcPr>
          <w:p w14:paraId="4858E06E"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6</w:t>
            </w:r>
          </w:p>
        </w:tc>
        <w:tc>
          <w:tcPr>
            <w:tcW w:w="980" w:type="dxa"/>
            <w:tcBorders>
              <w:top w:val="nil"/>
              <w:left w:val="nil"/>
              <w:bottom w:val="single" w:sz="8" w:space="0" w:color="000000"/>
              <w:right w:val="single" w:sz="8" w:space="0" w:color="000000"/>
            </w:tcBorders>
            <w:shd w:val="clear" w:color="000000" w:fill="FFFFFF"/>
            <w:noWrap/>
            <w:vAlign w:val="bottom"/>
            <w:hideMark/>
          </w:tcPr>
          <w:p w14:paraId="14A6B9E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77080,00</w:t>
            </w:r>
          </w:p>
        </w:tc>
        <w:tc>
          <w:tcPr>
            <w:tcW w:w="1080" w:type="dxa"/>
            <w:tcBorders>
              <w:top w:val="nil"/>
              <w:left w:val="nil"/>
              <w:bottom w:val="single" w:sz="8" w:space="0" w:color="000000"/>
              <w:right w:val="single" w:sz="8" w:space="0" w:color="000000"/>
            </w:tcBorders>
            <w:shd w:val="clear" w:color="000000" w:fill="FFFFFF"/>
            <w:noWrap/>
            <w:vAlign w:val="bottom"/>
            <w:hideMark/>
          </w:tcPr>
          <w:p w14:paraId="5B37640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1113740,69</w:t>
            </w:r>
          </w:p>
        </w:tc>
        <w:tc>
          <w:tcPr>
            <w:tcW w:w="980" w:type="dxa"/>
            <w:tcBorders>
              <w:top w:val="nil"/>
              <w:left w:val="nil"/>
              <w:bottom w:val="single" w:sz="8" w:space="0" w:color="000000"/>
              <w:right w:val="single" w:sz="8" w:space="0" w:color="000000"/>
            </w:tcBorders>
            <w:shd w:val="clear" w:color="000000" w:fill="FFFFFF"/>
            <w:noWrap/>
            <w:vAlign w:val="bottom"/>
            <w:hideMark/>
          </w:tcPr>
          <w:p w14:paraId="770563D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8849,31</w:t>
            </w:r>
          </w:p>
        </w:tc>
        <w:tc>
          <w:tcPr>
            <w:tcW w:w="960" w:type="dxa"/>
            <w:tcBorders>
              <w:top w:val="nil"/>
              <w:left w:val="nil"/>
              <w:bottom w:val="single" w:sz="8" w:space="0" w:color="000000"/>
              <w:right w:val="single" w:sz="8" w:space="0" w:color="000000"/>
            </w:tcBorders>
            <w:shd w:val="clear" w:color="000000" w:fill="FFFFFF"/>
            <w:noWrap/>
            <w:vAlign w:val="bottom"/>
            <w:hideMark/>
          </w:tcPr>
          <w:p w14:paraId="24D32BC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54427B6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204800,29</w:t>
            </w:r>
          </w:p>
        </w:tc>
        <w:tc>
          <w:tcPr>
            <w:tcW w:w="1020" w:type="dxa"/>
            <w:tcBorders>
              <w:top w:val="nil"/>
              <w:left w:val="nil"/>
              <w:bottom w:val="single" w:sz="8" w:space="0" w:color="000000"/>
              <w:right w:val="single" w:sz="8" w:space="0" w:color="000000"/>
            </w:tcBorders>
            <w:shd w:val="clear" w:color="000000" w:fill="FFFFFF"/>
            <w:noWrap/>
            <w:vAlign w:val="bottom"/>
            <w:hideMark/>
          </w:tcPr>
          <w:p w14:paraId="15860F8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73414,59</w:t>
            </w:r>
          </w:p>
        </w:tc>
        <w:tc>
          <w:tcPr>
            <w:tcW w:w="1000" w:type="dxa"/>
            <w:tcBorders>
              <w:top w:val="nil"/>
              <w:left w:val="nil"/>
              <w:bottom w:val="single" w:sz="8" w:space="0" w:color="000000"/>
              <w:right w:val="single" w:sz="8" w:space="0" w:color="000000"/>
            </w:tcBorders>
            <w:shd w:val="clear" w:color="000000" w:fill="FFFFFF"/>
            <w:noWrap/>
            <w:vAlign w:val="bottom"/>
            <w:hideMark/>
          </w:tcPr>
          <w:p w14:paraId="530E0BA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15674,48</w:t>
            </w:r>
          </w:p>
        </w:tc>
        <w:tc>
          <w:tcPr>
            <w:tcW w:w="1020" w:type="dxa"/>
            <w:tcBorders>
              <w:top w:val="nil"/>
              <w:left w:val="nil"/>
              <w:bottom w:val="single" w:sz="8" w:space="0" w:color="000000"/>
              <w:right w:val="single" w:sz="8" w:space="0" w:color="000000"/>
            </w:tcBorders>
            <w:shd w:val="clear" w:color="000000" w:fill="FFFFFF"/>
            <w:noWrap/>
            <w:vAlign w:val="bottom"/>
            <w:hideMark/>
          </w:tcPr>
          <w:p w14:paraId="5CE1D13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5E23489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17374,44</w:t>
            </w:r>
          </w:p>
        </w:tc>
        <w:tc>
          <w:tcPr>
            <w:tcW w:w="1040" w:type="dxa"/>
            <w:tcBorders>
              <w:top w:val="nil"/>
              <w:left w:val="nil"/>
              <w:bottom w:val="single" w:sz="8" w:space="0" w:color="000000"/>
              <w:right w:val="single" w:sz="8" w:space="0" w:color="000000"/>
            </w:tcBorders>
            <w:shd w:val="clear" w:color="000000" w:fill="FFFFFF"/>
            <w:noWrap/>
            <w:vAlign w:val="bottom"/>
            <w:hideMark/>
          </w:tcPr>
          <w:p w14:paraId="0AA502D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593046,50</w:t>
            </w:r>
          </w:p>
        </w:tc>
        <w:tc>
          <w:tcPr>
            <w:tcW w:w="880" w:type="dxa"/>
            <w:tcBorders>
              <w:top w:val="nil"/>
              <w:left w:val="nil"/>
              <w:bottom w:val="single" w:sz="8" w:space="0" w:color="000000"/>
              <w:right w:val="single" w:sz="8" w:space="0" w:color="000000"/>
            </w:tcBorders>
            <w:shd w:val="clear" w:color="000000" w:fill="FFFFFF"/>
            <w:noWrap/>
            <w:vAlign w:val="bottom"/>
            <w:hideMark/>
          </w:tcPr>
          <w:p w14:paraId="776A526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83355,51</w:t>
            </w:r>
          </w:p>
        </w:tc>
        <w:tc>
          <w:tcPr>
            <w:tcW w:w="1160" w:type="dxa"/>
            <w:tcBorders>
              <w:top w:val="nil"/>
              <w:left w:val="nil"/>
              <w:bottom w:val="single" w:sz="8" w:space="0" w:color="auto"/>
              <w:right w:val="single" w:sz="8" w:space="0" w:color="auto"/>
            </w:tcBorders>
            <w:shd w:val="clear" w:color="000000" w:fill="FFFFFF"/>
            <w:noWrap/>
            <w:vAlign w:val="bottom"/>
            <w:hideMark/>
          </w:tcPr>
          <w:p w14:paraId="44E8665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2 187 335,81</w:t>
            </w:r>
          </w:p>
        </w:tc>
      </w:tr>
      <w:tr w:rsidR="000435CC" w:rsidRPr="000435CC" w14:paraId="186D42D3" w14:textId="77777777" w:rsidTr="000435CC">
        <w:trPr>
          <w:trHeight w:val="315"/>
        </w:trPr>
        <w:tc>
          <w:tcPr>
            <w:tcW w:w="380" w:type="dxa"/>
            <w:tcBorders>
              <w:top w:val="nil"/>
              <w:left w:val="single" w:sz="8" w:space="0" w:color="auto"/>
              <w:bottom w:val="single" w:sz="8" w:space="0" w:color="auto"/>
              <w:right w:val="single" w:sz="8" w:space="0" w:color="auto"/>
            </w:tcBorders>
            <w:shd w:val="clear" w:color="000000" w:fill="FFFFFF"/>
            <w:noWrap/>
            <w:vAlign w:val="bottom"/>
            <w:hideMark/>
          </w:tcPr>
          <w:p w14:paraId="258A1E71"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17</w:t>
            </w:r>
          </w:p>
        </w:tc>
        <w:tc>
          <w:tcPr>
            <w:tcW w:w="1600" w:type="dxa"/>
            <w:tcBorders>
              <w:top w:val="nil"/>
              <w:left w:val="nil"/>
              <w:bottom w:val="single" w:sz="8" w:space="0" w:color="auto"/>
              <w:right w:val="single" w:sz="8" w:space="0" w:color="auto"/>
            </w:tcBorders>
            <w:shd w:val="clear" w:color="000000" w:fill="FFFFFF"/>
            <w:noWrap/>
            <w:vAlign w:val="bottom"/>
            <w:hideMark/>
          </w:tcPr>
          <w:p w14:paraId="3EBE9CC2"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SOS-W</w:t>
            </w:r>
          </w:p>
        </w:tc>
        <w:tc>
          <w:tcPr>
            <w:tcW w:w="980" w:type="dxa"/>
            <w:tcBorders>
              <w:top w:val="nil"/>
              <w:left w:val="nil"/>
              <w:bottom w:val="single" w:sz="8" w:space="0" w:color="000000"/>
              <w:right w:val="single" w:sz="8" w:space="0" w:color="000000"/>
            </w:tcBorders>
            <w:shd w:val="clear" w:color="000000" w:fill="FFFFFF"/>
            <w:noWrap/>
            <w:vAlign w:val="bottom"/>
            <w:hideMark/>
          </w:tcPr>
          <w:p w14:paraId="319091C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27460,22</w:t>
            </w:r>
          </w:p>
        </w:tc>
        <w:tc>
          <w:tcPr>
            <w:tcW w:w="1080" w:type="dxa"/>
            <w:tcBorders>
              <w:top w:val="nil"/>
              <w:left w:val="nil"/>
              <w:bottom w:val="single" w:sz="8" w:space="0" w:color="000000"/>
              <w:right w:val="single" w:sz="8" w:space="0" w:color="000000"/>
            </w:tcBorders>
            <w:shd w:val="clear" w:color="000000" w:fill="FFFFFF"/>
            <w:noWrap/>
            <w:vAlign w:val="bottom"/>
            <w:hideMark/>
          </w:tcPr>
          <w:p w14:paraId="1236185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6635608,38</w:t>
            </w:r>
          </w:p>
        </w:tc>
        <w:tc>
          <w:tcPr>
            <w:tcW w:w="980" w:type="dxa"/>
            <w:tcBorders>
              <w:top w:val="nil"/>
              <w:left w:val="nil"/>
              <w:bottom w:val="single" w:sz="8" w:space="0" w:color="000000"/>
              <w:right w:val="single" w:sz="8" w:space="0" w:color="000000"/>
            </w:tcBorders>
            <w:shd w:val="clear" w:color="000000" w:fill="FFFFFF"/>
            <w:noWrap/>
            <w:vAlign w:val="bottom"/>
            <w:hideMark/>
          </w:tcPr>
          <w:p w14:paraId="4050F4F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113235,52</w:t>
            </w:r>
          </w:p>
        </w:tc>
        <w:tc>
          <w:tcPr>
            <w:tcW w:w="960" w:type="dxa"/>
            <w:tcBorders>
              <w:top w:val="nil"/>
              <w:left w:val="nil"/>
              <w:bottom w:val="single" w:sz="8" w:space="0" w:color="000000"/>
              <w:right w:val="single" w:sz="8" w:space="0" w:color="000000"/>
            </w:tcBorders>
            <w:shd w:val="clear" w:color="000000" w:fill="FFFFFF"/>
            <w:noWrap/>
            <w:vAlign w:val="bottom"/>
            <w:hideMark/>
          </w:tcPr>
          <w:p w14:paraId="7CD33B8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000000" w:fill="FFFFFF"/>
            <w:noWrap/>
            <w:vAlign w:val="bottom"/>
            <w:hideMark/>
          </w:tcPr>
          <w:p w14:paraId="4EA00EB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98260,34</w:t>
            </w:r>
          </w:p>
        </w:tc>
        <w:tc>
          <w:tcPr>
            <w:tcW w:w="1020" w:type="dxa"/>
            <w:tcBorders>
              <w:top w:val="nil"/>
              <w:left w:val="nil"/>
              <w:bottom w:val="single" w:sz="8" w:space="0" w:color="000000"/>
              <w:right w:val="single" w:sz="8" w:space="0" w:color="000000"/>
            </w:tcBorders>
            <w:shd w:val="clear" w:color="000000" w:fill="FFFFFF"/>
            <w:noWrap/>
            <w:vAlign w:val="bottom"/>
            <w:hideMark/>
          </w:tcPr>
          <w:p w14:paraId="6D61B72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15596,40</w:t>
            </w:r>
          </w:p>
        </w:tc>
        <w:tc>
          <w:tcPr>
            <w:tcW w:w="1000" w:type="dxa"/>
            <w:tcBorders>
              <w:top w:val="nil"/>
              <w:left w:val="nil"/>
              <w:bottom w:val="single" w:sz="8" w:space="0" w:color="000000"/>
              <w:right w:val="single" w:sz="8" w:space="0" w:color="000000"/>
            </w:tcBorders>
            <w:shd w:val="clear" w:color="000000" w:fill="FFFFFF"/>
            <w:noWrap/>
            <w:vAlign w:val="bottom"/>
            <w:hideMark/>
          </w:tcPr>
          <w:p w14:paraId="58BB6AB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134106,02</w:t>
            </w:r>
          </w:p>
        </w:tc>
        <w:tc>
          <w:tcPr>
            <w:tcW w:w="1020" w:type="dxa"/>
            <w:tcBorders>
              <w:top w:val="nil"/>
              <w:left w:val="nil"/>
              <w:bottom w:val="single" w:sz="8" w:space="0" w:color="000000"/>
              <w:right w:val="single" w:sz="8" w:space="0" w:color="000000"/>
            </w:tcBorders>
            <w:shd w:val="clear" w:color="000000" w:fill="FFFFFF"/>
            <w:noWrap/>
            <w:vAlign w:val="bottom"/>
            <w:hideMark/>
          </w:tcPr>
          <w:p w14:paraId="28F9E6E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128890,00</w:t>
            </w:r>
          </w:p>
        </w:tc>
        <w:tc>
          <w:tcPr>
            <w:tcW w:w="1180" w:type="dxa"/>
            <w:tcBorders>
              <w:top w:val="nil"/>
              <w:left w:val="nil"/>
              <w:bottom w:val="single" w:sz="8" w:space="0" w:color="000000"/>
              <w:right w:val="single" w:sz="8" w:space="0" w:color="000000"/>
            </w:tcBorders>
            <w:shd w:val="clear" w:color="000000" w:fill="FFFFFF"/>
            <w:noWrap/>
            <w:vAlign w:val="bottom"/>
            <w:hideMark/>
          </w:tcPr>
          <w:p w14:paraId="161B8EB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369158,73</w:t>
            </w:r>
          </w:p>
        </w:tc>
        <w:tc>
          <w:tcPr>
            <w:tcW w:w="1040" w:type="dxa"/>
            <w:tcBorders>
              <w:top w:val="nil"/>
              <w:left w:val="nil"/>
              <w:bottom w:val="single" w:sz="8" w:space="0" w:color="000000"/>
              <w:right w:val="single" w:sz="8" w:space="0" w:color="000000"/>
            </w:tcBorders>
            <w:shd w:val="clear" w:color="000000" w:fill="FFFFFF"/>
            <w:noWrap/>
            <w:vAlign w:val="bottom"/>
            <w:hideMark/>
          </w:tcPr>
          <w:p w14:paraId="3A3E22A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654147,04</w:t>
            </w:r>
          </w:p>
        </w:tc>
        <w:tc>
          <w:tcPr>
            <w:tcW w:w="880" w:type="dxa"/>
            <w:tcBorders>
              <w:top w:val="nil"/>
              <w:left w:val="nil"/>
              <w:bottom w:val="single" w:sz="8" w:space="0" w:color="000000"/>
              <w:right w:val="single" w:sz="8" w:space="0" w:color="000000"/>
            </w:tcBorders>
            <w:shd w:val="clear" w:color="000000" w:fill="FFFFFF"/>
            <w:noWrap/>
            <w:vAlign w:val="bottom"/>
            <w:hideMark/>
          </w:tcPr>
          <w:p w14:paraId="7CC407E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64551,26</w:t>
            </w:r>
          </w:p>
        </w:tc>
        <w:tc>
          <w:tcPr>
            <w:tcW w:w="1160" w:type="dxa"/>
            <w:tcBorders>
              <w:top w:val="nil"/>
              <w:left w:val="nil"/>
              <w:bottom w:val="single" w:sz="8" w:space="0" w:color="auto"/>
              <w:right w:val="single" w:sz="8" w:space="0" w:color="auto"/>
            </w:tcBorders>
            <w:shd w:val="clear" w:color="000000" w:fill="FFFFFF"/>
            <w:noWrap/>
            <w:vAlign w:val="bottom"/>
            <w:hideMark/>
          </w:tcPr>
          <w:p w14:paraId="07711632"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8 241 013,91</w:t>
            </w:r>
          </w:p>
        </w:tc>
      </w:tr>
      <w:tr w:rsidR="000435CC" w:rsidRPr="000435CC" w14:paraId="34801756" w14:textId="77777777" w:rsidTr="000435CC">
        <w:trPr>
          <w:trHeight w:val="315"/>
        </w:trPr>
        <w:tc>
          <w:tcPr>
            <w:tcW w:w="380" w:type="dxa"/>
            <w:tcBorders>
              <w:top w:val="nil"/>
              <w:left w:val="single" w:sz="8" w:space="0" w:color="000000"/>
              <w:bottom w:val="single" w:sz="8" w:space="0" w:color="000000"/>
              <w:right w:val="single" w:sz="8" w:space="0" w:color="000000"/>
            </w:tcBorders>
            <w:shd w:val="clear" w:color="auto" w:fill="auto"/>
            <w:noWrap/>
            <w:vAlign w:val="bottom"/>
            <w:hideMark/>
          </w:tcPr>
          <w:p w14:paraId="32A95725"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18</w:t>
            </w:r>
          </w:p>
        </w:tc>
        <w:tc>
          <w:tcPr>
            <w:tcW w:w="1600" w:type="dxa"/>
            <w:tcBorders>
              <w:top w:val="nil"/>
              <w:left w:val="nil"/>
              <w:bottom w:val="single" w:sz="8" w:space="0" w:color="000000"/>
              <w:right w:val="single" w:sz="8" w:space="0" w:color="000000"/>
            </w:tcBorders>
            <w:shd w:val="clear" w:color="auto" w:fill="auto"/>
            <w:noWrap/>
            <w:vAlign w:val="bottom"/>
            <w:hideMark/>
          </w:tcPr>
          <w:p w14:paraId="2580ECA7" w14:textId="6D5CE99B"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Por. Psych - Pedag</w:t>
            </w:r>
            <w:r>
              <w:rPr>
                <w:rFonts w:ascii="Arial Narrow" w:eastAsia="Times New Roman" w:hAnsi="Arial Narrow" w:cs="Arial"/>
                <w:sz w:val="16"/>
                <w:szCs w:val="16"/>
              </w:rPr>
              <w:t>ogiczna</w:t>
            </w:r>
          </w:p>
        </w:tc>
        <w:tc>
          <w:tcPr>
            <w:tcW w:w="980" w:type="dxa"/>
            <w:tcBorders>
              <w:top w:val="nil"/>
              <w:left w:val="nil"/>
              <w:bottom w:val="single" w:sz="8" w:space="0" w:color="000000"/>
              <w:right w:val="single" w:sz="8" w:space="0" w:color="000000"/>
            </w:tcBorders>
            <w:shd w:val="clear" w:color="auto" w:fill="auto"/>
            <w:noWrap/>
            <w:vAlign w:val="bottom"/>
            <w:hideMark/>
          </w:tcPr>
          <w:p w14:paraId="5E037DB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8" w:space="0" w:color="000000"/>
              <w:right w:val="single" w:sz="8" w:space="0" w:color="000000"/>
            </w:tcBorders>
            <w:shd w:val="clear" w:color="auto" w:fill="auto"/>
            <w:noWrap/>
            <w:vAlign w:val="bottom"/>
            <w:hideMark/>
          </w:tcPr>
          <w:p w14:paraId="46FA8E0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8" w:space="0" w:color="000000"/>
              <w:right w:val="single" w:sz="8" w:space="0" w:color="000000"/>
            </w:tcBorders>
            <w:shd w:val="clear" w:color="auto" w:fill="auto"/>
            <w:noWrap/>
            <w:vAlign w:val="bottom"/>
            <w:hideMark/>
          </w:tcPr>
          <w:p w14:paraId="152867E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60" w:type="dxa"/>
            <w:tcBorders>
              <w:top w:val="nil"/>
              <w:left w:val="nil"/>
              <w:bottom w:val="single" w:sz="8" w:space="0" w:color="000000"/>
              <w:right w:val="single" w:sz="8" w:space="0" w:color="000000"/>
            </w:tcBorders>
            <w:shd w:val="clear" w:color="auto" w:fill="auto"/>
            <w:noWrap/>
            <w:vAlign w:val="bottom"/>
            <w:hideMark/>
          </w:tcPr>
          <w:p w14:paraId="4A2616C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20" w:type="dxa"/>
            <w:tcBorders>
              <w:top w:val="nil"/>
              <w:left w:val="nil"/>
              <w:bottom w:val="single" w:sz="8" w:space="0" w:color="000000"/>
              <w:right w:val="single" w:sz="8" w:space="0" w:color="000000"/>
            </w:tcBorders>
            <w:shd w:val="clear" w:color="auto" w:fill="auto"/>
            <w:noWrap/>
            <w:vAlign w:val="bottom"/>
            <w:hideMark/>
          </w:tcPr>
          <w:p w14:paraId="32459E2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3875,94</w:t>
            </w:r>
          </w:p>
        </w:tc>
        <w:tc>
          <w:tcPr>
            <w:tcW w:w="1020" w:type="dxa"/>
            <w:tcBorders>
              <w:top w:val="nil"/>
              <w:left w:val="nil"/>
              <w:bottom w:val="single" w:sz="8" w:space="0" w:color="000000"/>
              <w:right w:val="single" w:sz="8" w:space="0" w:color="000000"/>
            </w:tcBorders>
            <w:shd w:val="clear" w:color="auto" w:fill="auto"/>
            <w:noWrap/>
            <w:vAlign w:val="bottom"/>
            <w:hideMark/>
          </w:tcPr>
          <w:p w14:paraId="33D1E6C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8" w:space="0" w:color="000000"/>
              <w:right w:val="single" w:sz="8" w:space="0" w:color="000000"/>
            </w:tcBorders>
            <w:shd w:val="clear" w:color="auto" w:fill="auto"/>
            <w:noWrap/>
            <w:vAlign w:val="bottom"/>
            <w:hideMark/>
          </w:tcPr>
          <w:p w14:paraId="1690717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8" w:space="0" w:color="000000"/>
              <w:right w:val="single" w:sz="8" w:space="0" w:color="000000"/>
            </w:tcBorders>
            <w:shd w:val="clear" w:color="auto" w:fill="auto"/>
            <w:noWrap/>
            <w:vAlign w:val="bottom"/>
            <w:hideMark/>
          </w:tcPr>
          <w:p w14:paraId="3E5D82A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8" w:space="0" w:color="000000"/>
              <w:right w:val="single" w:sz="8" w:space="0" w:color="000000"/>
            </w:tcBorders>
            <w:shd w:val="clear" w:color="auto" w:fill="auto"/>
            <w:noWrap/>
            <w:vAlign w:val="bottom"/>
            <w:hideMark/>
          </w:tcPr>
          <w:p w14:paraId="246AF34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12964,30</w:t>
            </w:r>
          </w:p>
        </w:tc>
        <w:tc>
          <w:tcPr>
            <w:tcW w:w="1040" w:type="dxa"/>
            <w:tcBorders>
              <w:top w:val="nil"/>
              <w:left w:val="nil"/>
              <w:bottom w:val="single" w:sz="8" w:space="0" w:color="000000"/>
              <w:right w:val="single" w:sz="8" w:space="0" w:color="000000"/>
            </w:tcBorders>
            <w:shd w:val="clear" w:color="auto" w:fill="auto"/>
            <w:noWrap/>
            <w:vAlign w:val="bottom"/>
            <w:hideMark/>
          </w:tcPr>
          <w:p w14:paraId="3603A8C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8" w:space="0" w:color="000000"/>
              <w:right w:val="single" w:sz="8" w:space="0" w:color="000000"/>
            </w:tcBorders>
            <w:shd w:val="clear" w:color="auto" w:fill="auto"/>
            <w:noWrap/>
            <w:vAlign w:val="bottom"/>
            <w:hideMark/>
          </w:tcPr>
          <w:p w14:paraId="456DFCA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38623,16</w:t>
            </w:r>
          </w:p>
        </w:tc>
        <w:tc>
          <w:tcPr>
            <w:tcW w:w="1160" w:type="dxa"/>
            <w:tcBorders>
              <w:top w:val="nil"/>
              <w:left w:val="nil"/>
              <w:bottom w:val="single" w:sz="8" w:space="0" w:color="000000"/>
              <w:right w:val="single" w:sz="8" w:space="0" w:color="000000"/>
            </w:tcBorders>
            <w:shd w:val="clear" w:color="auto" w:fill="auto"/>
            <w:noWrap/>
            <w:vAlign w:val="bottom"/>
            <w:hideMark/>
          </w:tcPr>
          <w:p w14:paraId="2781AABF"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55 463,40</w:t>
            </w:r>
          </w:p>
        </w:tc>
      </w:tr>
      <w:tr w:rsidR="000435CC" w:rsidRPr="000435CC" w14:paraId="40CA7952" w14:textId="77777777" w:rsidTr="000435CC">
        <w:trPr>
          <w:trHeight w:val="315"/>
        </w:trPr>
        <w:tc>
          <w:tcPr>
            <w:tcW w:w="1980" w:type="dxa"/>
            <w:gridSpan w:val="2"/>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310C0FB1"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OGÓŁEM</w:t>
            </w:r>
          </w:p>
        </w:tc>
        <w:tc>
          <w:tcPr>
            <w:tcW w:w="980" w:type="dxa"/>
            <w:tcBorders>
              <w:top w:val="nil"/>
              <w:left w:val="nil"/>
              <w:bottom w:val="single" w:sz="8" w:space="0" w:color="auto"/>
              <w:right w:val="single" w:sz="8" w:space="0" w:color="auto"/>
            </w:tcBorders>
            <w:shd w:val="clear" w:color="000000" w:fill="0070C0"/>
            <w:noWrap/>
            <w:vAlign w:val="bottom"/>
            <w:hideMark/>
          </w:tcPr>
          <w:p w14:paraId="36C2BDC9"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65264970,82</w:t>
            </w:r>
          </w:p>
        </w:tc>
        <w:tc>
          <w:tcPr>
            <w:tcW w:w="1080" w:type="dxa"/>
            <w:tcBorders>
              <w:top w:val="nil"/>
              <w:left w:val="nil"/>
              <w:bottom w:val="single" w:sz="8" w:space="0" w:color="auto"/>
              <w:right w:val="single" w:sz="8" w:space="0" w:color="auto"/>
            </w:tcBorders>
            <w:shd w:val="clear" w:color="000000" w:fill="0070C0"/>
            <w:noWrap/>
            <w:vAlign w:val="bottom"/>
            <w:hideMark/>
          </w:tcPr>
          <w:p w14:paraId="67F7A29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59240808,98</w:t>
            </w:r>
          </w:p>
        </w:tc>
        <w:tc>
          <w:tcPr>
            <w:tcW w:w="980" w:type="dxa"/>
            <w:tcBorders>
              <w:top w:val="nil"/>
              <w:left w:val="nil"/>
              <w:bottom w:val="single" w:sz="8" w:space="0" w:color="auto"/>
              <w:right w:val="single" w:sz="8" w:space="0" w:color="auto"/>
            </w:tcBorders>
            <w:shd w:val="clear" w:color="000000" w:fill="0070C0"/>
            <w:noWrap/>
            <w:vAlign w:val="bottom"/>
            <w:hideMark/>
          </w:tcPr>
          <w:p w14:paraId="2226054D"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6288682,23</w:t>
            </w:r>
          </w:p>
        </w:tc>
        <w:tc>
          <w:tcPr>
            <w:tcW w:w="960" w:type="dxa"/>
            <w:tcBorders>
              <w:top w:val="nil"/>
              <w:left w:val="nil"/>
              <w:bottom w:val="single" w:sz="8" w:space="0" w:color="auto"/>
              <w:right w:val="single" w:sz="8" w:space="0" w:color="auto"/>
            </w:tcBorders>
            <w:shd w:val="clear" w:color="000000" w:fill="0070C0"/>
            <w:noWrap/>
            <w:vAlign w:val="bottom"/>
            <w:hideMark/>
          </w:tcPr>
          <w:p w14:paraId="27A63184"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301317,51</w:t>
            </w:r>
          </w:p>
        </w:tc>
        <w:tc>
          <w:tcPr>
            <w:tcW w:w="1120" w:type="dxa"/>
            <w:tcBorders>
              <w:top w:val="nil"/>
              <w:left w:val="nil"/>
              <w:bottom w:val="single" w:sz="8" w:space="0" w:color="auto"/>
              <w:right w:val="single" w:sz="8" w:space="0" w:color="auto"/>
            </w:tcBorders>
            <w:shd w:val="clear" w:color="000000" w:fill="0070C0"/>
            <w:noWrap/>
            <w:vAlign w:val="bottom"/>
            <w:hideMark/>
          </w:tcPr>
          <w:p w14:paraId="2DC666ED"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1267847,19</w:t>
            </w:r>
          </w:p>
        </w:tc>
        <w:tc>
          <w:tcPr>
            <w:tcW w:w="1020" w:type="dxa"/>
            <w:tcBorders>
              <w:top w:val="nil"/>
              <w:left w:val="nil"/>
              <w:bottom w:val="single" w:sz="8" w:space="0" w:color="auto"/>
              <w:right w:val="single" w:sz="8" w:space="0" w:color="auto"/>
            </w:tcBorders>
            <w:shd w:val="clear" w:color="000000" w:fill="0070C0"/>
            <w:noWrap/>
            <w:vAlign w:val="bottom"/>
            <w:hideMark/>
          </w:tcPr>
          <w:p w14:paraId="2F676100"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276961,60</w:t>
            </w:r>
          </w:p>
        </w:tc>
        <w:tc>
          <w:tcPr>
            <w:tcW w:w="1000" w:type="dxa"/>
            <w:tcBorders>
              <w:top w:val="nil"/>
              <w:left w:val="nil"/>
              <w:bottom w:val="single" w:sz="8" w:space="0" w:color="auto"/>
              <w:right w:val="single" w:sz="8" w:space="0" w:color="auto"/>
            </w:tcBorders>
            <w:shd w:val="clear" w:color="000000" w:fill="0070C0"/>
            <w:noWrap/>
            <w:vAlign w:val="bottom"/>
            <w:hideMark/>
          </w:tcPr>
          <w:p w14:paraId="2C00FABE"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2173431,92</w:t>
            </w:r>
          </w:p>
        </w:tc>
        <w:tc>
          <w:tcPr>
            <w:tcW w:w="1020" w:type="dxa"/>
            <w:tcBorders>
              <w:top w:val="nil"/>
              <w:left w:val="nil"/>
              <w:bottom w:val="single" w:sz="8" w:space="0" w:color="auto"/>
              <w:right w:val="single" w:sz="8" w:space="0" w:color="auto"/>
            </w:tcBorders>
            <w:shd w:val="clear" w:color="000000" w:fill="0070C0"/>
            <w:noWrap/>
            <w:vAlign w:val="bottom"/>
            <w:hideMark/>
          </w:tcPr>
          <w:p w14:paraId="3CA01846"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350911,68</w:t>
            </w:r>
          </w:p>
        </w:tc>
        <w:tc>
          <w:tcPr>
            <w:tcW w:w="1180" w:type="dxa"/>
            <w:tcBorders>
              <w:top w:val="nil"/>
              <w:left w:val="nil"/>
              <w:bottom w:val="single" w:sz="8" w:space="0" w:color="auto"/>
              <w:right w:val="single" w:sz="8" w:space="0" w:color="auto"/>
            </w:tcBorders>
            <w:shd w:val="clear" w:color="000000" w:fill="0070C0"/>
            <w:noWrap/>
            <w:vAlign w:val="bottom"/>
            <w:hideMark/>
          </w:tcPr>
          <w:p w14:paraId="64D019AF"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1188960,75</w:t>
            </w:r>
          </w:p>
        </w:tc>
        <w:tc>
          <w:tcPr>
            <w:tcW w:w="1040" w:type="dxa"/>
            <w:tcBorders>
              <w:top w:val="nil"/>
              <w:left w:val="nil"/>
              <w:bottom w:val="single" w:sz="8" w:space="0" w:color="auto"/>
              <w:right w:val="single" w:sz="8" w:space="0" w:color="auto"/>
            </w:tcBorders>
            <w:shd w:val="clear" w:color="000000" w:fill="0070C0"/>
            <w:noWrap/>
            <w:vAlign w:val="bottom"/>
            <w:hideMark/>
          </w:tcPr>
          <w:p w14:paraId="1E7629C4"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14835539,68</w:t>
            </w:r>
          </w:p>
        </w:tc>
        <w:tc>
          <w:tcPr>
            <w:tcW w:w="880" w:type="dxa"/>
            <w:tcBorders>
              <w:top w:val="nil"/>
              <w:left w:val="nil"/>
              <w:bottom w:val="single" w:sz="8" w:space="0" w:color="auto"/>
              <w:right w:val="single" w:sz="8" w:space="0" w:color="auto"/>
            </w:tcBorders>
            <w:shd w:val="clear" w:color="000000" w:fill="0070C0"/>
            <w:noWrap/>
            <w:vAlign w:val="bottom"/>
            <w:hideMark/>
          </w:tcPr>
          <w:p w14:paraId="362CF9D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701917,67</w:t>
            </w:r>
          </w:p>
        </w:tc>
        <w:tc>
          <w:tcPr>
            <w:tcW w:w="1160" w:type="dxa"/>
            <w:tcBorders>
              <w:top w:val="nil"/>
              <w:left w:val="nil"/>
              <w:bottom w:val="single" w:sz="8" w:space="0" w:color="auto"/>
              <w:right w:val="single" w:sz="8" w:space="0" w:color="auto"/>
            </w:tcBorders>
            <w:shd w:val="clear" w:color="000000" w:fill="0070C0"/>
            <w:noWrap/>
            <w:vAlign w:val="bottom"/>
            <w:hideMark/>
          </w:tcPr>
          <w:p w14:paraId="7679FC2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151 891 350,03</w:t>
            </w:r>
          </w:p>
        </w:tc>
      </w:tr>
    </w:tbl>
    <w:p w14:paraId="342C334D" w14:textId="77777777" w:rsidR="004306C1" w:rsidRDefault="004306C1" w:rsidP="004306C1">
      <w:pPr>
        <w:rPr>
          <w:rFonts w:cs="Arial"/>
          <w:b/>
          <w:i/>
          <w:sz w:val="18"/>
          <w:szCs w:val="18"/>
        </w:rPr>
      </w:pPr>
    </w:p>
    <w:p w14:paraId="1625BB72" w14:textId="77777777" w:rsidR="000C3188" w:rsidRPr="009F1D5F" w:rsidRDefault="000C3188" w:rsidP="00062B76">
      <w:pPr>
        <w:rPr>
          <w:rFonts w:cs="Arial"/>
          <w:b/>
          <w:i/>
          <w:sz w:val="18"/>
          <w:szCs w:val="18"/>
        </w:rPr>
      </w:pPr>
    </w:p>
    <w:p w14:paraId="4094D291" w14:textId="7579B4FD" w:rsidR="00803FBF" w:rsidRDefault="001F5B67" w:rsidP="00803FBF">
      <w:pPr>
        <w:jc w:val="center"/>
        <w:rPr>
          <w:rFonts w:cs="Arial"/>
          <w:b/>
          <w:i/>
          <w:sz w:val="18"/>
          <w:szCs w:val="18"/>
        </w:rPr>
      </w:pPr>
      <w:r>
        <w:rPr>
          <w:rFonts w:cs="Arial"/>
          <w:b/>
          <w:i/>
          <w:sz w:val="18"/>
          <w:szCs w:val="18"/>
        </w:rPr>
        <w:lastRenderedPageBreak/>
        <w:t>Tabela 2</w:t>
      </w:r>
      <w:r w:rsidR="00F5496C">
        <w:rPr>
          <w:rFonts w:cs="Arial"/>
          <w:b/>
          <w:i/>
          <w:sz w:val="18"/>
          <w:szCs w:val="18"/>
        </w:rPr>
        <w:t>2</w:t>
      </w:r>
      <w:r w:rsidR="00803FBF" w:rsidRPr="009F1D5F">
        <w:rPr>
          <w:rFonts w:cs="Arial"/>
          <w:b/>
          <w:i/>
          <w:sz w:val="18"/>
          <w:szCs w:val="18"/>
        </w:rPr>
        <w:t>.</w:t>
      </w:r>
      <w:r w:rsidR="00803FBF" w:rsidRPr="009F1D5F">
        <w:rPr>
          <w:rFonts w:cs="Arial"/>
          <w:i/>
          <w:sz w:val="18"/>
          <w:szCs w:val="18"/>
        </w:rPr>
        <w:t xml:space="preserve"> Informacja o stanie mienia komunal</w:t>
      </w:r>
      <w:r w:rsidR="00D04959" w:rsidRPr="009F1D5F">
        <w:rPr>
          <w:rFonts w:cs="Arial"/>
          <w:i/>
          <w:sz w:val="18"/>
          <w:szCs w:val="18"/>
        </w:rPr>
        <w:t xml:space="preserve">nego </w:t>
      </w:r>
      <w:r w:rsidR="00BB6C9A" w:rsidRPr="009F1D5F">
        <w:rPr>
          <w:rFonts w:cs="Arial"/>
          <w:i/>
          <w:sz w:val="18"/>
          <w:szCs w:val="18"/>
        </w:rPr>
        <w:t xml:space="preserve">Miasta Piotrkowa </w:t>
      </w:r>
      <w:r w:rsidR="001E064E" w:rsidRPr="009F1D5F">
        <w:rPr>
          <w:rFonts w:cs="Arial"/>
          <w:i/>
          <w:sz w:val="18"/>
          <w:szCs w:val="18"/>
        </w:rPr>
        <w:t>Trybunalskiego</w:t>
      </w:r>
      <w:r w:rsidR="00F23F6A" w:rsidRPr="009F1D5F">
        <w:rPr>
          <w:rFonts w:cs="Arial"/>
          <w:i/>
          <w:sz w:val="18"/>
          <w:szCs w:val="18"/>
        </w:rPr>
        <w:t xml:space="preserve"> </w:t>
      </w:r>
      <w:r w:rsidR="00BF7355" w:rsidRPr="009F1D5F">
        <w:rPr>
          <w:rFonts w:cs="Arial"/>
          <w:i/>
          <w:sz w:val="18"/>
          <w:szCs w:val="18"/>
        </w:rPr>
        <w:t>jako</w:t>
      </w:r>
      <w:r w:rsidR="00E92C7A">
        <w:rPr>
          <w:rFonts w:cs="Arial"/>
          <w:i/>
          <w:sz w:val="18"/>
          <w:szCs w:val="18"/>
        </w:rPr>
        <w:t xml:space="preserve"> powiatu, na dzień </w:t>
      </w:r>
      <w:r w:rsidR="00E92C7A" w:rsidRPr="00554628">
        <w:rPr>
          <w:rFonts w:cs="Arial"/>
          <w:i/>
          <w:sz w:val="18"/>
          <w:szCs w:val="18"/>
        </w:rPr>
        <w:t>31.12.202</w:t>
      </w:r>
      <w:r w:rsidR="001F4B44">
        <w:rPr>
          <w:rFonts w:cs="Arial"/>
          <w:i/>
          <w:sz w:val="18"/>
          <w:szCs w:val="18"/>
        </w:rPr>
        <w:t>2</w:t>
      </w:r>
      <w:r w:rsidR="00803FBF" w:rsidRPr="00554628">
        <w:rPr>
          <w:rFonts w:cs="Arial"/>
          <w:i/>
          <w:sz w:val="18"/>
          <w:szCs w:val="18"/>
        </w:rPr>
        <w:t xml:space="preserve"> roku </w:t>
      </w:r>
      <w:r w:rsidR="00803FBF" w:rsidRPr="009F1D5F">
        <w:rPr>
          <w:rFonts w:cs="Arial"/>
          <w:i/>
          <w:sz w:val="18"/>
          <w:szCs w:val="18"/>
        </w:rPr>
        <w:t xml:space="preserve">wg </w:t>
      </w:r>
      <w:r w:rsidR="00111A49" w:rsidRPr="009F1D5F">
        <w:rPr>
          <w:rFonts w:cs="Arial"/>
          <w:i/>
          <w:sz w:val="18"/>
          <w:szCs w:val="18"/>
        </w:rPr>
        <w:t xml:space="preserve">wartości ewidencyjnej </w:t>
      </w:r>
      <w:r w:rsidR="00803FBF" w:rsidRPr="009F1D5F">
        <w:rPr>
          <w:rFonts w:cs="Arial"/>
          <w:b/>
          <w:i/>
          <w:sz w:val="18"/>
          <w:szCs w:val="18"/>
        </w:rPr>
        <w:t>netto</w:t>
      </w:r>
    </w:p>
    <w:tbl>
      <w:tblPr>
        <w:tblW w:w="14440" w:type="dxa"/>
        <w:tblCellMar>
          <w:left w:w="70" w:type="dxa"/>
          <w:right w:w="70" w:type="dxa"/>
        </w:tblCellMar>
        <w:tblLook w:val="04A0" w:firstRow="1" w:lastRow="0" w:firstColumn="1" w:lastColumn="0" w:noHBand="0" w:noVBand="1"/>
      </w:tblPr>
      <w:tblGrid>
        <w:gridCol w:w="480"/>
        <w:gridCol w:w="1560"/>
        <w:gridCol w:w="1000"/>
        <w:gridCol w:w="1080"/>
        <w:gridCol w:w="980"/>
        <w:gridCol w:w="980"/>
        <w:gridCol w:w="1000"/>
        <w:gridCol w:w="1080"/>
        <w:gridCol w:w="1020"/>
        <w:gridCol w:w="1000"/>
        <w:gridCol w:w="1200"/>
        <w:gridCol w:w="1000"/>
        <w:gridCol w:w="880"/>
        <w:gridCol w:w="1180"/>
      </w:tblGrid>
      <w:tr w:rsidR="000435CC" w:rsidRPr="000435CC" w14:paraId="2C0A076F" w14:textId="77777777" w:rsidTr="000435CC">
        <w:trPr>
          <w:trHeight w:val="300"/>
        </w:trPr>
        <w:tc>
          <w:tcPr>
            <w:tcW w:w="480" w:type="dxa"/>
            <w:vMerge w:val="restart"/>
            <w:tcBorders>
              <w:top w:val="single" w:sz="8" w:space="0" w:color="auto"/>
              <w:left w:val="single" w:sz="8" w:space="0" w:color="auto"/>
              <w:bottom w:val="nil"/>
              <w:right w:val="single" w:sz="8" w:space="0" w:color="auto"/>
            </w:tcBorders>
            <w:shd w:val="clear" w:color="000000" w:fill="0070C0"/>
            <w:noWrap/>
            <w:vAlign w:val="center"/>
            <w:hideMark/>
          </w:tcPr>
          <w:p w14:paraId="4500CE37"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Lp.</w:t>
            </w:r>
          </w:p>
        </w:tc>
        <w:tc>
          <w:tcPr>
            <w:tcW w:w="1560" w:type="dxa"/>
            <w:vMerge w:val="restart"/>
            <w:tcBorders>
              <w:top w:val="single" w:sz="8" w:space="0" w:color="auto"/>
              <w:left w:val="single" w:sz="8" w:space="0" w:color="auto"/>
              <w:bottom w:val="nil"/>
              <w:right w:val="single" w:sz="8" w:space="0" w:color="auto"/>
            </w:tcBorders>
            <w:shd w:val="clear" w:color="000000" w:fill="0070C0"/>
            <w:noWrap/>
            <w:vAlign w:val="center"/>
            <w:hideMark/>
          </w:tcPr>
          <w:p w14:paraId="4AF3F2D7"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Nazwa jednostki</w:t>
            </w:r>
          </w:p>
        </w:tc>
        <w:tc>
          <w:tcPr>
            <w:tcW w:w="12400" w:type="dxa"/>
            <w:gridSpan w:val="12"/>
            <w:tcBorders>
              <w:top w:val="single" w:sz="8" w:space="0" w:color="auto"/>
              <w:left w:val="nil"/>
              <w:bottom w:val="single" w:sz="8" w:space="0" w:color="auto"/>
              <w:right w:val="single" w:sz="8" w:space="0" w:color="000000"/>
            </w:tcBorders>
            <w:shd w:val="clear" w:color="000000" w:fill="0070C0"/>
            <w:noWrap/>
            <w:vAlign w:val="center"/>
            <w:hideMark/>
          </w:tcPr>
          <w:p w14:paraId="0BB7FA4D"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Wartość ewidencyjna netto</w:t>
            </w:r>
          </w:p>
        </w:tc>
      </w:tr>
      <w:tr w:rsidR="000435CC" w:rsidRPr="000435CC" w14:paraId="1C3FFAEC" w14:textId="77777777" w:rsidTr="000435CC">
        <w:trPr>
          <w:trHeight w:val="1275"/>
        </w:trPr>
        <w:tc>
          <w:tcPr>
            <w:tcW w:w="480" w:type="dxa"/>
            <w:vMerge/>
            <w:tcBorders>
              <w:top w:val="single" w:sz="8" w:space="0" w:color="auto"/>
              <w:left w:val="single" w:sz="8" w:space="0" w:color="auto"/>
              <w:bottom w:val="nil"/>
              <w:right w:val="single" w:sz="8" w:space="0" w:color="auto"/>
            </w:tcBorders>
            <w:vAlign w:val="center"/>
            <w:hideMark/>
          </w:tcPr>
          <w:p w14:paraId="17CBEE4A" w14:textId="77777777" w:rsidR="000435CC" w:rsidRPr="000435CC" w:rsidRDefault="000435CC" w:rsidP="000435CC">
            <w:pPr>
              <w:widowControl/>
              <w:suppressAutoHyphens w:val="0"/>
              <w:rPr>
                <w:rFonts w:ascii="Arial Narrow" w:eastAsia="Times New Roman" w:hAnsi="Arial Narrow" w:cs="Arial"/>
                <w:b/>
                <w:bCs/>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58152DF" w14:textId="77777777" w:rsidR="000435CC" w:rsidRPr="000435CC" w:rsidRDefault="000435CC" w:rsidP="000435CC">
            <w:pPr>
              <w:widowControl/>
              <w:suppressAutoHyphens w:val="0"/>
              <w:rPr>
                <w:rFonts w:ascii="Arial Narrow" w:eastAsia="Times New Roman" w:hAnsi="Arial Narrow" w:cs="Arial"/>
                <w:b/>
                <w:bCs/>
                <w:sz w:val="16"/>
                <w:szCs w:val="16"/>
              </w:rPr>
            </w:pPr>
          </w:p>
        </w:tc>
        <w:tc>
          <w:tcPr>
            <w:tcW w:w="1000" w:type="dxa"/>
            <w:tcBorders>
              <w:top w:val="nil"/>
              <w:left w:val="nil"/>
              <w:bottom w:val="nil"/>
              <w:right w:val="single" w:sz="8" w:space="0" w:color="auto"/>
            </w:tcBorders>
            <w:shd w:val="clear" w:color="000000" w:fill="0070C0"/>
            <w:hideMark/>
          </w:tcPr>
          <w:p w14:paraId="4D54DB26"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0 Grunty</w:t>
            </w:r>
          </w:p>
        </w:tc>
        <w:tc>
          <w:tcPr>
            <w:tcW w:w="1080" w:type="dxa"/>
            <w:tcBorders>
              <w:top w:val="nil"/>
              <w:left w:val="nil"/>
              <w:bottom w:val="nil"/>
              <w:right w:val="single" w:sz="8" w:space="0" w:color="auto"/>
            </w:tcBorders>
            <w:shd w:val="clear" w:color="000000" w:fill="0070C0"/>
            <w:hideMark/>
          </w:tcPr>
          <w:p w14:paraId="4B682C1A"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 Budynki</w:t>
            </w:r>
          </w:p>
        </w:tc>
        <w:tc>
          <w:tcPr>
            <w:tcW w:w="980" w:type="dxa"/>
            <w:tcBorders>
              <w:top w:val="nil"/>
              <w:left w:val="nil"/>
              <w:bottom w:val="nil"/>
              <w:right w:val="single" w:sz="8" w:space="0" w:color="auto"/>
            </w:tcBorders>
            <w:shd w:val="clear" w:color="000000" w:fill="0070C0"/>
            <w:hideMark/>
          </w:tcPr>
          <w:p w14:paraId="7670BF7A"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II Budowle</w:t>
            </w:r>
          </w:p>
        </w:tc>
        <w:tc>
          <w:tcPr>
            <w:tcW w:w="980" w:type="dxa"/>
            <w:tcBorders>
              <w:top w:val="nil"/>
              <w:left w:val="nil"/>
              <w:bottom w:val="nil"/>
              <w:right w:val="single" w:sz="8" w:space="0" w:color="auto"/>
            </w:tcBorders>
            <w:shd w:val="clear" w:color="000000" w:fill="0070C0"/>
            <w:hideMark/>
          </w:tcPr>
          <w:p w14:paraId="5E6EA9F3"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III Kotły, maszyny energ.</w:t>
            </w:r>
          </w:p>
        </w:tc>
        <w:tc>
          <w:tcPr>
            <w:tcW w:w="1000" w:type="dxa"/>
            <w:tcBorders>
              <w:top w:val="nil"/>
              <w:left w:val="nil"/>
              <w:bottom w:val="nil"/>
              <w:right w:val="single" w:sz="8" w:space="0" w:color="auto"/>
            </w:tcBorders>
            <w:shd w:val="clear" w:color="000000" w:fill="0070C0"/>
            <w:hideMark/>
          </w:tcPr>
          <w:p w14:paraId="567AA837"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IV Maszyny urządzenia aparaty</w:t>
            </w:r>
          </w:p>
        </w:tc>
        <w:tc>
          <w:tcPr>
            <w:tcW w:w="1080" w:type="dxa"/>
            <w:tcBorders>
              <w:top w:val="nil"/>
              <w:left w:val="nil"/>
              <w:bottom w:val="nil"/>
              <w:right w:val="single" w:sz="8" w:space="0" w:color="auto"/>
            </w:tcBorders>
            <w:shd w:val="clear" w:color="000000" w:fill="0070C0"/>
            <w:hideMark/>
          </w:tcPr>
          <w:p w14:paraId="3A94371F"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 Maszyny, urządzenia, aparaty specjalne</w:t>
            </w:r>
          </w:p>
        </w:tc>
        <w:tc>
          <w:tcPr>
            <w:tcW w:w="1020" w:type="dxa"/>
            <w:tcBorders>
              <w:top w:val="nil"/>
              <w:left w:val="nil"/>
              <w:bottom w:val="nil"/>
              <w:right w:val="single" w:sz="8" w:space="0" w:color="auto"/>
            </w:tcBorders>
            <w:shd w:val="clear" w:color="000000" w:fill="0070C0"/>
            <w:hideMark/>
          </w:tcPr>
          <w:p w14:paraId="631384BD"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VI Urządzenia techniczne</w:t>
            </w:r>
          </w:p>
        </w:tc>
        <w:tc>
          <w:tcPr>
            <w:tcW w:w="1000" w:type="dxa"/>
            <w:tcBorders>
              <w:top w:val="nil"/>
              <w:left w:val="nil"/>
              <w:bottom w:val="nil"/>
              <w:right w:val="single" w:sz="8" w:space="0" w:color="auto"/>
            </w:tcBorders>
            <w:shd w:val="clear" w:color="000000" w:fill="0070C0"/>
            <w:hideMark/>
          </w:tcPr>
          <w:p w14:paraId="7ED836C0"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VII Środki transportu</w:t>
            </w:r>
          </w:p>
        </w:tc>
        <w:tc>
          <w:tcPr>
            <w:tcW w:w="1200" w:type="dxa"/>
            <w:tcBorders>
              <w:top w:val="nil"/>
              <w:left w:val="nil"/>
              <w:bottom w:val="nil"/>
              <w:right w:val="single" w:sz="8" w:space="0" w:color="auto"/>
            </w:tcBorders>
            <w:shd w:val="clear" w:color="000000" w:fill="0070C0"/>
            <w:hideMark/>
          </w:tcPr>
          <w:p w14:paraId="47B959C3"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Grupa VIII Narzędzia, przyrządy, ruchome wyposażenie</w:t>
            </w:r>
          </w:p>
        </w:tc>
        <w:tc>
          <w:tcPr>
            <w:tcW w:w="1000" w:type="dxa"/>
            <w:tcBorders>
              <w:top w:val="nil"/>
              <w:left w:val="nil"/>
              <w:bottom w:val="nil"/>
              <w:right w:val="single" w:sz="8" w:space="0" w:color="auto"/>
            </w:tcBorders>
            <w:shd w:val="clear" w:color="000000" w:fill="0070C0"/>
            <w:hideMark/>
          </w:tcPr>
          <w:p w14:paraId="2CB56AFA"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 xml:space="preserve">Pozostałe mienie            </w:t>
            </w:r>
          </w:p>
        </w:tc>
        <w:tc>
          <w:tcPr>
            <w:tcW w:w="880" w:type="dxa"/>
            <w:tcBorders>
              <w:top w:val="nil"/>
              <w:left w:val="nil"/>
              <w:bottom w:val="nil"/>
              <w:right w:val="single" w:sz="8" w:space="0" w:color="auto"/>
            </w:tcBorders>
            <w:shd w:val="clear" w:color="000000" w:fill="0070C0"/>
            <w:hideMark/>
          </w:tcPr>
          <w:p w14:paraId="46D5CA31"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Wartość niemat.          i prawne</w:t>
            </w:r>
          </w:p>
        </w:tc>
        <w:tc>
          <w:tcPr>
            <w:tcW w:w="1180" w:type="dxa"/>
            <w:tcBorders>
              <w:top w:val="nil"/>
              <w:left w:val="nil"/>
              <w:bottom w:val="nil"/>
              <w:right w:val="single" w:sz="8" w:space="0" w:color="auto"/>
            </w:tcBorders>
            <w:shd w:val="clear" w:color="000000" w:fill="0070C0"/>
            <w:hideMark/>
          </w:tcPr>
          <w:p w14:paraId="12BA9DAF"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Ogółem</w:t>
            </w:r>
          </w:p>
        </w:tc>
      </w:tr>
      <w:tr w:rsidR="000435CC" w:rsidRPr="000435CC" w14:paraId="1C6A4610" w14:textId="77777777" w:rsidTr="000435CC">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9F9FD"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114838FA"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Urząd Miasta</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ABE8F0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61 596 302,20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B82194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4 468 696,19</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14:paraId="691147F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139 019,84</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5702698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1298477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6FAD37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0F8F1BE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002F26A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14:paraId="2BEA4FB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5701467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66FA59A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D4DCAD0"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66 204 018,23</w:t>
            </w:r>
          </w:p>
        </w:tc>
      </w:tr>
      <w:tr w:rsidR="000435CC" w:rsidRPr="000435CC" w14:paraId="341E049C"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40E85A4"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w:t>
            </w:r>
          </w:p>
        </w:tc>
        <w:tc>
          <w:tcPr>
            <w:tcW w:w="1560" w:type="dxa"/>
            <w:tcBorders>
              <w:top w:val="nil"/>
              <w:left w:val="nil"/>
              <w:bottom w:val="single" w:sz="4" w:space="0" w:color="auto"/>
              <w:right w:val="single" w:sz="4" w:space="0" w:color="auto"/>
            </w:tcBorders>
            <w:shd w:val="clear" w:color="000000" w:fill="FFFFFF"/>
            <w:noWrap/>
            <w:vAlign w:val="bottom"/>
            <w:hideMark/>
          </w:tcPr>
          <w:p w14:paraId="2C29B667"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Dom Pomocy Społ.</w:t>
            </w:r>
          </w:p>
        </w:tc>
        <w:tc>
          <w:tcPr>
            <w:tcW w:w="1000" w:type="dxa"/>
            <w:tcBorders>
              <w:top w:val="nil"/>
              <w:left w:val="nil"/>
              <w:bottom w:val="single" w:sz="4" w:space="0" w:color="auto"/>
              <w:right w:val="single" w:sz="4" w:space="0" w:color="auto"/>
            </w:tcBorders>
            <w:shd w:val="clear" w:color="000000" w:fill="FFFFFF"/>
            <w:noWrap/>
            <w:vAlign w:val="bottom"/>
            <w:hideMark/>
          </w:tcPr>
          <w:p w14:paraId="57474E6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295720,00</w:t>
            </w:r>
          </w:p>
        </w:tc>
        <w:tc>
          <w:tcPr>
            <w:tcW w:w="1080" w:type="dxa"/>
            <w:tcBorders>
              <w:top w:val="nil"/>
              <w:left w:val="nil"/>
              <w:bottom w:val="single" w:sz="4" w:space="0" w:color="auto"/>
              <w:right w:val="single" w:sz="4" w:space="0" w:color="auto"/>
            </w:tcBorders>
            <w:shd w:val="clear" w:color="000000" w:fill="FFFFFF"/>
            <w:noWrap/>
            <w:vAlign w:val="bottom"/>
            <w:hideMark/>
          </w:tcPr>
          <w:p w14:paraId="6596CB9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1861625,86</w:t>
            </w:r>
          </w:p>
        </w:tc>
        <w:tc>
          <w:tcPr>
            <w:tcW w:w="980" w:type="dxa"/>
            <w:tcBorders>
              <w:top w:val="nil"/>
              <w:left w:val="nil"/>
              <w:bottom w:val="single" w:sz="4" w:space="0" w:color="auto"/>
              <w:right w:val="single" w:sz="4" w:space="0" w:color="auto"/>
            </w:tcBorders>
            <w:shd w:val="clear" w:color="000000" w:fill="FFFFFF"/>
            <w:noWrap/>
            <w:vAlign w:val="bottom"/>
            <w:hideMark/>
          </w:tcPr>
          <w:p w14:paraId="650D05F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27045,97</w:t>
            </w:r>
          </w:p>
        </w:tc>
        <w:tc>
          <w:tcPr>
            <w:tcW w:w="980" w:type="dxa"/>
            <w:tcBorders>
              <w:top w:val="nil"/>
              <w:left w:val="nil"/>
              <w:bottom w:val="single" w:sz="4" w:space="0" w:color="auto"/>
              <w:right w:val="single" w:sz="4" w:space="0" w:color="auto"/>
            </w:tcBorders>
            <w:shd w:val="clear" w:color="000000" w:fill="FFFFFF"/>
            <w:noWrap/>
            <w:vAlign w:val="bottom"/>
            <w:hideMark/>
          </w:tcPr>
          <w:p w14:paraId="3FABCC9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CD3DB1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118932,07</w:t>
            </w:r>
          </w:p>
        </w:tc>
        <w:tc>
          <w:tcPr>
            <w:tcW w:w="1080" w:type="dxa"/>
            <w:tcBorders>
              <w:top w:val="nil"/>
              <w:left w:val="nil"/>
              <w:bottom w:val="single" w:sz="4" w:space="0" w:color="auto"/>
              <w:right w:val="single" w:sz="4" w:space="0" w:color="auto"/>
            </w:tcBorders>
            <w:shd w:val="clear" w:color="000000" w:fill="FFFFFF"/>
            <w:noWrap/>
            <w:vAlign w:val="bottom"/>
            <w:hideMark/>
          </w:tcPr>
          <w:p w14:paraId="2688402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26307,21</w:t>
            </w:r>
          </w:p>
        </w:tc>
        <w:tc>
          <w:tcPr>
            <w:tcW w:w="1020" w:type="dxa"/>
            <w:tcBorders>
              <w:top w:val="nil"/>
              <w:left w:val="nil"/>
              <w:bottom w:val="single" w:sz="4" w:space="0" w:color="auto"/>
              <w:right w:val="single" w:sz="4" w:space="0" w:color="auto"/>
            </w:tcBorders>
            <w:shd w:val="clear" w:color="000000" w:fill="FFFFFF"/>
            <w:noWrap/>
            <w:vAlign w:val="bottom"/>
            <w:hideMark/>
          </w:tcPr>
          <w:p w14:paraId="54128A6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644640,83</w:t>
            </w:r>
          </w:p>
        </w:tc>
        <w:tc>
          <w:tcPr>
            <w:tcW w:w="1000" w:type="dxa"/>
            <w:tcBorders>
              <w:top w:val="nil"/>
              <w:left w:val="nil"/>
              <w:bottom w:val="single" w:sz="4" w:space="0" w:color="auto"/>
              <w:right w:val="single" w:sz="4" w:space="0" w:color="auto"/>
            </w:tcBorders>
            <w:shd w:val="clear" w:color="000000" w:fill="FFFFFF"/>
            <w:noWrap/>
            <w:vAlign w:val="bottom"/>
            <w:hideMark/>
          </w:tcPr>
          <w:p w14:paraId="6654C15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5C8A600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11900,00</w:t>
            </w:r>
          </w:p>
        </w:tc>
        <w:tc>
          <w:tcPr>
            <w:tcW w:w="1000" w:type="dxa"/>
            <w:tcBorders>
              <w:top w:val="nil"/>
              <w:left w:val="nil"/>
              <w:bottom w:val="single" w:sz="4" w:space="0" w:color="auto"/>
              <w:right w:val="single" w:sz="4" w:space="0" w:color="auto"/>
            </w:tcBorders>
            <w:shd w:val="clear" w:color="000000" w:fill="FFFFFF"/>
            <w:noWrap/>
            <w:vAlign w:val="bottom"/>
            <w:hideMark/>
          </w:tcPr>
          <w:p w14:paraId="4393C21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323762,99</w:t>
            </w:r>
          </w:p>
        </w:tc>
        <w:tc>
          <w:tcPr>
            <w:tcW w:w="880" w:type="dxa"/>
            <w:tcBorders>
              <w:top w:val="nil"/>
              <w:left w:val="nil"/>
              <w:bottom w:val="single" w:sz="4" w:space="0" w:color="auto"/>
              <w:right w:val="single" w:sz="4" w:space="0" w:color="auto"/>
            </w:tcBorders>
            <w:shd w:val="clear" w:color="000000" w:fill="FFFFFF"/>
            <w:noWrap/>
            <w:vAlign w:val="bottom"/>
            <w:hideMark/>
          </w:tcPr>
          <w:p w14:paraId="1688DCD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1B8E108F"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3 309 934,93</w:t>
            </w:r>
          </w:p>
        </w:tc>
      </w:tr>
      <w:tr w:rsidR="000435CC" w:rsidRPr="000435CC" w14:paraId="7E0B2087"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EA39329"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2</w:t>
            </w:r>
          </w:p>
        </w:tc>
        <w:tc>
          <w:tcPr>
            <w:tcW w:w="1560" w:type="dxa"/>
            <w:tcBorders>
              <w:top w:val="nil"/>
              <w:left w:val="nil"/>
              <w:bottom w:val="single" w:sz="4" w:space="0" w:color="auto"/>
              <w:right w:val="single" w:sz="4" w:space="0" w:color="auto"/>
            </w:tcBorders>
            <w:shd w:val="clear" w:color="000000" w:fill="FFFFFF"/>
            <w:noWrap/>
            <w:vAlign w:val="bottom"/>
            <w:hideMark/>
          </w:tcPr>
          <w:p w14:paraId="64517877"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Dom Dziecka</w:t>
            </w:r>
          </w:p>
        </w:tc>
        <w:tc>
          <w:tcPr>
            <w:tcW w:w="1000" w:type="dxa"/>
            <w:tcBorders>
              <w:top w:val="nil"/>
              <w:left w:val="nil"/>
              <w:bottom w:val="single" w:sz="4" w:space="0" w:color="auto"/>
              <w:right w:val="single" w:sz="4" w:space="0" w:color="auto"/>
            </w:tcBorders>
            <w:shd w:val="clear" w:color="000000" w:fill="FFFFFF"/>
            <w:noWrap/>
            <w:vAlign w:val="bottom"/>
            <w:hideMark/>
          </w:tcPr>
          <w:p w14:paraId="24874EB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438000,00</w:t>
            </w:r>
          </w:p>
        </w:tc>
        <w:tc>
          <w:tcPr>
            <w:tcW w:w="1080" w:type="dxa"/>
            <w:tcBorders>
              <w:top w:val="nil"/>
              <w:left w:val="nil"/>
              <w:bottom w:val="single" w:sz="4" w:space="0" w:color="auto"/>
              <w:right w:val="single" w:sz="4" w:space="0" w:color="auto"/>
            </w:tcBorders>
            <w:shd w:val="clear" w:color="000000" w:fill="FFFFFF"/>
            <w:noWrap/>
            <w:vAlign w:val="bottom"/>
            <w:hideMark/>
          </w:tcPr>
          <w:p w14:paraId="75E3820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735716,58</w:t>
            </w:r>
          </w:p>
        </w:tc>
        <w:tc>
          <w:tcPr>
            <w:tcW w:w="980" w:type="dxa"/>
            <w:tcBorders>
              <w:top w:val="nil"/>
              <w:left w:val="nil"/>
              <w:bottom w:val="single" w:sz="4" w:space="0" w:color="auto"/>
              <w:right w:val="single" w:sz="4" w:space="0" w:color="auto"/>
            </w:tcBorders>
            <w:shd w:val="clear" w:color="000000" w:fill="FFFFFF"/>
            <w:noWrap/>
            <w:vAlign w:val="bottom"/>
            <w:hideMark/>
          </w:tcPr>
          <w:p w14:paraId="33FFD4D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7895A3B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1FB641E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2E0B0B2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1129,05</w:t>
            </w:r>
          </w:p>
        </w:tc>
        <w:tc>
          <w:tcPr>
            <w:tcW w:w="1020" w:type="dxa"/>
            <w:tcBorders>
              <w:top w:val="nil"/>
              <w:left w:val="nil"/>
              <w:bottom w:val="single" w:sz="4" w:space="0" w:color="auto"/>
              <w:right w:val="single" w:sz="4" w:space="0" w:color="auto"/>
            </w:tcBorders>
            <w:shd w:val="clear" w:color="000000" w:fill="FFFFFF"/>
            <w:noWrap/>
            <w:vAlign w:val="bottom"/>
            <w:hideMark/>
          </w:tcPr>
          <w:p w14:paraId="78B838B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8462,40</w:t>
            </w:r>
          </w:p>
        </w:tc>
        <w:tc>
          <w:tcPr>
            <w:tcW w:w="1000" w:type="dxa"/>
            <w:tcBorders>
              <w:top w:val="nil"/>
              <w:left w:val="nil"/>
              <w:bottom w:val="single" w:sz="4" w:space="0" w:color="auto"/>
              <w:right w:val="single" w:sz="4" w:space="0" w:color="auto"/>
            </w:tcBorders>
            <w:shd w:val="clear" w:color="000000" w:fill="FFFFFF"/>
            <w:noWrap/>
            <w:vAlign w:val="bottom"/>
            <w:hideMark/>
          </w:tcPr>
          <w:p w14:paraId="4E64213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725A198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5917FB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48748,63</w:t>
            </w:r>
          </w:p>
        </w:tc>
        <w:tc>
          <w:tcPr>
            <w:tcW w:w="880" w:type="dxa"/>
            <w:tcBorders>
              <w:top w:val="nil"/>
              <w:left w:val="nil"/>
              <w:bottom w:val="single" w:sz="4" w:space="0" w:color="auto"/>
              <w:right w:val="single" w:sz="4" w:space="0" w:color="auto"/>
            </w:tcBorders>
            <w:shd w:val="clear" w:color="000000" w:fill="FFFFFF"/>
            <w:noWrap/>
            <w:vAlign w:val="bottom"/>
            <w:hideMark/>
          </w:tcPr>
          <w:p w14:paraId="39DD9A7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057BEBA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1 232 056,66</w:t>
            </w:r>
          </w:p>
        </w:tc>
      </w:tr>
      <w:tr w:rsidR="000435CC" w:rsidRPr="000435CC" w14:paraId="3067989D"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BEBDF38"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3</w:t>
            </w:r>
          </w:p>
        </w:tc>
        <w:tc>
          <w:tcPr>
            <w:tcW w:w="1560" w:type="dxa"/>
            <w:tcBorders>
              <w:top w:val="nil"/>
              <w:left w:val="nil"/>
              <w:bottom w:val="single" w:sz="4" w:space="0" w:color="auto"/>
              <w:right w:val="single" w:sz="4" w:space="0" w:color="auto"/>
            </w:tcBorders>
            <w:shd w:val="clear" w:color="000000" w:fill="FFFFFF"/>
            <w:noWrap/>
            <w:vAlign w:val="bottom"/>
            <w:hideMark/>
          </w:tcPr>
          <w:p w14:paraId="72DF2AB4" w14:textId="3AE9B5F3"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Pogot</w:t>
            </w:r>
            <w:r>
              <w:rPr>
                <w:rFonts w:ascii="Arial Narrow" w:eastAsia="Times New Roman" w:hAnsi="Arial Narrow" w:cs="Arial"/>
                <w:sz w:val="16"/>
                <w:szCs w:val="16"/>
              </w:rPr>
              <w:t>owie</w:t>
            </w:r>
            <w:r w:rsidRPr="000435CC">
              <w:rPr>
                <w:rFonts w:ascii="Arial Narrow" w:eastAsia="Times New Roman" w:hAnsi="Arial Narrow" w:cs="Arial"/>
                <w:sz w:val="16"/>
                <w:szCs w:val="16"/>
              </w:rPr>
              <w:t xml:space="preserve"> Opiekuńcze</w:t>
            </w:r>
          </w:p>
        </w:tc>
        <w:tc>
          <w:tcPr>
            <w:tcW w:w="1000" w:type="dxa"/>
            <w:tcBorders>
              <w:top w:val="nil"/>
              <w:left w:val="nil"/>
              <w:bottom w:val="single" w:sz="4" w:space="0" w:color="auto"/>
              <w:right w:val="single" w:sz="4" w:space="0" w:color="auto"/>
            </w:tcBorders>
            <w:shd w:val="clear" w:color="000000" w:fill="FFFFFF"/>
            <w:noWrap/>
            <w:vAlign w:val="bottom"/>
            <w:hideMark/>
          </w:tcPr>
          <w:p w14:paraId="7676208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94643,00</w:t>
            </w:r>
          </w:p>
        </w:tc>
        <w:tc>
          <w:tcPr>
            <w:tcW w:w="1080" w:type="dxa"/>
            <w:tcBorders>
              <w:top w:val="nil"/>
              <w:left w:val="nil"/>
              <w:bottom w:val="single" w:sz="4" w:space="0" w:color="auto"/>
              <w:right w:val="single" w:sz="4" w:space="0" w:color="auto"/>
            </w:tcBorders>
            <w:shd w:val="clear" w:color="000000" w:fill="FFFFFF"/>
            <w:noWrap/>
            <w:vAlign w:val="bottom"/>
            <w:hideMark/>
          </w:tcPr>
          <w:p w14:paraId="2CCB56B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643719,33</w:t>
            </w:r>
          </w:p>
        </w:tc>
        <w:tc>
          <w:tcPr>
            <w:tcW w:w="980" w:type="dxa"/>
            <w:tcBorders>
              <w:top w:val="nil"/>
              <w:left w:val="nil"/>
              <w:bottom w:val="single" w:sz="4" w:space="0" w:color="auto"/>
              <w:right w:val="single" w:sz="4" w:space="0" w:color="auto"/>
            </w:tcBorders>
            <w:shd w:val="clear" w:color="000000" w:fill="FFFFFF"/>
            <w:noWrap/>
            <w:vAlign w:val="bottom"/>
            <w:hideMark/>
          </w:tcPr>
          <w:p w14:paraId="0FCAFC8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6362,22</w:t>
            </w:r>
          </w:p>
        </w:tc>
        <w:tc>
          <w:tcPr>
            <w:tcW w:w="980" w:type="dxa"/>
            <w:tcBorders>
              <w:top w:val="nil"/>
              <w:left w:val="nil"/>
              <w:bottom w:val="single" w:sz="4" w:space="0" w:color="auto"/>
              <w:right w:val="single" w:sz="4" w:space="0" w:color="auto"/>
            </w:tcBorders>
            <w:shd w:val="clear" w:color="000000" w:fill="FFFFFF"/>
            <w:noWrap/>
            <w:vAlign w:val="bottom"/>
            <w:hideMark/>
          </w:tcPr>
          <w:p w14:paraId="7945C00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3E473E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6E3E668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6AEF9F6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18244,96</w:t>
            </w:r>
          </w:p>
        </w:tc>
        <w:tc>
          <w:tcPr>
            <w:tcW w:w="1000" w:type="dxa"/>
            <w:tcBorders>
              <w:top w:val="nil"/>
              <w:left w:val="nil"/>
              <w:bottom w:val="single" w:sz="4" w:space="0" w:color="auto"/>
              <w:right w:val="single" w:sz="4" w:space="0" w:color="auto"/>
            </w:tcBorders>
            <w:shd w:val="clear" w:color="000000" w:fill="FFFFFF"/>
            <w:noWrap/>
            <w:vAlign w:val="bottom"/>
            <w:hideMark/>
          </w:tcPr>
          <w:p w14:paraId="05C24CB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0A06DC4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443D860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35243,84</w:t>
            </w:r>
          </w:p>
        </w:tc>
        <w:tc>
          <w:tcPr>
            <w:tcW w:w="880" w:type="dxa"/>
            <w:tcBorders>
              <w:top w:val="nil"/>
              <w:left w:val="nil"/>
              <w:bottom w:val="single" w:sz="4" w:space="0" w:color="auto"/>
              <w:right w:val="single" w:sz="4" w:space="0" w:color="auto"/>
            </w:tcBorders>
            <w:shd w:val="clear" w:color="000000" w:fill="FFFFFF"/>
            <w:noWrap/>
            <w:vAlign w:val="bottom"/>
            <w:hideMark/>
          </w:tcPr>
          <w:p w14:paraId="074BAC8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7D25DBA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798 213,35</w:t>
            </w:r>
          </w:p>
        </w:tc>
      </w:tr>
      <w:tr w:rsidR="000435CC" w:rsidRPr="000435CC" w14:paraId="47CEDF0C"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15692E2"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4</w:t>
            </w:r>
          </w:p>
        </w:tc>
        <w:tc>
          <w:tcPr>
            <w:tcW w:w="1560" w:type="dxa"/>
            <w:tcBorders>
              <w:top w:val="nil"/>
              <w:left w:val="nil"/>
              <w:bottom w:val="single" w:sz="4" w:space="0" w:color="auto"/>
              <w:right w:val="single" w:sz="4" w:space="0" w:color="auto"/>
            </w:tcBorders>
            <w:shd w:val="clear" w:color="000000" w:fill="FFFFFF"/>
            <w:noWrap/>
            <w:vAlign w:val="bottom"/>
            <w:hideMark/>
          </w:tcPr>
          <w:p w14:paraId="414DA565"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Świetlica "Bartek"</w:t>
            </w:r>
          </w:p>
        </w:tc>
        <w:tc>
          <w:tcPr>
            <w:tcW w:w="1000" w:type="dxa"/>
            <w:tcBorders>
              <w:top w:val="nil"/>
              <w:left w:val="nil"/>
              <w:bottom w:val="single" w:sz="4" w:space="0" w:color="auto"/>
              <w:right w:val="single" w:sz="4" w:space="0" w:color="auto"/>
            </w:tcBorders>
            <w:shd w:val="clear" w:color="000000" w:fill="FFFFFF"/>
            <w:noWrap/>
            <w:vAlign w:val="bottom"/>
            <w:hideMark/>
          </w:tcPr>
          <w:p w14:paraId="5ACEDD7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4D1427C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425414,01</w:t>
            </w:r>
          </w:p>
        </w:tc>
        <w:tc>
          <w:tcPr>
            <w:tcW w:w="980" w:type="dxa"/>
            <w:tcBorders>
              <w:top w:val="nil"/>
              <w:left w:val="nil"/>
              <w:bottom w:val="single" w:sz="4" w:space="0" w:color="auto"/>
              <w:right w:val="single" w:sz="4" w:space="0" w:color="auto"/>
            </w:tcBorders>
            <w:shd w:val="clear" w:color="000000" w:fill="FFFFFF"/>
            <w:noWrap/>
            <w:vAlign w:val="bottom"/>
            <w:hideMark/>
          </w:tcPr>
          <w:p w14:paraId="1945F00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2B1713D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F61E9C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5A51CDE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2999,21</w:t>
            </w:r>
          </w:p>
        </w:tc>
        <w:tc>
          <w:tcPr>
            <w:tcW w:w="1020" w:type="dxa"/>
            <w:tcBorders>
              <w:top w:val="nil"/>
              <w:left w:val="nil"/>
              <w:bottom w:val="single" w:sz="4" w:space="0" w:color="auto"/>
              <w:right w:val="single" w:sz="4" w:space="0" w:color="auto"/>
            </w:tcBorders>
            <w:shd w:val="clear" w:color="000000" w:fill="FFFFFF"/>
            <w:noWrap/>
            <w:vAlign w:val="bottom"/>
            <w:hideMark/>
          </w:tcPr>
          <w:p w14:paraId="0F56197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51C140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5138CE3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B4C226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1355,24</w:t>
            </w:r>
          </w:p>
        </w:tc>
        <w:tc>
          <w:tcPr>
            <w:tcW w:w="880" w:type="dxa"/>
            <w:tcBorders>
              <w:top w:val="nil"/>
              <w:left w:val="nil"/>
              <w:bottom w:val="single" w:sz="4" w:space="0" w:color="auto"/>
              <w:right w:val="single" w:sz="4" w:space="0" w:color="auto"/>
            </w:tcBorders>
            <w:shd w:val="clear" w:color="000000" w:fill="FFFFFF"/>
            <w:noWrap/>
            <w:vAlign w:val="bottom"/>
            <w:hideMark/>
          </w:tcPr>
          <w:p w14:paraId="02D1482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31CAB00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429 768,46</w:t>
            </w:r>
          </w:p>
        </w:tc>
      </w:tr>
      <w:tr w:rsidR="000435CC" w:rsidRPr="000435CC" w14:paraId="1A8BEC01"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64FA12E"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5</w:t>
            </w:r>
          </w:p>
        </w:tc>
        <w:tc>
          <w:tcPr>
            <w:tcW w:w="1560" w:type="dxa"/>
            <w:tcBorders>
              <w:top w:val="nil"/>
              <w:left w:val="nil"/>
              <w:bottom w:val="single" w:sz="4" w:space="0" w:color="auto"/>
              <w:right w:val="single" w:sz="4" w:space="0" w:color="auto"/>
            </w:tcBorders>
            <w:shd w:val="clear" w:color="000000" w:fill="FFFFFF"/>
            <w:noWrap/>
            <w:vAlign w:val="bottom"/>
            <w:hideMark/>
          </w:tcPr>
          <w:p w14:paraId="17E7490A"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CKZ</w:t>
            </w:r>
          </w:p>
        </w:tc>
        <w:tc>
          <w:tcPr>
            <w:tcW w:w="1000" w:type="dxa"/>
            <w:tcBorders>
              <w:top w:val="nil"/>
              <w:left w:val="nil"/>
              <w:bottom w:val="single" w:sz="4" w:space="0" w:color="auto"/>
              <w:right w:val="single" w:sz="4" w:space="0" w:color="auto"/>
            </w:tcBorders>
            <w:shd w:val="clear" w:color="000000" w:fill="FFFFFF"/>
            <w:noWrap/>
            <w:vAlign w:val="bottom"/>
            <w:hideMark/>
          </w:tcPr>
          <w:p w14:paraId="1EE9CA9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203118,40</w:t>
            </w:r>
          </w:p>
        </w:tc>
        <w:tc>
          <w:tcPr>
            <w:tcW w:w="1080" w:type="dxa"/>
            <w:tcBorders>
              <w:top w:val="nil"/>
              <w:left w:val="nil"/>
              <w:bottom w:val="single" w:sz="4" w:space="0" w:color="auto"/>
              <w:right w:val="single" w:sz="4" w:space="0" w:color="auto"/>
            </w:tcBorders>
            <w:shd w:val="clear" w:color="000000" w:fill="FFFFFF"/>
            <w:noWrap/>
            <w:vAlign w:val="bottom"/>
            <w:hideMark/>
          </w:tcPr>
          <w:p w14:paraId="0A0EDBE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1205874,64</w:t>
            </w:r>
          </w:p>
        </w:tc>
        <w:tc>
          <w:tcPr>
            <w:tcW w:w="980" w:type="dxa"/>
            <w:tcBorders>
              <w:top w:val="nil"/>
              <w:left w:val="nil"/>
              <w:bottom w:val="single" w:sz="4" w:space="0" w:color="auto"/>
              <w:right w:val="single" w:sz="4" w:space="0" w:color="auto"/>
            </w:tcBorders>
            <w:shd w:val="clear" w:color="000000" w:fill="FFFFFF"/>
            <w:noWrap/>
            <w:vAlign w:val="bottom"/>
            <w:hideMark/>
          </w:tcPr>
          <w:p w14:paraId="7716F1D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4649163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CE6ADC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38A564B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C14932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23602,38</w:t>
            </w:r>
          </w:p>
        </w:tc>
        <w:tc>
          <w:tcPr>
            <w:tcW w:w="1000" w:type="dxa"/>
            <w:tcBorders>
              <w:top w:val="nil"/>
              <w:left w:val="nil"/>
              <w:bottom w:val="single" w:sz="4" w:space="0" w:color="auto"/>
              <w:right w:val="single" w:sz="4" w:space="0" w:color="auto"/>
            </w:tcBorders>
            <w:shd w:val="clear" w:color="000000" w:fill="FFFFFF"/>
            <w:noWrap/>
            <w:vAlign w:val="bottom"/>
            <w:hideMark/>
          </w:tcPr>
          <w:p w14:paraId="7C5ED3A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5CEA913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DD3072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19767,52</w:t>
            </w:r>
          </w:p>
        </w:tc>
        <w:tc>
          <w:tcPr>
            <w:tcW w:w="880" w:type="dxa"/>
            <w:tcBorders>
              <w:top w:val="nil"/>
              <w:left w:val="nil"/>
              <w:bottom w:val="single" w:sz="4" w:space="0" w:color="auto"/>
              <w:right w:val="single" w:sz="4" w:space="0" w:color="auto"/>
            </w:tcBorders>
            <w:shd w:val="clear" w:color="000000" w:fill="FFFFFF"/>
            <w:noWrap/>
            <w:vAlign w:val="bottom"/>
            <w:hideMark/>
          </w:tcPr>
          <w:p w14:paraId="13C6919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3CC9564"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1 452 362,94</w:t>
            </w:r>
          </w:p>
        </w:tc>
      </w:tr>
      <w:tr w:rsidR="000435CC" w:rsidRPr="000435CC" w14:paraId="0960A69C"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4E9B191"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6</w:t>
            </w:r>
          </w:p>
        </w:tc>
        <w:tc>
          <w:tcPr>
            <w:tcW w:w="1560" w:type="dxa"/>
            <w:tcBorders>
              <w:top w:val="nil"/>
              <w:left w:val="nil"/>
              <w:bottom w:val="single" w:sz="4" w:space="0" w:color="auto"/>
              <w:right w:val="single" w:sz="4" w:space="0" w:color="auto"/>
            </w:tcBorders>
            <w:shd w:val="clear" w:color="000000" w:fill="FFFFFF"/>
            <w:noWrap/>
            <w:vAlign w:val="bottom"/>
            <w:hideMark/>
          </w:tcPr>
          <w:p w14:paraId="144DBAEE"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 LO</w:t>
            </w:r>
          </w:p>
        </w:tc>
        <w:tc>
          <w:tcPr>
            <w:tcW w:w="1000" w:type="dxa"/>
            <w:tcBorders>
              <w:top w:val="nil"/>
              <w:left w:val="nil"/>
              <w:bottom w:val="single" w:sz="4" w:space="0" w:color="auto"/>
              <w:right w:val="single" w:sz="4" w:space="0" w:color="auto"/>
            </w:tcBorders>
            <w:shd w:val="clear" w:color="000000" w:fill="FFFFFF"/>
            <w:noWrap/>
            <w:vAlign w:val="bottom"/>
            <w:hideMark/>
          </w:tcPr>
          <w:p w14:paraId="0508F93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125100,00</w:t>
            </w:r>
          </w:p>
        </w:tc>
        <w:tc>
          <w:tcPr>
            <w:tcW w:w="1080" w:type="dxa"/>
            <w:tcBorders>
              <w:top w:val="nil"/>
              <w:left w:val="nil"/>
              <w:bottom w:val="single" w:sz="4" w:space="0" w:color="auto"/>
              <w:right w:val="single" w:sz="4" w:space="0" w:color="auto"/>
            </w:tcBorders>
            <w:shd w:val="clear" w:color="000000" w:fill="FFFFFF"/>
            <w:noWrap/>
            <w:vAlign w:val="bottom"/>
            <w:hideMark/>
          </w:tcPr>
          <w:p w14:paraId="444E0BD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2584964,42</w:t>
            </w:r>
          </w:p>
        </w:tc>
        <w:tc>
          <w:tcPr>
            <w:tcW w:w="980" w:type="dxa"/>
            <w:tcBorders>
              <w:top w:val="nil"/>
              <w:left w:val="nil"/>
              <w:bottom w:val="single" w:sz="4" w:space="0" w:color="auto"/>
              <w:right w:val="single" w:sz="4" w:space="0" w:color="auto"/>
            </w:tcBorders>
            <w:shd w:val="clear" w:color="000000" w:fill="FFFFFF"/>
            <w:noWrap/>
            <w:vAlign w:val="bottom"/>
            <w:hideMark/>
          </w:tcPr>
          <w:p w14:paraId="01286AC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0694446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112136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2D7ECA1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741B97F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690,00</w:t>
            </w:r>
          </w:p>
        </w:tc>
        <w:tc>
          <w:tcPr>
            <w:tcW w:w="1000" w:type="dxa"/>
            <w:tcBorders>
              <w:top w:val="nil"/>
              <w:left w:val="nil"/>
              <w:bottom w:val="single" w:sz="4" w:space="0" w:color="auto"/>
              <w:right w:val="single" w:sz="4" w:space="0" w:color="auto"/>
            </w:tcBorders>
            <w:shd w:val="clear" w:color="000000" w:fill="FFFFFF"/>
            <w:noWrap/>
            <w:vAlign w:val="bottom"/>
            <w:hideMark/>
          </w:tcPr>
          <w:p w14:paraId="61A2D1A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3E5235A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2E1522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4918D5F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8D5490F"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2 710 754,42</w:t>
            </w:r>
          </w:p>
        </w:tc>
      </w:tr>
      <w:tr w:rsidR="000435CC" w:rsidRPr="000435CC" w14:paraId="5AE060DD"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BE46033"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7</w:t>
            </w:r>
          </w:p>
        </w:tc>
        <w:tc>
          <w:tcPr>
            <w:tcW w:w="1560" w:type="dxa"/>
            <w:tcBorders>
              <w:top w:val="nil"/>
              <w:left w:val="nil"/>
              <w:bottom w:val="single" w:sz="4" w:space="0" w:color="auto"/>
              <w:right w:val="single" w:sz="4" w:space="0" w:color="auto"/>
            </w:tcBorders>
            <w:shd w:val="clear" w:color="000000" w:fill="FFFFFF"/>
            <w:noWrap/>
            <w:vAlign w:val="bottom"/>
            <w:hideMark/>
          </w:tcPr>
          <w:p w14:paraId="634B60D6"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II LO</w:t>
            </w:r>
          </w:p>
        </w:tc>
        <w:tc>
          <w:tcPr>
            <w:tcW w:w="1000" w:type="dxa"/>
            <w:tcBorders>
              <w:top w:val="nil"/>
              <w:left w:val="nil"/>
              <w:bottom w:val="single" w:sz="4" w:space="0" w:color="auto"/>
              <w:right w:val="single" w:sz="4" w:space="0" w:color="auto"/>
            </w:tcBorders>
            <w:shd w:val="clear" w:color="000000" w:fill="FFFFFF"/>
            <w:noWrap/>
            <w:vAlign w:val="bottom"/>
            <w:hideMark/>
          </w:tcPr>
          <w:p w14:paraId="5DCEE98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134685,00</w:t>
            </w:r>
          </w:p>
        </w:tc>
        <w:tc>
          <w:tcPr>
            <w:tcW w:w="1080" w:type="dxa"/>
            <w:tcBorders>
              <w:top w:val="nil"/>
              <w:left w:val="nil"/>
              <w:bottom w:val="single" w:sz="4" w:space="0" w:color="auto"/>
              <w:right w:val="single" w:sz="4" w:space="0" w:color="auto"/>
            </w:tcBorders>
            <w:shd w:val="clear" w:color="000000" w:fill="FFFFFF"/>
            <w:noWrap/>
            <w:vAlign w:val="bottom"/>
            <w:hideMark/>
          </w:tcPr>
          <w:p w14:paraId="65E2B11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484884,75</w:t>
            </w:r>
          </w:p>
        </w:tc>
        <w:tc>
          <w:tcPr>
            <w:tcW w:w="980" w:type="dxa"/>
            <w:tcBorders>
              <w:top w:val="nil"/>
              <w:left w:val="nil"/>
              <w:bottom w:val="single" w:sz="4" w:space="0" w:color="auto"/>
              <w:right w:val="single" w:sz="4" w:space="0" w:color="auto"/>
            </w:tcBorders>
            <w:shd w:val="clear" w:color="000000" w:fill="FFFFFF"/>
            <w:noWrap/>
            <w:vAlign w:val="bottom"/>
            <w:hideMark/>
          </w:tcPr>
          <w:p w14:paraId="44AFDA2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48661,36</w:t>
            </w:r>
          </w:p>
        </w:tc>
        <w:tc>
          <w:tcPr>
            <w:tcW w:w="980" w:type="dxa"/>
            <w:tcBorders>
              <w:top w:val="nil"/>
              <w:left w:val="nil"/>
              <w:bottom w:val="single" w:sz="4" w:space="0" w:color="auto"/>
              <w:right w:val="single" w:sz="4" w:space="0" w:color="auto"/>
            </w:tcBorders>
            <w:shd w:val="clear" w:color="000000" w:fill="FFFFFF"/>
            <w:noWrap/>
            <w:vAlign w:val="bottom"/>
            <w:hideMark/>
          </w:tcPr>
          <w:p w14:paraId="294FEE9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A81F9F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675E648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2B4337B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4CBDCC9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285F680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6F2752F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52A7FB2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115A93AF"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668 231,11</w:t>
            </w:r>
          </w:p>
        </w:tc>
      </w:tr>
      <w:tr w:rsidR="000435CC" w:rsidRPr="000435CC" w14:paraId="18C753DE"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CF0D247"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6DBFDF62"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III LO</w:t>
            </w:r>
          </w:p>
        </w:tc>
        <w:tc>
          <w:tcPr>
            <w:tcW w:w="1000" w:type="dxa"/>
            <w:tcBorders>
              <w:top w:val="nil"/>
              <w:left w:val="nil"/>
              <w:bottom w:val="single" w:sz="4" w:space="0" w:color="auto"/>
              <w:right w:val="single" w:sz="4" w:space="0" w:color="auto"/>
            </w:tcBorders>
            <w:shd w:val="clear" w:color="000000" w:fill="FFFFFF"/>
            <w:noWrap/>
            <w:vAlign w:val="bottom"/>
            <w:hideMark/>
          </w:tcPr>
          <w:p w14:paraId="74E99A8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188968,00</w:t>
            </w:r>
          </w:p>
        </w:tc>
        <w:tc>
          <w:tcPr>
            <w:tcW w:w="1080" w:type="dxa"/>
            <w:tcBorders>
              <w:top w:val="nil"/>
              <w:left w:val="nil"/>
              <w:bottom w:val="single" w:sz="4" w:space="0" w:color="auto"/>
              <w:right w:val="single" w:sz="4" w:space="0" w:color="auto"/>
            </w:tcBorders>
            <w:shd w:val="clear" w:color="000000" w:fill="FFFFFF"/>
            <w:noWrap/>
            <w:vAlign w:val="bottom"/>
            <w:hideMark/>
          </w:tcPr>
          <w:p w14:paraId="40DA047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290029,98</w:t>
            </w:r>
          </w:p>
        </w:tc>
        <w:tc>
          <w:tcPr>
            <w:tcW w:w="980" w:type="dxa"/>
            <w:tcBorders>
              <w:top w:val="nil"/>
              <w:left w:val="nil"/>
              <w:bottom w:val="single" w:sz="4" w:space="0" w:color="auto"/>
              <w:right w:val="single" w:sz="4" w:space="0" w:color="auto"/>
            </w:tcBorders>
            <w:shd w:val="clear" w:color="000000" w:fill="FFFFFF"/>
            <w:noWrap/>
            <w:vAlign w:val="bottom"/>
            <w:hideMark/>
          </w:tcPr>
          <w:p w14:paraId="06EAE1F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227472,47</w:t>
            </w:r>
          </w:p>
        </w:tc>
        <w:tc>
          <w:tcPr>
            <w:tcW w:w="980" w:type="dxa"/>
            <w:tcBorders>
              <w:top w:val="nil"/>
              <w:left w:val="nil"/>
              <w:bottom w:val="single" w:sz="4" w:space="0" w:color="auto"/>
              <w:right w:val="single" w:sz="4" w:space="0" w:color="auto"/>
            </w:tcBorders>
            <w:shd w:val="clear" w:color="000000" w:fill="FFFFFF"/>
            <w:noWrap/>
            <w:vAlign w:val="bottom"/>
            <w:hideMark/>
          </w:tcPr>
          <w:p w14:paraId="7BEC71A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8D2516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778A3FA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0DB9A67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19596,36</w:t>
            </w:r>
          </w:p>
        </w:tc>
        <w:tc>
          <w:tcPr>
            <w:tcW w:w="1000" w:type="dxa"/>
            <w:tcBorders>
              <w:top w:val="nil"/>
              <w:left w:val="nil"/>
              <w:bottom w:val="single" w:sz="4" w:space="0" w:color="auto"/>
              <w:right w:val="single" w:sz="4" w:space="0" w:color="auto"/>
            </w:tcBorders>
            <w:shd w:val="clear" w:color="000000" w:fill="FFFFFF"/>
            <w:noWrap/>
            <w:vAlign w:val="bottom"/>
            <w:hideMark/>
          </w:tcPr>
          <w:p w14:paraId="2633FC2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335DEEC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59D935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79297A8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74E0FF7"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726 066,81</w:t>
            </w:r>
          </w:p>
        </w:tc>
      </w:tr>
      <w:tr w:rsidR="000435CC" w:rsidRPr="000435CC" w14:paraId="5634499B"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1E93D06"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9</w:t>
            </w:r>
          </w:p>
        </w:tc>
        <w:tc>
          <w:tcPr>
            <w:tcW w:w="1560" w:type="dxa"/>
            <w:tcBorders>
              <w:top w:val="nil"/>
              <w:left w:val="nil"/>
              <w:bottom w:val="single" w:sz="4" w:space="0" w:color="auto"/>
              <w:right w:val="single" w:sz="4" w:space="0" w:color="auto"/>
            </w:tcBorders>
            <w:shd w:val="clear" w:color="000000" w:fill="FFFFFF"/>
            <w:noWrap/>
            <w:vAlign w:val="bottom"/>
            <w:hideMark/>
          </w:tcPr>
          <w:p w14:paraId="5BD6CCB2"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IV LO</w:t>
            </w:r>
          </w:p>
        </w:tc>
        <w:tc>
          <w:tcPr>
            <w:tcW w:w="1000" w:type="dxa"/>
            <w:tcBorders>
              <w:top w:val="nil"/>
              <w:left w:val="nil"/>
              <w:bottom w:val="single" w:sz="4" w:space="0" w:color="auto"/>
              <w:right w:val="single" w:sz="4" w:space="0" w:color="auto"/>
            </w:tcBorders>
            <w:shd w:val="clear" w:color="000000" w:fill="FFFFFF"/>
            <w:noWrap/>
            <w:vAlign w:val="bottom"/>
            <w:hideMark/>
          </w:tcPr>
          <w:p w14:paraId="5A77A75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3B5CD82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2608553,91</w:t>
            </w:r>
          </w:p>
        </w:tc>
        <w:tc>
          <w:tcPr>
            <w:tcW w:w="980" w:type="dxa"/>
            <w:tcBorders>
              <w:top w:val="nil"/>
              <w:left w:val="nil"/>
              <w:bottom w:val="single" w:sz="4" w:space="0" w:color="auto"/>
              <w:right w:val="single" w:sz="4" w:space="0" w:color="auto"/>
            </w:tcBorders>
            <w:shd w:val="clear" w:color="000000" w:fill="FFFFFF"/>
            <w:noWrap/>
            <w:vAlign w:val="bottom"/>
            <w:hideMark/>
          </w:tcPr>
          <w:p w14:paraId="73DC440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795841,00</w:t>
            </w:r>
          </w:p>
        </w:tc>
        <w:tc>
          <w:tcPr>
            <w:tcW w:w="980" w:type="dxa"/>
            <w:tcBorders>
              <w:top w:val="nil"/>
              <w:left w:val="nil"/>
              <w:bottom w:val="single" w:sz="4" w:space="0" w:color="auto"/>
              <w:right w:val="single" w:sz="4" w:space="0" w:color="auto"/>
            </w:tcBorders>
            <w:shd w:val="clear" w:color="000000" w:fill="FFFFFF"/>
            <w:noWrap/>
            <w:vAlign w:val="bottom"/>
            <w:hideMark/>
          </w:tcPr>
          <w:p w14:paraId="642B8D4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5D8901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101BFF3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D1AEAC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CAD893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1874FFC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5B85737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29ABBE4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3CB0658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3 404 394,91</w:t>
            </w:r>
          </w:p>
        </w:tc>
      </w:tr>
      <w:tr w:rsidR="000435CC" w:rsidRPr="000435CC" w14:paraId="0772E6AE"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EF89D6B"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10</w:t>
            </w:r>
          </w:p>
        </w:tc>
        <w:tc>
          <w:tcPr>
            <w:tcW w:w="1560" w:type="dxa"/>
            <w:tcBorders>
              <w:top w:val="nil"/>
              <w:left w:val="nil"/>
              <w:bottom w:val="single" w:sz="4" w:space="0" w:color="auto"/>
              <w:right w:val="single" w:sz="4" w:space="0" w:color="auto"/>
            </w:tcBorders>
            <w:shd w:val="clear" w:color="000000" w:fill="FFFFFF"/>
            <w:noWrap/>
            <w:vAlign w:val="bottom"/>
            <w:hideMark/>
          </w:tcPr>
          <w:p w14:paraId="12BBF11C"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1</w:t>
            </w:r>
          </w:p>
        </w:tc>
        <w:tc>
          <w:tcPr>
            <w:tcW w:w="1000" w:type="dxa"/>
            <w:tcBorders>
              <w:top w:val="nil"/>
              <w:left w:val="nil"/>
              <w:bottom w:val="single" w:sz="4" w:space="0" w:color="auto"/>
              <w:right w:val="single" w:sz="4" w:space="0" w:color="auto"/>
            </w:tcBorders>
            <w:shd w:val="clear" w:color="000000" w:fill="FFFFFF"/>
            <w:noWrap/>
            <w:vAlign w:val="bottom"/>
            <w:hideMark/>
          </w:tcPr>
          <w:p w14:paraId="4F1D6D7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1089204,00</w:t>
            </w:r>
          </w:p>
        </w:tc>
        <w:tc>
          <w:tcPr>
            <w:tcW w:w="1080" w:type="dxa"/>
            <w:tcBorders>
              <w:top w:val="nil"/>
              <w:left w:val="nil"/>
              <w:bottom w:val="single" w:sz="4" w:space="0" w:color="auto"/>
              <w:right w:val="single" w:sz="4" w:space="0" w:color="auto"/>
            </w:tcBorders>
            <w:shd w:val="clear" w:color="000000" w:fill="FFFFFF"/>
            <w:noWrap/>
            <w:vAlign w:val="bottom"/>
            <w:hideMark/>
          </w:tcPr>
          <w:p w14:paraId="36FDC4E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3319010,37</w:t>
            </w:r>
          </w:p>
        </w:tc>
        <w:tc>
          <w:tcPr>
            <w:tcW w:w="980" w:type="dxa"/>
            <w:tcBorders>
              <w:top w:val="nil"/>
              <w:left w:val="nil"/>
              <w:bottom w:val="single" w:sz="4" w:space="0" w:color="auto"/>
              <w:right w:val="single" w:sz="4" w:space="0" w:color="auto"/>
            </w:tcBorders>
            <w:shd w:val="clear" w:color="000000" w:fill="FFFFFF"/>
            <w:noWrap/>
            <w:vAlign w:val="bottom"/>
            <w:hideMark/>
          </w:tcPr>
          <w:p w14:paraId="407794C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720620,05</w:t>
            </w:r>
          </w:p>
        </w:tc>
        <w:tc>
          <w:tcPr>
            <w:tcW w:w="980" w:type="dxa"/>
            <w:tcBorders>
              <w:top w:val="nil"/>
              <w:left w:val="nil"/>
              <w:bottom w:val="single" w:sz="4" w:space="0" w:color="auto"/>
              <w:right w:val="single" w:sz="4" w:space="0" w:color="auto"/>
            </w:tcBorders>
            <w:shd w:val="clear" w:color="000000" w:fill="FFFFFF"/>
            <w:noWrap/>
            <w:vAlign w:val="bottom"/>
            <w:hideMark/>
          </w:tcPr>
          <w:p w14:paraId="46928AD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EE5A5C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123101,50</w:t>
            </w:r>
          </w:p>
        </w:tc>
        <w:tc>
          <w:tcPr>
            <w:tcW w:w="1080" w:type="dxa"/>
            <w:tcBorders>
              <w:top w:val="nil"/>
              <w:left w:val="nil"/>
              <w:bottom w:val="single" w:sz="4" w:space="0" w:color="auto"/>
              <w:right w:val="single" w:sz="4" w:space="0" w:color="auto"/>
            </w:tcBorders>
            <w:shd w:val="clear" w:color="000000" w:fill="FFFFFF"/>
            <w:noWrap/>
            <w:vAlign w:val="bottom"/>
            <w:hideMark/>
          </w:tcPr>
          <w:p w14:paraId="4B14F82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6080,94</w:t>
            </w:r>
          </w:p>
        </w:tc>
        <w:tc>
          <w:tcPr>
            <w:tcW w:w="1020" w:type="dxa"/>
            <w:tcBorders>
              <w:top w:val="nil"/>
              <w:left w:val="nil"/>
              <w:bottom w:val="single" w:sz="4" w:space="0" w:color="auto"/>
              <w:right w:val="single" w:sz="4" w:space="0" w:color="auto"/>
            </w:tcBorders>
            <w:shd w:val="clear" w:color="000000" w:fill="FFFFFF"/>
            <w:noWrap/>
            <w:vAlign w:val="bottom"/>
            <w:hideMark/>
          </w:tcPr>
          <w:p w14:paraId="7E804FD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1B85133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5B3E68A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442132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75E4BCD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632E6F5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5 258 016,86</w:t>
            </w:r>
          </w:p>
        </w:tc>
      </w:tr>
      <w:tr w:rsidR="000435CC" w:rsidRPr="000435CC" w14:paraId="746690EE"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E0854E9"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11</w:t>
            </w:r>
          </w:p>
        </w:tc>
        <w:tc>
          <w:tcPr>
            <w:tcW w:w="1560" w:type="dxa"/>
            <w:tcBorders>
              <w:top w:val="nil"/>
              <w:left w:val="nil"/>
              <w:bottom w:val="single" w:sz="4" w:space="0" w:color="auto"/>
              <w:right w:val="single" w:sz="4" w:space="0" w:color="auto"/>
            </w:tcBorders>
            <w:shd w:val="clear" w:color="000000" w:fill="FFFFFF"/>
            <w:noWrap/>
            <w:vAlign w:val="bottom"/>
            <w:hideMark/>
          </w:tcPr>
          <w:p w14:paraId="00AE553A"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2</w:t>
            </w:r>
          </w:p>
        </w:tc>
        <w:tc>
          <w:tcPr>
            <w:tcW w:w="1000" w:type="dxa"/>
            <w:tcBorders>
              <w:top w:val="nil"/>
              <w:left w:val="nil"/>
              <w:bottom w:val="single" w:sz="4" w:space="0" w:color="auto"/>
              <w:right w:val="single" w:sz="4" w:space="0" w:color="auto"/>
            </w:tcBorders>
            <w:shd w:val="clear" w:color="000000" w:fill="FFFFFF"/>
            <w:noWrap/>
            <w:vAlign w:val="bottom"/>
            <w:hideMark/>
          </w:tcPr>
          <w:p w14:paraId="3B0838B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457553A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18749,59</w:t>
            </w:r>
          </w:p>
        </w:tc>
        <w:tc>
          <w:tcPr>
            <w:tcW w:w="980" w:type="dxa"/>
            <w:tcBorders>
              <w:top w:val="nil"/>
              <w:left w:val="nil"/>
              <w:bottom w:val="single" w:sz="4" w:space="0" w:color="auto"/>
              <w:right w:val="single" w:sz="4" w:space="0" w:color="auto"/>
            </w:tcBorders>
            <w:shd w:val="clear" w:color="000000" w:fill="FFFFFF"/>
            <w:noWrap/>
            <w:vAlign w:val="bottom"/>
            <w:hideMark/>
          </w:tcPr>
          <w:p w14:paraId="4116D3F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23CE30E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835D72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048C65A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1923EFF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4170,56</w:t>
            </w:r>
          </w:p>
        </w:tc>
        <w:tc>
          <w:tcPr>
            <w:tcW w:w="1000" w:type="dxa"/>
            <w:tcBorders>
              <w:top w:val="nil"/>
              <w:left w:val="nil"/>
              <w:bottom w:val="single" w:sz="4" w:space="0" w:color="auto"/>
              <w:right w:val="single" w:sz="4" w:space="0" w:color="auto"/>
            </w:tcBorders>
            <w:shd w:val="clear" w:color="000000" w:fill="FFFFFF"/>
            <w:noWrap/>
            <w:vAlign w:val="bottom"/>
            <w:hideMark/>
          </w:tcPr>
          <w:p w14:paraId="12B990B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73F1F9A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176799,99</w:t>
            </w:r>
          </w:p>
        </w:tc>
        <w:tc>
          <w:tcPr>
            <w:tcW w:w="1000" w:type="dxa"/>
            <w:tcBorders>
              <w:top w:val="nil"/>
              <w:left w:val="nil"/>
              <w:bottom w:val="single" w:sz="4" w:space="0" w:color="auto"/>
              <w:right w:val="single" w:sz="4" w:space="0" w:color="auto"/>
            </w:tcBorders>
            <w:shd w:val="clear" w:color="000000" w:fill="FFFFFF"/>
            <w:noWrap/>
            <w:vAlign w:val="bottom"/>
            <w:hideMark/>
          </w:tcPr>
          <w:p w14:paraId="25042DF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2C64984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2A32A812"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199 720,14</w:t>
            </w:r>
          </w:p>
        </w:tc>
      </w:tr>
      <w:tr w:rsidR="000435CC" w:rsidRPr="000435CC" w14:paraId="6C4F3D89"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DD2E4DD"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12</w:t>
            </w:r>
          </w:p>
        </w:tc>
        <w:tc>
          <w:tcPr>
            <w:tcW w:w="1560" w:type="dxa"/>
            <w:tcBorders>
              <w:top w:val="nil"/>
              <w:left w:val="nil"/>
              <w:bottom w:val="single" w:sz="4" w:space="0" w:color="auto"/>
              <w:right w:val="single" w:sz="4" w:space="0" w:color="auto"/>
            </w:tcBorders>
            <w:shd w:val="clear" w:color="000000" w:fill="FFFFFF"/>
            <w:noWrap/>
            <w:vAlign w:val="bottom"/>
            <w:hideMark/>
          </w:tcPr>
          <w:p w14:paraId="3EA2A310"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ZSPiPOW Nr 3</w:t>
            </w:r>
          </w:p>
        </w:tc>
        <w:tc>
          <w:tcPr>
            <w:tcW w:w="1000" w:type="dxa"/>
            <w:tcBorders>
              <w:top w:val="nil"/>
              <w:left w:val="nil"/>
              <w:bottom w:val="single" w:sz="4" w:space="0" w:color="auto"/>
              <w:right w:val="single" w:sz="4" w:space="0" w:color="auto"/>
            </w:tcBorders>
            <w:shd w:val="clear" w:color="000000" w:fill="FFFFFF"/>
            <w:noWrap/>
            <w:vAlign w:val="bottom"/>
            <w:hideMark/>
          </w:tcPr>
          <w:p w14:paraId="0056802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567940,00</w:t>
            </w:r>
          </w:p>
        </w:tc>
        <w:tc>
          <w:tcPr>
            <w:tcW w:w="1080" w:type="dxa"/>
            <w:tcBorders>
              <w:top w:val="nil"/>
              <w:left w:val="nil"/>
              <w:bottom w:val="single" w:sz="4" w:space="0" w:color="auto"/>
              <w:right w:val="single" w:sz="4" w:space="0" w:color="auto"/>
            </w:tcBorders>
            <w:shd w:val="clear" w:color="000000" w:fill="FFFFFF"/>
            <w:noWrap/>
            <w:vAlign w:val="bottom"/>
            <w:hideMark/>
          </w:tcPr>
          <w:p w14:paraId="117FC5E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4765583,45</w:t>
            </w:r>
          </w:p>
        </w:tc>
        <w:tc>
          <w:tcPr>
            <w:tcW w:w="980" w:type="dxa"/>
            <w:tcBorders>
              <w:top w:val="nil"/>
              <w:left w:val="nil"/>
              <w:bottom w:val="single" w:sz="4" w:space="0" w:color="auto"/>
              <w:right w:val="single" w:sz="4" w:space="0" w:color="auto"/>
            </w:tcBorders>
            <w:shd w:val="clear" w:color="000000" w:fill="FFFFFF"/>
            <w:noWrap/>
            <w:vAlign w:val="bottom"/>
            <w:hideMark/>
          </w:tcPr>
          <w:p w14:paraId="6DD8891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58149,88</w:t>
            </w:r>
          </w:p>
        </w:tc>
        <w:tc>
          <w:tcPr>
            <w:tcW w:w="980" w:type="dxa"/>
            <w:tcBorders>
              <w:top w:val="nil"/>
              <w:left w:val="nil"/>
              <w:bottom w:val="single" w:sz="4" w:space="0" w:color="auto"/>
              <w:right w:val="single" w:sz="4" w:space="0" w:color="auto"/>
            </w:tcBorders>
            <w:shd w:val="clear" w:color="000000" w:fill="FFFFFF"/>
            <w:noWrap/>
            <w:vAlign w:val="bottom"/>
            <w:hideMark/>
          </w:tcPr>
          <w:p w14:paraId="2710DCF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4CFA651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6902,64</w:t>
            </w:r>
          </w:p>
        </w:tc>
        <w:tc>
          <w:tcPr>
            <w:tcW w:w="1080" w:type="dxa"/>
            <w:tcBorders>
              <w:top w:val="nil"/>
              <w:left w:val="nil"/>
              <w:bottom w:val="single" w:sz="4" w:space="0" w:color="auto"/>
              <w:right w:val="single" w:sz="4" w:space="0" w:color="auto"/>
            </w:tcBorders>
            <w:shd w:val="clear" w:color="000000" w:fill="FFFFFF"/>
            <w:noWrap/>
            <w:vAlign w:val="bottom"/>
            <w:hideMark/>
          </w:tcPr>
          <w:p w14:paraId="3D062B3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0B54F8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11748,41</w:t>
            </w:r>
          </w:p>
        </w:tc>
        <w:tc>
          <w:tcPr>
            <w:tcW w:w="1000" w:type="dxa"/>
            <w:tcBorders>
              <w:top w:val="nil"/>
              <w:left w:val="nil"/>
              <w:bottom w:val="single" w:sz="4" w:space="0" w:color="auto"/>
              <w:right w:val="single" w:sz="4" w:space="0" w:color="auto"/>
            </w:tcBorders>
            <w:shd w:val="clear" w:color="000000" w:fill="FFFFFF"/>
            <w:noWrap/>
            <w:vAlign w:val="bottom"/>
            <w:hideMark/>
          </w:tcPr>
          <w:p w14:paraId="36B8A06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63EE1EE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41255AF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2060,67</w:t>
            </w:r>
          </w:p>
        </w:tc>
        <w:tc>
          <w:tcPr>
            <w:tcW w:w="880" w:type="dxa"/>
            <w:tcBorders>
              <w:top w:val="nil"/>
              <w:left w:val="nil"/>
              <w:bottom w:val="single" w:sz="4" w:space="0" w:color="auto"/>
              <w:right w:val="single" w:sz="4" w:space="0" w:color="auto"/>
            </w:tcBorders>
            <w:shd w:val="clear" w:color="000000" w:fill="FFFFFF"/>
            <w:noWrap/>
            <w:vAlign w:val="bottom"/>
            <w:hideMark/>
          </w:tcPr>
          <w:p w14:paraId="511E982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1DC010BF"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5 412 385,05</w:t>
            </w:r>
          </w:p>
        </w:tc>
      </w:tr>
      <w:tr w:rsidR="000435CC" w:rsidRPr="000435CC" w14:paraId="44719B9C"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6F89BEB"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13</w:t>
            </w:r>
          </w:p>
        </w:tc>
        <w:tc>
          <w:tcPr>
            <w:tcW w:w="1560" w:type="dxa"/>
            <w:tcBorders>
              <w:top w:val="nil"/>
              <w:left w:val="nil"/>
              <w:bottom w:val="single" w:sz="4" w:space="0" w:color="auto"/>
              <w:right w:val="single" w:sz="4" w:space="0" w:color="auto"/>
            </w:tcBorders>
            <w:shd w:val="clear" w:color="000000" w:fill="FFFFFF"/>
            <w:noWrap/>
            <w:vAlign w:val="bottom"/>
            <w:hideMark/>
          </w:tcPr>
          <w:p w14:paraId="7A82569E"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4</w:t>
            </w:r>
          </w:p>
        </w:tc>
        <w:tc>
          <w:tcPr>
            <w:tcW w:w="1000" w:type="dxa"/>
            <w:tcBorders>
              <w:top w:val="nil"/>
              <w:left w:val="nil"/>
              <w:bottom w:val="single" w:sz="4" w:space="0" w:color="auto"/>
              <w:right w:val="single" w:sz="4" w:space="0" w:color="auto"/>
            </w:tcBorders>
            <w:shd w:val="clear" w:color="000000" w:fill="FFFFFF"/>
            <w:noWrap/>
            <w:vAlign w:val="bottom"/>
            <w:hideMark/>
          </w:tcPr>
          <w:p w14:paraId="7541D9D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232750,00</w:t>
            </w:r>
          </w:p>
        </w:tc>
        <w:tc>
          <w:tcPr>
            <w:tcW w:w="1080" w:type="dxa"/>
            <w:tcBorders>
              <w:top w:val="nil"/>
              <w:left w:val="nil"/>
              <w:bottom w:val="single" w:sz="4" w:space="0" w:color="auto"/>
              <w:right w:val="single" w:sz="4" w:space="0" w:color="auto"/>
            </w:tcBorders>
            <w:shd w:val="clear" w:color="000000" w:fill="FFFFFF"/>
            <w:noWrap/>
            <w:vAlign w:val="bottom"/>
            <w:hideMark/>
          </w:tcPr>
          <w:p w14:paraId="7A4F036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7637954,83</w:t>
            </w:r>
          </w:p>
        </w:tc>
        <w:tc>
          <w:tcPr>
            <w:tcW w:w="980" w:type="dxa"/>
            <w:tcBorders>
              <w:top w:val="nil"/>
              <w:left w:val="nil"/>
              <w:bottom w:val="single" w:sz="4" w:space="0" w:color="auto"/>
              <w:right w:val="single" w:sz="4" w:space="0" w:color="auto"/>
            </w:tcBorders>
            <w:shd w:val="clear" w:color="000000" w:fill="FFFFFF"/>
            <w:noWrap/>
            <w:vAlign w:val="bottom"/>
            <w:hideMark/>
          </w:tcPr>
          <w:p w14:paraId="4442F28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544389,43</w:t>
            </w:r>
          </w:p>
        </w:tc>
        <w:tc>
          <w:tcPr>
            <w:tcW w:w="980" w:type="dxa"/>
            <w:tcBorders>
              <w:top w:val="nil"/>
              <w:left w:val="nil"/>
              <w:bottom w:val="single" w:sz="4" w:space="0" w:color="auto"/>
              <w:right w:val="single" w:sz="4" w:space="0" w:color="auto"/>
            </w:tcBorders>
            <w:shd w:val="clear" w:color="000000" w:fill="FFFFFF"/>
            <w:noWrap/>
            <w:vAlign w:val="bottom"/>
            <w:hideMark/>
          </w:tcPr>
          <w:p w14:paraId="575E994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632B252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093CA295"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13804,04</w:t>
            </w:r>
          </w:p>
        </w:tc>
        <w:tc>
          <w:tcPr>
            <w:tcW w:w="1020" w:type="dxa"/>
            <w:tcBorders>
              <w:top w:val="nil"/>
              <w:left w:val="nil"/>
              <w:bottom w:val="single" w:sz="4" w:space="0" w:color="auto"/>
              <w:right w:val="single" w:sz="4" w:space="0" w:color="auto"/>
            </w:tcBorders>
            <w:shd w:val="clear" w:color="000000" w:fill="FFFFFF"/>
            <w:noWrap/>
            <w:vAlign w:val="bottom"/>
            <w:hideMark/>
          </w:tcPr>
          <w:p w14:paraId="7635F30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EBA8AD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256D7F2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nil"/>
              <w:right w:val="single" w:sz="4" w:space="0" w:color="auto"/>
            </w:tcBorders>
            <w:shd w:val="clear" w:color="000000" w:fill="FFFFFF"/>
            <w:noWrap/>
            <w:vAlign w:val="bottom"/>
            <w:hideMark/>
          </w:tcPr>
          <w:p w14:paraId="74B49AB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4FA14A1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5635,60</w:t>
            </w:r>
          </w:p>
        </w:tc>
        <w:tc>
          <w:tcPr>
            <w:tcW w:w="1180" w:type="dxa"/>
            <w:tcBorders>
              <w:top w:val="nil"/>
              <w:left w:val="nil"/>
              <w:bottom w:val="single" w:sz="4" w:space="0" w:color="auto"/>
              <w:right w:val="single" w:sz="4" w:space="0" w:color="auto"/>
            </w:tcBorders>
            <w:shd w:val="clear" w:color="000000" w:fill="FFFFFF"/>
            <w:noWrap/>
            <w:vAlign w:val="bottom"/>
            <w:hideMark/>
          </w:tcPr>
          <w:p w14:paraId="79A4DAF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8 434 533,90</w:t>
            </w:r>
          </w:p>
        </w:tc>
      </w:tr>
      <w:tr w:rsidR="000435CC" w:rsidRPr="000435CC" w14:paraId="60A7C729"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56B9400"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14</w:t>
            </w:r>
          </w:p>
        </w:tc>
        <w:tc>
          <w:tcPr>
            <w:tcW w:w="1560" w:type="dxa"/>
            <w:tcBorders>
              <w:top w:val="nil"/>
              <w:left w:val="nil"/>
              <w:bottom w:val="single" w:sz="4" w:space="0" w:color="auto"/>
              <w:right w:val="single" w:sz="4" w:space="0" w:color="auto"/>
            </w:tcBorders>
            <w:shd w:val="clear" w:color="000000" w:fill="FFFFFF"/>
            <w:noWrap/>
            <w:vAlign w:val="bottom"/>
            <w:hideMark/>
          </w:tcPr>
          <w:p w14:paraId="1B19A629"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5</w:t>
            </w:r>
          </w:p>
        </w:tc>
        <w:tc>
          <w:tcPr>
            <w:tcW w:w="1000" w:type="dxa"/>
            <w:tcBorders>
              <w:top w:val="nil"/>
              <w:left w:val="nil"/>
              <w:bottom w:val="single" w:sz="4" w:space="0" w:color="auto"/>
              <w:right w:val="single" w:sz="4" w:space="0" w:color="auto"/>
            </w:tcBorders>
            <w:shd w:val="clear" w:color="000000" w:fill="FFFFFF"/>
            <w:noWrap/>
            <w:vAlign w:val="bottom"/>
            <w:hideMark/>
          </w:tcPr>
          <w:p w14:paraId="4208246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194000,00</w:t>
            </w:r>
          </w:p>
        </w:tc>
        <w:tc>
          <w:tcPr>
            <w:tcW w:w="1080" w:type="dxa"/>
            <w:tcBorders>
              <w:top w:val="nil"/>
              <w:left w:val="nil"/>
              <w:bottom w:val="single" w:sz="4" w:space="0" w:color="auto"/>
              <w:right w:val="single" w:sz="4" w:space="0" w:color="auto"/>
            </w:tcBorders>
            <w:shd w:val="clear" w:color="000000" w:fill="FFFFFF"/>
            <w:noWrap/>
            <w:vAlign w:val="bottom"/>
            <w:hideMark/>
          </w:tcPr>
          <w:p w14:paraId="4D6A1F8C"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131777,27</w:t>
            </w:r>
          </w:p>
        </w:tc>
        <w:tc>
          <w:tcPr>
            <w:tcW w:w="980" w:type="dxa"/>
            <w:tcBorders>
              <w:top w:val="nil"/>
              <w:left w:val="nil"/>
              <w:bottom w:val="single" w:sz="4" w:space="0" w:color="auto"/>
              <w:right w:val="single" w:sz="4" w:space="0" w:color="auto"/>
            </w:tcBorders>
            <w:shd w:val="clear" w:color="000000" w:fill="FFFFFF"/>
            <w:noWrap/>
            <w:vAlign w:val="bottom"/>
            <w:hideMark/>
          </w:tcPr>
          <w:p w14:paraId="7B490F4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535182,43</w:t>
            </w:r>
          </w:p>
        </w:tc>
        <w:tc>
          <w:tcPr>
            <w:tcW w:w="980" w:type="dxa"/>
            <w:tcBorders>
              <w:top w:val="nil"/>
              <w:left w:val="nil"/>
              <w:bottom w:val="single" w:sz="4" w:space="0" w:color="auto"/>
              <w:right w:val="single" w:sz="4" w:space="0" w:color="auto"/>
            </w:tcBorders>
            <w:shd w:val="clear" w:color="000000" w:fill="FFFFFF"/>
            <w:noWrap/>
            <w:vAlign w:val="bottom"/>
            <w:hideMark/>
          </w:tcPr>
          <w:p w14:paraId="3CDD0E2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775FBD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544A3320"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3D98474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15F3B49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4164662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43B03A8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5AC1AAF3"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2C813AD"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860 959,70</w:t>
            </w:r>
          </w:p>
        </w:tc>
      </w:tr>
      <w:tr w:rsidR="000435CC" w:rsidRPr="000435CC" w14:paraId="355E4905"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F905EA4"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15</w:t>
            </w:r>
          </w:p>
        </w:tc>
        <w:tc>
          <w:tcPr>
            <w:tcW w:w="1560" w:type="dxa"/>
            <w:tcBorders>
              <w:top w:val="nil"/>
              <w:left w:val="nil"/>
              <w:bottom w:val="single" w:sz="4" w:space="0" w:color="auto"/>
              <w:right w:val="single" w:sz="4" w:space="0" w:color="auto"/>
            </w:tcBorders>
            <w:shd w:val="clear" w:color="000000" w:fill="FFFFFF"/>
            <w:noWrap/>
            <w:vAlign w:val="bottom"/>
            <w:hideMark/>
          </w:tcPr>
          <w:p w14:paraId="008B7EE4"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ZSP Nr 6</w:t>
            </w:r>
          </w:p>
        </w:tc>
        <w:tc>
          <w:tcPr>
            <w:tcW w:w="1000" w:type="dxa"/>
            <w:tcBorders>
              <w:top w:val="nil"/>
              <w:left w:val="nil"/>
              <w:bottom w:val="single" w:sz="4" w:space="0" w:color="auto"/>
              <w:right w:val="single" w:sz="4" w:space="0" w:color="auto"/>
            </w:tcBorders>
            <w:shd w:val="clear" w:color="000000" w:fill="FFFFFF"/>
            <w:noWrap/>
            <w:vAlign w:val="bottom"/>
            <w:hideMark/>
          </w:tcPr>
          <w:p w14:paraId="028FA4F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77080,00</w:t>
            </w:r>
          </w:p>
        </w:tc>
        <w:tc>
          <w:tcPr>
            <w:tcW w:w="1080" w:type="dxa"/>
            <w:tcBorders>
              <w:top w:val="nil"/>
              <w:left w:val="nil"/>
              <w:bottom w:val="single" w:sz="4" w:space="0" w:color="auto"/>
              <w:right w:val="single" w:sz="4" w:space="0" w:color="auto"/>
            </w:tcBorders>
            <w:shd w:val="clear" w:color="000000" w:fill="FFFFFF"/>
            <w:noWrap/>
            <w:vAlign w:val="bottom"/>
            <w:hideMark/>
          </w:tcPr>
          <w:p w14:paraId="5BB8F4D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534666,71</w:t>
            </w:r>
          </w:p>
        </w:tc>
        <w:tc>
          <w:tcPr>
            <w:tcW w:w="980" w:type="dxa"/>
            <w:tcBorders>
              <w:top w:val="nil"/>
              <w:left w:val="nil"/>
              <w:bottom w:val="single" w:sz="4" w:space="0" w:color="auto"/>
              <w:right w:val="single" w:sz="4" w:space="0" w:color="auto"/>
            </w:tcBorders>
            <w:shd w:val="clear" w:color="000000" w:fill="FFFFFF"/>
            <w:noWrap/>
            <w:vAlign w:val="bottom"/>
            <w:hideMark/>
          </w:tcPr>
          <w:p w14:paraId="6195E8A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5696,77</w:t>
            </w:r>
          </w:p>
        </w:tc>
        <w:tc>
          <w:tcPr>
            <w:tcW w:w="980" w:type="dxa"/>
            <w:tcBorders>
              <w:top w:val="nil"/>
              <w:left w:val="nil"/>
              <w:bottom w:val="single" w:sz="4" w:space="0" w:color="auto"/>
              <w:right w:val="single" w:sz="4" w:space="0" w:color="auto"/>
            </w:tcBorders>
            <w:shd w:val="clear" w:color="000000" w:fill="FFFFFF"/>
            <w:noWrap/>
            <w:vAlign w:val="bottom"/>
            <w:hideMark/>
          </w:tcPr>
          <w:p w14:paraId="4F0A5821"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5AE3DC8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7291030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02D523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5B911BB"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47E9FA6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638994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745D6B1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3EE369C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617 443,48</w:t>
            </w:r>
          </w:p>
        </w:tc>
      </w:tr>
      <w:tr w:rsidR="000435CC" w:rsidRPr="000435CC" w14:paraId="712D9DD7"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D240819"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16</w:t>
            </w:r>
          </w:p>
        </w:tc>
        <w:tc>
          <w:tcPr>
            <w:tcW w:w="1560" w:type="dxa"/>
            <w:tcBorders>
              <w:top w:val="nil"/>
              <w:left w:val="nil"/>
              <w:bottom w:val="single" w:sz="4" w:space="0" w:color="auto"/>
              <w:right w:val="single" w:sz="4" w:space="0" w:color="auto"/>
            </w:tcBorders>
            <w:shd w:val="clear" w:color="000000" w:fill="FFFFFF"/>
            <w:noWrap/>
            <w:vAlign w:val="bottom"/>
            <w:hideMark/>
          </w:tcPr>
          <w:p w14:paraId="6A57ABA1" w14:textId="77777777"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SOS-W</w:t>
            </w:r>
          </w:p>
        </w:tc>
        <w:tc>
          <w:tcPr>
            <w:tcW w:w="1000" w:type="dxa"/>
            <w:tcBorders>
              <w:top w:val="nil"/>
              <w:left w:val="nil"/>
              <w:bottom w:val="single" w:sz="4" w:space="0" w:color="auto"/>
              <w:right w:val="single" w:sz="4" w:space="0" w:color="auto"/>
            </w:tcBorders>
            <w:shd w:val="clear" w:color="000000" w:fill="FFFFFF"/>
            <w:noWrap/>
            <w:vAlign w:val="bottom"/>
            <w:hideMark/>
          </w:tcPr>
          <w:p w14:paraId="406025C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27460,22</w:t>
            </w:r>
          </w:p>
        </w:tc>
        <w:tc>
          <w:tcPr>
            <w:tcW w:w="1080" w:type="dxa"/>
            <w:tcBorders>
              <w:top w:val="nil"/>
              <w:left w:val="nil"/>
              <w:bottom w:val="single" w:sz="4" w:space="0" w:color="auto"/>
              <w:right w:val="single" w:sz="4" w:space="0" w:color="auto"/>
            </w:tcBorders>
            <w:shd w:val="clear" w:color="000000" w:fill="FFFFFF"/>
            <w:noWrap/>
            <w:vAlign w:val="bottom"/>
            <w:hideMark/>
          </w:tcPr>
          <w:p w14:paraId="4395A7B8"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2970620,11</w:t>
            </w:r>
          </w:p>
        </w:tc>
        <w:tc>
          <w:tcPr>
            <w:tcW w:w="980" w:type="dxa"/>
            <w:tcBorders>
              <w:top w:val="nil"/>
              <w:left w:val="nil"/>
              <w:bottom w:val="single" w:sz="4" w:space="0" w:color="auto"/>
              <w:right w:val="single" w:sz="4" w:space="0" w:color="auto"/>
            </w:tcBorders>
            <w:shd w:val="clear" w:color="000000" w:fill="FFFFFF"/>
            <w:noWrap/>
            <w:vAlign w:val="bottom"/>
            <w:hideMark/>
          </w:tcPr>
          <w:p w14:paraId="5F501DA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25336,40</w:t>
            </w:r>
          </w:p>
        </w:tc>
        <w:tc>
          <w:tcPr>
            <w:tcW w:w="980" w:type="dxa"/>
            <w:tcBorders>
              <w:top w:val="nil"/>
              <w:left w:val="nil"/>
              <w:bottom w:val="single" w:sz="4" w:space="0" w:color="auto"/>
              <w:right w:val="single" w:sz="4" w:space="0" w:color="auto"/>
            </w:tcBorders>
            <w:shd w:val="clear" w:color="000000" w:fill="FFFFFF"/>
            <w:noWrap/>
            <w:vAlign w:val="bottom"/>
            <w:hideMark/>
          </w:tcPr>
          <w:p w14:paraId="1F8F5BE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59C56F8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1847,46</w:t>
            </w:r>
          </w:p>
        </w:tc>
        <w:tc>
          <w:tcPr>
            <w:tcW w:w="1080" w:type="dxa"/>
            <w:tcBorders>
              <w:top w:val="nil"/>
              <w:left w:val="nil"/>
              <w:bottom w:val="single" w:sz="4" w:space="0" w:color="auto"/>
              <w:right w:val="single" w:sz="4" w:space="0" w:color="auto"/>
            </w:tcBorders>
            <w:shd w:val="clear" w:color="000000" w:fill="FFFFFF"/>
            <w:noWrap/>
            <w:vAlign w:val="bottom"/>
            <w:hideMark/>
          </w:tcPr>
          <w:p w14:paraId="06547A3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1570,44</w:t>
            </w:r>
          </w:p>
        </w:tc>
        <w:tc>
          <w:tcPr>
            <w:tcW w:w="1020" w:type="dxa"/>
            <w:tcBorders>
              <w:top w:val="nil"/>
              <w:left w:val="nil"/>
              <w:bottom w:val="single" w:sz="4" w:space="0" w:color="auto"/>
              <w:right w:val="single" w:sz="4" w:space="0" w:color="auto"/>
            </w:tcBorders>
            <w:shd w:val="clear" w:color="000000" w:fill="FFFFFF"/>
            <w:noWrap/>
            <w:vAlign w:val="bottom"/>
            <w:hideMark/>
          </w:tcPr>
          <w:p w14:paraId="71E25B1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4575,60</w:t>
            </w:r>
          </w:p>
        </w:tc>
        <w:tc>
          <w:tcPr>
            <w:tcW w:w="1000" w:type="dxa"/>
            <w:tcBorders>
              <w:top w:val="nil"/>
              <w:left w:val="nil"/>
              <w:bottom w:val="single" w:sz="4" w:space="0" w:color="auto"/>
              <w:right w:val="single" w:sz="4" w:space="0" w:color="auto"/>
            </w:tcBorders>
            <w:shd w:val="clear" w:color="000000" w:fill="FFFFFF"/>
            <w:noWrap/>
            <w:vAlign w:val="bottom"/>
            <w:hideMark/>
          </w:tcPr>
          <w:p w14:paraId="13CD4E89"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464A94D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9222,54</w:t>
            </w:r>
          </w:p>
        </w:tc>
        <w:tc>
          <w:tcPr>
            <w:tcW w:w="1000" w:type="dxa"/>
            <w:tcBorders>
              <w:top w:val="nil"/>
              <w:left w:val="nil"/>
              <w:bottom w:val="single" w:sz="4" w:space="0" w:color="auto"/>
              <w:right w:val="single" w:sz="4" w:space="0" w:color="auto"/>
            </w:tcBorders>
            <w:shd w:val="clear" w:color="000000" w:fill="FFFFFF"/>
            <w:noWrap/>
            <w:vAlign w:val="bottom"/>
            <w:hideMark/>
          </w:tcPr>
          <w:p w14:paraId="363CE95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59D0F517"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0575390"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3 040 632,77</w:t>
            </w:r>
          </w:p>
        </w:tc>
      </w:tr>
      <w:tr w:rsidR="000435CC" w:rsidRPr="000435CC" w14:paraId="7689EF69" w14:textId="77777777" w:rsidTr="000435CC">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E0D3BD6" w14:textId="77777777" w:rsidR="000435CC" w:rsidRPr="000435CC" w:rsidRDefault="000435CC" w:rsidP="000435CC">
            <w:pPr>
              <w:widowControl/>
              <w:suppressAutoHyphens w:val="0"/>
              <w:jc w:val="center"/>
              <w:rPr>
                <w:rFonts w:ascii="Arial Narrow" w:eastAsia="Times New Roman" w:hAnsi="Arial Narrow" w:cs="Arial"/>
                <w:sz w:val="16"/>
                <w:szCs w:val="16"/>
              </w:rPr>
            </w:pPr>
            <w:r w:rsidRPr="000435CC">
              <w:rPr>
                <w:rFonts w:ascii="Arial Narrow" w:eastAsia="Times New Roman" w:hAnsi="Arial Narrow" w:cs="Arial"/>
                <w:sz w:val="16"/>
                <w:szCs w:val="16"/>
              </w:rPr>
              <w:t>17</w:t>
            </w:r>
          </w:p>
        </w:tc>
        <w:tc>
          <w:tcPr>
            <w:tcW w:w="1560" w:type="dxa"/>
            <w:tcBorders>
              <w:top w:val="nil"/>
              <w:left w:val="nil"/>
              <w:bottom w:val="single" w:sz="4" w:space="0" w:color="auto"/>
              <w:right w:val="single" w:sz="4" w:space="0" w:color="auto"/>
            </w:tcBorders>
            <w:shd w:val="clear" w:color="000000" w:fill="FFFFFF"/>
            <w:noWrap/>
            <w:vAlign w:val="bottom"/>
            <w:hideMark/>
          </w:tcPr>
          <w:p w14:paraId="5CBD6EF6" w14:textId="31D3F86A" w:rsidR="000435CC" w:rsidRPr="000435CC" w:rsidRDefault="000435CC" w:rsidP="000435CC">
            <w:pPr>
              <w:widowControl/>
              <w:suppressAutoHyphens w:val="0"/>
              <w:rPr>
                <w:rFonts w:ascii="Arial Narrow" w:eastAsia="Times New Roman" w:hAnsi="Arial Narrow" w:cs="Arial"/>
                <w:sz w:val="16"/>
                <w:szCs w:val="16"/>
              </w:rPr>
            </w:pPr>
            <w:r w:rsidRPr="000435CC">
              <w:rPr>
                <w:rFonts w:ascii="Arial Narrow" w:eastAsia="Times New Roman" w:hAnsi="Arial Narrow" w:cs="Arial"/>
                <w:sz w:val="16"/>
                <w:szCs w:val="16"/>
              </w:rPr>
              <w:t>Por. Psych - Pedag</w:t>
            </w:r>
            <w:r>
              <w:rPr>
                <w:rFonts w:ascii="Arial Narrow" w:eastAsia="Times New Roman" w:hAnsi="Arial Narrow" w:cs="Arial"/>
                <w:sz w:val="16"/>
                <w:szCs w:val="16"/>
              </w:rPr>
              <w:t>ogiczna</w:t>
            </w:r>
          </w:p>
        </w:tc>
        <w:tc>
          <w:tcPr>
            <w:tcW w:w="1000" w:type="dxa"/>
            <w:tcBorders>
              <w:top w:val="nil"/>
              <w:left w:val="nil"/>
              <w:bottom w:val="single" w:sz="4" w:space="0" w:color="auto"/>
              <w:right w:val="single" w:sz="4" w:space="0" w:color="auto"/>
            </w:tcBorders>
            <w:shd w:val="clear" w:color="000000" w:fill="FFFFFF"/>
            <w:noWrap/>
            <w:vAlign w:val="bottom"/>
            <w:hideMark/>
          </w:tcPr>
          <w:p w14:paraId="6A56B4B2"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1B5F0EF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28CF098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980" w:type="dxa"/>
            <w:tcBorders>
              <w:top w:val="nil"/>
              <w:left w:val="nil"/>
              <w:bottom w:val="single" w:sz="4" w:space="0" w:color="auto"/>
              <w:right w:val="single" w:sz="4" w:space="0" w:color="auto"/>
            </w:tcBorders>
            <w:shd w:val="clear" w:color="000000" w:fill="FFFFFF"/>
            <w:noWrap/>
            <w:vAlign w:val="bottom"/>
            <w:hideMark/>
          </w:tcPr>
          <w:p w14:paraId="29AE59E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0BC2ADF"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6DC55DB6"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14:paraId="47A911DE"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C1F4A2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200" w:type="dxa"/>
            <w:tcBorders>
              <w:top w:val="nil"/>
              <w:left w:val="nil"/>
              <w:bottom w:val="single" w:sz="4" w:space="0" w:color="auto"/>
              <w:right w:val="single" w:sz="4" w:space="0" w:color="auto"/>
            </w:tcBorders>
            <w:shd w:val="clear" w:color="000000" w:fill="FFFFFF"/>
            <w:noWrap/>
            <w:vAlign w:val="bottom"/>
            <w:hideMark/>
          </w:tcPr>
          <w:p w14:paraId="176C0E6A"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771A8FD"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880" w:type="dxa"/>
            <w:tcBorders>
              <w:top w:val="nil"/>
              <w:left w:val="nil"/>
              <w:bottom w:val="single" w:sz="4" w:space="0" w:color="auto"/>
              <w:right w:val="single" w:sz="4" w:space="0" w:color="auto"/>
            </w:tcBorders>
            <w:shd w:val="clear" w:color="000000" w:fill="FFFFFF"/>
            <w:noWrap/>
            <w:vAlign w:val="bottom"/>
            <w:hideMark/>
          </w:tcPr>
          <w:p w14:paraId="4E6CB964" w14:textId="77777777" w:rsidR="000435CC" w:rsidRPr="000435CC" w:rsidRDefault="000435CC" w:rsidP="000435CC">
            <w:pPr>
              <w:widowControl/>
              <w:suppressAutoHyphens w:val="0"/>
              <w:jc w:val="right"/>
              <w:rPr>
                <w:rFonts w:ascii="Arial Narrow" w:eastAsia="Times New Roman" w:hAnsi="Arial Narrow" w:cs="Arial"/>
                <w:sz w:val="16"/>
                <w:szCs w:val="16"/>
              </w:rPr>
            </w:pPr>
            <w:r w:rsidRPr="000435CC">
              <w:rPr>
                <w:rFonts w:ascii="Arial Narrow" w:eastAsia="Times New Roman" w:hAnsi="Arial Narrow" w:cs="Arial"/>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3C11161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0,00</w:t>
            </w:r>
          </w:p>
        </w:tc>
      </w:tr>
      <w:tr w:rsidR="000435CC" w:rsidRPr="000435CC" w14:paraId="00130EA1" w14:textId="77777777" w:rsidTr="000435CC">
        <w:trPr>
          <w:trHeight w:val="315"/>
        </w:trPr>
        <w:tc>
          <w:tcPr>
            <w:tcW w:w="2040" w:type="dxa"/>
            <w:gridSpan w:val="2"/>
            <w:tcBorders>
              <w:top w:val="nil"/>
              <w:left w:val="single" w:sz="8" w:space="0" w:color="auto"/>
              <w:bottom w:val="single" w:sz="8" w:space="0" w:color="auto"/>
              <w:right w:val="single" w:sz="8" w:space="0" w:color="000000"/>
            </w:tcBorders>
            <w:shd w:val="clear" w:color="000000" w:fill="0070C0"/>
            <w:noWrap/>
            <w:vAlign w:val="bottom"/>
            <w:hideMark/>
          </w:tcPr>
          <w:p w14:paraId="24B274AD" w14:textId="77777777" w:rsidR="000435CC" w:rsidRPr="000435CC" w:rsidRDefault="000435CC" w:rsidP="000435CC">
            <w:pPr>
              <w:widowControl/>
              <w:suppressAutoHyphens w:val="0"/>
              <w:jc w:val="center"/>
              <w:rPr>
                <w:rFonts w:ascii="Arial Narrow" w:eastAsia="Times New Roman" w:hAnsi="Arial Narrow" w:cs="Arial"/>
                <w:b/>
                <w:bCs/>
                <w:sz w:val="16"/>
                <w:szCs w:val="16"/>
              </w:rPr>
            </w:pPr>
            <w:r w:rsidRPr="000435CC">
              <w:rPr>
                <w:rFonts w:ascii="Arial Narrow" w:eastAsia="Times New Roman" w:hAnsi="Arial Narrow" w:cs="Arial"/>
                <w:b/>
                <w:bCs/>
                <w:sz w:val="16"/>
                <w:szCs w:val="16"/>
              </w:rPr>
              <w:t>OGÓŁEM</w:t>
            </w:r>
          </w:p>
        </w:tc>
        <w:tc>
          <w:tcPr>
            <w:tcW w:w="1000" w:type="dxa"/>
            <w:tcBorders>
              <w:top w:val="nil"/>
              <w:left w:val="nil"/>
              <w:bottom w:val="single" w:sz="8" w:space="0" w:color="auto"/>
              <w:right w:val="single" w:sz="8" w:space="0" w:color="auto"/>
            </w:tcBorders>
            <w:shd w:val="clear" w:color="000000" w:fill="0070C0"/>
            <w:noWrap/>
            <w:vAlign w:val="bottom"/>
            <w:hideMark/>
          </w:tcPr>
          <w:p w14:paraId="6D32C91E"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65264970,82</w:t>
            </w:r>
          </w:p>
        </w:tc>
        <w:tc>
          <w:tcPr>
            <w:tcW w:w="1080" w:type="dxa"/>
            <w:tcBorders>
              <w:top w:val="nil"/>
              <w:left w:val="nil"/>
              <w:bottom w:val="single" w:sz="8" w:space="0" w:color="auto"/>
              <w:right w:val="single" w:sz="8" w:space="0" w:color="auto"/>
            </w:tcBorders>
            <w:shd w:val="clear" w:color="000000" w:fill="0070C0"/>
            <w:noWrap/>
            <w:vAlign w:val="bottom"/>
            <w:hideMark/>
          </w:tcPr>
          <w:p w14:paraId="505A6D8C"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34687842,00</w:t>
            </w:r>
          </w:p>
        </w:tc>
        <w:tc>
          <w:tcPr>
            <w:tcW w:w="980" w:type="dxa"/>
            <w:tcBorders>
              <w:top w:val="nil"/>
              <w:left w:val="nil"/>
              <w:bottom w:val="single" w:sz="8" w:space="0" w:color="auto"/>
              <w:right w:val="single" w:sz="8" w:space="0" w:color="auto"/>
            </w:tcBorders>
            <w:shd w:val="clear" w:color="000000" w:fill="0070C0"/>
            <w:noWrap/>
            <w:vAlign w:val="bottom"/>
            <w:hideMark/>
          </w:tcPr>
          <w:p w14:paraId="38297232"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3133777,82</w:t>
            </w:r>
          </w:p>
        </w:tc>
        <w:tc>
          <w:tcPr>
            <w:tcW w:w="980" w:type="dxa"/>
            <w:tcBorders>
              <w:top w:val="nil"/>
              <w:left w:val="nil"/>
              <w:bottom w:val="single" w:sz="8" w:space="0" w:color="auto"/>
              <w:right w:val="single" w:sz="8" w:space="0" w:color="auto"/>
            </w:tcBorders>
            <w:shd w:val="clear" w:color="000000" w:fill="0070C0"/>
            <w:noWrap/>
            <w:vAlign w:val="bottom"/>
            <w:hideMark/>
          </w:tcPr>
          <w:p w14:paraId="290EB5F1"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0,00</w:t>
            </w:r>
          </w:p>
        </w:tc>
        <w:tc>
          <w:tcPr>
            <w:tcW w:w="1000" w:type="dxa"/>
            <w:tcBorders>
              <w:top w:val="nil"/>
              <w:left w:val="nil"/>
              <w:bottom w:val="single" w:sz="8" w:space="0" w:color="auto"/>
              <w:right w:val="single" w:sz="8" w:space="0" w:color="auto"/>
            </w:tcBorders>
            <w:shd w:val="clear" w:color="000000" w:fill="0070C0"/>
            <w:noWrap/>
            <w:vAlign w:val="bottom"/>
            <w:hideMark/>
          </w:tcPr>
          <w:p w14:paraId="3466A6DC"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250783,67</w:t>
            </w:r>
          </w:p>
        </w:tc>
        <w:tc>
          <w:tcPr>
            <w:tcW w:w="1080" w:type="dxa"/>
            <w:tcBorders>
              <w:top w:val="nil"/>
              <w:left w:val="nil"/>
              <w:bottom w:val="single" w:sz="8" w:space="0" w:color="auto"/>
              <w:right w:val="single" w:sz="8" w:space="0" w:color="auto"/>
            </w:tcBorders>
            <w:shd w:val="clear" w:color="000000" w:fill="0070C0"/>
            <w:noWrap/>
            <w:vAlign w:val="bottom"/>
            <w:hideMark/>
          </w:tcPr>
          <w:p w14:paraId="611C0443"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51890,89</w:t>
            </w:r>
          </w:p>
        </w:tc>
        <w:tc>
          <w:tcPr>
            <w:tcW w:w="1020" w:type="dxa"/>
            <w:tcBorders>
              <w:top w:val="nil"/>
              <w:left w:val="nil"/>
              <w:bottom w:val="single" w:sz="8" w:space="0" w:color="auto"/>
              <w:right w:val="single" w:sz="8" w:space="0" w:color="auto"/>
            </w:tcBorders>
            <w:shd w:val="clear" w:color="000000" w:fill="0070C0"/>
            <w:noWrap/>
            <w:vAlign w:val="bottom"/>
            <w:hideMark/>
          </w:tcPr>
          <w:p w14:paraId="0ADC5CF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735731,50</w:t>
            </w:r>
          </w:p>
        </w:tc>
        <w:tc>
          <w:tcPr>
            <w:tcW w:w="1000" w:type="dxa"/>
            <w:tcBorders>
              <w:top w:val="nil"/>
              <w:left w:val="nil"/>
              <w:bottom w:val="single" w:sz="8" w:space="0" w:color="auto"/>
              <w:right w:val="single" w:sz="8" w:space="0" w:color="auto"/>
            </w:tcBorders>
            <w:shd w:val="clear" w:color="000000" w:fill="0070C0"/>
            <w:noWrap/>
            <w:vAlign w:val="bottom"/>
            <w:hideMark/>
          </w:tcPr>
          <w:p w14:paraId="42E7A61B"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0,00</w:t>
            </w:r>
          </w:p>
        </w:tc>
        <w:tc>
          <w:tcPr>
            <w:tcW w:w="1200" w:type="dxa"/>
            <w:tcBorders>
              <w:top w:val="nil"/>
              <w:left w:val="nil"/>
              <w:bottom w:val="single" w:sz="8" w:space="0" w:color="auto"/>
              <w:right w:val="single" w:sz="8" w:space="0" w:color="auto"/>
            </w:tcBorders>
            <w:shd w:val="clear" w:color="000000" w:fill="0070C0"/>
            <w:noWrap/>
            <w:vAlign w:val="bottom"/>
            <w:hideMark/>
          </w:tcPr>
          <w:p w14:paraId="4BDC37FE"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197922,53</w:t>
            </w:r>
          </w:p>
        </w:tc>
        <w:tc>
          <w:tcPr>
            <w:tcW w:w="1000" w:type="dxa"/>
            <w:tcBorders>
              <w:top w:val="nil"/>
              <w:left w:val="nil"/>
              <w:bottom w:val="single" w:sz="8" w:space="0" w:color="auto"/>
              <w:right w:val="single" w:sz="8" w:space="0" w:color="auto"/>
            </w:tcBorders>
            <w:shd w:val="clear" w:color="000000" w:fill="0070C0"/>
            <w:noWrap/>
            <w:vAlign w:val="bottom"/>
            <w:hideMark/>
          </w:tcPr>
          <w:p w14:paraId="5A5CF179"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430938,89</w:t>
            </w:r>
          </w:p>
        </w:tc>
        <w:tc>
          <w:tcPr>
            <w:tcW w:w="880" w:type="dxa"/>
            <w:tcBorders>
              <w:top w:val="nil"/>
              <w:left w:val="nil"/>
              <w:bottom w:val="single" w:sz="8" w:space="0" w:color="auto"/>
              <w:right w:val="single" w:sz="8" w:space="0" w:color="auto"/>
            </w:tcBorders>
            <w:shd w:val="clear" w:color="000000" w:fill="0070C0"/>
            <w:noWrap/>
            <w:vAlign w:val="bottom"/>
            <w:hideMark/>
          </w:tcPr>
          <w:p w14:paraId="3AA8A5DE"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5635,60</w:t>
            </w:r>
          </w:p>
        </w:tc>
        <w:tc>
          <w:tcPr>
            <w:tcW w:w="1180" w:type="dxa"/>
            <w:tcBorders>
              <w:top w:val="nil"/>
              <w:left w:val="nil"/>
              <w:bottom w:val="single" w:sz="8" w:space="0" w:color="auto"/>
              <w:right w:val="single" w:sz="8" w:space="0" w:color="auto"/>
            </w:tcBorders>
            <w:shd w:val="clear" w:color="000000" w:fill="0070C0"/>
            <w:noWrap/>
            <w:vAlign w:val="bottom"/>
            <w:hideMark/>
          </w:tcPr>
          <w:p w14:paraId="72F0199A" w14:textId="77777777" w:rsidR="000435CC" w:rsidRPr="000435CC" w:rsidRDefault="000435CC" w:rsidP="000435CC">
            <w:pPr>
              <w:widowControl/>
              <w:suppressAutoHyphens w:val="0"/>
              <w:jc w:val="right"/>
              <w:rPr>
                <w:rFonts w:ascii="Arial Narrow" w:eastAsia="Times New Roman" w:hAnsi="Arial Narrow" w:cs="Arial"/>
                <w:b/>
                <w:bCs/>
                <w:sz w:val="16"/>
                <w:szCs w:val="16"/>
              </w:rPr>
            </w:pPr>
            <w:r w:rsidRPr="000435CC">
              <w:rPr>
                <w:rFonts w:ascii="Arial Narrow" w:eastAsia="Times New Roman" w:hAnsi="Arial Narrow" w:cs="Arial"/>
                <w:b/>
                <w:bCs/>
                <w:sz w:val="16"/>
                <w:szCs w:val="16"/>
              </w:rPr>
              <w:t>104 759 493,72</w:t>
            </w:r>
          </w:p>
        </w:tc>
      </w:tr>
    </w:tbl>
    <w:p w14:paraId="4CFBC500" w14:textId="77777777" w:rsidR="004306C1" w:rsidRDefault="004306C1" w:rsidP="004306C1">
      <w:pPr>
        <w:rPr>
          <w:rFonts w:cs="Arial"/>
          <w:b/>
          <w:i/>
          <w:sz w:val="18"/>
          <w:szCs w:val="18"/>
        </w:rPr>
      </w:pPr>
    </w:p>
    <w:p w14:paraId="50A0594A" w14:textId="77777777" w:rsidR="00B4464E" w:rsidRDefault="00B4464E" w:rsidP="001F4B44">
      <w:pPr>
        <w:rPr>
          <w:rFonts w:cs="Arial"/>
          <w:b/>
          <w:i/>
          <w:sz w:val="18"/>
          <w:szCs w:val="18"/>
        </w:rPr>
      </w:pPr>
    </w:p>
    <w:p w14:paraId="29A23196" w14:textId="77777777" w:rsidR="000435CC" w:rsidRDefault="000435CC" w:rsidP="009F61FD">
      <w:pPr>
        <w:jc w:val="center"/>
        <w:rPr>
          <w:rFonts w:cs="Arial"/>
          <w:b/>
          <w:i/>
          <w:sz w:val="18"/>
          <w:szCs w:val="18"/>
        </w:rPr>
      </w:pPr>
    </w:p>
    <w:p w14:paraId="304EC9AF" w14:textId="77777777" w:rsidR="000435CC" w:rsidRDefault="000435CC" w:rsidP="009F61FD">
      <w:pPr>
        <w:jc w:val="center"/>
        <w:rPr>
          <w:rFonts w:cs="Arial"/>
          <w:b/>
          <w:i/>
          <w:sz w:val="18"/>
          <w:szCs w:val="18"/>
        </w:rPr>
      </w:pPr>
    </w:p>
    <w:p w14:paraId="6459313A" w14:textId="4E550FDF" w:rsidR="00E92C7A" w:rsidRDefault="00803FBF" w:rsidP="009F61FD">
      <w:pPr>
        <w:jc w:val="center"/>
        <w:rPr>
          <w:rFonts w:cs="Arial"/>
          <w:b/>
          <w:i/>
          <w:sz w:val="18"/>
          <w:szCs w:val="18"/>
        </w:rPr>
      </w:pPr>
      <w:r w:rsidRPr="009F1D5F">
        <w:rPr>
          <w:rFonts w:cs="Arial"/>
          <w:b/>
          <w:i/>
          <w:sz w:val="18"/>
          <w:szCs w:val="18"/>
        </w:rPr>
        <w:lastRenderedPageBreak/>
        <w:t>Tab</w:t>
      </w:r>
      <w:r w:rsidR="002D7222" w:rsidRPr="009F1D5F">
        <w:rPr>
          <w:rFonts w:cs="Arial"/>
          <w:b/>
          <w:i/>
          <w:sz w:val="18"/>
          <w:szCs w:val="18"/>
        </w:rPr>
        <w:t>ela 2</w:t>
      </w:r>
      <w:r w:rsidR="00F5496C">
        <w:rPr>
          <w:rFonts w:cs="Arial"/>
          <w:b/>
          <w:i/>
          <w:sz w:val="18"/>
          <w:szCs w:val="18"/>
        </w:rPr>
        <w:t>3</w:t>
      </w:r>
      <w:r w:rsidRPr="009F1D5F">
        <w:rPr>
          <w:rFonts w:cs="Arial"/>
          <w:b/>
          <w:i/>
          <w:sz w:val="18"/>
          <w:szCs w:val="18"/>
        </w:rPr>
        <w:t>.</w:t>
      </w:r>
      <w:r w:rsidRPr="009F1D5F">
        <w:rPr>
          <w:rFonts w:cs="Arial"/>
          <w:i/>
          <w:sz w:val="18"/>
          <w:szCs w:val="18"/>
        </w:rPr>
        <w:t xml:space="preserve"> Informacja o stanie mienia osób prawnych, dla któ</w:t>
      </w:r>
      <w:r w:rsidR="003117BA" w:rsidRPr="009F1D5F">
        <w:rPr>
          <w:rFonts w:cs="Arial"/>
          <w:i/>
          <w:sz w:val="18"/>
          <w:szCs w:val="18"/>
        </w:rPr>
        <w:t>ry</w:t>
      </w:r>
      <w:r w:rsidR="00A838C5" w:rsidRPr="009F1D5F">
        <w:rPr>
          <w:rFonts w:cs="Arial"/>
          <w:i/>
          <w:sz w:val="18"/>
          <w:szCs w:val="18"/>
        </w:rPr>
        <w:t>ch Miasto Piotrków Trybunalski,</w:t>
      </w:r>
      <w:r w:rsidRPr="009F1D5F">
        <w:rPr>
          <w:rFonts w:cs="Arial"/>
          <w:i/>
          <w:sz w:val="18"/>
          <w:szCs w:val="18"/>
        </w:rPr>
        <w:t xml:space="preserve"> </w:t>
      </w:r>
      <w:r w:rsidR="00BF7355" w:rsidRPr="009F1D5F">
        <w:rPr>
          <w:rFonts w:cs="Arial"/>
          <w:i/>
          <w:sz w:val="18"/>
          <w:szCs w:val="18"/>
        </w:rPr>
        <w:t>jako</w:t>
      </w:r>
      <w:r w:rsidR="003117BA" w:rsidRPr="009F1D5F">
        <w:rPr>
          <w:rFonts w:cs="Arial"/>
          <w:i/>
          <w:sz w:val="18"/>
          <w:szCs w:val="18"/>
        </w:rPr>
        <w:t xml:space="preserve"> powiat, </w:t>
      </w:r>
      <w:r w:rsidR="00BE5820" w:rsidRPr="009F1D5F">
        <w:rPr>
          <w:rFonts w:cs="Arial"/>
          <w:i/>
          <w:sz w:val="18"/>
          <w:szCs w:val="18"/>
        </w:rPr>
        <w:t>jest or</w:t>
      </w:r>
      <w:r w:rsidR="00AB0306" w:rsidRPr="009F1D5F">
        <w:rPr>
          <w:rFonts w:cs="Arial"/>
          <w:i/>
          <w:sz w:val="18"/>
          <w:szCs w:val="18"/>
        </w:rPr>
        <w:t>ganizator</w:t>
      </w:r>
      <w:r w:rsidR="00A575B5">
        <w:rPr>
          <w:rFonts w:cs="Arial"/>
          <w:i/>
          <w:sz w:val="18"/>
          <w:szCs w:val="18"/>
        </w:rPr>
        <w:t>em, na dzień</w:t>
      </w:r>
      <w:r w:rsidR="009F61FD">
        <w:rPr>
          <w:rFonts w:cs="Arial"/>
          <w:i/>
          <w:sz w:val="18"/>
          <w:szCs w:val="18"/>
        </w:rPr>
        <w:t xml:space="preserve"> 31.12.202</w:t>
      </w:r>
      <w:r w:rsidR="001F4B44">
        <w:rPr>
          <w:rFonts w:cs="Arial"/>
          <w:i/>
          <w:sz w:val="18"/>
          <w:szCs w:val="18"/>
        </w:rPr>
        <w:t>2</w:t>
      </w:r>
      <w:r w:rsidR="00BE5820" w:rsidRPr="009F1D5F">
        <w:rPr>
          <w:rFonts w:cs="Arial"/>
          <w:i/>
          <w:sz w:val="18"/>
          <w:szCs w:val="18"/>
        </w:rPr>
        <w:t xml:space="preserve"> </w:t>
      </w:r>
      <w:r w:rsidR="00041ED3" w:rsidRPr="009F1D5F">
        <w:rPr>
          <w:rFonts w:cs="Arial"/>
          <w:i/>
          <w:sz w:val="18"/>
          <w:szCs w:val="18"/>
        </w:rPr>
        <w:t>roku,</w:t>
      </w:r>
      <w:r w:rsidR="001F4B44">
        <w:rPr>
          <w:rFonts w:cs="Arial"/>
          <w:i/>
          <w:sz w:val="18"/>
          <w:szCs w:val="18"/>
        </w:rPr>
        <w:br/>
      </w:r>
      <w:r w:rsidRPr="009F1D5F">
        <w:rPr>
          <w:rFonts w:cs="Arial"/>
          <w:i/>
          <w:sz w:val="18"/>
          <w:szCs w:val="18"/>
        </w:rPr>
        <w:t xml:space="preserve">wg </w:t>
      </w:r>
      <w:r w:rsidR="00111A49" w:rsidRPr="009F1D5F">
        <w:rPr>
          <w:rFonts w:cs="Arial"/>
          <w:i/>
          <w:sz w:val="18"/>
          <w:szCs w:val="18"/>
        </w:rPr>
        <w:t xml:space="preserve">wartości ewidencyjnej </w:t>
      </w:r>
      <w:r w:rsidRPr="009F1D5F">
        <w:rPr>
          <w:rFonts w:cs="Arial"/>
          <w:b/>
          <w:i/>
          <w:sz w:val="18"/>
          <w:szCs w:val="18"/>
        </w:rPr>
        <w:t>brutto</w:t>
      </w:r>
    </w:p>
    <w:tbl>
      <w:tblPr>
        <w:tblW w:w="14460" w:type="dxa"/>
        <w:tblCellMar>
          <w:left w:w="70" w:type="dxa"/>
          <w:right w:w="70" w:type="dxa"/>
        </w:tblCellMar>
        <w:tblLook w:val="04A0" w:firstRow="1" w:lastRow="0" w:firstColumn="1" w:lastColumn="0" w:noHBand="0" w:noVBand="1"/>
      </w:tblPr>
      <w:tblGrid>
        <w:gridCol w:w="460"/>
        <w:gridCol w:w="1720"/>
        <w:gridCol w:w="940"/>
        <w:gridCol w:w="1000"/>
        <w:gridCol w:w="1000"/>
        <w:gridCol w:w="979"/>
        <w:gridCol w:w="1080"/>
        <w:gridCol w:w="1020"/>
        <w:gridCol w:w="1000"/>
        <w:gridCol w:w="1000"/>
        <w:gridCol w:w="1180"/>
        <w:gridCol w:w="1080"/>
        <w:gridCol w:w="986"/>
        <w:gridCol w:w="1080"/>
      </w:tblGrid>
      <w:tr w:rsidR="001F4B44" w:rsidRPr="001F4B44" w14:paraId="09CCBFD6" w14:textId="77777777" w:rsidTr="001F4B44">
        <w:trPr>
          <w:trHeight w:val="300"/>
        </w:trPr>
        <w:tc>
          <w:tcPr>
            <w:tcW w:w="460" w:type="dxa"/>
            <w:vMerge w:val="restart"/>
            <w:tcBorders>
              <w:top w:val="single" w:sz="8" w:space="0" w:color="auto"/>
              <w:left w:val="single" w:sz="8" w:space="0" w:color="auto"/>
              <w:bottom w:val="single" w:sz="8" w:space="0" w:color="000000"/>
              <w:right w:val="single" w:sz="8" w:space="0" w:color="auto"/>
            </w:tcBorders>
            <w:shd w:val="clear" w:color="000000" w:fill="0070C0"/>
            <w:noWrap/>
            <w:vAlign w:val="center"/>
            <w:hideMark/>
          </w:tcPr>
          <w:p w14:paraId="18633A7E" w14:textId="77777777" w:rsidR="001F4B44" w:rsidRPr="001F4B44" w:rsidRDefault="001F4B44" w:rsidP="001F4B44">
            <w:pPr>
              <w:widowControl/>
              <w:suppressAutoHyphens w:val="0"/>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Lp.</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0070C0"/>
            <w:noWrap/>
            <w:vAlign w:val="center"/>
            <w:hideMark/>
          </w:tcPr>
          <w:p w14:paraId="31C7B26A"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Nazwa jednostki</w:t>
            </w:r>
          </w:p>
        </w:tc>
        <w:tc>
          <w:tcPr>
            <w:tcW w:w="12280" w:type="dxa"/>
            <w:gridSpan w:val="12"/>
            <w:tcBorders>
              <w:top w:val="single" w:sz="8" w:space="0" w:color="auto"/>
              <w:left w:val="nil"/>
              <w:bottom w:val="single" w:sz="8" w:space="0" w:color="auto"/>
              <w:right w:val="single" w:sz="8" w:space="0" w:color="000000"/>
            </w:tcBorders>
            <w:shd w:val="clear" w:color="000000" w:fill="0070C0"/>
            <w:noWrap/>
            <w:vAlign w:val="center"/>
            <w:hideMark/>
          </w:tcPr>
          <w:p w14:paraId="551460A7"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Wartość ewidencyjna brutto</w:t>
            </w:r>
          </w:p>
        </w:tc>
      </w:tr>
      <w:tr w:rsidR="001F4B44" w:rsidRPr="001F4B44" w14:paraId="4E00F481" w14:textId="77777777" w:rsidTr="001F4B44">
        <w:trPr>
          <w:trHeight w:val="1290"/>
        </w:trPr>
        <w:tc>
          <w:tcPr>
            <w:tcW w:w="460" w:type="dxa"/>
            <w:vMerge/>
            <w:tcBorders>
              <w:top w:val="single" w:sz="8" w:space="0" w:color="auto"/>
              <w:left w:val="single" w:sz="8" w:space="0" w:color="auto"/>
              <w:bottom w:val="single" w:sz="8" w:space="0" w:color="000000"/>
              <w:right w:val="single" w:sz="8" w:space="0" w:color="auto"/>
            </w:tcBorders>
            <w:vAlign w:val="center"/>
            <w:hideMark/>
          </w:tcPr>
          <w:p w14:paraId="0EE82E11" w14:textId="77777777" w:rsidR="001F4B44" w:rsidRPr="001F4B44" w:rsidRDefault="001F4B44" w:rsidP="001F4B44">
            <w:pPr>
              <w:widowControl/>
              <w:suppressAutoHyphens w:val="0"/>
              <w:rPr>
                <w:rFonts w:ascii="Arial Narrow" w:eastAsia="Times New Roman" w:hAnsi="Arial Narrow" w:cs="Arial"/>
                <w:b/>
                <w:bCs/>
                <w:sz w:val="16"/>
                <w:szCs w:val="16"/>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7C3BF3ED" w14:textId="77777777" w:rsidR="001F4B44" w:rsidRPr="001F4B44" w:rsidRDefault="001F4B44" w:rsidP="001F4B44">
            <w:pPr>
              <w:widowControl/>
              <w:suppressAutoHyphens w:val="0"/>
              <w:spacing w:line="360" w:lineRule="auto"/>
              <w:rPr>
                <w:rFonts w:ascii="Arial Narrow" w:eastAsia="Times New Roman" w:hAnsi="Arial Narrow" w:cs="Arial"/>
                <w:b/>
                <w:bCs/>
                <w:sz w:val="16"/>
                <w:szCs w:val="16"/>
              </w:rPr>
            </w:pPr>
          </w:p>
        </w:tc>
        <w:tc>
          <w:tcPr>
            <w:tcW w:w="940" w:type="dxa"/>
            <w:tcBorders>
              <w:top w:val="nil"/>
              <w:left w:val="nil"/>
              <w:bottom w:val="single" w:sz="8" w:space="0" w:color="auto"/>
              <w:right w:val="single" w:sz="8" w:space="0" w:color="auto"/>
            </w:tcBorders>
            <w:shd w:val="clear" w:color="000000" w:fill="0070C0"/>
            <w:hideMark/>
          </w:tcPr>
          <w:p w14:paraId="2309BC51"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0 Grunty</w:t>
            </w:r>
          </w:p>
        </w:tc>
        <w:tc>
          <w:tcPr>
            <w:tcW w:w="1000" w:type="dxa"/>
            <w:tcBorders>
              <w:top w:val="nil"/>
              <w:left w:val="nil"/>
              <w:bottom w:val="single" w:sz="8" w:space="0" w:color="auto"/>
              <w:right w:val="single" w:sz="8" w:space="0" w:color="auto"/>
            </w:tcBorders>
            <w:shd w:val="clear" w:color="000000" w:fill="0070C0"/>
            <w:hideMark/>
          </w:tcPr>
          <w:p w14:paraId="478A3496"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 Budynki</w:t>
            </w:r>
          </w:p>
        </w:tc>
        <w:tc>
          <w:tcPr>
            <w:tcW w:w="1000" w:type="dxa"/>
            <w:tcBorders>
              <w:top w:val="nil"/>
              <w:left w:val="nil"/>
              <w:bottom w:val="single" w:sz="8" w:space="0" w:color="auto"/>
              <w:right w:val="single" w:sz="8" w:space="0" w:color="auto"/>
            </w:tcBorders>
            <w:shd w:val="clear" w:color="000000" w:fill="0070C0"/>
            <w:hideMark/>
          </w:tcPr>
          <w:p w14:paraId="1C102B12"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II Budowle</w:t>
            </w:r>
          </w:p>
        </w:tc>
        <w:tc>
          <w:tcPr>
            <w:tcW w:w="960" w:type="dxa"/>
            <w:tcBorders>
              <w:top w:val="nil"/>
              <w:left w:val="nil"/>
              <w:bottom w:val="single" w:sz="8" w:space="0" w:color="auto"/>
              <w:right w:val="single" w:sz="8" w:space="0" w:color="auto"/>
            </w:tcBorders>
            <w:shd w:val="clear" w:color="000000" w:fill="0070C0"/>
            <w:hideMark/>
          </w:tcPr>
          <w:p w14:paraId="33511D71" w14:textId="33599221"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III Kotły, maszyny energ</w:t>
            </w:r>
            <w:r>
              <w:rPr>
                <w:rFonts w:ascii="Arial Narrow" w:eastAsia="Times New Roman" w:hAnsi="Arial Narrow" w:cs="Arial"/>
                <w:b/>
                <w:bCs/>
                <w:sz w:val="16"/>
                <w:szCs w:val="16"/>
              </w:rPr>
              <w:t>etyczne</w:t>
            </w:r>
          </w:p>
        </w:tc>
        <w:tc>
          <w:tcPr>
            <w:tcW w:w="1080" w:type="dxa"/>
            <w:tcBorders>
              <w:top w:val="nil"/>
              <w:left w:val="nil"/>
              <w:bottom w:val="single" w:sz="8" w:space="0" w:color="auto"/>
              <w:right w:val="single" w:sz="8" w:space="0" w:color="auto"/>
            </w:tcBorders>
            <w:shd w:val="clear" w:color="000000" w:fill="0070C0"/>
            <w:hideMark/>
          </w:tcPr>
          <w:p w14:paraId="49E351F7"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IV Maszyny urządzenia aparaty</w:t>
            </w:r>
          </w:p>
        </w:tc>
        <w:tc>
          <w:tcPr>
            <w:tcW w:w="1020" w:type="dxa"/>
            <w:tcBorders>
              <w:top w:val="nil"/>
              <w:left w:val="nil"/>
              <w:bottom w:val="single" w:sz="8" w:space="0" w:color="auto"/>
              <w:right w:val="single" w:sz="8" w:space="0" w:color="auto"/>
            </w:tcBorders>
            <w:shd w:val="clear" w:color="000000" w:fill="0070C0"/>
            <w:hideMark/>
          </w:tcPr>
          <w:p w14:paraId="30CC495F"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 Maszyny, urządzenia, aparaty specjalne</w:t>
            </w:r>
          </w:p>
        </w:tc>
        <w:tc>
          <w:tcPr>
            <w:tcW w:w="1000" w:type="dxa"/>
            <w:tcBorders>
              <w:top w:val="nil"/>
              <w:left w:val="nil"/>
              <w:bottom w:val="single" w:sz="8" w:space="0" w:color="auto"/>
              <w:right w:val="single" w:sz="8" w:space="0" w:color="auto"/>
            </w:tcBorders>
            <w:shd w:val="clear" w:color="000000" w:fill="0070C0"/>
            <w:hideMark/>
          </w:tcPr>
          <w:p w14:paraId="282796C8"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VI Urządzenia techniczne</w:t>
            </w:r>
          </w:p>
        </w:tc>
        <w:tc>
          <w:tcPr>
            <w:tcW w:w="1000" w:type="dxa"/>
            <w:tcBorders>
              <w:top w:val="nil"/>
              <w:left w:val="nil"/>
              <w:bottom w:val="single" w:sz="8" w:space="0" w:color="auto"/>
              <w:right w:val="single" w:sz="8" w:space="0" w:color="auto"/>
            </w:tcBorders>
            <w:shd w:val="clear" w:color="000000" w:fill="0070C0"/>
            <w:hideMark/>
          </w:tcPr>
          <w:p w14:paraId="11D04542"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VII Środki transportu</w:t>
            </w:r>
          </w:p>
        </w:tc>
        <w:tc>
          <w:tcPr>
            <w:tcW w:w="1180" w:type="dxa"/>
            <w:tcBorders>
              <w:top w:val="nil"/>
              <w:left w:val="nil"/>
              <w:bottom w:val="single" w:sz="8" w:space="0" w:color="auto"/>
              <w:right w:val="single" w:sz="8" w:space="0" w:color="auto"/>
            </w:tcBorders>
            <w:shd w:val="clear" w:color="000000" w:fill="0070C0"/>
            <w:hideMark/>
          </w:tcPr>
          <w:p w14:paraId="7DFDBD34"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VIII Narzędzia, przyrządy, ruchome wyposażenie</w:t>
            </w:r>
          </w:p>
        </w:tc>
        <w:tc>
          <w:tcPr>
            <w:tcW w:w="1080" w:type="dxa"/>
            <w:tcBorders>
              <w:top w:val="nil"/>
              <w:left w:val="nil"/>
              <w:bottom w:val="single" w:sz="8" w:space="0" w:color="auto"/>
              <w:right w:val="single" w:sz="8" w:space="0" w:color="auto"/>
            </w:tcBorders>
            <w:shd w:val="clear" w:color="000000" w:fill="0070C0"/>
            <w:hideMark/>
          </w:tcPr>
          <w:p w14:paraId="0A5077FE"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 xml:space="preserve">Pozostałe mienie             </w:t>
            </w:r>
          </w:p>
        </w:tc>
        <w:tc>
          <w:tcPr>
            <w:tcW w:w="940" w:type="dxa"/>
            <w:tcBorders>
              <w:top w:val="nil"/>
              <w:left w:val="nil"/>
              <w:bottom w:val="single" w:sz="8" w:space="0" w:color="auto"/>
              <w:right w:val="single" w:sz="8" w:space="0" w:color="auto"/>
            </w:tcBorders>
            <w:shd w:val="clear" w:color="000000" w:fill="0070C0"/>
            <w:hideMark/>
          </w:tcPr>
          <w:p w14:paraId="4C1807BD" w14:textId="7BA6AFF4"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Wartość niema</w:t>
            </w:r>
            <w:r>
              <w:rPr>
                <w:rFonts w:ascii="Arial Narrow" w:eastAsia="Times New Roman" w:hAnsi="Arial Narrow" w:cs="Arial"/>
                <w:b/>
                <w:bCs/>
                <w:sz w:val="16"/>
                <w:szCs w:val="16"/>
              </w:rPr>
              <w:t>terialne</w:t>
            </w:r>
            <w:r w:rsidRPr="001F4B44">
              <w:rPr>
                <w:rFonts w:ascii="Arial Narrow" w:eastAsia="Times New Roman" w:hAnsi="Arial Narrow" w:cs="Arial"/>
                <w:b/>
                <w:bCs/>
                <w:sz w:val="16"/>
                <w:szCs w:val="16"/>
              </w:rPr>
              <w:t xml:space="preserve"> i prawne</w:t>
            </w:r>
          </w:p>
        </w:tc>
        <w:tc>
          <w:tcPr>
            <w:tcW w:w="1080" w:type="dxa"/>
            <w:tcBorders>
              <w:top w:val="nil"/>
              <w:left w:val="nil"/>
              <w:bottom w:val="single" w:sz="8" w:space="0" w:color="auto"/>
              <w:right w:val="single" w:sz="8" w:space="0" w:color="auto"/>
            </w:tcBorders>
            <w:shd w:val="clear" w:color="000000" w:fill="0070C0"/>
            <w:hideMark/>
          </w:tcPr>
          <w:p w14:paraId="50EDCDE7"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Ogółem</w:t>
            </w:r>
          </w:p>
        </w:tc>
      </w:tr>
      <w:tr w:rsidR="001F4B44" w:rsidRPr="001F4B44" w14:paraId="7A7BEB5C" w14:textId="77777777" w:rsidTr="001F4B44">
        <w:trPr>
          <w:trHeight w:val="315"/>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15B0CDAF"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1</w:t>
            </w:r>
          </w:p>
        </w:tc>
        <w:tc>
          <w:tcPr>
            <w:tcW w:w="1720" w:type="dxa"/>
            <w:tcBorders>
              <w:top w:val="nil"/>
              <w:left w:val="nil"/>
              <w:bottom w:val="single" w:sz="8" w:space="0" w:color="auto"/>
              <w:right w:val="single" w:sz="8" w:space="0" w:color="auto"/>
            </w:tcBorders>
            <w:shd w:val="clear" w:color="auto" w:fill="auto"/>
            <w:noWrap/>
            <w:vAlign w:val="bottom"/>
            <w:hideMark/>
          </w:tcPr>
          <w:p w14:paraId="3ACF7DBA"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ODA</w:t>
            </w:r>
          </w:p>
        </w:tc>
        <w:tc>
          <w:tcPr>
            <w:tcW w:w="940" w:type="dxa"/>
            <w:tcBorders>
              <w:top w:val="nil"/>
              <w:left w:val="nil"/>
              <w:bottom w:val="single" w:sz="8" w:space="0" w:color="auto"/>
              <w:right w:val="single" w:sz="8" w:space="0" w:color="auto"/>
            </w:tcBorders>
            <w:shd w:val="clear" w:color="000000" w:fill="FFFFFF"/>
            <w:noWrap/>
            <w:vAlign w:val="bottom"/>
            <w:hideMark/>
          </w:tcPr>
          <w:p w14:paraId="45172987"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24A0FB88"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4EDE61ED"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445FB2EA"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000000" w:fill="FFFFFF"/>
            <w:noWrap/>
            <w:vAlign w:val="bottom"/>
            <w:hideMark/>
          </w:tcPr>
          <w:p w14:paraId="265F917A"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000000" w:fill="FFFFFF"/>
            <w:noWrap/>
            <w:vAlign w:val="bottom"/>
            <w:hideMark/>
          </w:tcPr>
          <w:p w14:paraId="3B5CC053"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704B032C"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08C592B8"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118805,50</w:t>
            </w:r>
          </w:p>
        </w:tc>
        <w:tc>
          <w:tcPr>
            <w:tcW w:w="1180" w:type="dxa"/>
            <w:tcBorders>
              <w:top w:val="nil"/>
              <w:left w:val="nil"/>
              <w:bottom w:val="single" w:sz="8" w:space="0" w:color="auto"/>
              <w:right w:val="single" w:sz="8" w:space="0" w:color="auto"/>
            </w:tcBorders>
            <w:shd w:val="clear" w:color="000000" w:fill="FFFFFF"/>
            <w:noWrap/>
            <w:vAlign w:val="bottom"/>
            <w:hideMark/>
          </w:tcPr>
          <w:p w14:paraId="1E9A4755"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000000" w:fill="FFFFFF"/>
            <w:noWrap/>
            <w:vAlign w:val="bottom"/>
            <w:hideMark/>
          </w:tcPr>
          <w:p w14:paraId="1FAF3AFB"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305714,38</w:t>
            </w:r>
          </w:p>
        </w:tc>
        <w:tc>
          <w:tcPr>
            <w:tcW w:w="940" w:type="dxa"/>
            <w:tcBorders>
              <w:top w:val="nil"/>
              <w:left w:val="nil"/>
              <w:bottom w:val="single" w:sz="8" w:space="0" w:color="auto"/>
              <w:right w:val="single" w:sz="8" w:space="0" w:color="auto"/>
            </w:tcBorders>
            <w:shd w:val="clear" w:color="000000" w:fill="FFFFFF"/>
            <w:noWrap/>
            <w:vAlign w:val="bottom"/>
            <w:hideMark/>
          </w:tcPr>
          <w:p w14:paraId="2076846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15760,91</w:t>
            </w:r>
          </w:p>
        </w:tc>
        <w:tc>
          <w:tcPr>
            <w:tcW w:w="1080" w:type="dxa"/>
            <w:tcBorders>
              <w:top w:val="nil"/>
              <w:left w:val="nil"/>
              <w:bottom w:val="single" w:sz="8" w:space="0" w:color="auto"/>
              <w:right w:val="single" w:sz="8" w:space="0" w:color="auto"/>
            </w:tcBorders>
            <w:shd w:val="clear" w:color="000000" w:fill="FFFFFF"/>
            <w:noWrap/>
            <w:vAlign w:val="bottom"/>
            <w:hideMark/>
          </w:tcPr>
          <w:p w14:paraId="7DC144DE"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440 280,79</w:t>
            </w:r>
          </w:p>
        </w:tc>
      </w:tr>
      <w:tr w:rsidR="001F4B44" w:rsidRPr="001F4B44" w14:paraId="5F98DE8A" w14:textId="77777777" w:rsidTr="001F4B44">
        <w:trPr>
          <w:trHeight w:val="315"/>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7F012C38"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2</w:t>
            </w:r>
          </w:p>
        </w:tc>
        <w:tc>
          <w:tcPr>
            <w:tcW w:w="1720" w:type="dxa"/>
            <w:tcBorders>
              <w:top w:val="nil"/>
              <w:left w:val="nil"/>
              <w:bottom w:val="single" w:sz="8" w:space="0" w:color="auto"/>
              <w:right w:val="single" w:sz="8" w:space="0" w:color="auto"/>
            </w:tcBorders>
            <w:shd w:val="clear" w:color="auto" w:fill="auto"/>
            <w:noWrap/>
            <w:vAlign w:val="bottom"/>
            <w:hideMark/>
          </w:tcPr>
          <w:p w14:paraId="6B0A4DA9"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Muzeum</w:t>
            </w:r>
          </w:p>
        </w:tc>
        <w:tc>
          <w:tcPr>
            <w:tcW w:w="940" w:type="dxa"/>
            <w:tcBorders>
              <w:top w:val="nil"/>
              <w:left w:val="nil"/>
              <w:bottom w:val="single" w:sz="8" w:space="0" w:color="auto"/>
              <w:right w:val="single" w:sz="8" w:space="0" w:color="auto"/>
            </w:tcBorders>
            <w:shd w:val="clear" w:color="000000" w:fill="FFFFFF"/>
            <w:noWrap/>
            <w:vAlign w:val="bottom"/>
            <w:hideMark/>
          </w:tcPr>
          <w:p w14:paraId="05524D33"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88200,00</w:t>
            </w:r>
          </w:p>
        </w:tc>
        <w:tc>
          <w:tcPr>
            <w:tcW w:w="1000" w:type="dxa"/>
            <w:tcBorders>
              <w:top w:val="nil"/>
              <w:left w:val="nil"/>
              <w:bottom w:val="single" w:sz="8" w:space="0" w:color="auto"/>
              <w:right w:val="single" w:sz="8" w:space="0" w:color="auto"/>
            </w:tcBorders>
            <w:shd w:val="clear" w:color="000000" w:fill="FFFFFF"/>
            <w:noWrap/>
            <w:vAlign w:val="bottom"/>
            <w:hideMark/>
          </w:tcPr>
          <w:p w14:paraId="41685A4B"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5B5CD4FF"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340907,52</w:t>
            </w:r>
          </w:p>
        </w:tc>
        <w:tc>
          <w:tcPr>
            <w:tcW w:w="960" w:type="dxa"/>
            <w:tcBorders>
              <w:top w:val="nil"/>
              <w:left w:val="nil"/>
              <w:bottom w:val="single" w:sz="8" w:space="0" w:color="auto"/>
              <w:right w:val="single" w:sz="8" w:space="0" w:color="auto"/>
            </w:tcBorders>
            <w:shd w:val="clear" w:color="000000" w:fill="FFFFFF"/>
            <w:noWrap/>
            <w:vAlign w:val="bottom"/>
            <w:hideMark/>
          </w:tcPr>
          <w:p w14:paraId="13642E1B"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000000" w:fill="FFFFFF"/>
            <w:noWrap/>
            <w:vAlign w:val="bottom"/>
            <w:hideMark/>
          </w:tcPr>
          <w:p w14:paraId="054971C4"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32504,98</w:t>
            </w:r>
          </w:p>
        </w:tc>
        <w:tc>
          <w:tcPr>
            <w:tcW w:w="1020" w:type="dxa"/>
            <w:tcBorders>
              <w:top w:val="nil"/>
              <w:left w:val="nil"/>
              <w:bottom w:val="single" w:sz="8" w:space="0" w:color="auto"/>
              <w:right w:val="single" w:sz="8" w:space="0" w:color="auto"/>
            </w:tcBorders>
            <w:shd w:val="clear" w:color="000000" w:fill="FFFFFF"/>
            <w:noWrap/>
            <w:vAlign w:val="bottom"/>
            <w:hideMark/>
          </w:tcPr>
          <w:p w14:paraId="6D9E2944"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67A21754"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63834,92</w:t>
            </w:r>
          </w:p>
        </w:tc>
        <w:tc>
          <w:tcPr>
            <w:tcW w:w="1000" w:type="dxa"/>
            <w:tcBorders>
              <w:top w:val="nil"/>
              <w:left w:val="nil"/>
              <w:bottom w:val="single" w:sz="8" w:space="0" w:color="auto"/>
              <w:right w:val="single" w:sz="8" w:space="0" w:color="auto"/>
            </w:tcBorders>
            <w:shd w:val="clear" w:color="000000" w:fill="FFFFFF"/>
            <w:noWrap/>
            <w:vAlign w:val="bottom"/>
            <w:hideMark/>
          </w:tcPr>
          <w:p w14:paraId="5065D4A5"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50080,50</w:t>
            </w:r>
          </w:p>
        </w:tc>
        <w:tc>
          <w:tcPr>
            <w:tcW w:w="1180" w:type="dxa"/>
            <w:tcBorders>
              <w:top w:val="nil"/>
              <w:left w:val="nil"/>
              <w:bottom w:val="single" w:sz="8" w:space="0" w:color="auto"/>
              <w:right w:val="single" w:sz="8" w:space="0" w:color="auto"/>
            </w:tcBorders>
            <w:shd w:val="clear" w:color="000000" w:fill="FFFFFF"/>
            <w:noWrap/>
            <w:vAlign w:val="bottom"/>
            <w:hideMark/>
          </w:tcPr>
          <w:p w14:paraId="6D9BA3B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291399,25</w:t>
            </w:r>
          </w:p>
        </w:tc>
        <w:tc>
          <w:tcPr>
            <w:tcW w:w="1080" w:type="dxa"/>
            <w:tcBorders>
              <w:top w:val="nil"/>
              <w:left w:val="nil"/>
              <w:bottom w:val="single" w:sz="8" w:space="0" w:color="auto"/>
              <w:right w:val="single" w:sz="8" w:space="0" w:color="auto"/>
            </w:tcBorders>
            <w:shd w:val="clear" w:color="000000" w:fill="FFFFFF"/>
            <w:noWrap/>
            <w:vAlign w:val="bottom"/>
            <w:hideMark/>
          </w:tcPr>
          <w:p w14:paraId="06E3B0C5"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1223788,09</w:t>
            </w:r>
          </w:p>
        </w:tc>
        <w:tc>
          <w:tcPr>
            <w:tcW w:w="940" w:type="dxa"/>
            <w:tcBorders>
              <w:top w:val="nil"/>
              <w:left w:val="nil"/>
              <w:bottom w:val="single" w:sz="8" w:space="0" w:color="auto"/>
              <w:right w:val="single" w:sz="8" w:space="0" w:color="auto"/>
            </w:tcBorders>
            <w:shd w:val="clear" w:color="000000" w:fill="FFFFFF"/>
            <w:noWrap/>
            <w:vAlign w:val="bottom"/>
            <w:hideMark/>
          </w:tcPr>
          <w:p w14:paraId="68012598"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22693,50</w:t>
            </w:r>
          </w:p>
        </w:tc>
        <w:tc>
          <w:tcPr>
            <w:tcW w:w="1080" w:type="dxa"/>
            <w:tcBorders>
              <w:top w:val="nil"/>
              <w:left w:val="nil"/>
              <w:bottom w:val="single" w:sz="8" w:space="0" w:color="auto"/>
              <w:right w:val="single" w:sz="8" w:space="0" w:color="auto"/>
            </w:tcBorders>
            <w:shd w:val="clear" w:color="000000" w:fill="FFFFFF"/>
            <w:noWrap/>
            <w:vAlign w:val="bottom"/>
            <w:hideMark/>
          </w:tcPr>
          <w:p w14:paraId="0F0C229F"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2 113 408,76</w:t>
            </w:r>
          </w:p>
        </w:tc>
      </w:tr>
      <w:tr w:rsidR="001F4B44" w:rsidRPr="001F4B44" w14:paraId="77A3E9C7" w14:textId="77777777" w:rsidTr="001F4B44">
        <w:trPr>
          <w:trHeight w:val="315"/>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069E377E"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3</w:t>
            </w:r>
          </w:p>
        </w:tc>
        <w:tc>
          <w:tcPr>
            <w:tcW w:w="1720" w:type="dxa"/>
            <w:tcBorders>
              <w:top w:val="nil"/>
              <w:left w:val="nil"/>
              <w:bottom w:val="single" w:sz="8" w:space="0" w:color="auto"/>
              <w:right w:val="single" w:sz="8" w:space="0" w:color="auto"/>
            </w:tcBorders>
            <w:shd w:val="clear" w:color="auto" w:fill="auto"/>
            <w:noWrap/>
            <w:vAlign w:val="bottom"/>
            <w:hideMark/>
          </w:tcPr>
          <w:p w14:paraId="7EC38AB3"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MBP</w:t>
            </w:r>
          </w:p>
        </w:tc>
        <w:tc>
          <w:tcPr>
            <w:tcW w:w="940" w:type="dxa"/>
            <w:tcBorders>
              <w:top w:val="nil"/>
              <w:left w:val="nil"/>
              <w:bottom w:val="single" w:sz="8" w:space="0" w:color="auto"/>
              <w:right w:val="single" w:sz="8" w:space="0" w:color="auto"/>
            </w:tcBorders>
            <w:shd w:val="clear" w:color="000000" w:fill="FFFFFF"/>
            <w:noWrap/>
            <w:vAlign w:val="bottom"/>
            <w:hideMark/>
          </w:tcPr>
          <w:p w14:paraId="2EAD027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3E457337"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1139024,00</w:t>
            </w:r>
          </w:p>
        </w:tc>
        <w:tc>
          <w:tcPr>
            <w:tcW w:w="1000" w:type="dxa"/>
            <w:tcBorders>
              <w:top w:val="nil"/>
              <w:left w:val="nil"/>
              <w:bottom w:val="single" w:sz="8" w:space="0" w:color="auto"/>
              <w:right w:val="single" w:sz="8" w:space="0" w:color="auto"/>
            </w:tcBorders>
            <w:shd w:val="clear" w:color="000000" w:fill="FFFFFF"/>
            <w:noWrap/>
            <w:vAlign w:val="bottom"/>
            <w:hideMark/>
          </w:tcPr>
          <w:p w14:paraId="0961DDD9"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0A8891A5"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000000" w:fill="FFFFFF"/>
            <w:noWrap/>
            <w:vAlign w:val="bottom"/>
            <w:hideMark/>
          </w:tcPr>
          <w:p w14:paraId="3448292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1076628,32</w:t>
            </w:r>
          </w:p>
        </w:tc>
        <w:tc>
          <w:tcPr>
            <w:tcW w:w="1020" w:type="dxa"/>
            <w:tcBorders>
              <w:top w:val="nil"/>
              <w:left w:val="nil"/>
              <w:bottom w:val="single" w:sz="8" w:space="0" w:color="auto"/>
              <w:right w:val="single" w:sz="8" w:space="0" w:color="auto"/>
            </w:tcBorders>
            <w:shd w:val="clear" w:color="000000" w:fill="FFFFFF"/>
            <w:noWrap/>
            <w:vAlign w:val="bottom"/>
            <w:hideMark/>
          </w:tcPr>
          <w:p w14:paraId="4F60931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46F6C659"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561719,05</w:t>
            </w:r>
          </w:p>
        </w:tc>
        <w:tc>
          <w:tcPr>
            <w:tcW w:w="1000" w:type="dxa"/>
            <w:tcBorders>
              <w:top w:val="nil"/>
              <w:left w:val="nil"/>
              <w:bottom w:val="single" w:sz="8" w:space="0" w:color="auto"/>
              <w:right w:val="single" w:sz="8" w:space="0" w:color="auto"/>
            </w:tcBorders>
            <w:shd w:val="clear" w:color="000000" w:fill="FFFFFF"/>
            <w:noWrap/>
            <w:vAlign w:val="bottom"/>
            <w:hideMark/>
          </w:tcPr>
          <w:p w14:paraId="04240FA4"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62680,50</w:t>
            </w:r>
          </w:p>
        </w:tc>
        <w:tc>
          <w:tcPr>
            <w:tcW w:w="1180" w:type="dxa"/>
            <w:tcBorders>
              <w:top w:val="nil"/>
              <w:left w:val="nil"/>
              <w:bottom w:val="single" w:sz="8" w:space="0" w:color="auto"/>
              <w:right w:val="single" w:sz="8" w:space="0" w:color="auto"/>
            </w:tcBorders>
            <w:shd w:val="clear" w:color="000000" w:fill="FFFFFF"/>
            <w:noWrap/>
            <w:vAlign w:val="bottom"/>
            <w:hideMark/>
          </w:tcPr>
          <w:p w14:paraId="7678A8B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790115,59</w:t>
            </w:r>
          </w:p>
        </w:tc>
        <w:tc>
          <w:tcPr>
            <w:tcW w:w="1080" w:type="dxa"/>
            <w:tcBorders>
              <w:top w:val="nil"/>
              <w:left w:val="nil"/>
              <w:bottom w:val="single" w:sz="8" w:space="0" w:color="auto"/>
              <w:right w:val="single" w:sz="8" w:space="0" w:color="auto"/>
            </w:tcBorders>
            <w:shd w:val="clear" w:color="000000" w:fill="FFFFFF"/>
            <w:noWrap/>
            <w:vAlign w:val="bottom"/>
            <w:hideMark/>
          </w:tcPr>
          <w:p w14:paraId="0DEE7AA3"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5231378,62</w:t>
            </w:r>
          </w:p>
        </w:tc>
        <w:tc>
          <w:tcPr>
            <w:tcW w:w="940" w:type="dxa"/>
            <w:tcBorders>
              <w:top w:val="nil"/>
              <w:left w:val="nil"/>
              <w:bottom w:val="single" w:sz="8" w:space="0" w:color="auto"/>
              <w:right w:val="single" w:sz="8" w:space="0" w:color="auto"/>
            </w:tcBorders>
            <w:shd w:val="clear" w:color="000000" w:fill="FFFFFF"/>
            <w:noWrap/>
            <w:vAlign w:val="bottom"/>
            <w:hideMark/>
          </w:tcPr>
          <w:p w14:paraId="10E36B33"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150941,80</w:t>
            </w:r>
          </w:p>
        </w:tc>
        <w:tc>
          <w:tcPr>
            <w:tcW w:w="1080" w:type="dxa"/>
            <w:tcBorders>
              <w:top w:val="nil"/>
              <w:left w:val="nil"/>
              <w:bottom w:val="single" w:sz="8" w:space="0" w:color="auto"/>
              <w:right w:val="single" w:sz="8" w:space="0" w:color="auto"/>
            </w:tcBorders>
            <w:shd w:val="clear" w:color="000000" w:fill="FFFFFF"/>
            <w:noWrap/>
            <w:vAlign w:val="bottom"/>
            <w:hideMark/>
          </w:tcPr>
          <w:p w14:paraId="7F944EE7"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9 012 487,88</w:t>
            </w:r>
          </w:p>
        </w:tc>
      </w:tr>
      <w:tr w:rsidR="001F4B44" w:rsidRPr="001F4B44" w14:paraId="51F22807" w14:textId="77777777" w:rsidTr="001F4B44">
        <w:trPr>
          <w:trHeight w:val="525"/>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664C6CDA"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4</w:t>
            </w:r>
          </w:p>
        </w:tc>
        <w:tc>
          <w:tcPr>
            <w:tcW w:w="1720" w:type="dxa"/>
            <w:tcBorders>
              <w:top w:val="nil"/>
              <w:left w:val="nil"/>
              <w:bottom w:val="single" w:sz="8" w:space="0" w:color="auto"/>
              <w:right w:val="single" w:sz="8" w:space="0" w:color="auto"/>
            </w:tcBorders>
            <w:shd w:val="clear" w:color="auto" w:fill="auto"/>
            <w:vAlign w:val="bottom"/>
            <w:hideMark/>
          </w:tcPr>
          <w:p w14:paraId="1CF8E740"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Instytut Badań nad Parlamentaryzmem</w:t>
            </w:r>
          </w:p>
        </w:tc>
        <w:tc>
          <w:tcPr>
            <w:tcW w:w="940" w:type="dxa"/>
            <w:tcBorders>
              <w:top w:val="nil"/>
              <w:left w:val="nil"/>
              <w:bottom w:val="single" w:sz="8" w:space="0" w:color="auto"/>
              <w:right w:val="single" w:sz="8" w:space="0" w:color="auto"/>
            </w:tcBorders>
            <w:shd w:val="clear" w:color="000000" w:fill="FFFFFF"/>
            <w:noWrap/>
            <w:vAlign w:val="bottom"/>
            <w:hideMark/>
          </w:tcPr>
          <w:p w14:paraId="13CC45FD"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1EA5B62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564AD030"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000000" w:fill="FFFFFF"/>
            <w:noWrap/>
            <w:vAlign w:val="bottom"/>
            <w:hideMark/>
          </w:tcPr>
          <w:p w14:paraId="0F21943D"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000000" w:fill="FFFFFF"/>
            <w:noWrap/>
            <w:vAlign w:val="bottom"/>
            <w:hideMark/>
          </w:tcPr>
          <w:p w14:paraId="164090A0"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14200,00</w:t>
            </w:r>
          </w:p>
        </w:tc>
        <w:tc>
          <w:tcPr>
            <w:tcW w:w="1020" w:type="dxa"/>
            <w:tcBorders>
              <w:top w:val="nil"/>
              <w:left w:val="nil"/>
              <w:bottom w:val="single" w:sz="8" w:space="0" w:color="auto"/>
              <w:right w:val="single" w:sz="8" w:space="0" w:color="auto"/>
            </w:tcBorders>
            <w:shd w:val="clear" w:color="000000" w:fill="FFFFFF"/>
            <w:noWrap/>
            <w:vAlign w:val="bottom"/>
            <w:hideMark/>
          </w:tcPr>
          <w:p w14:paraId="45F900E6"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000000" w:fill="FFFFFF"/>
            <w:noWrap/>
            <w:vAlign w:val="bottom"/>
            <w:hideMark/>
          </w:tcPr>
          <w:p w14:paraId="7CA448EC"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5600,00</w:t>
            </w:r>
          </w:p>
        </w:tc>
        <w:tc>
          <w:tcPr>
            <w:tcW w:w="1000" w:type="dxa"/>
            <w:tcBorders>
              <w:top w:val="nil"/>
              <w:left w:val="nil"/>
              <w:bottom w:val="single" w:sz="8" w:space="0" w:color="auto"/>
              <w:right w:val="single" w:sz="8" w:space="0" w:color="auto"/>
            </w:tcBorders>
            <w:shd w:val="clear" w:color="000000" w:fill="FFFFFF"/>
            <w:noWrap/>
            <w:vAlign w:val="bottom"/>
            <w:hideMark/>
          </w:tcPr>
          <w:p w14:paraId="458E8FFA"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180" w:type="dxa"/>
            <w:tcBorders>
              <w:top w:val="nil"/>
              <w:left w:val="nil"/>
              <w:bottom w:val="single" w:sz="8" w:space="0" w:color="auto"/>
              <w:right w:val="single" w:sz="8" w:space="0" w:color="auto"/>
            </w:tcBorders>
            <w:shd w:val="clear" w:color="000000" w:fill="FFFFFF"/>
            <w:noWrap/>
            <w:vAlign w:val="bottom"/>
            <w:hideMark/>
          </w:tcPr>
          <w:p w14:paraId="0936489C"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4228,00</w:t>
            </w:r>
          </w:p>
        </w:tc>
        <w:tc>
          <w:tcPr>
            <w:tcW w:w="1080" w:type="dxa"/>
            <w:tcBorders>
              <w:top w:val="nil"/>
              <w:left w:val="nil"/>
              <w:bottom w:val="single" w:sz="8" w:space="0" w:color="auto"/>
              <w:right w:val="single" w:sz="8" w:space="0" w:color="auto"/>
            </w:tcBorders>
            <w:shd w:val="clear" w:color="000000" w:fill="FFFFFF"/>
            <w:noWrap/>
            <w:vAlign w:val="bottom"/>
            <w:hideMark/>
          </w:tcPr>
          <w:p w14:paraId="028C3389"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18591,05</w:t>
            </w:r>
          </w:p>
        </w:tc>
        <w:tc>
          <w:tcPr>
            <w:tcW w:w="940" w:type="dxa"/>
            <w:tcBorders>
              <w:top w:val="nil"/>
              <w:left w:val="nil"/>
              <w:bottom w:val="single" w:sz="8" w:space="0" w:color="auto"/>
              <w:right w:val="single" w:sz="8" w:space="0" w:color="auto"/>
            </w:tcBorders>
            <w:shd w:val="clear" w:color="000000" w:fill="FFFFFF"/>
            <w:noWrap/>
            <w:vAlign w:val="bottom"/>
            <w:hideMark/>
          </w:tcPr>
          <w:p w14:paraId="57A1BE59"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000000" w:fill="FFFFFF"/>
            <w:noWrap/>
            <w:vAlign w:val="bottom"/>
            <w:hideMark/>
          </w:tcPr>
          <w:p w14:paraId="73104348"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42 619,05</w:t>
            </w:r>
          </w:p>
        </w:tc>
      </w:tr>
      <w:tr w:rsidR="001F4B44" w:rsidRPr="001F4B44" w14:paraId="683763BE" w14:textId="77777777" w:rsidTr="001F4B44">
        <w:trPr>
          <w:trHeight w:val="315"/>
        </w:trPr>
        <w:tc>
          <w:tcPr>
            <w:tcW w:w="2180" w:type="dxa"/>
            <w:gridSpan w:val="2"/>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51F66C95" w14:textId="77777777" w:rsidR="001F4B44" w:rsidRPr="001F4B44" w:rsidRDefault="001F4B44" w:rsidP="001317DA">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OGÓŁEM</w:t>
            </w:r>
          </w:p>
        </w:tc>
        <w:tc>
          <w:tcPr>
            <w:tcW w:w="940" w:type="dxa"/>
            <w:tcBorders>
              <w:top w:val="nil"/>
              <w:left w:val="nil"/>
              <w:bottom w:val="single" w:sz="8" w:space="0" w:color="auto"/>
              <w:right w:val="single" w:sz="8" w:space="0" w:color="auto"/>
            </w:tcBorders>
            <w:shd w:val="clear" w:color="000000" w:fill="0070C0"/>
            <w:noWrap/>
            <w:vAlign w:val="bottom"/>
            <w:hideMark/>
          </w:tcPr>
          <w:p w14:paraId="75B07A60"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88 200,00</w:t>
            </w:r>
          </w:p>
        </w:tc>
        <w:tc>
          <w:tcPr>
            <w:tcW w:w="1000" w:type="dxa"/>
            <w:tcBorders>
              <w:top w:val="nil"/>
              <w:left w:val="nil"/>
              <w:bottom w:val="single" w:sz="8" w:space="0" w:color="auto"/>
              <w:right w:val="single" w:sz="8" w:space="0" w:color="auto"/>
            </w:tcBorders>
            <w:shd w:val="clear" w:color="000000" w:fill="0070C0"/>
            <w:noWrap/>
            <w:vAlign w:val="bottom"/>
            <w:hideMark/>
          </w:tcPr>
          <w:p w14:paraId="0E53A472"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1 139 024,00</w:t>
            </w:r>
          </w:p>
        </w:tc>
        <w:tc>
          <w:tcPr>
            <w:tcW w:w="1000" w:type="dxa"/>
            <w:tcBorders>
              <w:top w:val="nil"/>
              <w:left w:val="nil"/>
              <w:bottom w:val="single" w:sz="8" w:space="0" w:color="auto"/>
              <w:right w:val="single" w:sz="8" w:space="0" w:color="auto"/>
            </w:tcBorders>
            <w:shd w:val="clear" w:color="000000" w:fill="0070C0"/>
            <w:noWrap/>
            <w:vAlign w:val="bottom"/>
            <w:hideMark/>
          </w:tcPr>
          <w:p w14:paraId="39D86EB9"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340 907,52</w:t>
            </w:r>
          </w:p>
        </w:tc>
        <w:tc>
          <w:tcPr>
            <w:tcW w:w="960" w:type="dxa"/>
            <w:tcBorders>
              <w:top w:val="nil"/>
              <w:left w:val="nil"/>
              <w:bottom w:val="single" w:sz="8" w:space="0" w:color="auto"/>
              <w:right w:val="single" w:sz="8" w:space="0" w:color="auto"/>
            </w:tcBorders>
            <w:shd w:val="clear" w:color="000000" w:fill="0070C0"/>
            <w:noWrap/>
            <w:vAlign w:val="bottom"/>
            <w:hideMark/>
          </w:tcPr>
          <w:p w14:paraId="3F1C89B9"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0,00</w:t>
            </w:r>
          </w:p>
        </w:tc>
        <w:tc>
          <w:tcPr>
            <w:tcW w:w="1080" w:type="dxa"/>
            <w:tcBorders>
              <w:top w:val="nil"/>
              <w:left w:val="nil"/>
              <w:bottom w:val="single" w:sz="8" w:space="0" w:color="auto"/>
              <w:right w:val="single" w:sz="8" w:space="0" w:color="auto"/>
            </w:tcBorders>
            <w:shd w:val="clear" w:color="000000" w:fill="0070C0"/>
            <w:noWrap/>
            <w:vAlign w:val="bottom"/>
            <w:hideMark/>
          </w:tcPr>
          <w:p w14:paraId="44DC41DE"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1 123 333,30</w:t>
            </w:r>
          </w:p>
        </w:tc>
        <w:tc>
          <w:tcPr>
            <w:tcW w:w="1020" w:type="dxa"/>
            <w:tcBorders>
              <w:top w:val="nil"/>
              <w:left w:val="nil"/>
              <w:bottom w:val="single" w:sz="8" w:space="0" w:color="auto"/>
              <w:right w:val="single" w:sz="8" w:space="0" w:color="auto"/>
            </w:tcBorders>
            <w:shd w:val="clear" w:color="000000" w:fill="0070C0"/>
            <w:noWrap/>
            <w:vAlign w:val="bottom"/>
            <w:hideMark/>
          </w:tcPr>
          <w:p w14:paraId="50D7BC50"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0,00</w:t>
            </w:r>
          </w:p>
        </w:tc>
        <w:tc>
          <w:tcPr>
            <w:tcW w:w="1000" w:type="dxa"/>
            <w:tcBorders>
              <w:top w:val="nil"/>
              <w:left w:val="nil"/>
              <w:bottom w:val="single" w:sz="8" w:space="0" w:color="auto"/>
              <w:right w:val="single" w:sz="8" w:space="0" w:color="auto"/>
            </w:tcBorders>
            <w:shd w:val="clear" w:color="000000" w:fill="0070C0"/>
            <w:noWrap/>
            <w:vAlign w:val="bottom"/>
            <w:hideMark/>
          </w:tcPr>
          <w:p w14:paraId="7F601AA8"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631 153,97</w:t>
            </w:r>
          </w:p>
        </w:tc>
        <w:tc>
          <w:tcPr>
            <w:tcW w:w="1000" w:type="dxa"/>
            <w:tcBorders>
              <w:top w:val="nil"/>
              <w:left w:val="nil"/>
              <w:bottom w:val="single" w:sz="8" w:space="0" w:color="auto"/>
              <w:right w:val="single" w:sz="8" w:space="0" w:color="auto"/>
            </w:tcBorders>
            <w:shd w:val="clear" w:color="000000" w:fill="0070C0"/>
            <w:noWrap/>
            <w:vAlign w:val="bottom"/>
            <w:hideMark/>
          </w:tcPr>
          <w:p w14:paraId="24EB97D1"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231 566,50</w:t>
            </w:r>
          </w:p>
        </w:tc>
        <w:tc>
          <w:tcPr>
            <w:tcW w:w="1180" w:type="dxa"/>
            <w:tcBorders>
              <w:top w:val="nil"/>
              <w:left w:val="nil"/>
              <w:bottom w:val="single" w:sz="8" w:space="0" w:color="auto"/>
              <w:right w:val="single" w:sz="8" w:space="0" w:color="auto"/>
            </w:tcBorders>
            <w:shd w:val="clear" w:color="000000" w:fill="0070C0"/>
            <w:noWrap/>
            <w:vAlign w:val="bottom"/>
            <w:hideMark/>
          </w:tcPr>
          <w:p w14:paraId="7D2BFF45"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1 085 742,84</w:t>
            </w:r>
          </w:p>
        </w:tc>
        <w:tc>
          <w:tcPr>
            <w:tcW w:w="1080" w:type="dxa"/>
            <w:tcBorders>
              <w:top w:val="nil"/>
              <w:left w:val="nil"/>
              <w:bottom w:val="single" w:sz="8" w:space="0" w:color="auto"/>
              <w:right w:val="single" w:sz="8" w:space="0" w:color="auto"/>
            </w:tcBorders>
            <w:shd w:val="clear" w:color="000000" w:fill="0070C0"/>
            <w:noWrap/>
            <w:vAlign w:val="bottom"/>
            <w:hideMark/>
          </w:tcPr>
          <w:p w14:paraId="1BECEBCF"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6 779 472,14</w:t>
            </w:r>
          </w:p>
        </w:tc>
        <w:tc>
          <w:tcPr>
            <w:tcW w:w="940" w:type="dxa"/>
            <w:tcBorders>
              <w:top w:val="nil"/>
              <w:left w:val="nil"/>
              <w:bottom w:val="single" w:sz="8" w:space="0" w:color="auto"/>
              <w:right w:val="single" w:sz="8" w:space="0" w:color="auto"/>
            </w:tcBorders>
            <w:shd w:val="clear" w:color="000000" w:fill="0070C0"/>
            <w:noWrap/>
            <w:vAlign w:val="bottom"/>
            <w:hideMark/>
          </w:tcPr>
          <w:p w14:paraId="6B1F33D8"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189 396,21</w:t>
            </w:r>
          </w:p>
        </w:tc>
        <w:tc>
          <w:tcPr>
            <w:tcW w:w="1080" w:type="dxa"/>
            <w:tcBorders>
              <w:top w:val="nil"/>
              <w:left w:val="nil"/>
              <w:bottom w:val="single" w:sz="8" w:space="0" w:color="auto"/>
              <w:right w:val="single" w:sz="8" w:space="0" w:color="auto"/>
            </w:tcBorders>
            <w:shd w:val="clear" w:color="000000" w:fill="0070C0"/>
            <w:noWrap/>
            <w:vAlign w:val="bottom"/>
            <w:hideMark/>
          </w:tcPr>
          <w:p w14:paraId="2714E8E5"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11 608 796,48</w:t>
            </w:r>
          </w:p>
        </w:tc>
      </w:tr>
    </w:tbl>
    <w:p w14:paraId="053D4F4F" w14:textId="77777777" w:rsidR="00041ED3" w:rsidRDefault="00041ED3" w:rsidP="00041ED3">
      <w:pPr>
        <w:rPr>
          <w:rFonts w:cs="Arial"/>
          <w:b/>
          <w:i/>
          <w:sz w:val="18"/>
          <w:szCs w:val="18"/>
        </w:rPr>
      </w:pPr>
    </w:p>
    <w:p w14:paraId="1E66837A" w14:textId="77777777" w:rsidR="00803FBF" w:rsidRPr="009F1D5F" w:rsidRDefault="00803FBF" w:rsidP="008C49D0">
      <w:pPr>
        <w:rPr>
          <w:rFonts w:cs="Arial"/>
          <w:sz w:val="18"/>
          <w:szCs w:val="18"/>
        </w:rPr>
      </w:pPr>
    </w:p>
    <w:p w14:paraId="22F8719A" w14:textId="0598D608" w:rsidR="008411F7" w:rsidRDefault="00BF7355" w:rsidP="008411F7">
      <w:pPr>
        <w:jc w:val="center"/>
        <w:rPr>
          <w:rFonts w:cs="Arial"/>
          <w:b/>
          <w:i/>
          <w:sz w:val="18"/>
          <w:szCs w:val="18"/>
        </w:rPr>
      </w:pPr>
      <w:r w:rsidRPr="009F1D5F">
        <w:rPr>
          <w:rFonts w:cs="Arial"/>
          <w:b/>
          <w:i/>
          <w:sz w:val="18"/>
          <w:szCs w:val="18"/>
        </w:rPr>
        <w:t>Ta</w:t>
      </w:r>
      <w:r w:rsidR="001F5B67">
        <w:rPr>
          <w:rFonts w:cs="Arial"/>
          <w:b/>
          <w:i/>
          <w:sz w:val="18"/>
          <w:szCs w:val="18"/>
        </w:rPr>
        <w:t>bela 2</w:t>
      </w:r>
      <w:r w:rsidR="00F5496C">
        <w:rPr>
          <w:rFonts w:cs="Arial"/>
          <w:b/>
          <w:i/>
          <w:sz w:val="18"/>
          <w:szCs w:val="18"/>
        </w:rPr>
        <w:t>4</w:t>
      </w:r>
      <w:r w:rsidR="00803FBF" w:rsidRPr="009F1D5F">
        <w:rPr>
          <w:rFonts w:cs="Arial"/>
          <w:b/>
          <w:i/>
          <w:sz w:val="18"/>
          <w:szCs w:val="18"/>
        </w:rPr>
        <w:t>.</w:t>
      </w:r>
      <w:r w:rsidR="00803FBF" w:rsidRPr="009F1D5F">
        <w:rPr>
          <w:rFonts w:cs="Arial"/>
          <w:i/>
          <w:sz w:val="18"/>
          <w:szCs w:val="18"/>
        </w:rPr>
        <w:t xml:space="preserve"> Informacja o stanie mienia osób prawnych, dla których Mi</w:t>
      </w:r>
      <w:r w:rsidR="003117BA" w:rsidRPr="009F1D5F">
        <w:rPr>
          <w:rFonts w:cs="Arial"/>
          <w:i/>
          <w:sz w:val="18"/>
          <w:szCs w:val="18"/>
        </w:rPr>
        <w:t xml:space="preserve">asto Piotrków Trybunalski, </w:t>
      </w:r>
      <w:r w:rsidRPr="009F1D5F">
        <w:rPr>
          <w:rFonts w:cs="Arial"/>
          <w:i/>
          <w:sz w:val="18"/>
          <w:szCs w:val="18"/>
        </w:rPr>
        <w:t>jako</w:t>
      </w:r>
      <w:r w:rsidR="003117BA" w:rsidRPr="009F1D5F">
        <w:rPr>
          <w:rFonts w:cs="Arial"/>
          <w:i/>
          <w:sz w:val="18"/>
          <w:szCs w:val="18"/>
        </w:rPr>
        <w:t xml:space="preserve"> powiat, </w:t>
      </w:r>
      <w:r w:rsidR="00803FBF" w:rsidRPr="009F1D5F">
        <w:rPr>
          <w:rFonts w:cs="Arial"/>
          <w:i/>
          <w:sz w:val="18"/>
          <w:szCs w:val="18"/>
        </w:rPr>
        <w:t>jest organizatorem</w:t>
      </w:r>
      <w:r w:rsidR="006C3571">
        <w:rPr>
          <w:rFonts w:cs="Arial"/>
          <w:i/>
          <w:sz w:val="18"/>
          <w:szCs w:val="18"/>
        </w:rPr>
        <w:t>, na</w:t>
      </w:r>
      <w:r w:rsidR="009F61FD">
        <w:rPr>
          <w:rFonts w:cs="Arial"/>
          <w:i/>
          <w:sz w:val="18"/>
          <w:szCs w:val="18"/>
        </w:rPr>
        <w:t xml:space="preserve"> dzień 31.12.202</w:t>
      </w:r>
      <w:r w:rsidR="001F4B44">
        <w:rPr>
          <w:rFonts w:cs="Arial"/>
          <w:i/>
          <w:sz w:val="18"/>
          <w:szCs w:val="18"/>
        </w:rPr>
        <w:t>2</w:t>
      </w:r>
      <w:r w:rsidR="00BE5820" w:rsidRPr="009F1D5F">
        <w:rPr>
          <w:rFonts w:cs="Arial"/>
          <w:i/>
          <w:sz w:val="18"/>
          <w:szCs w:val="18"/>
        </w:rPr>
        <w:t xml:space="preserve"> </w:t>
      </w:r>
      <w:r w:rsidR="00041ED3" w:rsidRPr="009F1D5F">
        <w:rPr>
          <w:rFonts w:cs="Arial"/>
          <w:i/>
          <w:sz w:val="18"/>
          <w:szCs w:val="18"/>
        </w:rPr>
        <w:t>roku,</w:t>
      </w:r>
      <w:r w:rsidR="00BE5820" w:rsidRPr="009F1D5F">
        <w:rPr>
          <w:rFonts w:cs="Arial"/>
          <w:i/>
          <w:sz w:val="18"/>
          <w:szCs w:val="18"/>
        </w:rPr>
        <w:t xml:space="preserve">  </w:t>
      </w:r>
      <w:r w:rsidR="008411F7">
        <w:rPr>
          <w:rFonts w:cs="Arial"/>
          <w:i/>
          <w:sz w:val="18"/>
          <w:szCs w:val="18"/>
        </w:rPr>
        <w:br/>
      </w:r>
      <w:r w:rsidR="008411F7" w:rsidRPr="009F1D5F">
        <w:rPr>
          <w:rFonts w:cs="Arial"/>
          <w:i/>
          <w:sz w:val="18"/>
          <w:szCs w:val="18"/>
        </w:rPr>
        <w:t xml:space="preserve">wg wartości ewidencyjnej </w:t>
      </w:r>
      <w:r w:rsidR="008411F7" w:rsidRPr="009F1D5F">
        <w:rPr>
          <w:rFonts w:cs="Arial"/>
          <w:b/>
          <w:i/>
          <w:sz w:val="18"/>
          <w:szCs w:val="18"/>
        </w:rPr>
        <w:t>nett</w:t>
      </w:r>
      <w:r w:rsidR="008411F7">
        <w:rPr>
          <w:rFonts w:cs="Arial"/>
          <w:b/>
          <w:i/>
          <w:sz w:val="18"/>
          <w:szCs w:val="18"/>
        </w:rPr>
        <w:t>o</w:t>
      </w:r>
    </w:p>
    <w:p w14:paraId="3F8FD492" w14:textId="302AF863" w:rsidR="008411F7" w:rsidRDefault="00BE5820" w:rsidP="00EB5DC7">
      <w:pPr>
        <w:jc w:val="center"/>
        <w:rPr>
          <w:rFonts w:cs="Arial"/>
          <w:i/>
          <w:sz w:val="18"/>
          <w:szCs w:val="18"/>
        </w:rPr>
      </w:pPr>
      <w:r w:rsidRPr="009F1D5F">
        <w:rPr>
          <w:rFonts w:cs="Arial"/>
          <w:i/>
          <w:sz w:val="18"/>
          <w:szCs w:val="18"/>
        </w:rPr>
        <w:t xml:space="preserve">                                           </w:t>
      </w:r>
    </w:p>
    <w:tbl>
      <w:tblPr>
        <w:tblW w:w="14360" w:type="dxa"/>
        <w:tblCellMar>
          <w:left w:w="70" w:type="dxa"/>
          <w:right w:w="70" w:type="dxa"/>
        </w:tblCellMar>
        <w:tblLook w:val="04A0" w:firstRow="1" w:lastRow="0" w:firstColumn="1" w:lastColumn="0" w:noHBand="0" w:noVBand="1"/>
      </w:tblPr>
      <w:tblGrid>
        <w:gridCol w:w="520"/>
        <w:gridCol w:w="1720"/>
        <w:gridCol w:w="880"/>
        <w:gridCol w:w="940"/>
        <w:gridCol w:w="940"/>
        <w:gridCol w:w="979"/>
        <w:gridCol w:w="1020"/>
        <w:gridCol w:w="1080"/>
        <w:gridCol w:w="1040"/>
        <w:gridCol w:w="1020"/>
        <w:gridCol w:w="1200"/>
        <w:gridCol w:w="1000"/>
        <w:gridCol w:w="986"/>
        <w:gridCol w:w="1080"/>
      </w:tblGrid>
      <w:tr w:rsidR="001F4B44" w:rsidRPr="001F4B44" w14:paraId="38377CD6" w14:textId="77777777" w:rsidTr="001F4B44">
        <w:trPr>
          <w:trHeight w:val="300"/>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0070C0"/>
            <w:noWrap/>
            <w:vAlign w:val="center"/>
            <w:hideMark/>
          </w:tcPr>
          <w:p w14:paraId="7D850756" w14:textId="77777777" w:rsidR="001F4B44" w:rsidRPr="001F4B44" w:rsidRDefault="001F4B44" w:rsidP="001F4B44">
            <w:pPr>
              <w:widowControl/>
              <w:suppressAutoHyphens w:val="0"/>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Lp.</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0070C0"/>
            <w:noWrap/>
            <w:vAlign w:val="center"/>
            <w:hideMark/>
          </w:tcPr>
          <w:p w14:paraId="73777A6E" w14:textId="77777777" w:rsidR="001F4B44" w:rsidRPr="001F4B44" w:rsidRDefault="001F4B44" w:rsidP="001F4B44">
            <w:pPr>
              <w:widowControl/>
              <w:suppressAutoHyphens w:val="0"/>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Nazwa jednostki</w:t>
            </w:r>
          </w:p>
        </w:tc>
        <w:tc>
          <w:tcPr>
            <w:tcW w:w="12120" w:type="dxa"/>
            <w:gridSpan w:val="12"/>
            <w:tcBorders>
              <w:top w:val="single" w:sz="8" w:space="0" w:color="auto"/>
              <w:left w:val="nil"/>
              <w:bottom w:val="single" w:sz="8" w:space="0" w:color="auto"/>
              <w:right w:val="single" w:sz="8" w:space="0" w:color="000000"/>
            </w:tcBorders>
            <w:shd w:val="clear" w:color="000000" w:fill="0070C0"/>
            <w:noWrap/>
            <w:vAlign w:val="center"/>
            <w:hideMark/>
          </w:tcPr>
          <w:p w14:paraId="49A0C878" w14:textId="77777777" w:rsidR="001F4B44" w:rsidRPr="001F4B44" w:rsidRDefault="001F4B44" w:rsidP="001F4B44">
            <w:pPr>
              <w:widowControl/>
              <w:suppressAutoHyphens w:val="0"/>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Wartość ewidencyjna netto</w:t>
            </w:r>
          </w:p>
        </w:tc>
      </w:tr>
      <w:tr w:rsidR="001F4B44" w:rsidRPr="001F4B44" w14:paraId="654BB45A" w14:textId="77777777" w:rsidTr="001F4B44">
        <w:trPr>
          <w:trHeight w:val="1290"/>
        </w:trPr>
        <w:tc>
          <w:tcPr>
            <w:tcW w:w="520" w:type="dxa"/>
            <w:vMerge/>
            <w:tcBorders>
              <w:top w:val="single" w:sz="8" w:space="0" w:color="auto"/>
              <w:left w:val="single" w:sz="8" w:space="0" w:color="auto"/>
              <w:bottom w:val="single" w:sz="8" w:space="0" w:color="000000"/>
              <w:right w:val="single" w:sz="8" w:space="0" w:color="auto"/>
            </w:tcBorders>
            <w:vAlign w:val="center"/>
            <w:hideMark/>
          </w:tcPr>
          <w:p w14:paraId="43BCDE08" w14:textId="77777777" w:rsidR="001F4B44" w:rsidRPr="001F4B44" w:rsidRDefault="001F4B44" w:rsidP="001F4B44">
            <w:pPr>
              <w:widowControl/>
              <w:suppressAutoHyphens w:val="0"/>
              <w:rPr>
                <w:rFonts w:ascii="Arial Narrow" w:eastAsia="Times New Roman" w:hAnsi="Arial Narrow" w:cs="Arial"/>
                <w:b/>
                <w:bCs/>
                <w:sz w:val="16"/>
                <w:szCs w:val="16"/>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3F9EACE7" w14:textId="77777777" w:rsidR="001F4B44" w:rsidRPr="001F4B44" w:rsidRDefault="001F4B44" w:rsidP="001F4B44">
            <w:pPr>
              <w:widowControl/>
              <w:suppressAutoHyphens w:val="0"/>
              <w:rPr>
                <w:rFonts w:ascii="Arial Narrow" w:eastAsia="Times New Roman" w:hAnsi="Arial Narrow" w:cs="Arial"/>
                <w:b/>
                <w:bCs/>
                <w:sz w:val="16"/>
                <w:szCs w:val="16"/>
              </w:rPr>
            </w:pPr>
          </w:p>
        </w:tc>
        <w:tc>
          <w:tcPr>
            <w:tcW w:w="880" w:type="dxa"/>
            <w:tcBorders>
              <w:top w:val="nil"/>
              <w:left w:val="nil"/>
              <w:bottom w:val="single" w:sz="8" w:space="0" w:color="auto"/>
              <w:right w:val="single" w:sz="8" w:space="0" w:color="auto"/>
            </w:tcBorders>
            <w:shd w:val="clear" w:color="000000" w:fill="0070C0"/>
            <w:hideMark/>
          </w:tcPr>
          <w:p w14:paraId="455BE525"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0 Grunty</w:t>
            </w:r>
          </w:p>
        </w:tc>
        <w:tc>
          <w:tcPr>
            <w:tcW w:w="940" w:type="dxa"/>
            <w:tcBorders>
              <w:top w:val="nil"/>
              <w:left w:val="nil"/>
              <w:bottom w:val="single" w:sz="8" w:space="0" w:color="auto"/>
              <w:right w:val="single" w:sz="8" w:space="0" w:color="auto"/>
            </w:tcBorders>
            <w:shd w:val="clear" w:color="000000" w:fill="0070C0"/>
            <w:hideMark/>
          </w:tcPr>
          <w:p w14:paraId="7172A45D"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 Budynki</w:t>
            </w:r>
          </w:p>
        </w:tc>
        <w:tc>
          <w:tcPr>
            <w:tcW w:w="940" w:type="dxa"/>
            <w:tcBorders>
              <w:top w:val="nil"/>
              <w:left w:val="nil"/>
              <w:bottom w:val="single" w:sz="8" w:space="0" w:color="auto"/>
              <w:right w:val="single" w:sz="8" w:space="0" w:color="auto"/>
            </w:tcBorders>
            <w:shd w:val="clear" w:color="000000" w:fill="0070C0"/>
            <w:hideMark/>
          </w:tcPr>
          <w:p w14:paraId="56188184"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II Budowle</w:t>
            </w:r>
          </w:p>
        </w:tc>
        <w:tc>
          <w:tcPr>
            <w:tcW w:w="960" w:type="dxa"/>
            <w:tcBorders>
              <w:top w:val="nil"/>
              <w:left w:val="nil"/>
              <w:bottom w:val="single" w:sz="8" w:space="0" w:color="auto"/>
              <w:right w:val="single" w:sz="8" w:space="0" w:color="auto"/>
            </w:tcBorders>
            <w:shd w:val="clear" w:color="000000" w:fill="0070C0"/>
            <w:hideMark/>
          </w:tcPr>
          <w:p w14:paraId="052D7701" w14:textId="54BC32D2"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III Kotły, maszyny energ</w:t>
            </w:r>
            <w:r>
              <w:rPr>
                <w:rFonts w:ascii="Arial Narrow" w:eastAsia="Times New Roman" w:hAnsi="Arial Narrow" w:cs="Arial"/>
                <w:b/>
                <w:bCs/>
                <w:sz w:val="16"/>
                <w:szCs w:val="16"/>
              </w:rPr>
              <w:t>etyczne</w:t>
            </w:r>
          </w:p>
        </w:tc>
        <w:tc>
          <w:tcPr>
            <w:tcW w:w="1020" w:type="dxa"/>
            <w:tcBorders>
              <w:top w:val="nil"/>
              <w:left w:val="nil"/>
              <w:bottom w:val="single" w:sz="8" w:space="0" w:color="auto"/>
              <w:right w:val="single" w:sz="8" w:space="0" w:color="auto"/>
            </w:tcBorders>
            <w:shd w:val="clear" w:color="000000" w:fill="0070C0"/>
            <w:hideMark/>
          </w:tcPr>
          <w:p w14:paraId="3C3B10DE"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IV Maszyny urządzenia aparaty</w:t>
            </w:r>
          </w:p>
        </w:tc>
        <w:tc>
          <w:tcPr>
            <w:tcW w:w="1080" w:type="dxa"/>
            <w:tcBorders>
              <w:top w:val="nil"/>
              <w:left w:val="nil"/>
              <w:bottom w:val="single" w:sz="8" w:space="0" w:color="auto"/>
              <w:right w:val="single" w:sz="8" w:space="0" w:color="auto"/>
            </w:tcBorders>
            <w:shd w:val="clear" w:color="000000" w:fill="0070C0"/>
            <w:hideMark/>
          </w:tcPr>
          <w:p w14:paraId="4102F4A2"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 Maszyny, urządzenia, aparaty specjalne</w:t>
            </w:r>
          </w:p>
        </w:tc>
        <w:tc>
          <w:tcPr>
            <w:tcW w:w="1040" w:type="dxa"/>
            <w:tcBorders>
              <w:top w:val="nil"/>
              <w:left w:val="nil"/>
              <w:bottom w:val="single" w:sz="8" w:space="0" w:color="auto"/>
              <w:right w:val="single" w:sz="8" w:space="0" w:color="auto"/>
            </w:tcBorders>
            <w:shd w:val="clear" w:color="000000" w:fill="0070C0"/>
            <w:hideMark/>
          </w:tcPr>
          <w:p w14:paraId="296FB87B"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VI Urządzenia techniczne</w:t>
            </w:r>
          </w:p>
        </w:tc>
        <w:tc>
          <w:tcPr>
            <w:tcW w:w="1020" w:type="dxa"/>
            <w:tcBorders>
              <w:top w:val="nil"/>
              <w:left w:val="nil"/>
              <w:bottom w:val="single" w:sz="8" w:space="0" w:color="auto"/>
              <w:right w:val="single" w:sz="8" w:space="0" w:color="auto"/>
            </w:tcBorders>
            <w:shd w:val="clear" w:color="000000" w:fill="0070C0"/>
            <w:hideMark/>
          </w:tcPr>
          <w:p w14:paraId="3E05010E"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VII Środki transportu</w:t>
            </w:r>
          </w:p>
        </w:tc>
        <w:tc>
          <w:tcPr>
            <w:tcW w:w="1200" w:type="dxa"/>
            <w:tcBorders>
              <w:top w:val="nil"/>
              <w:left w:val="nil"/>
              <w:bottom w:val="single" w:sz="8" w:space="0" w:color="auto"/>
              <w:right w:val="single" w:sz="8" w:space="0" w:color="auto"/>
            </w:tcBorders>
            <w:shd w:val="clear" w:color="000000" w:fill="0070C0"/>
            <w:hideMark/>
          </w:tcPr>
          <w:p w14:paraId="61063CAB"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Grupa VIII Narzędzia, przyrządy, ruchome wyposażenie</w:t>
            </w:r>
          </w:p>
        </w:tc>
        <w:tc>
          <w:tcPr>
            <w:tcW w:w="1000" w:type="dxa"/>
            <w:tcBorders>
              <w:top w:val="nil"/>
              <w:left w:val="nil"/>
              <w:bottom w:val="single" w:sz="8" w:space="0" w:color="auto"/>
              <w:right w:val="single" w:sz="8" w:space="0" w:color="auto"/>
            </w:tcBorders>
            <w:shd w:val="clear" w:color="000000" w:fill="0070C0"/>
            <w:hideMark/>
          </w:tcPr>
          <w:p w14:paraId="47524A02" w14:textId="58044D21"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 xml:space="preserve">Pozostałe mienie            </w:t>
            </w:r>
          </w:p>
        </w:tc>
        <w:tc>
          <w:tcPr>
            <w:tcW w:w="960" w:type="dxa"/>
            <w:tcBorders>
              <w:top w:val="nil"/>
              <w:left w:val="nil"/>
              <w:bottom w:val="single" w:sz="8" w:space="0" w:color="auto"/>
              <w:right w:val="single" w:sz="8" w:space="0" w:color="auto"/>
            </w:tcBorders>
            <w:shd w:val="clear" w:color="000000" w:fill="0070C0"/>
            <w:hideMark/>
          </w:tcPr>
          <w:p w14:paraId="3AEDF90E" w14:textId="474DD7C1"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Wartość niemat</w:t>
            </w:r>
            <w:r>
              <w:rPr>
                <w:rFonts w:ascii="Arial Narrow" w:eastAsia="Times New Roman" w:hAnsi="Arial Narrow" w:cs="Arial"/>
                <w:b/>
                <w:bCs/>
                <w:sz w:val="16"/>
                <w:szCs w:val="16"/>
              </w:rPr>
              <w:t>erialne</w:t>
            </w:r>
            <w:r w:rsidRPr="001F4B44">
              <w:rPr>
                <w:rFonts w:ascii="Arial Narrow" w:eastAsia="Times New Roman" w:hAnsi="Arial Narrow" w:cs="Arial"/>
                <w:b/>
                <w:bCs/>
                <w:sz w:val="16"/>
                <w:szCs w:val="16"/>
              </w:rPr>
              <w:t xml:space="preserve">         i prawne</w:t>
            </w:r>
          </w:p>
        </w:tc>
        <w:tc>
          <w:tcPr>
            <w:tcW w:w="1080" w:type="dxa"/>
            <w:tcBorders>
              <w:top w:val="nil"/>
              <w:left w:val="nil"/>
              <w:bottom w:val="single" w:sz="8" w:space="0" w:color="auto"/>
              <w:right w:val="single" w:sz="8" w:space="0" w:color="auto"/>
            </w:tcBorders>
            <w:shd w:val="clear" w:color="000000" w:fill="0070C0"/>
            <w:hideMark/>
          </w:tcPr>
          <w:p w14:paraId="56786F1E" w14:textId="77777777" w:rsidR="001F4B44" w:rsidRPr="001F4B44" w:rsidRDefault="001F4B44" w:rsidP="001F4B44">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Ogółem</w:t>
            </w:r>
          </w:p>
        </w:tc>
      </w:tr>
      <w:tr w:rsidR="001F4B44" w:rsidRPr="001F4B44" w14:paraId="405B23C0" w14:textId="77777777" w:rsidTr="001F4B44">
        <w:trPr>
          <w:trHeight w:val="31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2452D476"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1</w:t>
            </w:r>
          </w:p>
        </w:tc>
        <w:tc>
          <w:tcPr>
            <w:tcW w:w="1720" w:type="dxa"/>
            <w:tcBorders>
              <w:top w:val="nil"/>
              <w:left w:val="nil"/>
              <w:bottom w:val="single" w:sz="8" w:space="0" w:color="auto"/>
              <w:right w:val="single" w:sz="8" w:space="0" w:color="auto"/>
            </w:tcBorders>
            <w:shd w:val="clear" w:color="auto" w:fill="auto"/>
            <w:noWrap/>
            <w:vAlign w:val="bottom"/>
            <w:hideMark/>
          </w:tcPr>
          <w:p w14:paraId="18AD7EB3"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ODA</w:t>
            </w:r>
          </w:p>
        </w:tc>
        <w:tc>
          <w:tcPr>
            <w:tcW w:w="880" w:type="dxa"/>
            <w:tcBorders>
              <w:top w:val="nil"/>
              <w:left w:val="nil"/>
              <w:bottom w:val="single" w:sz="8" w:space="0" w:color="auto"/>
              <w:right w:val="single" w:sz="8" w:space="0" w:color="auto"/>
            </w:tcBorders>
            <w:shd w:val="clear" w:color="auto" w:fill="auto"/>
            <w:noWrap/>
            <w:vAlign w:val="bottom"/>
            <w:hideMark/>
          </w:tcPr>
          <w:p w14:paraId="52E2459C"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auto" w:fill="auto"/>
            <w:noWrap/>
            <w:vAlign w:val="bottom"/>
            <w:hideMark/>
          </w:tcPr>
          <w:p w14:paraId="4D954E6F"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auto" w:fill="auto"/>
            <w:noWrap/>
            <w:vAlign w:val="bottom"/>
            <w:hideMark/>
          </w:tcPr>
          <w:p w14:paraId="73EECD37"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14:paraId="2B43AF77"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5EAF451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auto" w:fill="auto"/>
            <w:noWrap/>
            <w:vAlign w:val="bottom"/>
            <w:hideMark/>
          </w:tcPr>
          <w:p w14:paraId="04F9790B"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40" w:type="dxa"/>
            <w:tcBorders>
              <w:top w:val="nil"/>
              <w:left w:val="nil"/>
              <w:bottom w:val="single" w:sz="8" w:space="0" w:color="auto"/>
              <w:right w:val="single" w:sz="8" w:space="0" w:color="auto"/>
            </w:tcBorders>
            <w:shd w:val="clear" w:color="auto" w:fill="auto"/>
            <w:noWrap/>
            <w:vAlign w:val="bottom"/>
            <w:hideMark/>
          </w:tcPr>
          <w:p w14:paraId="71A542A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6BFA1E0F"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47522,20</w:t>
            </w:r>
          </w:p>
        </w:tc>
        <w:tc>
          <w:tcPr>
            <w:tcW w:w="1200" w:type="dxa"/>
            <w:tcBorders>
              <w:top w:val="nil"/>
              <w:left w:val="nil"/>
              <w:bottom w:val="single" w:sz="8" w:space="0" w:color="auto"/>
              <w:right w:val="single" w:sz="8" w:space="0" w:color="auto"/>
            </w:tcBorders>
            <w:shd w:val="clear" w:color="auto" w:fill="auto"/>
            <w:noWrap/>
            <w:vAlign w:val="bottom"/>
            <w:hideMark/>
          </w:tcPr>
          <w:p w14:paraId="75602426"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auto" w:fill="auto"/>
            <w:noWrap/>
            <w:vAlign w:val="bottom"/>
            <w:hideMark/>
          </w:tcPr>
          <w:p w14:paraId="0457CC0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85591,96</w:t>
            </w:r>
          </w:p>
        </w:tc>
        <w:tc>
          <w:tcPr>
            <w:tcW w:w="960" w:type="dxa"/>
            <w:tcBorders>
              <w:top w:val="nil"/>
              <w:left w:val="nil"/>
              <w:bottom w:val="single" w:sz="8" w:space="0" w:color="auto"/>
              <w:right w:val="single" w:sz="8" w:space="0" w:color="auto"/>
            </w:tcBorders>
            <w:shd w:val="clear" w:color="auto" w:fill="auto"/>
            <w:noWrap/>
            <w:vAlign w:val="bottom"/>
            <w:hideMark/>
          </w:tcPr>
          <w:p w14:paraId="373A022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auto" w:fill="auto"/>
            <w:noWrap/>
            <w:vAlign w:val="bottom"/>
            <w:hideMark/>
          </w:tcPr>
          <w:p w14:paraId="47707591"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133 114,16</w:t>
            </w:r>
          </w:p>
        </w:tc>
      </w:tr>
      <w:tr w:rsidR="001F4B44" w:rsidRPr="001F4B44" w14:paraId="4E854A60" w14:textId="77777777" w:rsidTr="001F4B44">
        <w:trPr>
          <w:trHeight w:val="31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0377620F"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2</w:t>
            </w:r>
          </w:p>
        </w:tc>
        <w:tc>
          <w:tcPr>
            <w:tcW w:w="1720" w:type="dxa"/>
            <w:tcBorders>
              <w:top w:val="nil"/>
              <w:left w:val="nil"/>
              <w:bottom w:val="single" w:sz="8" w:space="0" w:color="auto"/>
              <w:right w:val="single" w:sz="8" w:space="0" w:color="auto"/>
            </w:tcBorders>
            <w:shd w:val="clear" w:color="auto" w:fill="auto"/>
            <w:noWrap/>
            <w:vAlign w:val="bottom"/>
            <w:hideMark/>
          </w:tcPr>
          <w:p w14:paraId="15F97CBE"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Muzeum</w:t>
            </w:r>
          </w:p>
        </w:tc>
        <w:tc>
          <w:tcPr>
            <w:tcW w:w="880" w:type="dxa"/>
            <w:tcBorders>
              <w:top w:val="nil"/>
              <w:left w:val="nil"/>
              <w:bottom w:val="single" w:sz="8" w:space="0" w:color="auto"/>
              <w:right w:val="single" w:sz="8" w:space="0" w:color="auto"/>
            </w:tcBorders>
            <w:shd w:val="clear" w:color="auto" w:fill="auto"/>
            <w:noWrap/>
            <w:vAlign w:val="bottom"/>
            <w:hideMark/>
          </w:tcPr>
          <w:p w14:paraId="1F334DB5"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88200,00</w:t>
            </w:r>
          </w:p>
        </w:tc>
        <w:tc>
          <w:tcPr>
            <w:tcW w:w="940" w:type="dxa"/>
            <w:tcBorders>
              <w:top w:val="nil"/>
              <w:left w:val="nil"/>
              <w:bottom w:val="single" w:sz="8" w:space="0" w:color="auto"/>
              <w:right w:val="single" w:sz="8" w:space="0" w:color="auto"/>
            </w:tcBorders>
            <w:shd w:val="clear" w:color="auto" w:fill="auto"/>
            <w:noWrap/>
            <w:vAlign w:val="bottom"/>
            <w:hideMark/>
          </w:tcPr>
          <w:p w14:paraId="0E38D393"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auto" w:fill="auto"/>
            <w:noWrap/>
            <w:vAlign w:val="bottom"/>
            <w:hideMark/>
          </w:tcPr>
          <w:p w14:paraId="3519786F"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14:paraId="2D2DFF7C"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58AF049F"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auto" w:fill="auto"/>
            <w:noWrap/>
            <w:vAlign w:val="bottom"/>
            <w:hideMark/>
          </w:tcPr>
          <w:p w14:paraId="4D513A07"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40" w:type="dxa"/>
            <w:tcBorders>
              <w:top w:val="nil"/>
              <w:left w:val="nil"/>
              <w:bottom w:val="single" w:sz="8" w:space="0" w:color="auto"/>
              <w:right w:val="single" w:sz="8" w:space="0" w:color="auto"/>
            </w:tcBorders>
            <w:shd w:val="clear" w:color="auto" w:fill="auto"/>
            <w:noWrap/>
            <w:vAlign w:val="bottom"/>
            <w:hideMark/>
          </w:tcPr>
          <w:p w14:paraId="402BF875"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71E77924"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200" w:type="dxa"/>
            <w:tcBorders>
              <w:top w:val="nil"/>
              <w:left w:val="nil"/>
              <w:bottom w:val="single" w:sz="8" w:space="0" w:color="auto"/>
              <w:right w:val="single" w:sz="8" w:space="0" w:color="auto"/>
            </w:tcBorders>
            <w:shd w:val="clear" w:color="auto" w:fill="auto"/>
            <w:noWrap/>
            <w:vAlign w:val="bottom"/>
            <w:hideMark/>
          </w:tcPr>
          <w:p w14:paraId="581F55B5"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00" w:type="dxa"/>
            <w:tcBorders>
              <w:top w:val="nil"/>
              <w:left w:val="nil"/>
              <w:bottom w:val="single" w:sz="8" w:space="0" w:color="auto"/>
              <w:right w:val="single" w:sz="8" w:space="0" w:color="auto"/>
            </w:tcBorders>
            <w:shd w:val="clear" w:color="auto" w:fill="auto"/>
            <w:noWrap/>
            <w:vAlign w:val="bottom"/>
            <w:hideMark/>
          </w:tcPr>
          <w:p w14:paraId="4527F5D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668953,35</w:t>
            </w:r>
          </w:p>
        </w:tc>
        <w:tc>
          <w:tcPr>
            <w:tcW w:w="960" w:type="dxa"/>
            <w:tcBorders>
              <w:top w:val="nil"/>
              <w:left w:val="nil"/>
              <w:bottom w:val="single" w:sz="8" w:space="0" w:color="auto"/>
              <w:right w:val="single" w:sz="8" w:space="0" w:color="auto"/>
            </w:tcBorders>
            <w:shd w:val="clear" w:color="auto" w:fill="auto"/>
            <w:noWrap/>
            <w:vAlign w:val="bottom"/>
            <w:hideMark/>
          </w:tcPr>
          <w:p w14:paraId="29101BD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auto" w:fill="auto"/>
            <w:noWrap/>
            <w:vAlign w:val="bottom"/>
            <w:hideMark/>
          </w:tcPr>
          <w:p w14:paraId="6A07F66B"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757 153,35</w:t>
            </w:r>
          </w:p>
        </w:tc>
      </w:tr>
      <w:tr w:rsidR="001F4B44" w:rsidRPr="001F4B44" w14:paraId="5454D53A" w14:textId="77777777" w:rsidTr="001F4B44">
        <w:trPr>
          <w:trHeight w:val="31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6A83271B"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3</w:t>
            </w:r>
          </w:p>
        </w:tc>
        <w:tc>
          <w:tcPr>
            <w:tcW w:w="1720" w:type="dxa"/>
            <w:tcBorders>
              <w:top w:val="nil"/>
              <w:left w:val="nil"/>
              <w:bottom w:val="single" w:sz="8" w:space="0" w:color="auto"/>
              <w:right w:val="single" w:sz="8" w:space="0" w:color="auto"/>
            </w:tcBorders>
            <w:shd w:val="clear" w:color="auto" w:fill="auto"/>
            <w:noWrap/>
            <w:vAlign w:val="bottom"/>
            <w:hideMark/>
          </w:tcPr>
          <w:p w14:paraId="448015AB"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MBP</w:t>
            </w:r>
          </w:p>
        </w:tc>
        <w:tc>
          <w:tcPr>
            <w:tcW w:w="880" w:type="dxa"/>
            <w:tcBorders>
              <w:top w:val="nil"/>
              <w:left w:val="nil"/>
              <w:bottom w:val="single" w:sz="8" w:space="0" w:color="auto"/>
              <w:right w:val="single" w:sz="8" w:space="0" w:color="auto"/>
            </w:tcBorders>
            <w:shd w:val="clear" w:color="auto" w:fill="auto"/>
            <w:noWrap/>
            <w:vAlign w:val="bottom"/>
            <w:hideMark/>
          </w:tcPr>
          <w:p w14:paraId="00CC195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auto" w:fill="auto"/>
            <w:noWrap/>
            <w:vAlign w:val="bottom"/>
            <w:hideMark/>
          </w:tcPr>
          <w:p w14:paraId="30F3E3E3"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1129532,12</w:t>
            </w:r>
          </w:p>
        </w:tc>
        <w:tc>
          <w:tcPr>
            <w:tcW w:w="940" w:type="dxa"/>
            <w:tcBorders>
              <w:top w:val="nil"/>
              <w:left w:val="nil"/>
              <w:bottom w:val="single" w:sz="8" w:space="0" w:color="auto"/>
              <w:right w:val="single" w:sz="8" w:space="0" w:color="auto"/>
            </w:tcBorders>
            <w:shd w:val="clear" w:color="auto" w:fill="auto"/>
            <w:noWrap/>
            <w:vAlign w:val="bottom"/>
            <w:hideMark/>
          </w:tcPr>
          <w:p w14:paraId="177A3C6F"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14:paraId="476D1972"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3F760591"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44831,20</w:t>
            </w:r>
          </w:p>
        </w:tc>
        <w:tc>
          <w:tcPr>
            <w:tcW w:w="1080" w:type="dxa"/>
            <w:tcBorders>
              <w:top w:val="nil"/>
              <w:left w:val="nil"/>
              <w:bottom w:val="single" w:sz="8" w:space="0" w:color="auto"/>
              <w:right w:val="single" w:sz="8" w:space="0" w:color="auto"/>
            </w:tcBorders>
            <w:shd w:val="clear" w:color="auto" w:fill="auto"/>
            <w:noWrap/>
            <w:vAlign w:val="bottom"/>
            <w:hideMark/>
          </w:tcPr>
          <w:p w14:paraId="2DC05110"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40" w:type="dxa"/>
            <w:tcBorders>
              <w:top w:val="nil"/>
              <w:left w:val="nil"/>
              <w:bottom w:val="single" w:sz="8" w:space="0" w:color="auto"/>
              <w:right w:val="single" w:sz="8" w:space="0" w:color="auto"/>
            </w:tcBorders>
            <w:shd w:val="clear" w:color="auto" w:fill="auto"/>
            <w:noWrap/>
            <w:vAlign w:val="bottom"/>
            <w:hideMark/>
          </w:tcPr>
          <w:p w14:paraId="45F28DE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370461,43</w:t>
            </w:r>
          </w:p>
        </w:tc>
        <w:tc>
          <w:tcPr>
            <w:tcW w:w="1020" w:type="dxa"/>
            <w:tcBorders>
              <w:top w:val="nil"/>
              <w:left w:val="nil"/>
              <w:bottom w:val="single" w:sz="8" w:space="0" w:color="auto"/>
              <w:right w:val="single" w:sz="8" w:space="0" w:color="auto"/>
            </w:tcBorders>
            <w:shd w:val="clear" w:color="auto" w:fill="auto"/>
            <w:noWrap/>
            <w:vAlign w:val="bottom"/>
            <w:hideMark/>
          </w:tcPr>
          <w:p w14:paraId="053BC95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200" w:type="dxa"/>
            <w:tcBorders>
              <w:top w:val="nil"/>
              <w:left w:val="nil"/>
              <w:bottom w:val="single" w:sz="8" w:space="0" w:color="auto"/>
              <w:right w:val="single" w:sz="8" w:space="0" w:color="auto"/>
            </w:tcBorders>
            <w:shd w:val="clear" w:color="auto" w:fill="auto"/>
            <w:noWrap/>
            <w:vAlign w:val="bottom"/>
            <w:hideMark/>
          </w:tcPr>
          <w:p w14:paraId="61A8CFD2"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233445,39</w:t>
            </w:r>
          </w:p>
        </w:tc>
        <w:tc>
          <w:tcPr>
            <w:tcW w:w="1000" w:type="dxa"/>
            <w:tcBorders>
              <w:top w:val="nil"/>
              <w:left w:val="nil"/>
              <w:bottom w:val="single" w:sz="8" w:space="0" w:color="auto"/>
              <w:right w:val="single" w:sz="8" w:space="0" w:color="auto"/>
            </w:tcBorders>
            <w:shd w:val="clear" w:color="auto" w:fill="auto"/>
            <w:noWrap/>
            <w:vAlign w:val="bottom"/>
            <w:hideMark/>
          </w:tcPr>
          <w:p w14:paraId="24399FBB"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21952,18</w:t>
            </w:r>
          </w:p>
        </w:tc>
        <w:tc>
          <w:tcPr>
            <w:tcW w:w="960" w:type="dxa"/>
            <w:tcBorders>
              <w:top w:val="nil"/>
              <w:left w:val="nil"/>
              <w:bottom w:val="single" w:sz="8" w:space="0" w:color="auto"/>
              <w:right w:val="single" w:sz="8" w:space="0" w:color="auto"/>
            </w:tcBorders>
            <w:shd w:val="clear" w:color="auto" w:fill="auto"/>
            <w:noWrap/>
            <w:vAlign w:val="bottom"/>
            <w:hideMark/>
          </w:tcPr>
          <w:p w14:paraId="51B186C0"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auto" w:fill="auto"/>
            <w:noWrap/>
            <w:vAlign w:val="bottom"/>
            <w:hideMark/>
          </w:tcPr>
          <w:p w14:paraId="228B47F9"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1 800 222,32</w:t>
            </w:r>
          </w:p>
        </w:tc>
      </w:tr>
      <w:tr w:rsidR="001F4B44" w:rsidRPr="001F4B44" w14:paraId="509F7E99" w14:textId="77777777" w:rsidTr="001F4B44">
        <w:trPr>
          <w:trHeight w:val="52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5584EDA2" w14:textId="77777777" w:rsidR="001F4B44" w:rsidRPr="001F4B44" w:rsidRDefault="001F4B44" w:rsidP="001F4B44">
            <w:pPr>
              <w:widowControl/>
              <w:suppressAutoHyphens w:val="0"/>
              <w:jc w:val="center"/>
              <w:rPr>
                <w:rFonts w:ascii="Arial Narrow" w:eastAsia="Times New Roman" w:hAnsi="Arial Narrow" w:cs="Arial"/>
                <w:sz w:val="16"/>
                <w:szCs w:val="16"/>
              </w:rPr>
            </w:pPr>
            <w:r w:rsidRPr="001F4B44">
              <w:rPr>
                <w:rFonts w:ascii="Arial Narrow" w:eastAsia="Times New Roman" w:hAnsi="Arial Narrow" w:cs="Arial"/>
                <w:sz w:val="16"/>
                <w:szCs w:val="16"/>
              </w:rPr>
              <w:t>4</w:t>
            </w:r>
          </w:p>
        </w:tc>
        <w:tc>
          <w:tcPr>
            <w:tcW w:w="1720" w:type="dxa"/>
            <w:tcBorders>
              <w:top w:val="nil"/>
              <w:left w:val="nil"/>
              <w:bottom w:val="single" w:sz="8" w:space="0" w:color="auto"/>
              <w:right w:val="single" w:sz="8" w:space="0" w:color="auto"/>
            </w:tcBorders>
            <w:shd w:val="clear" w:color="auto" w:fill="auto"/>
            <w:vAlign w:val="bottom"/>
            <w:hideMark/>
          </w:tcPr>
          <w:p w14:paraId="679D3857" w14:textId="77777777" w:rsidR="001F4B44" w:rsidRPr="001F4B44" w:rsidRDefault="001F4B44" w:rsidP="001F4B44">
            <w:pPr>
              <w:widowControl/>
              <w:suppressAutoHyphens w:val="0"/>
              <w:rPr>
                <w:rFonts w:ascii="Arial Narrow" w:eastAsia="Times New Roman" w:hAnsi="Arial Narrow" w:cs="Arial"/>
                <w:sz w:val="16"/>
                <w:szCs w:val="16"/>
              </w:rPr>
            </w:pPr>
            <w:r w:rsidRPr="001F4B44">
              <w:rPr>
                <w:rFonts w:ascii="Arial Narrow" w:eastAsia="Times New Roman" w:hAnsi="Arial Narrow" w:cs="Arial"/>
                <w:sz w:val="16"/>
                <w:szCs w:val="16"/>
              </w:rPr>
              <w:t>Instytut Badań nad Parlamentaryzmem</w:t>
            </w:r>
          </w:p>
        </w:tc>
        <w:tc>
          <w:tcPr>
            <w:tcW w:w="880" w:type="dxa"/>
            <w:tcBorders>
              <w:top w:val="nil"/>
              <w:left w:val="nil"/>
              <w:bottom w:val="single" w:sz="8" w:space="0" w:color="auto"/>
              <w:right w:val="single" w:sz="8" w:space="0" w:color="auto"/>
            </w:tcBorders>
            <w:shd w:val="clear" w:color="auto" w:fill="auto"/>
            <w:noWrap/>
            <w:vAlign w:val="bottom"/>
            <w:hideMark/>
          </w:tcPr>
          <w:p w14:paraId="15874F4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auto" w:fill="auto"/>
            <w:noWrap/>
            <w:vAlign w:val="bottom"/>
            <w:hideMark/>
          </w:tcPr>
          <w:p w14:paraId="02FA13D2"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40" w:type="dxa"/>
            <w:tcBorders>
              <w:top w:val="nil"/>
              <w:left w:val="nil"/>
              <w:bottom w:val="single" w:sz="8" w:space="0" w:color="auto"/>
              <w:right w:val="single" w:sz="8" w:space="0" w:color="auto"/>
            </w:tcBorders>
            <w:shd w:val="clear" w:color="auto" w:fill="auto"/>
            <w:noWrap/>
            <w:vAlign w:val="bottom"/>
            <w:hideMark/>
          </w:tcPr>
          <w:p w14:paraId="4ED70068"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14:paraId="29377A90"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5065BC8E"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auto" w:fill="auto"/>
            <w:noWrap/>
            <w:vAlign w:val="bottom"/>
            <w:hideMark/>
          </w:tcPr>
          <w:p w14:paraId="69FF700C"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40" w:type="dxa"/>
            <w:tcBorders>
              <w:top w:val="nil"/>
              <w:left w:val="nil"/>
              <w:bottom w:val="single" w:sz="8" w:space="0" w:color="auto"/>
              <w:right w:val="single" w:sz="8" w:space="0" w:color="auto"/>
            </w:tcBorders>
            <w:shd w:val="clear" w:color="auto" w:fill="auto"/>
            <w:noWrap/>
            <w:vAlign w:val="bottom"/>
            <w:hideMark/>
          </w:tcPr>
          <w:p w14:paraId="077A5BBF"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7C1E6AA0"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200" w:type="dxa"/>
            <w:tcBorders>
              <w:top w:val="nil"/>
              <w:left w:val="nil"/>
              <w:bottom w:val="single" w:sz="8" w:space="0" w:color="auto"/>
              <w:right w:val="single" w:sz="8" w:space="0" w:color="auto"/>
            </w:tcBorders>
            <w:shd w:val="clear" w:color="auto" w:fill="auto"/>
            <w:noWrap/>
            <w:vAlign w:val="bottom"/>
            <w:hideMark/>
          </w:tcPr>
          <w:p w14:paraId="35ED7DD4"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4228,00</w:t>
            </w:r>
          </w:p>
        </w:tc>
        <w:tc>
          <w:tcPr>
            <w:tcW w:w="1000" w:type="dxa"/>
            <w:tcBorders>
              <w:top w:val="nil"/>
              <w:left w:val="nil"/>
              <w:bottom w:val="single" w:sz="8" w:space="0" w:color="auto"/>
              <w:right w:val="single" w:sz="8" w:space="0" w:color="auto"/>
            </w:tcBorders>
            <w:shd w:val="clear" w:color="auto" w:fill="auto"/>
            <w:noWrap/>
            <w:vAlign w:val="bottom"/>
            <w:hideMark/>
          </w:tcPr>
          <w:p w14:paraId="7300F1AC"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960" w:type="dxa"/>
            <w:tcBorders>
              <w:top w:val="nil"/>
              <w:left w:val="nil"/>
              <w:bottom w:val="single" w:sz="8" w:space="0" w:color="auto"/>
              <w:right w:val="single" w:sz="8" w:space="0" w:color="auto"/>
            </w:tcBorders>
            <w:shd w:val="clear" w:color="auto" w:fill="auto"/>
            <w:noWrap/>
            <w:vAlign w:val="bottom"/>
            <w:hideMark/>
          </w:tcPr>
          <w:p w14:paraId="06445484" w14:textId="77777777" w:rsidR="001F4B44" w:rsidRPr="001F4B44" w:rsidRDefault="001F4B44" w:rsidP="001F4B44">
            <w:pPr>
              <w:widowControl/>
              <w:suppressAutoHyphens w:val="0"/>
              <w:jc w:val="right"/>
              <w:rPr>
                <w:rFonts w:ascii="Arial Narrow" w:eastAsia="Times New Roman" w:hAnsi="Arial Narrow" w:cs="Arial"/>
                <w:sz w:val="16"/>
                <w:szCs w:val="16"/>
              </w:rPr>
            </w:pPr>
            <w:r w:rsidRPr="001F4B44">
              <w:rPr>
                <w:rFonts w:ascii="Arial Narrow" w:eastAsia="Times New Roman" w:hAnsi="Arial Narrow" w:cs="Arial"/>
                <w:sz w:val="16"/>
                <w:szCs w:val="16"/>
              </w:rPr>
              <w:t>0,00</w:t>
            </w:r>
          </w:p>
        </w:tc>
        <w:tc>
          <w:tcPr>
            <w:tcW w:w="1080" w:type="dxa"/>
            <w:tcBorders>
              <w:top w:val="nil"/>
              <w:left w:val="nil"/>
              <w:bottom w:val="single" w:sz="8" w:space="0" w:color="auto"/>
              <w:right w:val="single" w:sz="8" w:space="0" w:color="auto"/>
            </w:tcBorders>
            <w:shd w:val="clear" w:color="auto" w:fill="auto"/>
            <w:noWrap/>
            <w:vAlign w:val="bottom"/>
            <w:hideMark/>
          </w:tcPr>
          <w:p w14:paraId="066AF757" w14:textId="77777777" w:rsidR="001F4B44" w:rsidRPr="001F4B44" w:rsidRDefault="001F4B44" w:rsidP="001F4B44">
            <w:pPr>
              <w:widowControl/>
              <w:suppressAutoHyphens w:val="0"/>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4 228,00</w:t>
            </w:r>
          </w:p>
        </w:tc>
      </w:tr>
      <w:tr w:rsidR="001F4B44" w:rsidRPr="001F4B44" w14:paraId="270FF2CF" w14:textId="77777777" w:rsidTr="001F4B44">
        <w:trPr>
          <w:trHeight w:val="315"/>
        </w:trPr>
        <w:tc>
          <w:tcPr>
            <w:tcW w:w="2240" w:type="dxa"/>
            <w:gridSpan w:val="2"/>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11C8A40D" w14:textId="77777777" w:rsidR="001F4B44" w:rsidRPr="001F4B44" w:rsidRDefault="001F4B44" w:rsidP="001317DA">
            <w:pPr>
              <w:widowControl/>
              <w:suppressAutoHyphens w:val="0"/>
              <w:spacing w:line="360" w:lineRule="auto"/>
              <w:jc w:val="center"/>
              <w:rPr>
                <w:rFonts w:ascii="Arial Narrow" w:eastAsia="Times New Roman" w:hAnsi="Arial Narrow" w:cs="Arial"/>
                <w:b/>
                <w:bCs/>
                <w:sz w:val="16"/>
                <w:szCs w:val="16"/>
              </w:rPr>
            </w:pPr>
            <w:r w:rsidRPr="001F4B44">
              <w:rPr>
                <w:rFonts w:ascii="Arial Narrow" w:eastAsia="Times New Roman" w:hAnsi="Arial Narrow" w:cs="Arial"/>
                <w:b/>
                <w:bCs/>
                <w:sz w:val="16"/>
                <w:szCs w:val="16"/>
              </w:rPr>
              <w:t>OGÓŁEM</w:t>
            </w:r>
          </w:p>
        </w:tc>
        <w:tc>
          <w:tcPr>
            <w:tcW w:w="880" w:type="dxa"/>
            <w:tcBorders>
              <w:top w:val="nil"/>
              <w:left w:val="nil"/>
              <w:bottom w:val="single" w:sz="8" w:space="0" w:color="auto"/>
              <w:right w:val="single" w:sz="8" w:space="0" w:color="auto"/>
            </w:tcBorders>
            <w:shd w:val="clear" w:color="000000" w:fill="0070C0"/>
            <w:noWrap/>
            <w:vAlign w:val="bottom"/>
            <w:hideMark/>
          </w:tcPr>
          <w:p w14:paraId="594A52D9"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88 200,00</w:t>
            </w:r>
          </w:p>
        </w:tc>
        <w:tc>
          <w:tcPr>
            <w:tcW w:w="940" w:type="dxa"/>
            <w:tcBorders>
              <w:top w:val="nil"/>
              <w:left w:val="nil"/>
              <w:bottom w:val="single" w:sz="8" w:space="0" w:color="auto"/>
              <w:right w:val="single" w:sz="8" w:space="0" w:color="auto"/>
            </w:tcBorders>
            <w:shd w:val="clear" w:color="000000" w:fill="0070C0"/>
            <w:noWrap/>
            <w:vAlign w:val="bottom"/>
            <w:hideMark/>
          </w:tcPr>
          <w:p w14:paraId="13593DA7"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1 129 532,12</w:t>
            </w:r>
          </w:p>
        </w:tc>
        <w:tc>
          <w:tcPr>
            <w:tcW w:w="940" w:type="dxa"/>
            <w:tcBorders>
              <w:top w:val="nil"/>
              <w:left w:val="nil"/>
              <w:bottom w:val="single" w:sz="8" w:space="0" w:color="auto"/>
              <w:right w:val="single" w:sz="8" w:space="0" w:color="auto"/>
            </w:tcBorders>
            <w:shd w:val="clear" w:color="000000" w:fill="0070C0"/>
            <w:noWrap/>
            <w:vAlign w:val="bottom"/>
            <w:hideMark/>
          </w:tcPr>
          <w:p w14:paraId="619EFBF1"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0,00</w:t>
            </w:r>
          </w:p>
        </w:tc>
        <w:tc>
          <w:tcPr>
            <w:tcW w:w="960" w:type="dxa"/>
            <w:tcBorders>
              <w:top w:val="nil"/>
              <w:left w:val="nil"/>
              <w:bottom w:val="single" w:sz="8" w:space="0" w:color="auto"/>
              <w:right w:val="single" w:sz="8" w:space="0" w:color="auto"/>
            </w:tcBorders>
            <w:shd w:val="clear" w:color="000000" w:fill="0070C0"/>
            <w:noWrap/>
            <w:vAlign w:val="bottom"/>
            <w:hideMark/>
          </w:tcPr>
          <w:p w14:paraId="2B34494F"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0,00</w:t>
            </w:r>
          </w:p>
        </w:tc>
        <w:tc>
          <w:tcPr>
            <w:tcW w:w="1020" w:type="dxa"/>
            <w:tcBorders>
              <w:top w:val="nil"/>
              <w:left w:val="nil"/>
              <w:bottom w:val="single" w:sz="8" w:space="0" w:color="auto"/>
              <w:right w:val="single" w:sz="8" w:space="0" w:color="auto"/>
            </w:tcBorders>
            <w:shd w:val="clear" w:color="000000" w:fill="0070C0"/>
            <w:noWrap/>
            <w:vAlign w:val="bottom"/>
            <w:hideMark/>
          </w:tcPr>
          <w:p w14:paraId="0FED1FBD"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44 831,20</w:t>
            </w:r>
          </w:p>
        </w:tc>
        <w:tc>
          <w:tcPr>
            <w:tcW w:w="1080" w:type="dxa"/>
            <w:tcBorders>
              <w:top w:val="nil"/>
              <w:left w:val="nil"/>
              <w:bottom w:val="single" w:sz="8" w:space="0" w:color="auto"/>
              <w:right w:val="single" w:sz="8" w:space="0" w:color="auto"/>
            </w:tcBorders>
            <w:shd w:val="clear" w:color="000000" w:fill="0070C0"/>
            <w:noWrap/>
            <w:vAlign w:val="bottom"/>
            <w:hideMark/>
          </w:tcPr>
          <w:p w14:paraId="16E74671"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0,00</w:t>
            </w:r>
          </w:p>
        </w:tc>
        <w:tc>
          <w:tcPr>
            <w:tcW w:w="1040" w:type="dxa"/>
            <w:tcBorders>
              <w:top w:val="nil"/>
              <w:left w:val="nil"/>
              <w:bottom w:val="single" w:sz="8" w:space="0" w:color="auto"/>
              <w:right w:val="single" w:sz="8" w:space="0" w:color="auto"/>
            </w:tcBorders>
            <w:shd w:val="clear" w:color="000000" w:fill="0070C0"/>
            <w:noWrap/>
            <w:vAlign w:val="bottom"/>
            <w:hideMark/>
          </w:tcPr>
          <w:p w14:paraId="41861A0B"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370 461,43</w:t>
            </w:r>
          </w:p>
        </w:tc>
        <w:tc>
          <w:tcPr>
            <w:tcW w:w="1020" w:type="dxa"/>
            <w:tcBorders>
              <w:top w:val="nil"/>
              <w:left w:val="nil"/>
              <w:bottom w:val="single" w:sz="8" w:space="0" w:color="auto"/>
              <w:right w:val="single" w:sz="8" w:space="0" w:color="auto"/>
            </w:tcBorders>
            <w:shd w:val="clear" w:color="000000" w:fill="0070C0"/>
            <w:noWrap/>
            <w:vAlign w:val="bottom"/>
            <w:hideMark/>
          </w:tcPr>
          <w:p w14:paraId="50A1EC4A"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47 522,20</w:t>
            </w:r>
          </w:p>
        </w:tc>
        <w:tc>
          <w:tcPr>
            <w:tcW w:w="1200" w:type="dxa"/>
            <w:tcBorders>
              <w:top w:val="nil"/>
              <w:left w:val="nil"/>
              <w:bottom w:val="single" w:sz="8" w:space="0" w:color="auto"/>
              <w:right w:val="single" w:sz="8" w:space="0" w:color="auto"/>
            </w:tcBorders>
            <w:shd w:val="clear" w:color="000000" w:fill="0070C0"/>
            <w:noWrap/>
            <w:vAlign w:val="bottom"/>
            <w:hideMark/>
          </w:tcPr>
          <w:p w14:paraId="6EF2B9FB"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237 673,39</w:t>
            </w:r>
          </w:p>
        </w:tc>
        <w:tc>
          <w:tcPr>
            <w:tcW w:w="1000" w:type="dxa"/>
            <w:tcBorders>
              <w:top w:val="nil"/>
              <w:left w:val="nil"/>
              <w:bottom w:val="single" w:sz="8" w:space="0" w:color="auto"/>
              <w:right w:val="single" w:sz="8" w:space="0" w:color="auto"/>
            </w:tcBorders>
            <w:shd w:val="clear" w:color="000000" w:fill="0070C0"/>
            <w:noWrap/>
            <w:vAlign w:val="bottom"/>
            <w:hideMark/>
          </w:tcPr>
          <w:p w14:paraId="70D5CFFC"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776 497,49</w:t>
            </w:r>
          </w:p>
        </w:tc>
        <w:tc>
          <w:tcPr>
            <w:tcW w:w="960" w:type="dxa"/>
            <w:tcBorders>
              <w:top w:val="nil"/>
              <w:left w:val="nil"/>
              <w:bottom w:val="single" w:sz="8" w:space="0" w:color="auto"/>
              <w:right w:val="single" w:sz="8" w:space="0" w:color="auto"/>
            </w:tcBorders>
            <w:shd w:val="clear" w:color="000000" w:fill="0070C0"/>
            <w:noWrap/>
            <w:vAlign w:val="bottom"/>
            <w:hideMark/>
          </w:tcPr>
          <w:p w14:paraId="5598F5D9"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0,00</w:t>
            </w:r>
          </w:p>
        </w:tc>
        <w:tc>
          <w:tcPr>
            <w:tcW w:w="1080" w:type="dxa"/>
            <w:tcBorders>
              <w:top w:val="nil"/>
              <w:left w:val="nil"/>
              <w:bottom w:val="single" w:sz="8" w:space="0" w:color="auto"/>
              <w:right w:val="single" w:sz="8" w:space="0" w:color="auto"/>
            </w:tcBorders>
            <w:shd w:val="clear" w:color="000000" w:fill="0070C0"/>
            <w:noWrap/>
            <w:vAlign w:val="bottom"/>
            <w:hideMark/>
          </w:tcPr>
          <w:p w14:paraId="681C770C" w14:textId="77777777" w:rsidR="001F4B44" w:rsidRPr="001F4B44" w:rsidRDefault="001F4B44" w:rsidP="001317DA">
            <w:pPr>
              <w:widowControl/>
              <w:suppressAutoHyphens w:val="0"/>
              <w:spacing w:line="360" w:lineRule="auto"/>
              <w:jc w:val="right"/>
              <w:rPr>
                <w:rFonts w:ascii="Arial Narrow" w:eastAsia="Times New Roman" w:hAnsi="Arial Narrow" w:cs="Arial"/>
                <w:b/>
                <w:bCs/>
                <w:sz w:val="16"/>
                <w:szCs w:val="16"/>
              </w:rPr>
            </w:pPr>
            <w:r w:rsidRPr="001F4B44">
              <w:rPr>
                <w:rFonts w:ascii="Arial Narrow" w:eastAsia="Times New Roman" w:hAnsi="Arial Narrow" w:cs="Arial"/>
                <w:b/>
                <w:bCs/>
                <w:sz w:val="16"/>
                <w:szCs w:val="16"/>
              </w:rPr>
              <w:t>2 694 717,83</w:t>
            </w:r>
          </w:p>
        </w:tc>
      </w:tr>
    </w:tbl>
    <w:p w14:paraId="27CC9F2F" w14:textId="77777777" w:rsidR="00803FBF" w:rsidRPr="009F1D5F" w:rsidRDefault="00803FBF" w:rsidP="001B1336">
      <w:pPr>
        <w:rPr>
          <w:rFonts w:cs="Arial"/>
          <w:sz w:val="18"/>
          <w:szCs w:val="18"/>
        </w:rPr>
        <w:sectPr w:rsidR="00803FBF" w:rsidRPr="009F1D5F" w:rsidSect="0086435A">
          <w:footnotePr>
            <w:pos w:val="beneathText"/>
            <w:numRestart w:val="eachPage"/>
          </w:footnotePr>
          <w:endnotePr>
            <w:numFmt w:val="decimal"/>
          </w:endnotePr>
          <w:pgSz w:w="16837" w:h="11905" w:orient="landscape" w:code="9"/>
          <w:pgMar w:top="1701" w:right="1134" w:bottom="851" w:left="1134" w:header="1134" w:footer="1134" w:gutter="0"/>
          <w:cols w:space="708"/>
          <w:titlePg/>
          <w:docGrid w:linePitch="360"/>
        </w:sectPr>
      </w:pPr>
    </w:p>
    <w:p w14:paraId="2EF801BE" w14:textId="77777777" w:rsidR="009F61FD" w:rsidRDefault="009F61FD" w:rsidP="00803FBF">
      <w:pPr>
        <w:jc w:val="center"/>
        <w:rPr>
          <w:rFonts w:cs="Arial"/>
          <w:b/>
          <w:i/>
          <w:sz w:val="18"/>
          <w:szCs w:val="18"/>
        </w:rPr>
      </w:pPr>
    </w:p>
    <w:p w14:paraId="70038ECF" w14:textId="112AC1E0" w:rsidR="009E66D7" w:rsidRPr="009F1D5F" w:rsidRDefault="002D7222" w:rsidP="00803FBF">
      <w:pPr>
        <w:jc w:val="center"/>
        <w:rPr>
          <w:rFonts w:cs="Arial"/>
          <w:i/>
          <w:sz w:val="18"/>
          <w:szCs w:val="18"/>
        </w:rPr>
      </w:pPr>
      <w:r w:rsidRPr="009F1D5F">
        <w:rPr>
          <w:rFonts w:cs="Arial"/>
          <w:b/>
          <w:i/>
          <w:sz w:val="18"/>
          <w:szCs w:val="18"/>
        </w:rPr>
        <w:t>Tabela 2</w:t>
      </w:r>
      <w:r w:rsidR="00F5496C">
        <w:rPr>
          <w:rFonts w:cs="Arial"/>
          <w:b/>
          <w:i/>
          <w:sz w:val="18"/>
          <w:szCs w:val="18"/>
        </w:rPr>
        <w:t>5</w:t>
      </w:r>
      <w:r w:rsidR="00803FBF" w:rsidRPr="009F1D5F">
        <w:rPr>
          <w:rFonts w:cs="Arial"/>
          <w:b/>
          <w:i/>
          <w:sz w:val="18"/>
          <w:szCs w:val="18"/>
        </w:rPr>
        <w:t>.</w:t>
      </w:r>
      <w:r w:rsidR="00803FBF" w:rsidRPr="009F1D5F">
        <w:rPr>
          <w:rFonts w:cs="Arial"/>
          <w:i/>
          <w:sz w:val="18"/>
          <w:szCs w:val="18"/>
        </w:rPr>
        <w:t xml:space="preserve"> Informacja o inwestycjach i remontach przepro</w:t>
      </w:r>
      <w:r w:rsidR="00BB6C9A" w:rsidRPr="009F1D5F">
        <w:rPr>
          <w:rFonts w:cs="Arial"/>
          <w:i/>
          <w:sz w:val="18"/>
          <w:szCs w:val="18"/>
        </w:rPr>
        <w:t>wadzonych przez</w:t>
      </w:r>
      <w:r w:rsidR="00BF7355" w:rsidRPr="009F1D5F">
        <w:rPr>
          <w:rFonts w:cs="Arial"/>
          <w:i/>
          <w:sz w:val="18"/>
          <w:szCs w:val="18"/>
        </w:rPr>
        <w:t xml:space="preserve"> gminne</w:t>
      </w:r>
      <w:r w:rsidR="00BB6C9A" w:rsidRPr="009F1D5F">
        <w:rPr>
          <w:rFonts w:cs="Arial"/>
          <w:i/>
          <w:sz w:val="18"/>
          <w:szCs w:val="18"/>
        </w:rPr>
        <w:t xml:space="preserve"> jednostki </w:t>
      </w:r>
      <w:r w:rsidR="009E66D7" w:rsidRPr="009F1D5F">
        <w:rPr>
          <w:rFonts w:cs="Arial"/>
          <w:i/>
          <w:sz w:val="18"/>
          <w:szCs w:val="18"/>
        </w:rPr>
        <w:t>organizacyjne</w:t>
      </w:r>
    </w:p>
    <w:p w14:paraId="7C8C4CE5" w14:textId="285EC32A" w:rsidR="003A5BD0" w:rsidRPr="003A5BD0" w:rsidRDefault="00BB6C9A" w:rsidP="00EB118C">
      <w:pPr>
        <w:jc w:val="center"/>
        <w:rPr>
          <w:rFonts w:cs="Arial"/>
          <w:i/>
          <w:sz w:val="18"/>
          <w:szCs w:val="18"/>
        </w:rPr>
      </w:pPr>
      <w:r w:rsidRPr="009F1D5F">
        <w:rPr>
          <w:rFonts w:cs="Arial"/>
          <w:i/>
          <w:sz w:val="18"/>
          <w:szCs w:val="18"/>
        </w:rPr>
        <w:t>Miasta Piotrkowa</w:t>
      </w:r>
      <w:r w:rsidR="00803FBF" w:rsidRPr="009F1D5F">
        <w:rPr>
          <w:rFonts w:cs="Arial"/>
          <w:i/>
          <w:sz w:val="18"/>
          <w:szCs w:val="18"/>
        </w:rPr>
        <w:t xml:space="preserve"> Trybunalski</w:t>
      </w:r>
      <w:r w:rsidRPr="009F1D5F">
        <w:rPr>
          <w:rFonts w:cs="Arial"/>
          <w:i/>
          <w:sz w:val="18"/>
          <w:szCs w:val="18"/>
        </w:rPr>
        <w:t>ego</w:t>
      </w:r>
      <w:r w:rsidR="004338A5">
        <w:rPr>
          <w:rFonts w:cs="Arial"/>
          <w:i/>
          <w:sz w:val="18"/>
          <w:szCs w:val="18"/>
        </w:rPr>
        <w:t xml:space="preserve"> </w:t>
      </w:r>
      <w:r w:rsidR="004338A5" w:rsidRPr="009F1D5F">
        <w:rPr>
          <w:rFonts w:cs="Arial"/>
          <w:i/>
          <w:sz w:val="18"/>
          <w:szCs w:val="18"/>
        </w:rPr>
        <w:t>oraz gminne instytucje kultury</w:t>
      </w:r>
      <w:r w:rsidR="00803FBF" w:rsidRPr="009F1D5F">
        <w:rPr>
          <w:rFonts w:cs="Arial"/>
          <w:i/>
          <w:sz w:val="18"/>
          <w:szCs w:val="18"/>
        </w:rPr>
        <w:t xml:space="preserve"> </w:t>
      </w:r>
      <w:r w:rsidR="00F7615F" w:rsidRPr="009F1D5F">
        <w:rPr>
          <w:rFonts w:cs="Arial"/>
          <w:i/>
          <w:sz w:val="18"/>
          <w:szCs w:val="18"/>
        </w:rPr>
        <w:t xml:space="preserve">w okresie </w:t>
      </w:r>
      <w:r w:rsidR="00F10E0E">
        <w:rPr>
          <w:rFonts w:cs="Arial"/>
          <w:i/>
          <w:sz w:val="18"/>
          <w:szCs w:val="18"/>
        </w:rPr>
        <w:t>01.01.202</w:t>
      </w:r>
      <w:r w:rsidR="001317DA">
        <w:rPr>
          <w:rFonts w:cs="Arial"/>
          <w:i/>
          <w:sz w:val="18"/>
          <w:szCs w:val="18"/>
        </w:rPr>
        <w:t>2</w:t>
      </w:r>
      <w:r w:rsidR="00F10E0E">
        <w:rPr>
          <w:rFonts w:cs="Arial"/>
          <w:i/>
          <w:sz w:val="18"/>
          <w:szCs w:val="18"/>
        </w:rPr>
        <w:t xml:space="preserve"> – 31.12.202</w:t>
      </w:r>
      <w:r w:rsidR="001317DA">
        <w:rPr>
          <w:rFonts w:cs="Arial"/>
          <w:i/>
          <w:sz w:val="18"/>
          <w:szCs w:val="18"/>
        </w:rPr>
        <w:t>2</w:t>
      </w:r>
      <w:r w:rsidR="00DE18A0" w:rsidRPr="009F1D5F">
        <w:rPr>
          <w:rFonts w:cs="Arial"/>
          <w:i/>
          <w:sz w:val="18"/>
          <w:szCs w:val="18"/>
        </w:rPr>
        <w:t xml:space="preserve"> roku</w:t>
      </w:r>
    </w:p>
    <w:tbl>
      <w:tblPr>
        <w:tblW w:w="9426" w:type="dxa"/>
        <w:jc w:val="center"/>
        <w:tblCellMar>
          <w:left w:w="70" w:type="dxa"/>
          <w:right w:w="70" w:type="dxa"/>
        </w:tblCellMar>
        <w:tblLook w:val="0000" w:firstRow="0" w:lastRow="0" w:firstColumn="0" w:lastColumn="0" w:noHBand="0" w:noVBand="0"/>
      </w:tblPr>
      <w:tblGrid>
        <w:gridCol w:w="410"/>
        <w:gridCol w:w="1787"/>
        <w:gridCol w:w="5386"/>
        <w:gridCol w:w="1843"/>
      </w:tblGrid>
      <w:tr w:rsidR="009F1D5F" w:rsidRPr="009F1D5F" w14:paraId="17378D29" w14:textId="77777777" w:rsidTr="003B1CB9">
        <w:trPr>
          <w:trHeight w:val="310"/>
          <w:jc w:val="center"/>
        </w:trPr>
        <w:tc>
          <w:tcPr>
            <w:tcW w:w="410" w:type="dxa"/>
            <w:vMerge w:val="restart"/>
            <w:tcBorders>
              <w:top w:val="single" w:sz="4" w:space="0" w:color="000000"/>
              <w:left w:val="single" w:sz="4" w:space="0" w:color="000000"/>
              <w:bottom w:val="single" w:sz="4" w:space="0" w:color="000000"/>
              <w:right w:val="single" w:sz="4" w:space="0" w:color="000000"/>
            </w:tcBorders>
            <w:shd w:val="clear" w:color="auto" w:fill="0070C0"/>
            <w:noWrap/>
            <w:vAlign w:val="center"/>
          </w:tcPr>
          <w:p w14:paraId="6E723F1D" w14:textId="77777777" w:rsidR="004661BD" w:rsidRPr="009364C9" w:rsidRDefault="004661BD" w:rsidP="003B1CB9">
            <w:pPr>
              <w:widowControl/>
              <w:suppressAutoHyphens w:val="0"/>
              <w:spacing w:line="360" w:lineRule="auto"/>
              <w:rPr>
                <w:rFonts w:eastAsia="Times New Roman" w:cs="Arial"/>
                <w:b/>
                <w:bCs/>
                <w:sz w:val="18"/>
                <w:szCs w:val="18"/>
              </w:rPr>
            </w:pPr>
            <w:r w:rsidRPr="009364C9">
              <w:rPr>
                <w:rFonts w:eastAsia="Times New Roman" w:cs="Arial"/>
                <w:b/>
                <w:bCs/>
                <w:sz w:val="18"/>
                <w:szCs w:val="18"/>
              </w:rPr>
              <w:t>Lp.</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0070C0"/>
            <w:noWrap/>
            <w:vAlign w:val="center"/>
          </w:tcPr>
          <w:p w14:paraId="2FEC2004" w14:textId="77777777" w:rsidR="004661BD" w:rsidRPr="009364C9" w:rsidRDefault="004661BD" w:rsidP="003B1CB9">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Nazwa jednostki</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0070C0"/>
            <w:noWrap/>
            <w:vAlign w:val="center"/>
          </w:tcPr>
          <w:p w14:paraId="10950343" w14:textId="77777777" w:rsidR="004661BD" w:rsidRPr="009364C9" w:rsidRDefault="004661BD" w:rsidP="003B1CB9">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Zakres inwestycji i remontów</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14:paraId="3FAAD198" w14:textId="77777777" w:rsidR="004661BD" w:rsidRPr="009364C9" w:rsidRDefault="004661BD" w:rsidP="003B1CB9">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Wartość inwestycji                 i remontów</w:t>
            </w:r>
          </w:p>
        </w:tc>
      </w:tr>
      <w:tr w:rsidR="009F1D5F" w:rsidRPr="009F1D5F" w14:paraId="20845A04" w14:textId="77777777" w:rsidTr="003B1CB9">
        <w:trPr>
          <w:trHeight w:val="320"/>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492F28AC" w14:textId="77777777" w:rsidR="004661BD" w:rsidRPr="009364C9" w:rsidRDefault="004661BD" w:rsidP="003B1CB9">
            <w:pPr>
              <w:widowControl/>
              <w:suppressAutoHyphens w:val="0"/>
              <w:rPr>
                <w:rFonts w:eastAsia="Times New Roman" w:cs="Arial"/>
                <w:b/>
                <w:bCs/>
                <w:sz w:val="18"/>
                <w:szCs w:val="18"/>
              </w:rPr>
            </w:pPr>
          </w:p>
        </w:tc>
        <w:tc>
          <w:tcPr>
            <w:tcW w:w="1787"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313832F7" w14:textId="77777777" w:rsidR="004661BD" w:rsidRPr="009364C9" w:rsidRDefault="004661BD" w:rsidP="00FB1F1A">
            <w:pPr>
              <w:widowControl/>
              <w:suppressAutoHyphens w:val="0"/>
              <w:rPr>
                <w:rFonts w:eastAsia="Times New Roman" w:cs="Arial"/>
                <w:b/>
                <w:bCs/>
                <w:sz w:val="18"/>
                <w:szCs w:val="18"/>
              </w:rPr>
            </w:pPr>
          </w:p>
        </w:tc>
        <w:tc>
          <w:tcPr>
            <w:tcW w:w="5386"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5407F776" w14:textId="77777777" w:rsidR="004661BD" w:rsidRPr="009364C9" w:rsidRDefault="004661BD" w:rsidP="00FB1F1A">
            <w:pPr>
              <w:widowControl/>
              <w:suppressAutoHyphens w:val="0"/>
              <w:rPr>
                <w:rFonts w:eastAsia="Times New Roman" w:cs="Arial"/>
                <w:b/>
                <w:bCs/>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50AD3984" w14:textId="77777777" w:rsidR="004661BD" w:rsidRPr="009364C9" w:rsidRDefault="004661BD" w:rsidP="00FB1F1A">
            <w:pPr>
              <w:widowControl/>
              <w:suppressAutoHyphens w:val="0"/>
              <w:rPr>
                <w:rFonts w:eastAsia="Times New Roman" w:cs="Arial"/>
                <w:b/>
                <w:bCs/>
                <w:sz w:val="18"/>
                <w:szCs w:val="18"/>
              </w:rPr>
            </w:pPr>
          </w:p>
        </w:tc>
      </w:tr>
      <w:tr w:rsidR="001440BB" w:rsidRPr="009F1D5F" w14:paraId="0CD9CE63" w14:textId="77777777" w:rsidTr="00B56284">
        <w:trPr>
          <w:trHeight w:val="41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67F118B" w14:textId="20E09FF9" w:rsidR="001440BB" w:rsidRPr="001440BB" w:rsidRDefault="001440BB" w:rsidP="003B1CB9">
            <w:pPr>
              <w:widowControl/>
              <w:suppressAutoHyphens w:val="0"/>
              <w:rPr>
                <w:rFonts w:eastAsia="Times New Roman" w:cs="Arial"/>
                <w:sz w:val="16"/>
                <w:szCs w:val="16"/>
              </w:rPr>
            </w:pPr>
            <w:r>
              <w:rPr>
                <w:rFonts w:eastAsia="Times New Roman" w:cs="Arial"/>
                <w:sz w:val="16"/>
                <w:szCs w:val="16"/>
              </w:rPr>
              <w:t>I.</w:t>
            </w:r>
          </w:p>
        </w:tc>
        <w:tc>
          <w:tcPr>
            <w:tcW w:w="1787" w:type="dxa"/>
            <w:tcBorders>
              <w:top w:val="nil"/>
              <w:left w:val="nil"/>
              <w:bottom w:val="single" w:sz="4" w:space="0" w:color="000000"/>
              <w:right w:val="single" w:sz="4" w:space="0" w:color="000000"/>
            </w:tcBorders>
            <w:shd w:val="clear" w:color="auto" w:fill="auto"/>
            <w:noWrap/>
            <w:vAlign w:val="center"/>
          </w:tcPr>
          <w:p w14:paraId="33D0FC9B" w14:textId="5E7A7DE2" w:rsidR="001440BB" w:rsidRPr="001440BB" w:rsidRDefault="001440BB" w:rsidP="001440BB">
            <w:pPr>
              <w:widowControl/>
              <w:suppressAutoHyphens w:val="0"/>
              <w:rPr>
                <w:rFonts w:eastAsia="Times New Roman" w:cs="Arial"/>
                <w:b/>
                <w:sz w:val="16"/>
                <w:szCs w:val="16"/>
                <w:u w:val="single"/>
              </w:rPr>
            </w:pPr>
            <w:r w:rsidRPr="001440BB">
              <w:rPr>
                <w:rFonts w:eastAsia="Times New Roman" w:cs="Arial"/>
                <w:b/>
                <w:sz w:val="16"/>
                <w:szCs w:val="16"/>
                <w:u w:val="single"/>
              </w:rPr>
              <w:t>Jednostki organizacyjne</w:t>
            </w:r>
          </w:p>
        </w:tc>
        <w:tc>
          <w:tcPr>
            <w:tcW w:w="5386" w:type="dxa"/>
            <w:tcBorders>
              <w:top w:val="nil"/>
              <w:left w:val="nil"/>
              <w:bottom w:val="single" w:sz="4" w:space="0" w:color="000000"/>
              <w:right w:val="single" w:sz="4" w:space="0" w:color="000000"/>
            </w:tcBorders>
            <w:shd w:val="clear" w:color="auto" w:fill="auto"/>
            <w:vAlign w:val="bottom"/>
          </w:tcPr>
          <w:p w14:paraId="73778A7E" w14:textId="77777777" w:rsidR="001440BB" w:rsidRPr="001440BB" w:rsidRDefault="001440BB" w:rsidP="00F10E0E">
            <w:pPr>
              <w:widowControl/>
              <w:suppressAutoHyphens w:val="0"/>
              <w:jc w:val="center"/>
              <w:rPr>
                <w:rFonts w:eastAsia="Times New Roman" w:cs="Arial"/>
                <w:sz w:val="16"/>
                <w:szCs w:val="16"/>
              </w:rPr>
            </w:pP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4C08E8DA" w14:textId="77777777" w:rsidR="001440BB" w:rsidRPr="001440BB" w:rsidRDefault="001440BB" w:rsidP="00472263">
            <w:pPr>
              <w:widowControl/>
              <w:suppressAutoHyphens w:val="0"/>
              <w:jc w:val="right"/>
              <w:rPr>
                <w:rFonts w:eastAsia="Times New Roman" w:cs="Arial"/>
                <w:b/>
                <w:sz w:val="16"/>
                <w:szCs w:val="16"/>
              </w:rPr>
            </w:pPr>
          </w:p>
        </w:tc>
      </w:tr>
      <w:tr w:rsidR="009F1D5F" w:rsidRPr="009F1D5F" w14:paraId="59C4A010" w14:textId="77777777" w:rsidTr="00B56284">
        <w:trPr>
          <w:trHeight w:val="41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107E15DC"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1</w:t>
            </w:r>
          </w:p>
        </w:tc>
        <w:tc>
          <w:tcPr>
            <w:tcW w:w="1787" w:type="dxa"/>
            <w:tcBorders>
              <w:top w:val="nil"/>
              <w:left w:val="nil"/>
              <w:bottom w:val="single" w:sz="4" w:space="0" w:color="000000"/>
              <w:right w:val="single" w:sz="4" w:space="0" w:color="000000"/>
            </w:tcBorders>
            <w:shd w:val="clear" w:color="auto" w:fill="auto"/>
            <w:noWrap/>
            <w:vAlign w:val="center"/>
          </w:tcPr>
          <w:p w14:paraId="50195A8F"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OSiR</w:t>
            </w:r>
          </w:p>
        </w:tc>
        <w:tc>
          <w:tcPr>
            <w:tcW w:w="5386" w:type="dxa"/>
            <w:tcBorders>
              <w:top w:val="nil"/>
              <w:left w:val="nil"/>
              <w:bottom w:val="single" w:sz="4" w:space="0" w:color="000000"/>
              <w:right w:val="single" w:sz="4" w:space="0" w:color="000000"/>
            </w:tcBorders>
            <w:shd w:val="clear" w:color="auto" w:fill="auto"/>
            <w:vAlign w:val="bottom"/>
          </w:tcPr>
          <w:p w14:paraId="77B3FE48" w14:textId="6EAF277D" w:rsidR="004661BD" w:rsidRPr="001440BB" w:rsidRDefault="000518BC" w:rsidP="00F10E0E">
            <w:pPr>
              <w:widowControl/>
              <w:suppressAutoHyphens w:val="0"/>
              <w:jc w:val="center"/>
              <w:rPr>
                <w:rFonts w:eastAsia="Times New Roman" w:cs="Arial"/>
                <w:sz w:val="16"/>
                <w:szCs w:val="16"/>
              </w:rPr>
            </w:pPr>
            <w:r w:rsidRPr="001440BB">
              <w:rPr>
                <w:rFonts w:eastAsia="Times New Roman" w:cs="Arial"/>
                <w:sz w:val="16"/>
                <w:szCs w:val="16"/>
              </w:rPr>
              <w:t>Konserwacje urządzeń, naprawy bieżące, dokumentacja projektowa</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4F2F044B" w14:textId="3324A99F" w:rsidR="004661BD" w:rsidRPr="001440BB" w:rsidRDefault="000518BC" w:rsidP="00472263">
            <w:pPr>
              <w:widowControl/>
              <w:suppressAutoHyphens w:val="0"/>
              <w:jc w:val="right"/>
              <w:rPr>
                <w:rFonts w:eastAsia="Times New Roman" w:cs="Arial"/>
                <w:b/>
                <w:sz w:val="16"/>
                <w:szCs w:val="16"/>
              </w:rPr>
            </w:pPr>
            <w:r w:rsidRPr="001440BB">
              <w:rPr>
                <w:rFonts w:eastAsia="Times New Roman" w:cs="Arial"/>
                <w:b/>
                <w:sz w:val="16"/>
                <w:szCs w:val="16"/>
              </w:rPr>
              <w:t>699 217</w:t>
            </w:r>
            <w:r w:rsidR="001317DA" w:rsidRPr="001440BB">
              <w:rPr>
                <w:rFonts w:eastAsia="Times New Roman" w:cs="Arial"/>
                <w:b/>
                <w:sz w:val="16"/>
                <w:szCs w:val="16"/>
              </w:rPr>
              <w:t>,</w:t>
            </w:r>
            <w:r w:rsidRPr="001440BB">
              <w:rPr>
                <w:rFonts w:eastAsia="Times New Roman" w:cs="Arial"/>
                <w:b/>
                <w:sz w:val="16"/>
                <w:szCs w:val="16"/>
              </w:rPr>
              <w:t>98</w:t>
            </w:r>
          </w:p>
        </w:tc>
      </w:tr>
      <w:tr w:rsidR="009F1D5F" w:rsidRPr="009F1D5F" w14:paraId="1D420E2D" w14:textId="77777777" w:rsidTr="00B56284">
        <w:trPr>
          <w:trHeight w:val="41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73D7873"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2</w:t>
            </w:r>
          </w:p>
        </w:tc>
        <w:tc>
          <w:tcPr>
            <w:tcW w:w="1787" w:type="dxa"/>
            <w:tcBorders>
              <w:top w:val="nil"/>
              <w:left w:val="nil"/>
              <w:bottom w:val="single" w:sz="4" w:space="0" w:color="000000"/>
              <w:right w:val="single" w:sz="4" w:space="0" w:color="000000"/>
            </w:tcBorders>
            <w:shd w:val="clear" w:color="auto" w:fill="auto"/>
            <w:noWrap/>
            <w:vAlign w:val="center"/>
          </w:tcPr>
          <w:p w14:paraId="3C42D089"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Miejski Żłobek Dzienny</w:t>
            </w:r>
          </w:p>
        </w:tc>
        <w:tc>
          <w:tcPr>
            <w:tcW w:w="5386" w:type="dxa"/>
            <w:tcBorders>
              <w:top w:val="nil"/>
              <w:left w:val="nil"/>
              <w:bottom w:val="single" w:sz="4" w:space="0" w:color="000000"/>
              <w:right w:val="single" w:sz="4" w:space="0" w:color="000000"/>
            </w:tcBorders>
            <w:shd w:val="clear" w:color="auto" w:fill="auto"/>
            <w:vAlign w:val="center"/>
          </w:tcPr>
          <w:p w14:paraId="6A46DBCD" w14:textId="79F8A81F" w:rsidR="004661BD" w:rsidRPr="001440BB" w:rsidRDefault="000518BC" w:rsidP="008F4293">
            <w:pPr>
              <w:widowControl/>
              <w:suppressAutoHyphens w:val="0"/>
              <w:jc w:val="center"/>
              <w:rPr>
                <w:rFonts w:eastAsia="Times New Roman" w:cs="Arial"/>
                <w:sz w:val="16"/>
                <w:szCs w:val="16"/>
              </w:rPr>
            </w:pPr>
            <w:r w:rsidRPr="001440BB">
              <w:rPr>
                <w:rFonts w:eastAsia="Times New Roman" w:cs="Arial"/>
                <w:sz w:val="16"/>
                <w:szCs w:val="16"/>
              </w:rPr>
              <w:t>Prace remontowe</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3B6B44FA" w14:textId="6FC4A3F4" w:rsidR="004661BD" w:rsidRPr="001440BB" w:rsidRDefault="000518BC" w:rsidP="00FB1F1A">
            <w:pPr>
              <w:widowControl/>
              <w:suppressAutoHyphens w:val="0"/>
              <w:jc w:val="right"/>
              <w:rPr>
                <w:rFonts w:eastAsia="Times New Roman" w:cs="Arial"/>
                <w:b/>
                <w:sz w:val="16"/>
                <w:szCs w:val="16"/>
              </w:rPr>
            </w:pPr>
            <w:r w:rsidRPr="001440BB">
              <w:rPr>
                <w:rFonts w:eastAsia="Times New Roman" w:cs="Arial"/>
                <w:b/>
                <w:sz w:val="16"/>
                <w:szCs w:val="16"/>
              </w:rPr>
              <w:t>33 776</w:t>
            </w:r>
            <w:r w:rsidR="001317DA" w:rsidRPr="001440BB">
              <w:rPr>
                <w:rFonts w:eastAsia="Times New Roman" w:cs="Arial"/>
                <w:b/>
                <w:sz w:val="16"/>
                <w:szCs w:val="16"/>
              </w:rPr>
              <w:t>,00</w:t>
            </w:r>
          </w:p>
        </w:tc>
      </w:tr>
      <w:tr w:rsidR="009F1D5F" w:rsidRPr="009F1D5F" w14:paraId="6D7F9294" w14:textId="77777777" w:rsidTr="00B56284">
        <w:trPr>
          <w:trHeight w:val="29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0A26A8A5"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3</w:t>
            </w:r>
          </w:p>
        </w:tc>
        <w:tc>
          <w:tcPr>
            <w:tcW w:w="1787" w:type="dxa"/>
            <w:tcBorders>
              <w:top w:val="nil"/>
              <w:left w:val="nil"/>
              <w:bottom w:val="single" w:sz="4" w:space="0" w:color="000000"/>
              <w:right w:val="single" w:sz="4" w:space="0" w:color="000000"/>
            </w:tcBorders>
            <w:shd w:val="clear" w:color="auto" w:fill="auto"/>
            <w:noWrap/>
            <w:vAlign w:val="center"/>
          </w:tcPr>
          <w:p w14:paraId="082082AF"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MOPR</w:t>
            </w:r>
          </w:p>
        </w:tc>
        <w:tc>
          <w:tcPr>
            <w:tcW w:w="5386" w:type="dxa"/>
            <w:tcBorders>
              <w:top w:val="nil"/>
              <w:left w:val="nil"/>
              <w:bottom w:val="single" w:sz="4" w:space="0" w:color="000000"/>
              <w:right w:val="single" w:sz="4" w:space="0" w:color="000000"/>
            </w:tcBorders>
            <w:shd w:val="clear" w:color="auto" w:fill="auto"/>
            <w:vAlign w:val="center"/>
          </w:tcPr>
          <w:p w14:paraId="624224A7" w14:textId="09DB5BE4" w:rsidR="004661BD" w:rsidRPr="001440BB" w:rsidRDefault="001317DA" w:rsidP="00F10E0E">
            <w:pPr>
              <w:widowControl/>
              <w:suppressAutoHyphens w:val="0"/>
              <w:jc w:val="center"/>
              <w:rPr>
                <w:rFonts w:eastAsia="Times New Roman" w:cs="Arial"/>
                <w:sz w:val="16"/>
                <w:szCs w:val="16"/>
              </w:rPr>
            </w:pPr>
            <w:r w:rsidRPr="001440BB">
              <w:rPr>
                <w:rFonts w:eastAsia="Times New Roman" w:cs="Arial"/>
                <w:sz w:val="16"/>
                <w:szCs w:val="16"/>
              </w:rPr>
              <w:t xml:space="preserve">Wymiana drzwi wejściowych, naprawa samochodu oraz klimatyzacji, </w:t>
            </w:r>
            <w:r w:rsidR="000518BC" w:rsidRPr="001440BB">
              <w:rPr>
                <w:rFonts w:eastAsia="Times New Roman" w:cs="Arial"/>
                <w:sz w:val="16"/>
                <w:szCs w:val="16"/>
              </w:rPr>
              <w:t>wymiana rur instalacji wodociągowej.</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1E84F389" w14:textId="0200338F" w:rsidR="004661BD" w:rsidRPr="001440BB" w:rsidRDefault="000518BC" w:rsidP="00FB1F1A">
            <w:pPr>
              <w:widowControl/>
              <w:suppressAutoHyphens w:val="0"/>
              <w:jc w:val="right"/>
              <w:rPr>
                <w:rFonts w:eastAsia="Times New Roman" w:cs="Arial"/>
                <w:b/>
                <w:sz w:val="16"/>
                <w:szCs w:val="16"/>
              </w:rPr>
            </w:pPr>
            <w:r w:rsidRPr="001440BB">
              <w:rPr>
                <w:rFonts w:eastAsia="Times New Roman" w:cs="Arial"/>
                <w:b/>
                <w:sz w:val="16"/>
                <w:szCs w:val="16"/>
              </w:rPr>
              <w:t>85 790</w:t>
            </w:r>
            <w:r w:rsidR="001317DA" w:rsidRPr="001440BB">
              <w:rPr>
                <w:rFonts w:eastAsia="Times New Roman" w:cs="Arial"/>
                <w:b/>
                <w:sz w:val="16"/>
                <w:szCs w:val="16"/>
              </w:rPr>
              <w:t>,</w:t>
            </w:r>
            <w:r w:rsidRPr="001440BB">
              <w:rPr>
                <w:rFonts w:eastAsia="Times New Roman" w:cs="Arial"/>
                <w:b/>
                <w:sz w:val="16"/>
                <w:szCs w:val="16"/>
              </w:rPr>
              <w:t>88</w:t>
            </w:r>
          </w:p>
        </w:tc>
      </w:tr>
      <w:tr w:rsidR="009F1D5F" w:rsidRPr="009F1D5F" w14:paraId="0CF4C6F0" w14:textId="77777777" w:rsidTr="00B56284">
        <w:trPr>
          <w:trHeight w:val="34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5227205D"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4</w:t>
            </w:r>
          </w:p>
        </w:tc>
        <w:tc>
          <w:tcPr>
            <w:tcW w:w="1787" w:type="dxa"/>
            <w:tcBorders>
              <w:top w:val="nil"/>
              <w:left w:val="nil"/>
              <w:bottom w:val="single" w:sz="4" w:space="0" w:color="000000"/>
              <w:right w:val="single" w:sz="4" w:space="0" w:color="000000"/>
            </w:tcBorders>
            <w:shd w:val="clear" w:color="auto" w:fill="auto"/>
            <w:noWrap/>
            <w:vAlign w:val="bottom"/>
          </w:tcPr>
          <w:p w14:paraId="42117F81"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Straż Miejska</w:t>
            </w:r>
          </w:p>
        </w:tc>
        <w:tc>
          <w:tcPr>
            <w:tcW w:w="5386" w:type="dxa"/>
            <w:tcBorders>
              <w:top w:val="nil"/>
              <w:left w:val="nil"/>
              <w:bottom w:val="single" w:sz="4" w:space="0" w:color="000000"/>
              <w:right w:val="single" w:sz="4" w:space="0" w:color="000000"/>
            </w:tcBorders>
            <w:shd w:val="clear" w:color="auto" w:fill="auto"/>
            <w:noWrap/>
            <w:vAlign w:val="bottom"/>
          </w:tcPr>
          <w:p w14:paraId="34554B09" w14:textId="297E119D" w:rsidR="004661BD" w:rsidRPr="001440BB" w:rsidRDefault="004661BD" w:rsidP="00F10E0E">
            <w:pPr>
              <w:widowControl/>
              <w:suppressAutoHyphens w:val="0"/>
              <w:jc w:val="center"/>
              <w:rPr>
                <w:rFonts w:eastAsia="Times New Roman" w:cs="Arial"/>
                <w:sz w:val="16"/>
                <w:szCs w:val="16"/>
              </w:rPr>
            </w:pPr>
          </w:p>
        </w:tc>
        <w:tc>
          <w:tcPr>
            <w:tcW w:w="1843" w:type="dxa"/>
            <w:tcBorders>
              <w:top w:val="nil"/>
              <w:left w:val="nil"/>
              <w:bottom w:val="single" w:sz="4" w:space="0" w:color="000000"/>
              <w:right w:val="single" w:sz="4" w:space="0" w:color="000000"/>
            </w:tcBorders>
            <w:shd w:val="clear" w:color="auto" w:fill="FFFFFF" w:themeFill="background1"/>
            <w:noWrap/>
            <w:vAlign w:val="bottom"/>
          </w:tcPr>
          <w:p w14:paraId="472C6393" w14:textId="3E58FBC2" w:rsidR="004661BD" w:rsidRPr="001440BB" w:rsidRDefault="001317DA" w:rsidP="00FB1F1A">
            <w:pPr>
              <w:widowControl/>
              <w:suppressAutoHyphens w:val="0"/>
              <w:jc w:val="right"/>
              <w:rPr>
                <w:rFonts w:eastAsia="Times New Roman" w:cs="Arial"/>
                <w:b/>
                <w:sz w:val="16"/>
                <w:szCs w:val="16"/>
              </w:rPr>
            </w:pPr>
            <w:r w:rsidRPr="001440BB">
              <w:rPr>
                <w:rFonts w:eastAsia="Times New Roman" w:cs="Arial"/>
                <w:b/>
                <w:sz w:val="16"/>
                <w:szCs w:val="16"/>
              </w:rPr>
              <w:t>0,00</w:t>
            </w:r>
          </w:p>
        </w:tc>
      </w:tr>
      <w:tr w:rsidR="009F1D5F" w:rsidRPr="009F1D5F" w14:paraId="0EB34F05" w14:textId="77777777" w:rsidTr="001440BB">
        <w:trPr>
          <w:trHeight w:val="301"/>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25809212"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5</w:t>
            </w:r>
          </w:p>
        </w:tc>
        <w:tc>
          <w:tcPr>
            <w:tcW w:w="1787" w:type="dxa"/>
            <w:tcBorders>
              <w:top w:val="nil"/>
              <w:left w:val="nil"/>
              <w:bottom w:val="single" w:sz="4" w:space="0" w:color="000000"/>
              <w:right w:val="single" w:sz="4" w:space="0" w:color="000000"/>
            </w:tcBorders>
            <w:shd w:val="clear" w:color="auto" w:fill="auto"/>
            <w:noWrap/>
            <w:vAlign w:val="bottom"/>
          </w:tcPr>
          <w:p w14:paraId="50708ECF"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DDPS</w:t>
            </w:r>
          </w:p>
        </w:tc>
        <w:tc>
          <w:tcPr>
            <w:tcW w:w="5386" w:type="dxa"/>
            <w:tcBorders>
              <w:top w:val="nil"/>
              <w:left w:val="nil"/>
              <w:bottom w:val="single" w:sz="4" w:space="0" w:color="000000"/>
              <w:right w:val="single" w:sz="4" w:space="0" w:color="000000"/>
            </w:tcBorders>
            <w:shd w:val="clear" w:color="auto" w:fill="auto"/>
            <w:noWrap/>
            <w:vAlign w:val="bottom"/>
          </w:tcPr>
          <w:p w14:paraId="092385FA" w14:textId="4B88BE23" w:rsidR="004661BD" w:rsidRPr="001440BB" w:rsidRDefault="00F10E0E" w:rsidP="00885C8C">
            <w:pPr>
              <w:widowControl/>
              <w:suppressAutoHyphens w:val="0"/>
              <w:jc w:val="center"/>
              <w:rPr>
                <w:rFonts w:eastAsia="Times New Roman"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vAlign w:val="bottom"/>
          </w:tcPr>
          <w:p w14:paraId="32D77514" w14:textId="3D1F5B0C" w:rsidR="004661BD" w:rsidRPr="001440BB" w:rsidRDefault="00F10E0E" w:rsidP="00FB1F1A">
            <w:pPr>
              <w:widowControl/>
              <w:suppressAutoHyphens w:val="0"/>
              <w:jc w:val="right"/>
              <w:rPr>
                <w:rFonts w:eastAsia="Times New Roman" w:cs="Arial"/>
                <w:b/>
                <w:sz w:val="16"/>
                <w:szCs w:val="16"/>
              </w:rPr>
            </w:pPr>
            <w:r w:rsidRPr="001440BB">
              <w:rPr>
                <w:rFonts w:eastAsia="Times New Roman" w:cs="Arial"/>
                <w:b/>
                <w:sz w:val="16"/>
                <w:szCs w:val="16"/>
              </w:rPr>
              <w:t>0,00</w:t>
            </w:r>
          </w:p>
        </w:tc>
      </w:tr>
      <w:tr w:rsidR="009F1D5F" w:rsidRPr="009F1D5F" w14:paraId="6DCD85D8" w14:textId="77777777" w:rsidTr="001440BB">
        <w:trPr>
          <w:trHeight w:val="28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0FEB22A0"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6</w:t>
            </w:r>
          </w:p>
        </w:tc>
        <w:tc>
          <w:tcPr>
            <w:tcW w:w="1787" w:type="dxa"/>
            <w:tcBorders>
              <w:top w:val="nil"/>
              <w:left w:val="nil"/>
              <w:bottom w:val="single" w:sz="4" w:space="0" w:color="000000"/>
              <w:right w:val="single" w:sz="4" w:space="0" w:color="000000"/>
            </w:tcBorders>
            <w:shd w:val="clear" w:color="auto" w:fill="auto"/>
            <w:noWrap/>
            <w:vAlign w:val="center"/>
          </w:tcPr>
          <w:p w14:paraId="4A9C0341" w14:textId="77777777" w:rsidR="004661BD" w:rsidRPr="001440BB" w:rsidRDefault="00F14C16" w:rsidP="00FB1F1A">
            <w:pPr>
              <w:widowControl/>
              <w:suppressAutoHyphens w:val="0"/>
              <w:jc w:val="center"/>
              <w:rPr>
                <w:rFonts w:eastAsia="Times New Roman" w:cs="Arial"/>
                <w:b/>
                <w:sz w:val="16"/>
                <w:szCs w:val="16"/>
              </w:rPr>
            </w:pPr>
            <w:r w:rsidRPr="001440BB">
              <w:rPr>
                <w:rFonts w:eastAsia="Times New Roman" w:cs="Arial"/>
                <w:b/>
                <w:sz w:val="16"/>
                <w:szCs w:val="16"/>
              </w:rPr>
              <w:t>CUW</w:t>
            </w:r>
          </w:p>
        </w:tc>
        <w:tc>
          <w:tcPr>
            <w:tcW w:w="5386" w:type="dxa"/>
            <w:tcBorders>
              <w:top w:val="nil"/>
              <w:left w:val="nil"/>
              <w:bottom w:val="single" w:sz="4" w:space="0" w:color="000000"/>
              <w:right w:val="single" w:sz="4" w:space="0" w:color="000000"/>
            </w:tcBorders>
            <w:shd w:val="clear" w:color="auto" w:fill="auto"/>
            <w:noWrap/>
            <w:vAlign w:val="center"/>
          </w:tcPr>
          <w:p w14:paraId="5E35B81E" w14:textId="77777777" w:rsidR="004661BD" w:rsidRPr="001440BB" w:rsidRDefault="0039292D" w:rsidP="00FB1F1A">
            <w:pPr>
              <w:widowControl/>
              <w:suppressAutoHyphens w:val="0"/>
              <w:jc w:val="center"/>
              <w:rPr>
                <w:rFonts w:eastAsia="Times New Roman"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4DE53921" w14:textId="77777777" w:rsidR="004661BD" w:rsidRPr="001440BB" w:rsidRDefault="0039292D" w:rsidP="00FB1F1A">
            <w:pPr>
              <w:widowControl/>
              <w:suppressAutoHyphens w:val="0"/>
              <w:jc w:val="right"/>
              <w:rPr>
                <w:rFonts w:eastAsia="Times New Roman" w:cs="Arial"/>
                <w:b/>
                <w:sz w:val="16"/>
                <w:szCs w:val="16"/>
              </w:rPr>
            </w:pPr>
            <w:r w:rsidRPr="001440BB">
              <w:rPr>
                <w:rFonts w:eastAsia="Times New Roman" w:cs="Arial"/>
                <w:b/>
                <w:sz w:val="16"/>
                <w:szCs w:val="16"/>
              </w:rPr>
              <w:t>0,00</w:t>
            </w:r>
          </w:p>
        </w:tc>
      </w:tr>
      <w:tr w:rsidR="009F1D5F" w:rsidRPr="009F1D5F" w14:paraId="4B17886B" w14:textId="77777777"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0094AE07"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7</w:t>
            </w:r>
          </w:p>
        </w:tc>
        <w:tc>
          <w:tcPr>
            <w:tcW w:w="1787" w:type="dxa"/>
            <w:tcBorders>
              <w:top w:val="nil"/>
              <w:left w:val="nil"/>
              <w:bottom w:val="single" w:sz="4" w:space="0" w:color="000000"/>
              <w:right w:val="single" w:sz="4" w:space="0" w:color="000000"/>
            </w:tcBorders>
            <w:shd w:val="clear" w:color="auto" w:fill="auto"/>
            <w:noWrap/>
            <w:vAlign w:val="center"/>
          </w:tcPr>
          <w:p w14:paraId="62E4EE13" w14:textId="77777777" w:rsidR="004661BD" w:rsidRPr="001440BB" w:rsidRDefault="00E24AA2" w:rsidP="00FE37E9">
            <w:pPr>
              <w:widowControl/>
              <w:suppressAutoHyphens w:val="0"/>
              <w:jc w:val="center"/>
              <w:rPr>
                <w:rFonts w:eastAsia="Times New Roman" w:cs="Arial"/>
                <w:b/>
                <w:sz w:val="16"/>
                <w:szCs w:val="16"/>
              </w:rPr>
            </w:pPr>
            <w:r w:rsidRPr="001440BB">
              <w:rPr>
                <w:rFonts w:eastAsia="Times New Roman" w:cs="Arial"/>
                <w:b/>
                <w:sz w:val="16"/>
                <w:szCs w:val="16"/>
              </w:rPr>
              <w:t xml:space="preserve">Pracownia Planowania </w:t>
            </w:r>
            <w:r w:rsidR="004661BD" w:rsidRPr="001440BB">
              <w:rPr>
                <w:rFonts w:eastAsia="Times New Roman" w:cs="Arial"/>
                <w:b/>
                <w:sz w:val="16"/>
                <w:szCs w:val="16"/>
              </w:rPr>
              <w:t>Przestrz</w:t>
            </w:r>
            <w:r w:rsidRPr="001440BB">
              <w:rPr>
                <w:rFonts w:eastAsia="Times New Roman" w:cs="Arial"/>
                <w:b/>
                <w:sz w:val="16"/>
                <w:szCs w:val="16"/>
              </w:rPr>
              <w:t>ennego</w:t>
            </w:r>
          </w:p>
        </w:tc>
        <w:tc>
          <w:tcPr>
            <w:tcW w:w="5386" w:type="dxa"/>
            <w:tcBorders>
              <w:top w:val="nil"/>
              <w:left w:val="nil"/>
              <w:bottom w:val="single" w:sz="4" w:space="0" w:color="000000"/>
              <w:right w:val="single" w:sz="4" w:space="0" w:color="000000"/>
            </w:tcBorders>
            <w:shd w:val="clear" w:color="auto" w:fill="auto"/>
            <w:noWrap/>
            <w:vAlign w:val="bottom"/>
          </w:tcPr>
          <w:p w14:paraId="038E3D34" w14:textId="7A39E420" w:rsidR="004661BD" w:rsidRPr="001440BB" w:rsidRDefault="009B299E" w:rsidP="009B299E">
            <w:pPr>
              <w:widowControl/>
              <w:suppressAutoHyphens w:val="0"/>
              <w:spacing w:line="360" w:lineRule="auto"/>
              <w:jc w:val="center"/>
              <w:rPr>
                <w:rFonts w:eastAsia="Times New Roman" w:cs="Arial"/>
                <w:sz w:val="16"/>
                <w:szCs w:val="16"/>
              </w:rPr>
            </w:pPr>
            <w:r w:rsidRPr="001440BB">
              <w:rPr>
                <w:rFonts w:eastAsia="Times New Roman" w:cs="Arial"/>
                <w:sz w:val="16"/>
                <w:szCs w:val="16"/>
              </w:rPr>
              <w:t xml:space="preserve">Zakup zestawu komputerowego i naprawy bieżące </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02CE9ADB" w14:textId="0D1CE9C3" w:rsidR="004661BD" w:rsidRPr="001440BB" w:rsidRDefault="009B299E" w:rsidP="00FE37E9">
            <w:pPr>
              <w:widowControl/>
              <w:suppressAutoHyphens w:val="0"/>
              <w:jc w:val="right"/>
              <w:rPr>
                <w:rFonts w:eastAsia="Times New Roman" w:cs="Arial"/>
                <w:b/>
                <w:sz w:val="16"/>
                <w:szCs w:val="16"/>
              </w:rPr>
            </w:pPr>
            <w:r w:rsidRPr="001440BB">
              <w:rPr>
                <w:rFonts w:eastAsia="Times New Roman" w:cs="Arial"/>
                <w:b/>
                <w:sz w:val="16"/>
                <w:szCs w:val="16"/>
              </w:rPr>
              <w:t>13 562</w:t>
            </w:r>
            <w:r w:rsidR="001317DA" w:rsidRPr="001440BB">
              <w:rPr>
                <w:rFonts w:eastAsia="Times New Roman" w:cs="Arial"/>
                <w:b/>
                <w:sz w:val="16"/>
                <w:szCs w:val="16"/>
              </w:rPr>
              <w:t>,</w:t>
            </w:r>
            <w:r w:rsidRPr="001440BB">
              <w:rPr>
                <w:rFonts w:eastAsia="Times New Roman" w:cs="Arial"/>
                <w:b/>
                <w:sz w:val="16"/>
                <w:szCs w:val="16"/>
              </w:rPr>
              <w:t>25</w:t>
            </w:r>
          </w:p>
        </w:tc>
      </w:tr>
      <w:tr w:rsidR="00914825" w:rsidRPr="009F1D5F" w14:paraId="5FCE94E1" w14:textId="77777777" w:rsidTr="00E75DEB">
        <w:trPr>
          <w:trHeight w:val="34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0D947F0"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8</w:t>
            </w:r>
          </w:p>
        </w:tc>
        <w:tc>
          <w:tcPr>
            <w:tcW w:w="1787" w:type="dxa"/>
            <w:tcBorders>
              <w:top w:val="nil"/>
              <w:left w:val="nil"/>
              <w:bottom w:val="single" w:sz="4" w:space="0" w:color="000000"/>
              <w:right w:val="single" w:sz="4" w:space="0" w:color="000000"/>
            </w:tcBorders>
            <w:shd w:val="clear" w:color="auto" w:fill="auto"/>
            <w:noWrap/>
            <w:vAlign w:val="center"/>
          </w:tcPr>
          <w:p w14:paraId="0AA9B595"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1</w:t>
            </w:r>
          </w:p>
        </w:tc>
        <w:tc>
          <w:tcPr>
            <w:tcW w:w="5386" w:type="dxa"/>
            <w:tcBorders>
              <w:top w:val="nil"/>
              <w:left w:val="nil"/>
              <w:bottom w:val="single" w:sz="4" w:space="0" w:color="000000"/>
              <w:right w:val="single" w:sz="4" w:space="0" w:color="000000"/>
            </w:tcBorders>
            <w:shd w:val="clear" w:color="auto" w:fill="auto"/>
            <w:noWrap/>
          </w:tcPr>
          <w:p w14:paraId="2BA7BE1E"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5D354616"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4988E5E3" w14:textId="77777777" w:rsidTr="00E75DEB">
        <w:trPr>
          <w:trHeight w:val="332"/>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1332623E"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9</w:t>
            </w:r>
          </w:p>
        </w:tc>
        <w:tc>
          <w:tcPr>
            <w:tcW w:w="1787" w:type="dxa"/>
            <w:tcBorders>
              <w:top w:val="nil"/>
              <w:left w:val="nil"/>
              <w:bottom w:val="single" w:sz="4" w:space="0" w:color="000000"/>
              <w:right w:val="single" w:sz="4" w:space="0" w:color="000000"/>
            </w:tcBorders>
            <w:shd w:val="clear" w:color="auto" w:fill="auto"/>
            <w:noWrap/>
            <w:vAlign w:val="center"/>
          </w:tcPr>
          <w:p w14:paraId="0EEFAA96"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5</w:t>
            </w:r>
          </w:p>
        </w:tc>
        <w:tc>
          <w:tcPr>
            <w:tcW w:w="5386" w:type="dxa"/>
            <w:tcBorders>
              <w:top w:val="nil"/>
              <w:left w:val="nil"/>
              <w:bottom w:val="single" w:sz="4" w:space="0" w:color="000000"/>
              <w:right w:val="single" w:sz="4" w:space="0" w:color="000000"/>
            </w:tcBorders>
            <w:shd w:val="clear" w:color="auto" w:fill="auto"/>
            <w:noWrap/>
          </w:tcPr>
          <w:p w14:paraId="1B6FE99A"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2F6179C2"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6CF7FA49" w14:textId="77777777" w:rsidTr="001440BB">
        <w:trPr>
          <w:trHeight w:val="27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23E80A36"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10</w:t>
            </w:r>
          </w:p>
        </w:tc>
        <w:tc>
          <w:tcPr>
            <w:tcW w:w="1787" w:type="dxa"/>
            <w:tcBorders>
              <w:top w:val="nil"/>
              <w:left w:val="nil"/>
              <w:bottom w:val="single" w:sz="4" w:space="0" w:color="000000"/>
              <w:right w:val="single" w:sz="4" w:space="0" w:color="000000"/>
            </w:tcBorders>
            <w:shd w:val="clear" w:color="auto" w:fill="auto"/>
            <w:noWrap/>
            <w:vAlign w:val="center"/>
          </w:tcPr>
          <w:p w14:paraId="17DC7DCE"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7</w:t>
            </w:r>
          </w:p>
        </w:tc>
        <w:tc>
          <w:tcPr>
            <w:tcW w:w="5386" w:type="dxa"/>
            <w:tcBorders>
              <w:top w:val="nil"/>
              <w:left w:val="nil"/>
              <w:bottom w:val="single" w:sz="4" w:space="0" w:color="000000"/>
              <w:right w:val="single" w:sz="4" w:space="0" w:color="000000"/>
            </w:tcBorders>
            <w:shd w:val="clear" w:color="auto" w:fill="auto"/>
            <w:noWrap/>
          </w:tcPr>
          <w:p w14:paraId="00D3068E"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3AAF2A56"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7590BC42" w14:textId="77777777" w:rsidTr="00E75DEB">
        <w:trPr>
          <w:trHeight w:val="25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0049AE0C"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11</w:t>
            </w:r>
          </w:p>
        </w:tc>
        <w:tc>
          <w:tcPr>
            <w:tcW w:w="1787" w:type="dxa"/>
            <w:tcBorders>
              <w:top w:val="nil"/>
              <w:left w:val="nil"/>
              <w:bottom w:val="single" w:sz="4" w:space="0" w:color="000000"/>
              <w:right w:val="single" w:sz="4" w:space="0" w:color="000000"/>
            </w:tcBorders>
            <w:shd w:val="clear" w:color="auto" w:fill="auto"/>
            <w:noWrap/>
            <w:vAlign w:val="center"/>
          </w:tcPr>
          <w:p w14:paraId="25A6A8A6"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8</w:t>
            </w:r>
          </w:p>
        </w:tc>
        <w:tc>
          <w:tcPr>
            <w:tcW w:w="5386" w:type="dxa"/>
            <w:tcBorders>
              <w:top w:val="nil"/>
              <w:left w:val="nil"/>
              <w:bottom w:val="single" w:sz="4" w:space="0" w:color="000000"/>
              <w:right w:val="single" w:sz="4" w:space="0" w:color="000000"/>
            </w:tcBorders>
            <w:shd w:val="clear" w:color="auto" w:fill="auto"/>
            <w:noWrap/>
          </w:tcPr>
          <w:p w14:paraId="05A0BB2E"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02399188"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6AEBFF7F" w14:textId="77777777" w:rsidTr="001440BB">
        <w:trPr>
          <w:trHeight w:val="29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4C93367A"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12</w:t>
            </w:r>
          </w:p>
        </w:tc>
        <w:tc>
          <w:tcPr>
            <w:tcW w:w="1787" w:type="dxa"/>
            <w:tcBorders>
              <w:top w:val="nil"/>
              <w:left w:val="nil"/>
              <w:bottom w:val="single" w:sz="4" w:space="0" w:color="000000"/>
              <w:right w:val="single" w:sz="4" w:space="0" w:color="000000"/>
            </w:tcBorders>
            <w:shd w:val="clear" w:color="auto" w:fill="auto"/>
            <w:noWrap/>
            <w:vAlign w:val="center"/>
          </w:tcPr>
          <w:p w14:paraId="469DB286"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11</w:t>
            </w:r>
          </w:p>
        </w:tc>
        <w:tc>
          <w:tcPr>
            <w:tcW w:w="5386" w:type="dxa"/>
            <w:tcBorders>
              <w:top w:val="nil"/>
              <w:left w:val="nil"/>
              <w:bottom w:val="single" w:sz="4" w:space="0" w:color="000000"/>
              <w:right w:val="single" w:sz="4" w:space="0" w:color="000000"/>
            </w:tcBorders>
            <w:shd w:val="clear" w:color="auto" w:fill="auto"/>
          </w:tcPr>
          <w:p w14:paraId="2AD68E1B"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041669F8"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562B9119" w14:textId="77777777" w:rsidTr="001440BB">
        <w:trPr>
          <w:trHeight w:val="404"/>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7AB59203"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13</w:t>
            </w:r>
          </w:p>
        </w:tc>
        <w:tc>
          <w:tcPr>
            <w:tcW w:w="1787" w:type="dxa"/>
            <w:tcBorders>
              <w:top w:val="nil"/>
              <w:left w:val="nil"/>
              <w:bottom w:val="single" w:sz="4" w:space="0" w:color="000000"/>
              <w:right w:val="single" w:sz="4" w:space="0" w:color="000000"/>
            </w:tcBorders>
            <w:shd w:val="clear" w:color="auto" w:fill="auto"/>
            <w:noWrap/>
            <w:vAlign w:val="center"/>
          </w:tcPr>
          <w:p w14:paraId="22AF6611"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12</w:t>
            </w:r>
          </w:p>
        </w:tc>
        <w:tc>
          <w:tcPr>
            <w:tcW w:w="5386" w:type="dxa"/>
            <w:tcBorders>
              <w:top w:val="nil"/>
              <w:left w:val="nil"/>
              <w:bottom w:val="single" w:sz="4" w:space="0" w:color="000000"/>
              <w:right w:val="single" w:sz="4" w:space="0" w:color="000000"/>
            </w:tcBorders>
            <w:shd w:val="clear" w:color="auto" w:fill="auto"/>
            <w:noWrap/>
          </w:tcPr>
          <w:p w14:paraId="3DEB6016"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09D1F187"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3EC44030" w14:textId="77777777" w:rsidTr="00E75DEB">
        <w:trPr>
          <w:trHeight w:val="41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06A49BE"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14</w:t>
            </w:r>
          </w:p>
        </w:tc>
        <w:tc>
          <w:tcPr>
            <w:tcW w:w="1787" w:type="dxa"/>
            <w:tcBorders>
              <w:top w:val="nil"/>
              <w:left w:val="nil"/>
              <w:bottom w:val="single" w:sz="4" w:space="0" w:color="000000"/>
              <w:right w:val="single" w:sz="4" w:space="0" w:color="000000"/>
            </w:tcBorders>
            <w:shd w:val="clear" w:color="auto" w:fill="auto"/>
            <w:noWrap/>
            <w:vAlign w:val="center"/>
          </w:tcPr>
          <w:p w14:paraId="689BD9CF"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14</w:t>
            </w:r>
          </w:p>
        </w:tc>
        <w:tc>
          <w:tcPr>
            <w:tcW w:w="5386" w:type="dxa"/>
            <w:tcBorders>
              <w:top w:val="nil"/>
              <w:left w:val="nil"/>
              <w:bottom w:val="single" w:sz="4" w:space="0" w:color="000000"/>
              <w:right w:val="single" w:sz="4" w:space="0" w:color="000000"/>
            </w:tcBorders>
            <w:shd w:val="clear" w:color="auto" w:fill="auto"/>
            <w:noWrap/>
          </w:tcPr>
          <w:p w14:paraId="3DFFC798"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1898F38E"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7E745527" w14:textId="77777777" w:rsidTr="00E75DEB">
        <w:trPr>
          <w:trHeight w:val="39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09DF54B9"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15</w:t>
            </w:r>
          </w:p>
        </w:tc>
        <w:tc>
          <w:tcPr>
            <w:tcW w:w="1787" w:type="dxa"/>
            <w:tcBorders>
              <w:top w:val="nil"/>
              <w:left w:val="nil"/>
              <w:bottom w:val="single" w:sz="4" w:space="0" w:color="000000"/>
              <w:right w:val="single" w:sz="4" w:space="0" w:color="000000"/>
            </w:tcBorders>
            <w:shd w:val="clear" w:color="auto" w:fill="auto"/>
            <w:noWrap/>
            <w:vAlign w:val="center"/>
          </w:tcPr>
          <w:p w14:paraId="57C1E42B"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15</w:t>
            </w:r>
          </w:p>
        </w:tc>
        <w:tc>
          <w:tcPr>
            <w:tcW w:w="5386" w:type="dxa"/>
            <w:tcBorders>
              <w:top w:val="nil"/>
              <w:left w:val="nil"/>
              <w:bottom w:val="single" w:sz="4" w:space="0" w:color="000000"/>
              <w:right w:val="single" w:sz="4" w:space="0" w:color="000000"/>
            </w:tcBorders>
            <w:shd w:val="clear" w:color="auto" w:fill="auto"/>
            <w:noWrap/>
          </w:tcPr>
          <w:p w14:paraId="445B30D8"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796DA588"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454109E4" w14:textId="77777777" w:rsidTr="00E75DEB">
        <w:trPr>
          <w:trHeight w:val="41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4FF3B805"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16</w:t>
            </w:r>
          </w:p>
        </w:tc>
        <w:tc>
          <w:tcPr>
            <w:tcW w:w="1787" w:type="dxa"/>
            <w:tcBorders>
              <w:top w:val="nil"/>
              <w:left w:val="nil"/>
              <w:bottom w:val="single" w:sz="4" w:space="0" w:color="000000"/>
              <w:right w:val="single" w:sz="4" w:space="0" w:color="000000"/>
            </w:tcBorders>
            <w:shd w:val="clear" w:color="auto" w:fill="auto"/>
            <w:noWrap/>
            <w:vAlign w:val="center"/>
          </w:tcPr>
          <w:p w14:paraId="53E78596"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16</w:t>
            </w:r>
          </w:p>
        </w:tc>
        <w:tc>
          <w:tcPr>
            <w:tcW w:w="5386" w:type="dxa"/>
            <w:tcBorders>
              <w:top w:val="nil"/>
              <w:left w:val="nil"/>
              <w:bottom w:val="single" w:sz="4" w:space="0" w:color="000000"/>
              <w:right w:val="single" w:sz="4" w:space="0" w:color="000000"/>
            </w:tcBorders>
            <w:shd w:val="clear" w:color="auto" w:fill="auto"/>
            <w:noWrap/>
          </w:tcPr>
          <w:p w14:paraId="73FCA94D"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3EF7D8B2"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5D1A7219" w14:textId="77777777" w:rsidTr="00E75DEB">
        <w:trPr>
          <w:trHeight w:val="421"/>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B2558E0"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17</w:t>
            </w:r>
          </w:p>
        </w:tc>
        <w:tc>
          <w:tcPr>
            <w:tcW w:w="1787" w:type="dxa"/>
            <w:tcBorders>
              <w:top w:val="nil"/>
              <w:left w:val="nil"/>
              <w:bottom w:val="single" w:sz="4" w:space="0" w:color="000000"/>
              <w:right w:val="single" w:sz="4" w:space="0" w:color="000000"/>
            </w:tcBorders>
            <w:shd w:val="clear" w:color="auto" w:fill="auto"/>
            <w:noWrap/>
            <w:vAlign w:val="center"/>
          </w:tcPr>
          <w:p w14:paraId="12CF7C8B"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19</w:t>
            </w:r>
          </w:p>
        </w:tc>
        <w:tc>
          <w:tcPr>
            <w:tcW w:w="5386" w:type="dxa"/>
            <w:tcBorders>
              <w:top w:val="nil"/>
              <w:left w:val="nil"/>
              <w:bottom w:val="single" w:sz="4" w:space="0" w:color="000000"/>
              <w:right w:val="single" w:sz="4" w:space="0" w:color="000000"/>
            </w:tcBorders>
            <w:shd w:val="clear" w:color="auto" w:fill="auto"/>
            <w:noWrap/>
          </w:tcPr>
          <w:p w14:paraId="3CE99B04"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68ECBCF8"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5B04A69A" w14:textId="77777777" w:rsidTr="00E75DEB">
        <w:trPr>
          <w:trHeight w:val="41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5A981A86"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18</w:t>
            </w:r>
          </w:p>
        </w:tc>
        <w:tc>
          <w:tcPr>
            <w:tcW w:w="1787" w:type="dxa"/>
            <w:tcBorders>
              <w:top w:val="nil"/>
              <w:left w:val="nil"/>
              <w:bottom w:val="single" w:sz="4" w:space="0" w:color="000000"/>
              <w:right w:val="single" w:sz="4" w:space="0" w:color="000000"/>
            </w:tcBorders>
            <w:shd w:val="clear" w:color="auto" w:fill="auto"/>
            <w:noWrap/>
            <w:vAlign w:val="center"/>
          </w:tcPr>
          <w:p w14:paraId="183E60AC"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20</w:t>
            </w:r>
          </w:p>
        </w:tc>
        <w:tc>
          <w:tcPr>
            <w:tcW w:w="5386" w:type="dxa"/>
            <w:tcBorders>
              <w:top w:val="nil"/>
              <w:left w:val="nil"/>
              <w:bottom w:val="single" w:sz="4" w:space="0" w:color="000000"/>
              <w:right w:val="single" w:sz="4" w:space="0" w:color="000000"/>
            </w:tcBorders>
            <w:shd w:val="clear" w:color="auto" w:fill="auto"/>
            <w:noWrap/>
          </w:tcPr>
          <w:p w14:paraId="2C0F5FBB"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64D85A14"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28AC7BAB" w14:textId="77777777" w:rsidTr="00E75DEB">
        <w:trPr>
          <w:trHeight w:val="41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5C784D04"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19</w:t>
            </w:r>
          </w:p>
        </w:tc>
        <w:tc>
          <w:tcPr>
            <w:tcW w:w="1787" w:type="dxa"/>
            <w:tcBorders>
              <w:top w:val="nil"/>
              <w:left w:val="nil"/>
              <w:bottom w:val="single" w:sz="4" w:space="0" w:color="000000"/>
              <w:right w:val="single" w:sz="4" w:space="0" w:color="000000"/>
            </w:tcBorders>
            <w:shd w:val="clear" w:color="auto" w:fill="auto"/>
            <w:noWrap/>
            <w:vAlign w:val="center"/>
          </w:tcPr>
          <w:p w14:paraId="0E2F81F3"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24</w:t>
            </w:r>
          </w:p>
        </w:tc>
        <w:tc>
          <w:tcPr>
            <w:tcW w:w="5386" w:type="dxa"/>
            <w:tcBorders>
              <w:top w:val="nil"/>
              <w:left w:val="nil"/>
              <w:bottom w:val="single" w:sz="4" w:space="0" w:color="000000"/>
              <w:right w:val="single" w:sz="4" w:space="0" w:color="000000"/>
            </w:tcBorders>
            <w:shd w:val="clear" w:color="auto" w:fill="auto"/>
            <w:noWrap/>
          </w:tcPr>
          <w:p w14:paraId="4F99058B"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3C767D2A"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14825" w:rsidRPr="009F1D5F" w14:paraId="0775FD0F" w14:textId="77777777" w:rsidTr="00E75DEB">
        <w:trPr>
          <w:trHeight w:val="426"/>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7C110691" w14:textId="77777777" w:rsidR="00914825" w:rsidRPr="001440BB" w:rsidRDefault="00914825" w:rsidP="003B1CB9">
            <w:pPr>
              <w:widowControl/>
              <w:suppressAutoHyphens w:val="0"/>
              <w:rPr>
                <w:rFonts w:eastAsia="Times New Roman" w:cs="Arial"/>
                <w:sz w:val="16"/>
                <w:szCs w:val="16"/>
              </w:rPr>
            </w:pPr>
            <w:r w:rsidRPr="001440BB">
              <w:rPr>
                <w:rFonts w:eastAsia="Times New Roman" w:cs="Arial"/>
                <w:sz w:val="16"/>
                <w:szCs w:val="16"/>
              </w:rPr>
              <w:t>20</w:t>
            </w:r>
          </w:p>
        </w:tc>
        <w:tc>
          <w:tcPr>
            <w:tcW w:w="1787" w:type="dxa"/>
            <w:tcBorders>
              <w:top w:val="nil"/>
              <w:left w:val="nil"/>
              <w:bottom w:val="single" w:sz="4" w:space="0" w:color="000000"/>
              <w:right w:val="single" w:sz="4" w:space="0" w:color="000000"/>
            </w:tcBorders>
            <w:shd w:val="clear" w:color="auto" w:fill="auto"/>
            <w:noWrap/>
            <w:vAlign w:val="center"/>
          </w:tcPr>
          <w:p w14:paraId="3435D267" w14:textId="77777777" w:rsidR="00914825" w:rsidRPr="001440BB" w:rsidRDefault="00914825" w:rsidP="00914825">
            <w:pPr>
              <w:widowControl/>
              <w:suppressAutoHyphens w:val="0"/>
              <w:jc w:val="center"/>
              <w:rPr>
                <w:rFonts w:eastAsia="Times New Roman" w:cs="Arial"/>
                <w:b/>
                <w:sz w:val="16"/>
                <w:szCs w:val="16"/>
              </w:rPr>
            </w:pPr>
            <w:r w:rsidRPr="001440BB">
              <w:rPr>
                <w:rFonts w:eastAsia="Times New Roman" w:cs="Arial"/>
                <w:b/>
                <w:sz w:val="16"/>
                <w:szCs w:val="16"/>
              </w:rPr>
              <w:t>Przedszkole nr 26</w:t>
            </w:r>
          </w:p>
        </w:tc>
        <w:tc>
          <w:tcPr>
            <w:tcW w:w="5386" w:type="dxa"/>
            <w:tcBorders>
              <w:top w:val="nil"/>
              <w:left w:val="nil"/>
              <w:bottom w:val="single" w:sz="4" w:space="0" w:color="000000"/>
              <w:right w:val="single" w:sz="4" w:space="0" w:color="000000"/>
            </w:tcBorders>
            <w:shd w:val="clear" w:color="auto" w:fill="auto"/>
            <w:noWrap/>
          </w:tcPr>
          <w:p w14:paraId="0FD57849" w14:textId="77777777" w:rsidR="00914825" w:rsidRPr="001440BB" w:rsidRDefault="00914825" w:rsidP="00914825">
            <w:pPr>
              <w:jc w:val="center"/>
              <w:rPr>
                <w:rFonts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tcPr>
          <w:p w14:paraId="0B744B36" w14:textId="77777777" w:rsidR="00914825" w:rsidRPr="001440BB" w:rsidRDefault="00914825" w:rsidP="00914825">
            <w:pPr>
              <w:jc w:val="right"/>
              <w:rPr>
                <w:rFonts w:cs="Arial"/>
                <w:sz w:val="16"/>
                <w:szCs w:val="16"/>
              </w:rPr>
            </w:pPr>
            <w:r w:rsidRPr="001440BB">
              <w:rPr>
                <w:rFonts w:eastAsia="Times New Roman" w:cs="Arial"/>
                <w:b/>
                <w:sz w:val="16"/>
                <w:szCs w:val="16"/>
              </w:rPr>
              <w:t>0,00</w:t>
            </w:r>
          </w:p>
        </w:tc>
      </w:tr>
      <w:tr w:rsidR="009F1D5F" w:rsidRPr="009F1D5F" w14:paraId="33DB7381" w14:textId="77777777" w:rsidTr="00F6469B">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5479E2E4" w14:textId="77777777" w:rsidR="004661BD" w:rsidRPr="001440BB" w:rsidRDefault="004661BD" w:rsidP="003B1CB9">
            <w:pPr>
              <w:widowControl/>
              <w:suppressAutoHyphens w:val="0"/>
              <w:rPr>
                <w:rFonts w:eastAsia="Times New Roman" w:cs="Arial"/>
                <w:sz w:val="16"/>
                <w:szCs w:val="16"/>
              </w:rPr>
            </w:pPr>
            <w:r w:rsidRPr="001440BB">
              <w:rPr>
                <w:rFonts w:eastAsia="Times New Roman" w:cs="Arial"/>
                <w:sz w:val="16"/>
                <w:szCs w:val="16"/>
              </w:rPr>
              <w:t>21</w:t>
            </w:r>
          </w:p>
        </w:tc>
        <w:tc>
          <w:tcPr>
            <w:tcW w:w="1787" w:type="dxa"/>
            <w:tcBorders>
              <w:top w:val="nil"/>
              <w:left w:val="nil"/>
              <w:bottom w:val="single" w:sz="4" w:space="0" w:color="000000"/>
              <w:right w:val="single" w:sz="4" w:space="0" w:color="000000"/>
            </w:tcBorders>
            <w:shd w:val="clear" w:color="auto" w:fill="auto"/>
            <w:noWrap/>
            <w:vAlign w:val="bottom"/>
          </w:tcPr>
          <w:p w14:paraId="630238BE"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SP Nr 2</w:t>
            </w:r>
          </w:p>
        </w:tc>
        <w:tc>
          <w:tcPr>
            <w:tcW w:w="5386" w:type="dxa"/>
            <w:tcBorders>
              <w:top w:val="nil"/>
              <w:left w:val="nil"/>
              <w:bottom w:val="single" w:sz="4" w:space="0" w:color="000000"/>
              <w:right w:val="single" w:sz="4" w:space="0" w:color="000000"/>
            </w:tcBorders>
            <w:shd w:val="clear" w:color="auto" w:fill="auto"/>
            <w:noWrap/>
            <w:vAlign w:val="center"/>
          </w:tcPr>
          <w:p w14:paraId="6747AAC9" w14:textId="5B4C3D4F" w:rsidR="004661BD" w:rsidRPr="001440BB" w:rsidRDefault="000518BC" w:rsidP="00A02AE7">
            <w:pPr>
              <w:widowControl/>
              <w:suppressAutoHyphens w:val="0"/>
              <w:jc w:val="center"/>
              <w:rPr>
                <w:rFonts w:eastAsia="Times New Roman" w:cs="Arial"/>
                <w:sz w:val="16"/>
                <w:szCs w:val="16"/>
              </w:rPr>
            </w:pPr>
            <w:r w:rsidRPr="001440BB">
              <w:rPr>
                <w:rFonts w:eastAsia="Times New Roman" w:cs="Arial"/>
                <w:sz w:val="16"/>
                <w:szCs w:val="16"/>
              </w:rPr>
              <w:t>Naprawa oświetlenia, bieżące naprawy i konserwacje</w:t>
            </w:r>
          </w:p>
        </w:tc>
        <w:tc>
          <w:tcPr>
            <w:tcW w:w="1843" w:type="dxa"/>
            <w:tcBorders>
              <w:top w:val="nil"/>
              <w:left w:val="nil"/>
              <w:bottom w:val="single" w:sz="4" w:space="0" w:color="000000"/>
              <w:right w:val="single" w:sz="4" w:space="0" w:color="000000"/>
            </w:tcBorders>
            <w:shd w:val="clear" w:color="auto" w:fill="FFFFFF" w:themeFill="background1"/>
            <w:noWrap/>
            <w:vAlign w:val="bottom"/>
          </w:tcPr>
          <w:p w14:paraId="436FD216" w14:textId="30B984BA" w:rsidR="004661BD" w:rsidRPr="001440BB" w:rsidRDefault="000518BC" w:rsidP="00FB1F1A">
            <w:pPr>
              <w:widowControl/>
              <w:suppressAutoHyphens w:val="0"/>
              <w:jc w:val="right"/>
              <w:rPr>
                <w:rFonts w:eastAsia="Times New Roman" w:cs="Arial"/>
                <w:b/>
                <w:sz w:val="16"/>
                <w:szCs w:val="16"/>
              </w:rPr>
            </w:pPr>
            <w:r w:rsidRPr="001440BB">
              <w:rPr>
                <w:rFonts w:eastAsia="Times New Roman" w:cs="Arial"/>
                <w:b/>
                <w:sz w:val="16"/>
                <w:szCs w:val="16"/>
              </w:rPr>
              <w:t>53 230</w:t>
            </w:r>
            <w:r w:rsidR="001317DA" w:rsidRPr="001440BB">
              <w:rPr>
                <w:rFonts w:eastAsia="Times New Roman" w:cs="Arial"/>
                <w:b/>
                <w:sz w:val="16"/>
                <w:szCs w:val="16"/>
              </w:rPr>
              <w:t>,0</w:t>
            </w:r>
            <w:r w:rsidRPr="001440BB">
              <w:rPr>
                <w:rFonts w:eastAsia="Times New Roman" w:cs="Arial"/>
                <w:b/>
                <w:sz w:val="16"/>
                <w:szCs w:val="16"/>
              </w:rPr>
              <w:t>9</w:t>
            </w:r>
          </w:p>
        </w:tc>
      </w:tr>
      <w:tr w:rsidR="00102915" w:rsidRPr="009F1D5F" w14:paraId="78FBB79C" w14:textId="77777777"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04EAE9B8" w14:textId="77777777" w:rsidR="00102915" w:rsidRPr="001440BB" w:rsidRDefault="00102915" w:rsidP="003B1CB9">
            <w:pPr>
              <w:widowControl/>
              <w:suppressAutoHyphens w:val="0"/>
              <w:rPr>
                <w:rFonts w:eastAsia="Times New Roman" w:cs="Arial"/>
                <w:sz w:val="16"/>
                <w:szCs w:val="16"/>
              </w:rPr>
            </w:pPr>
            <w:r w:rsidRPr="001440BB">
              <w:rPr>
                <w:rFonts w:eastAsia="Times New Roman" w:cs="Arial"/>
                <w:sz w:val="16"/>
                <w:szCs w:val="16"/>
              </w:rPr>
              <w:t>22</w:t>
            </w:r>
          </w:p>
        </w:tc>
        <w:tc>
          <w:tcPr>
            <w:tcW w:w="1787" w:type="dxa"/>
            <w:tcBorders>
              <w:top w:val="nil"/>
              <w:left w:val="nil"/>
              <w:bottom w:val="single" w:sz="4" w:space="0" w:color="000000"/>
              <w:right w:val="single" w:sz="4" w:space="0" w:color="000000"/>
            </w:tcBorders>
            <w:shd w:val="clear" w:color="auto" w:fill="auto"/>
            <w:noWrap/>
            <w:vAlign w:val="bottom"/>
          </w:tcPr>
          <w:p w14:paraId="4314E0C1" w14:textId="77777777" w:rsidR="00102915" w:rsidRPr="001440BB" w:rsidRDefault="00102915" w:rsidP="00FB1F1A">
            <w:pPr>
              <w:widowControl/>
              <w:suppressAutoHyphens w:val="0"/>
              <w:jc w:val="center"/>
              <w:rPr>
                <w:rFonts w:eastAsia="Times New Roman" w:cs="Arial"/>
                <w:b/>
                <w:sz w:val="16"/>
                <w:szCs w:val="16"/>
              </w:rPr>
            </w:pPr>
            <w:r w:rsidRPr="001440BB">
              <w:rPr>
                <w:rFonts w:eastAsia="Times New Roman" w:cs="Arial"/>
                <w:b/>
                <w:sz w:val="16"/>
                <w:szCs w:val="16"/>
              </w:rPr>
              <w:t>SP Nr 3</w:t>
            </w:r>
          </w:p>
        </w:tc>
        <w:tc>
          <w:tcPr>
            <w:tcW w:w="5386" w:type="dxa"/>
            <w:tcBorders>
              <w:top w:val="nil"/>
              <w:left w:val="nil"/>
              <w:bottom w:val="single" w:sz="4" w:space="0" w:color="000000"/>
              <w:right w:val="single" w:sz="4" w:space="0" w:color="000000"/>
            </w:tcBorders>
            <w:shd w:val="clear" w:color="auto" w:fill="auto"/>
            <w:noWrap/>
            <w:vAlign w:val="bottom"/>
          </w:tcPr>
          <w:p w14:paraId="12FF2CB3" w14:textId="1E4D2853" w:rsidR="00102915" w:rsidRPr="001440BB" w:rsidRDefault="001317DA" w:rsidP="00FB1F1A">
            <w:pPr>
              <w:widowControl/>
              <w:suppressAutoHyphens w:val="0"/>
              <w:jc w:val="center"/>
              <w:rPr>
                <w:rFonts w:eastAsia="Times New Roman" w:cs="Arial"/>
                <w:sz w:val="16"/>
                <w:szCs w:val="16"/>
              </w:rPr>
            </w:pPr>
            <w:r w:rsidRPr="001440BB">
              <w:rPr>
                <w:rFonts w:eastAsia="Times New Roman" w:cs="Arial"/>
                <w:sz w:val="16"/>
                <w:szCs w:val="16"/>
              </w:rPr>
              <w:t>Remont drzwi wejściowych</w:t>
            </w:r>
          </w:p>
        </w:tc>
        <w:tc>
          <w:tcPr>
            <w:tcW w:w="1843" w:type="dxa"/>
            <w:tcBorders>
              <w:top w:val="nil"/>
              <w:left w:val="nil"/>
              <w:bottom w:val="single" w:sz="4" w:space="0" w:color="000000"/>
              <w:right w:val="single" w:sz="4" w:space="0" w:color="000000"/>
            </w:tcBorders>
            <w:shd w:val="clear" w:color="auto" w:fill="FFFFFF" w:themeFill="background1"/>
            <w:noWrap/>
            <w:vAlign w:val="bottom"/>
          </w:tcPr>
          <w:p w14:paraId="626287AC" w14:textId="22C268CB" w:rsidR="00102915" w:rsidRPr="001440BB" w:rsidRDefault="001317DA" w:rsidP="00FB1F1A">
            <w:pPr>
              <w:widowControl/>
              <w:suppressAutoHyphens w:val="0"/>
              <w:jc w:val="right"/>
              <w:rPr>
                <w:rFonts w:eastAsia="Times New Roman" w:cs="Arial"/>
                <w:b/>
                <w:sz w:val="16"/>
                <w:szCs w:val="16"/>
              </w:rPr>
            </w:pPr>
            <w:r w:rsidRPr="001440BB">
              <w:rPr>
                <w:rFonts w:eastAsia="Times New Roman" w:cs="Arial"/>
                <w:b/>
                <w:sz w:val="16"/>
                <w:szCs w:val="16"/>
              </w:rPr>
              <w:t>13 161</w:t>
            </w:r>
            <w:r w:rsidR="00937411" w:rsidRPr="001440BB">
              <w:rPr>
                <w:rFonts w:eastAsia="Times New Roman" w:cs="Arial"/>
                <w:b/>
                <w:sz w:val="16"/>
                <w:szCs w:val="16"/>
              </w:rPr>
              <w:t>,00</w:t>
            </w:r>
          </w:p>
        </w:tc>
      </w:tr>
      <w:tr w:rsidR="009F1D5F" w:rsidRPr="009F1D5F" w14:paraId="0BF66BCD" w14:textId="77777777" w:rsidTr="00B56284">
        <w:trPr>
          <w:trHeight w:val="28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BBFCB9D" w14:textId="77777777" w:rsidR="004661BD"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23</w:t>
            </w:r>
          </w:p>
        </w:tc>
        <w:tc>
          <w:tcPr>
            <w:tcW w:w="1787" w:type="dxa"/>
            <w:tcBorders>
              <w:top w:val="nil"/>
              <w:left w:val="nil"/>
              <w:bottom w:val="single" w:sz="4" w:space="0" w:color="000000"/>
              <w:right w:val="single" w:sz="4" w:space="0" w:color="000000"/>
            </w:tcBorders>
            <w:shd w:val="clear" w:color="auto" w:fill="auto"/>
            <w:noWrap/>
            <w:vAlign w:val="center"/>
          </w:tcPr>
          <w:p w14:paraId="37F32E43"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SP Nr 5</w:t>
            </w:r>
          </w:p>
        </w:tc>
        <w:tc>
          <w:tcPr>
            <w:tcW w:w="5386" w:type="dxa"/>
            <w:tcBorders>
              <w:top w:val="nil"/>
              <w:left w:val="nil"/>
              <w:bottom w:val="single" w:sz="4" w:space="0" w:color="000000"/>
              <w:right w:val="single" w:sz="4" w:space="0" w:color="000000"/>
            </w:tcBorders>
            <w:shd w:val="clear" w:color="auto" w:fill="auto"/>
            <w:vAlign w:val="center"/>
          </w:tcPr>
          <w:p w14:paraId="07428D4C" w14:textId="57DA47E8" w:rsidR="004661BD" w:rsidRPr="001440BB" w:rsidRDefault="000518BC" w:rsidP="006C565F">
            <w:pPr>
              <w:widowControl/>
              <w:suppressAutoHyphens w:val="0"/>
              <w:jc w:val="center"/>
              <w:rPr>
                <w:rFonts w:eastAsia="Times New Roman" w:cs="Arial"/>
                <w:sz w:val="16"/>
                <w:szCs w:val="16"/>
              </w:rPr>
            </w:pPr>
            <w:r w:rsidRPr="001440BB">
              <w:rPr>
                <w:rFonts w:eastAsia="Times New Roman" w:cs="Arial"/>
                <w:sz w:val="16"/>
                <w:szCs w:val="16"/>
              </w:rPr>
              <w:t xml:space="preserve">Naprawy bieżące </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1F333EA1" w14:textId="55D45EA2" w:rsidR="004661BD" w:rsidRPr="001440BB" w:rsidRDefault="000518BC" w:rsidP="00FB1F1A">
            <w:pPr>
              <w:widowControl/>
              <w:suppressAutoHyphens w:val="0"/>
              <w:jc w:val="right"/>
              <w:rPr>
                <w:rFonts w:eastAsia="Times New Roman" w:cs="Arial"/>
                <w:b/>
                <w:sz w:val="16"/>
                <w:szCs w:val="16"/>
              </w:rPr>
            </w:pPr>
            <w:r w:rsidRPr="001440BB">
              <w:rPr>
                <w:rFonts w:eastAsia="Times New Roman" w:cs="Arial"/>
                <w:b/>
                <w:sz w:val="16"/>
                <w:szCs w:val="16"/>
              </w:rPr>
              <w:t>7 298</w:t>
            </w:r>
            <w:r w:rsidR="00502DDA" w:rsidRPr="001440BB">
              <w:rPr>
                <w:rFonts w:eastAsia="Times New Roman" w:cs="Arial"/>
                <w:b/>
                <w:sz w:val="16"/>
                <w:szCs w:val="16"/>
              </w:rPr>
              <w:t>,</w:t>
            </w:r>
            <w:r w:rsidRPr="001440BB">
              <w:rPr>
                <w:rFonts w:eastAsia="Times New Roman" w:cs="Arial"/>
                <w:b/>
                <w:sz w:val="16"/>
                <w:szCs w:val="16"/>
              </w:rPr>
              <w:t>38</w:t>
            </w:r>
          </w:p>
        </w:tc>
      </w:tr>
      <w:tr w:rsidR="009F1D5F" w:rsidRPr="009F1D5F" w14:paraId="0672D669" w14:textId="77777777"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07924BA0" w14:textId="77777777" w:rsidR="004661BD"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24</w:t>
            </w:r>
          </w:p>
        </w:tc>
        <w:tc>
          <w:tcPr>
            <w:tcW w:w="1787" w:type="dxa"/>
            <w:tcBorders>
              <w:top w:val="nil"/>
              <w:left w:val="nil"/>
              <w:bottom w:val="single" w:sz="4" w:space="0" w:color="000000"/>
              <w:right w:val="single" w:sz="4" w:space="0" w:color="000000"/>
            </w:tcBorders>
            <w:shd w:val="clear" w:color="auto" w:fill="auto"/>
            <w:noWrap/>
            <w:vAlign w:val="center"/>
          </w:tcPr>
          <w:p w14:paraId="126BFCCA" w14:textId="77777777" w:rsidR="004661BD" w:rsidRPr="001440BB" w:rsidRDefault="004661BD" w:rsidP="005F4D98">
            <w:pPr>
              <w:widowControl/>
              <w:suppressAutoHyphens w:val="0"/>
              <w:jc w:val="center"/>
              <w:rPr>
                <w:rFonts w:eastAsia="Times New Roman" w:cs="Arial"/>
                <w:b/>
                <w:sz w:val="16"/>
                <w:szCs w:val="16"/>
              </w:rPr>
            </w:pPr>
            <w:r w:rsidRPr="001440BB">
              <w:rPr>
                <w:rFonts w:eastAsia="Times New Roman" w:cs="Arial"/>
                <w:b/>
                <w:sz w:val="16"/>
                <w:szCs w:val="16"/>
              </w:rPr>
              <w:t>SP Nr 8</w:t>
            </w:r>
          </w:p>
        </w:tc>
        <w:tc>
          <w:tcPr>
            <w:tcW w:w="5386" w:type="dxa"/>
            <w:tcBorders>
              <w:top w:val="nil"/>
              <w:left w:val="nil"/>
              <w:bottom w:val="single" w:sz="4" w:space="0" w:color="000000"/>
              <w:right w:val="single" w:sz="4" w:space="0" w:color="000000"/>
            </w:tcBorders>
            <w:shd w:val="clear" w:color="auto" w:fill="auto"/>
            <w:noWrap/>
            <w:vAlign w:val="bottom"/>
          </w:tcPr>
          <w:p w14:paraId="53CD85AF" w14:textId="77777777" w:rsidR="004661BD" w:rsidRPr="001440BB" w:rsidRDefault="0071589D" w:rsidP="00FB1F1A">
            <w:pPr>
              <w:widowControl/>
              <w:suppressAutoHyphens w:val="0"/>
              <w:jc w:val="center"/>
              <w:rPr>
                <w:rFonts w:eastAsia="Times New Roman"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vAlign w:val="bottom"/>
          </w:tcPr>
          <w:p w14:paraId="0E8E5C2D" w14:textId="77777777" w:rsidR="004661BD" w:rsidRPr="001440BB" w:rsidRDefault="0071589D" w:rsidP="00FB1F1A">
            <w:pPr>
              <w:widowControl/>
              <w:suppressAutoHyphens w:val="0"/>
              <w:jc w:val="right"/>
              <w:rPr>
                <w:rFonts w:eastAsia="Times New Roman" w:cs="Arial"/>
                <w:b/>
                <w:sz w:val="16"/>
                <w:szCs w:val="16"/>
              </w:rPr>
            </w:pPr>
            <w:r w:rsidRPr="001440BB">
              <w:rPr>
                <w:rFonts w:eastAsia="Times New Roman" w:cs="Arial"/>
                <w:b/>
                <w:sz w:val="16"/>
                <w:szCs w:val="16"/>
              </w:rPr>
              <w:t>0,00</w:t>
            </w:r>
          </w:p>
        </w:tc>
      </w:tr>
      <w:tr w:rsidR="009F1D5F" w:rsidRPr="009F1D5F" w14:paraId="66053963" w14:textId="77777777" w:rsidTr="00B56284">
        <w:trPr>
          <w:trHeight w:val="265"/>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7E982620" w14:textId="77777777" w:rsidR="004661BD"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25</w:t>
            </w:r>
          </w:p>
        </w:tc>
        <w:tc>
          <w:tcPr>
            <w:tcW w:w="1787" w:type="dxa"/>
            <w:tcBorders>
              <w:top w:val="nil"/>
              <w:left w:val="nil"/>
              <w:bottom w:val="single" w:sz="4" w:space="0" w:color="000000"/>
              <w:right w:val="single" w:sz="4" w:space="0" w:color="000000"/>
            </w:tcBorders>
            <w:shd w:val="clear" w:color="auto" w:fill="auto"/>
            <w:noWrap/>
            <w:vAlign w:val="center"/>
          </w:tcPr>
          <w:p w14:paraId="2DFB8B5E"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SP Nr 10</w:t>
            </w:r>
          </w:p>
        </w:tc>
        <w:tc>
          <w:tcPr>
            <w:tcW w:w="5386" w:type="dxa"/>
            <w:tcBorders>
              <w:top w:val="nil"/>
              <w:left w:val="nil"/>
              <w:bottom w:val="single" w:sz="4" w:space="0" w:color="000000"/>
              <w:right w:val="single" w:sz="4" w:space="0" w:color="000000"/>
            </w:tcBorders>
            <w:shd w:val="clear" w:color="auto" w:fill="auto"/>
            <w:vAlign w:val="center"/>
          </w:tcPr>
          <w:p w14:paraId="261E64CD" w14:textId="04546382" w:rsidR="004661BD" w:rsidRPr="001440BB" w:rsidRDefault="00937411" w:rsidP="00174C01">
            <w:pPr>
              <w:widowControl/>
              <w:suppressAutoHyphens w:val="0"/>
              <w:jc w:val="center"/>
              <w:rPr>
                <w:rFonts w:eastAsia="Times New Roman" w:cs="Arial"/>
                <w:sz w:val="16"/>
                <w:szCs w:val="16"/>
              </w:rPr>
            </w:pPr>
            <w:r w:rsidRPr="001440BB">
              <w:rPr>
                <w:rFonts w:eastAsia="Times New Roman" w:cs="Arial"/>
                <w:sz w:val="16"/>
                <w:szCs w:val="16"/>
              </w:rPr>
              <w:t xml:space="preserve">Naprawy </w:t>
            </w:r>
            <w:r w:rsidR="001317DA" w:rsidRPr="001440BB">
              <w:rPr>
                <w:rFonts w:eastAsia="Times New Roman" w:cs="Arial"/>
                <w:sz w:val="16"/>
                <w:szCs w:val="16"/>
              </w:rPr>
              <w:t>sprzętu, remont instalacji elektrycznej,</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770DC32B" w14:textId="70DBD77A" w:rsidR="004661BD" w:rsidRPr="001440BB" w:rsidRDefault="001317DA" w:rsidP="00FB1F1A">
            <w:pPr>
              <w:widowControl/>
              <w:suppressAutoHyphens w:val="0"/>
              <w:jc w:val="right"/>
              <w:rPr>
                <w:rFonts w:eastAsia="Times New Roman" w:cs="Arial"/>
                <w:b/>
                <w:sz w:val="16"/>
                <w:szCs w:val="16"/>
              </w:rPr>
            </w:pPr>
            <w:r w:rsidRPr="001440BB">
              <w:rPr>
                <w:rFonts w:eastAsia="Times New Roman" w:cs="Arial"/>
                <w:b/>
                <w:sz w:val="16"/>
                <w:szCs w:val="16"/>
              </w:rPr>
              <w:t>13</w:t>
            </w:r>
            <w:r w:rsidR="00E66166" w:rsidRPr="001440BB">
              <w:rPr>
                <w:rFonts w:eastAsia="Times New Roman" w:cs="Arial"/>
                <w:b/>
                <w:sz w:val="16"/>
                <w:szCs w:val="16"/>
              </w:rPr>
              <w:t> </w:t>
            </w:r>
            <w:r w:rsidRPr="001440BB">
              <w:rPr>
                <w:rFonts w:eastAsia="Times New Roman" w:cs="Arial"/>
                <w:b/>
                <w:sz w:val="16"/>
                <w:szCs w:val="16"/>
              </w:rPr>
              <w:t>042</w:t>
            </w:r>
            <w:r w:rsidR="00E66166" w:rsidRPr="001440BB">
              <w:rPr>
                <w:rFonts w:eastAsia="Times New Roman" w:cs="Arial"/>
                <w:b/>
                <w:sz w:val="16"/>
                <w:szCs w:val="16"/>
              </w:rPr>
              <w:t>,</w:t>
            </w:r>
            <w:r w:rsidRPr="001440BB">
              <w:rPr>
                <w:rFonts w:eastAsia="Times New Roman" w:cs="Arial"/>
                <w:b/>
                <w:sz w:val="16"/>
                <w:szCs w:val="16"/>
              </w:rPr>
              <w:t>37</w:t>
            </w:r>
          </w:p>
        </w:tc>
      </w:tr>
      <w:tr w:rsidR="004D317E" w:rsidRPr="009F1D5F" w14:paraId="087C54FE" w14:textId="77777777" w:rsidTr="00B56284">
        <w:trPr>
          <w:trHeight w:val="343"/>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7177730A" w14:textId="77777777" w:rsidR="004D317E"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26</w:t>
            </w:r>
          </w:p>
        </w:tc>
        <w:tc>
          <w:tcPr>
            <w:tcW w:w="1787" w:type="dxa"/>
            <w:tcBorders>
              <w:top w:val="nil"/>
              <w:left w:val="nil"/>
              <w:bottom w:val="single" w:sz="4" w:space="0" w:color="000000"/>
              <w:right w:val="single" w:sz="4" w:space="0" w:color="000000"/>
            </w:tcBorders>
            <w:shd w:val="clear" w:color="auto" w:fill="auto"/>
            <w:noWrap/>
            <w:vAlign w:val="center"/>
          </w:tcPr>
          <w:p w14:paraId="0E852BF0" w14:textId="77777777" w:rsidR="004D317E" w:rsidRPr="001440BB" w:rsidRDefault="004D317E" w:rsidP="004D317E">
            <w:pPr>
              <w:widowControl/>
              <w:suppressAutoHyphens w:val="0"/>
              <w:jc w:val="center"/>
              <w:rPr>
                <w:rFonts w:eastAsia="Times New Roman" w:cs="Arial"/>
                <w:b/>
                <w:sz w:val="16"/>
                <w:szCs w:val="16"/>
              </w:rPr>
            </w:pPr>
            <w:r w:rsidRPr="001440BB">
              <w:rPr>
                <w:rFonts w:eastAsia="Times New Roman" w:cs="Arial"/>
                <w:b/>
                <w:sz w:val="16"/>
                <w:szCs w:val="16"/>
              </w:rPr>
              <w:t>SP Nr 11</w:t>
            </w:r>
          </w:p>
        </w:tc>
        <w:tc>
          <w:tcPr>
            <w:tcW w:w="5386" w:type="dxa"/>
            <w:tcBorders>
              <w:top w:val="nil"/>
              <w:left w:val="nil"/>
              <w:bottom w:val="single" w:sz="4" w:space="0" w:color="000000"/>
              <w:right w:val="single" w:sz="4" w:space="0" w:color="000000"/>
            </w:tcBorders>
            <w:shd w:val="clear" w:color="auto" w:fill="auto"/>
          </w:tcPr>
          <w:p w14:paraId="25F35FD8" w14:textId="66B73484" w:rsidR="004D317E" w:rsidRPr="001440BB" w:rsidRDefault="001317DA" w:rsidP="004D317E">
            <w:pPr>
              <w:jc w:val="center"/>
              <w:rPr>
                <w:rFonts w:cs="Arial"/>
                <w:sz w:val="16"/>
                <w:szCs w:val="16"/>
              </w:rPr>
            </w:pPr>
            <w:r w:rsidRPr="001440BB">
              <w:rPr>
                <w:rFonts w:eastAsia="Times New Roman" w:cs="Arial"/>
                <w:sz w:val="16"/>
                <w:szCs w:val="16"/>
              </w:rPr>
              <w:t>Naprawa instalacji elektrycznej, renowacja podłogi</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04B0AA27" w14:textId="240EF060" w:rsidR="004D317E" w:rsidRPr="001440BB" w:rsidRDefault="001317DA" w:rsidP="004D317E">
            <w:pPr>
              <w:widowControl/>
              <w:suppressAutoHyphens w:val="0"/>
              <w:jc w:val="right"/>
              <w:rPr>
                <w:rFonts w:eastAsia="Times New Roman" w:cs="Arial"/>
                <w:b/>
                <w:sz w:val="16"/>
                <w:szCs w:val="16"/>
              </w:rPr>
            </w:pPr>
            <w:r w:rsidRPr="001440BB">
              <w:rPr>
                <w:rFonts w:eastAsia="Times New Roman" w:cs="Arial"/>
                <w:b/>
                <w:sz w:val="16"/>
                <w:szCs w:val="16"/>
              </w:rPr>
              <w:t>33 319</w:t>
            </w:r>
            <w:r w:rsidR="00937411" w:rsidRPr="001440BB">
              <w:rPr>
                <w:rFonts w:eastAsia="Times New Roman" w:cs="Arial"/>
                <w:b/>
                <w:sz w:val="16"/>
                <w:szCs w:val="16"/>
              </w:rPr>
              <w:t>,</w:t>
            </w:r>
            <w:r w:rsidRPr="001440BB">
              <w:rPr>
                <w:rFonts w:eastAsia="Times New Roman" w:cs="Arial"/>
                <w:b/>
                <w:sz w:val="16"/>
                <w:szCs w:val="16"/>
              </w:rPr>
              <w:t>61</w:t>
            </w:r>
          </w:p>
        </w:tc>
      </w:tr>
      <w:tr w:rsidR="004D317E" w:rsidRPr="009F1D5F" w14:paraId="63C09F96" w14:textId="77777777" w:rsidTr="00B56284">
        <w:trPr>
          <w:trHeight w:val="22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24D537F1" w14:textId="77777777" w:rsidR="004D317E"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27</w:t>
            </w:r>
          </w:p>
        </w:tc>
        <w:tc>
          <w:tcPr>
            <w:tcW w:w="1787" w:type="dxa"/>
            <w:tcBorders>
              <w:top w:val="nil"/>
              <w:left w:val="nil"/>
              <w:bottom w:val="single" w:sz="4" w:space="0" w:color="000000"/>
              <w:right w:val="single" w:sz="4" w:space="0" w:color="000000"/>
            </w:tcBorders>
            <w:shd w:val="clear" w:color="auto" w:fill="auto"/>
            <w:noWrap/>
            <w:vAlign w:val="center"/>
          </w:tcPr>
          <w:p w14:paraId="22CFDDB6" w14:textId="77777777" w:rsidR="004D317E" w:rsidRPr="001440BB" w:rsidRDefault="004D317E" w:rsidP="004D317E">
            <w:pPr>
              <w:widowControl/>
              <w:suppressAutoHyphens w:val="0"/>
              <w:jc w:val="center"/>
              <w:rPr>
                <w:rFonts w:eastAsia="Times New Roman" w:cs="Arial"/>
                <w:b/>
                <w:sz w:val="16"/>
                <w:szCs w:val="16"/>
              </w:rPr>
            </w:pPr>
            <w:r w:rsidRPr="001440BB">
              <w:rPr>
                <w:rFonts w:eastAsia="Times New Roman" w:cs="Arial"/>
                <w:b/>
                <w:sz w:val="16"/>
                <w:szCs w:val="16"/>
              </w:rPr>
              <w:t>SP Nr 12</w:t>
            </w:r>
          </w:p>
        </w:tc>
        <w:tc>
          <w:tcPr>
            <w:tcW w:w="5386" w:type="dxa"/>
            <w:tcBorders>
              <w:top w:val="nil"/>
              <w:left w:val="nil"/>
              <w:bottom w:val="single" w:sz="4" w:space="0" w:color="000000"/>
              <w:right w:val="single" w:sz="4" w:space="0" w:color="000000"/>
            </w:tcBorders>
            <w:shd w:val="clear" w:color="auto" w:fill="auto"/>
            <w:noWrap/>
          </w:tcPr>
          <w:p w14:paraId="1B795BB2" w14:textId="4BFA3ACF" w:rsidR="004D317E" w:rsidRPr="001440BB" w:rsidRDefault="009B299E" w:rsidP="004D317E">
            <w:pPr>
              <w:jc w:val="center"/>
              <w:rPr>
                <w:rFonts w:cs="Arial"/>
                <w:sz w:val="16"/>
                <w:szCs w:val="16"/>
              </w:rPr>
            </w:pPr>
            <w:r w:rsidRPr="001440BB">
              <w:rPr>
                <w:rFonts w:eastAsia="Times New Roman" w:cs="Arial"/>
                <w:sz w:val="16"/>
                <w:szCs w:val="16"/>
              </w:rPr>
              <w:t>Przeglądy i konserwacje</w:t>
            </w:r>
          </w:p>
        </w:tc>
        <w:tc>
          <w:tcPr>
            <w:tcW w:w="1843" w:type="dxa"/>
            <w:tcBorders>
              <w:top w:val="nil"/>
              <w:left w:val="nil"/>
              <w:bottom w:val="single" w:sz="4" w:space="0" w:color="000000"/>
              <w:right w:val="single" w:sz="4" w:space="0" w:color="000000"/>
            </w:tcBorders>
            <w:shd w:val="clear" w:color="auto" w:fill="FFFFFF" w:themeFill="background1"/>
            <w:noWrap/>
            <w:vAlign w:val="bottom"/>
          </w:tcPr>
          <w:p w14:paraId="19BF8792" w14:textId="28C789D1" w:rsidR="004D317E" w:rsidRPr="001440BB" w:rsidRDefault="009B299E" w:rsidP="004D317E">
            <w:pPr>
              <w:widowControl/>
              <w:suppressAutoHyphens w:val="0"/>
              <w:jc w:val="right"/>
              <w:rPr>
                <w:rFonts w:eastAsia="Times New Roman" w:cs="Arial"/>
                <w:b/>
                <w:sz w:val="16"/>
                <w:szCs w:val="16"/>
              </w:rPr>
            </w:pPr>
            <w:r w:rsidRPr="001440BB">
              <w:rPr>
                <w:rFonts w:eastAsia="Times New Roman" w:cs="Arial"/>
                <w:b/>
                <w:sz w:val="16"/>
                <w:szCs w:val="16"/>
              </w:rPr>
              <w:t>9 610</w:t>
            </w:r>
            <w:r w:rsidR="00937411" w:rsidRPr="001440BB">
              <w:rPr>
                <w:rFonts w:eastAsia="Times New Roman" w:cs="Arial"/>
                <w:b/>
                <w:sz w:val="16"/>
                <w:szCs w:val="16"/>
              </w:rPr>
              <w:t>,00</w:t>
            </w:r>
          </w:p>
        </w:tc>
      </w:tr>
      <w:tr w:rsidR="009F1D5F" w:rsidRPr="009F1D5F" w14:paraId="407FA90C" w14:textId="77777777" w:rsidTr="00B56284">
        <w:trPr>
          <w:trHeight w:val="351"/>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FB73C7E" w14:textId="77777777" w:rsidR="004661BD"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28</w:t>
            </w:r>
          </w:p>
        </w:tc>
        <w:tc>
          <w:tcPr>
            <w:tcW w:w="1787" w:type="dxa"/>
            <w:tcBorders>
              <w:top w:val="nil"/>
              <w:left w:val="nil"/>
              <w:bottom w:val="single" w:sz="4" w:space="0" w:color="000000"/>
              <w:right w:val="single" w:sz="4" w:space="0" w:color="000000"/>
            </w:tcBorders>
            <w:shd w:val="clear" w:color="auto" w:fill="auto"/>
            <w:noWrap/>
            <w:vAlign w:val="center"/>
          </w:tcPr>
          <w:p w14:paraId="6398A967"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SP Nr 13</w:t>
            </w:r>
          </w:p>
        </w:tc>
        <w:tc>
          <w:tcPr>
            <w:tcW w:w="5386" w:type="dxa"/>
            <w:tcBorders>
              <w:top w:val="nil"/>
              <w:left w:val="nil"/>
              <w:bottom w:val="single" w:sz="4" w:space="0" w:color="000000"/>
              <w:right w:val="single" w:sz="4" w:space="0" w:color="000000"/>
            </w:tcBorders>
            <w:shd w:val="clear" w:color="auto" w:fill="auto"/>
            <w:vAlign w:val="center"/>
          </w:tcPr>
          <w:p w14:paraId="72A7C987" w14:textId="4358AC59" w:rsidR="004661BD" w:rsidRPr="001440BB" w:rsidRDefault="00937411" w:rsidP="000E5AEA">
            <w:pPr>
              <w:widowControl/>
              <w:suppressAutoHyphens w:val="0"/>
              <w:jc w:val="center"/>
              <w:rPr>
                <w:rFonts w:eastAsia="Times New Roman"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29EB3C93" w14:textId="35CB34F5" w:rsidR="004661BD" w:rsidRPr="001440BB" w:rsidRDefault="00937411" w:rsidP="00FB1F1A">
            <w:pPr>
              <w:widowControl/>
              <w:suppressAutoHyphens w:val="0"/>
              <w:jc w:val="right"/>
              <w:rPr>
                <w:rFonts w:eastAsia="Times New Roman" w:cs="Arial"/>
                <w:b/>
                <w:sz w:val="16"/>
                <w:szCs w:val="16"/>
              </w:rPr>
            </w:pPr>
            <w:r w:rsidRPr="001440BB">
              <w:rPr>
                <w:rFonts w:eastAsia="Times New Roman" w:cs="Arial"/>
                <w:b/>
                <w:sz w:val="16"/>
                <w:szCs w:val="16"/>
              </w:rPr>
              <w:t>0,00</w:t>
            </w:r>
          </w:p>
        </w:tc>
      </w:tr>
      <w:tr w:rsidR="009F1D5F" w:rsidRPr="009F1D5F" w14:paraId="6CD4A688" w14:textId="77777777" w:rsidTr="00B56284">
        <w:trPr>
          <w:trHeight w:val="258"/>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7C84FC6F" w14:textId="77777777" w:rsidR="004661BD"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29</w:t>
            </w:r>
          </w:p>
        </w:tc>
        <w:tc>
          <w:tcPr>
            <w:tcW w:w="1787" w:type="dxa"/>
            <w:tcBorders>
              <w:top w:val="nil"/>
              <w:left w:val="nil"/>
              <w:bottom w:val="single" w:sz="4" w:space="0" w:color="000000"/>
              <w:right w:val="single" w:sz="4" w:space="0" w:color="000000"/>
            </w:tcBorders>
            <w:shd w:val="clear" w:color="auto" w:fill="auto"/>
            <w:noWrap/>
            <w:vAlign w:val="center"/>
          </w:tcPr>
          <w:p w14:paraId="14D52EAE" w14:textId="77777777" w:rsidR="004661BD" w:rsidRPr="001440BB" w:rsidRDefault="004661BD" w:rsidP="00FB1F1A">
            <w:pPr>
              <w:widowControl/>
              <w:suppressAutoHyphens w:val="0"/>
              <w:jc w:val="center"/>
              <w:rPr>
                <w:rFonts w:eastAsia="Times New Roman" w:cs="Arial"/>
                <w:b/>
                <w:sz w:val="16"/>
                <w:szCs w:val="16"/>
              </w:rPr>
            </w:pPr>
            <w:r w:rsidRPr="001440BB">
              <w:rPr>
                <w:rFonts w:eastAsia="Times New Roman" w:cs="Arial"/>
                <w:b/>
                <w:sz w:val="16"/>
                <w:szCs w:val="16"/>
              </w:rPr>
              <w:t>SP Nr 16</w:t>
            </w:r>
          </w:p>
        </w:tc>
        <w:tc>
          <w:tcPr>
            <w:tcW w:w="5386" w:type="dxa"/>
            <w:tcBorders>
              <w:top w:val="nil"/>
              <w:left w:val="nil"/>
              <w:bottom w:val="single" w:sz="4" w:space="0" w:color="000000"/>
              <w:right w:val="single" w:sz="4" w:space="0" w:color="000000"/>
            </w:tcBorders>
            <w:shd w:val="clear" w:color="auto" w:fill="auto"/>
            <w:noWrap/>
            <w:vAlign w:val="center"/>
          </w:tcPr>
          <w:p w14:paraId="516C8288" w14:textId="4C105EDE" w:rsidR="004661BD" w:rsidRPr="001440BB" w:rsidRDefault="00502DDA" w:rsidP="00FE1850">
            <w:pPr>
              <w:widowControl/>
              <w:suppressAutoHyphens w:val="0"/>
              <w:jc w:val="center"/>
              <w:rPr>
                <w:rFonts w:eastAsia="Times New Roman"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4AD87386" w14:textId="2F1437A1" w:rsidR="004661BD" w:rsidRPr="001440BB" w:rsidRDefault="00502DDA" w:rsidP="00FB1F1A">
            <w:pPr>
              <w:widowControl/>
              <w:suppressAutoHyphens w:val="0"/>
              <w:jc w:val="right"/>
              <w:rPr>
                <w:rFonts w:eastAsia="Times New Roman" w:cs="Arial"/>
                <w:b/>
                <w:sz w:val="16"/>
                <w:szCs w:val="16"/>
              </w:rPr>
            </w:pPr>
            <w:r w:rsidRPr="001440BB">
              <w:rPr>
                <w:rFonts w:eastAsia="Times New Roman" w:cs="Arial"/>
                <w:b/>
                <w:sz w:val="16"/>
                <w:szCs w:val="16"/>
              </w:rPr>
              <w:t>0,00</w:t>
            </w:r>
          </w:p>
        </w:tc>
      </w:tr>
      <w:tr w:rsidR="009F1D5F" w:rsidRPr="009F1D5F" w14:paraId="4F396214" w14:textId="77777777" w:rsidTr="001440BB">
        <w:trPr>
          <w:trHeight w:val="347"/>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35059ADB" w14:textId="77777777" w:rsidR="004661BD"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30</w:t>
            </w:r>
          </w:p>
        </w:tc>
        <w:tc>
          <w:tcPr>
            <w:tcW w:w="1787" w:type="dxa"/>
            <w:tcBorders>
              <w:top w:val="nil"/>
              <w:left w:val="nil"/>
              <w:bottom w:val="single" w:sz="4" w:space="0" w:color="000000"/>
              <w:right w:val="single" w:sz="4" w:space="0" w:color="000000"/>
            </w:tcBorders>
            <w:shd w:val="clear" w:color="auto" w:fill="auto"/>
            <w:noWrap/>
            <w:vAlign w:val="center"/>
          </w:tcPr>
          <w:p w14:paraId="33128951" w14:textId="77777777" w:rsidR="004661BD" w:rsidRPr="001440BB" w:rsidRDefault="00F7615F" w:rsidP="00FB1F1A">
            <w:pPr>
              <w:widowControl/>
              <w:suppressAutoHyphens w:val="0"/>
              <w:jc w:val="center"/>
              <w:rPr>
                <w:rFonts w:eastAsia="Times New Roman" w:cs="Arial"/>
                <w:b/>
                <w:sz w:val="16"/>
                <w:szCs w:val="16"/>
              </w:rPr>
            </w:pPr>
            <w:r w:rsidRPr="001440BB">
              <w:rPr>
                <w:rFonts w:eastAsia="Times New Roman" w:cs="Arial"/>
                <w:b/>
                <w:sz w:val="16"/>
                <w:szCs w:val="16"/>
              </w:rPr>
              <w:t>ZDiUM</w:t>
            </w:r>
          </w:p>
        </w:tc>
        <w:tc>
          <w:tcPr>
            <w:tcW w:w="5386" w:type="dxa"/>
            <w:tcBorders>
              <w:top w:val="nil"/>
              <w:left w:val="nil"/>
              <w:bottom w:val="single" w:sz="4" w:space="0" w:color="000000"/>
              <w:right w:val="single" w:sz="4" w:space="0" w:color="000000"/>
            </w:tcBorders>
            <w:shd w:val="clear" w:color="auto" w:fill="auto"/>
            <w:vAlign w:val="bottom"/>
          </w:tcPr>
          <w:p w14:paraId="692AC662" w14:textId="6698E4EC" w:rsidR="004661BD" w:rsidRPr="001440BB" w:rsidRDefault="000C3A00" w:rsidP="00EF1F40">
            <w:pPr>
              <w:widowControl/>
              <w:suppressAutoHyphens w:val="0"/>
              <w:spacing w:line="360" w:lineRule="auto"/>
              <w:jc w:val="center"/>
              <w:rPr>
                <w:rFonts w:eastAsia="Times New Roman" w:cs="Arial"/>
                <w:sz w:val="16"/>
                <w:szCs w:val="16"/>
              </w:rPr>
            </w:pPr>
            <w:r>
              <w:rPr>
                <w:rFonts w:eastAsia="Times New Roman" w:cs="Arial"/>
                <w:sz w:val="16"/>
                <w:szCs w:val="16"/>
              </w:rPr>
              <w:t>Nowe inwestycje oraz r</w:t>
            </w:r>
            <w:r w:rsidR="00EF1F40" w:rsidRPr="001440BB">
              <w:rPr>
                <w:rFonts w:eastAsia="Times New Roman" w:cs="Arial"/>
                <w:sz w:val="16"/>
                <w:szCs w:val="16"/>
              </w:rPr>
              <w:t>emonty bieżące nawierzchni jezdni i chodników</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29099544" w14:textId="58C4FFC3" w:rsidR="004661BD" w:rsidRPr="001440BB" w:rsidRDefault="000C3A00" w:rsidP="00FE37E9">
            <w:pPr>
              <w:widowControl/>
              <w:suppressAutoHyphens w:val="0"/>
              <w:jc w:val="right"/>
              <w:rPr>
                <w:rFonts w:eastAsia="Times New Roman" w:cs="Arial"/>
                <w:b/>
                <w:sz w:val="16"/>
                <w:szCs w:val="16"/>
              </w:rPr>
            </w:pPr>
            <w:r>
              <w:rPr>
                <w:rFonts w:eastAsia="Times New Roman" w:cs="Arial"/>
                <w:b/>
                <w:sz w:val="16"/>
                <w:szCs w:val="16"/>
              </w:rPr>
              <w:t>8 722 914</w:t>
            </w:r>
            <w:r w:rsidR="001317DA" w:rsidRPr="001440BB">
              <w:rPr>
                <w:rFonts w:eastAsia="Times New Roman" w:cs="Arial"/>
                <w:b/>
                <w:sz w:val="16"/>
                <w:szCs w:val="16"/>
              </w:rPr>
              <w:t>,</w:t>
            </w:r>
            <w:r>
              <w:rPr>
                <w:rFonts w:eastAsia="Times New Roman" w:cs="Arial"/>
                <w:b/>
                <w:sz w:val="16"/>
                <w:szCs w:val="16"/>
              </w:rPr>
              <w:t>22</w:t>
            </w:r>
          </w:p>
          <w:p w14:paraId="6FB00840" w14:textId="77777777" w:rsidR="00513C21" w:rsidRPr="001440BB" w:rsidRDefault="00513C21" w:rsidP="00FE37E9">
            <w:pPr>
              <w:widowControl/>
              <w:suppressAutoHyphens w:val="0"/>
              <w:jc w:val="right"/>
              <w:rPr>
                <w:rFonts w:eastAsia="Times New Roman" w:cs="Arial"/>
                <w:b/>
                <w:sz w:val="16"/>
                <w:szCs w:val="16"/>
              </w:rPr>
            </w:pPr>
          </w:p>
        </w:tc>
      </w:tr>
      <w:tr w:rsidR="009F1D5F" w:rsidRPr="009F1D5F" w14:paraId="2E156750" w14:textId="77777777" w:rsidTr="00B56284">
        <w:trPr>
          <w:trHeight w:val="356"/>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67748995" w14:textId="77777777" w:rsidR="00E05585" w:rsidRPr="001440BB" w:rsidRDefault="005543BC" w:rsidP="003B1CB9">
            <w:pPr>
              <w:widowControl/>
              <w:suppressAutoHyphens w:val="0"/>
              <w:rPr>
                <w:rFonts w:eastAsia="Times New Roman" w:cs="Arial"/>
                <w:sz w:val="16"/>
                <w:szCs w:val="16"/>
              </w:rPr>
            </w:pPr>
            <w:r w:rsidRPr="001440BB">
              <w:rPr>
                <w:rFonts w:eastAsia="Times New Roman" w:cs="Arial"/>
                <w:sz w:val="16"/>
                <w:szCs w:val="16"/>
              </w:rPr>
              <w:t>31</w:t>
            </w:r>
          </w:p>
        </w:tc>
        <w:tc>
          <w:tcPr>
            <w:tcW w:w="1787" w:type="dxa"/>
            <w:tcBorders>
              <w:top w:val="nil"/>
              <w:left w:val="nil"/>
              <w:bottom w:val="single" w:sz="4" w:space="0" w:color="000000"/>
              <w:right w:val="single" w:sz="4" w:space="0" w:color="000000"/>
            </w:tcBorders>
            <w:shd w:val="clear" w:color="auto" w:fill="auto"/>
            <w:noWrap/>
            <w:vAlign w:val="center"/>
          </w:tcPr>
          <w:p w14:paraId="7CCEFDAE" w14:textId="77777777" w:rsidR="00E05585" w:rsidRPr="001440BB" w:rsidRDefault="00E05585" w:rsidP="001555B9">
            <w:pPr>
              <w:widowControl/>
              <w:suppressAutoHyphens w:val="0"/>
              <w:jc w:val="center"/>
              <w:rPr>
                <w:rFonts w:eastAsia="Times New Roman" w:cs="Arial"/>
                <w:b/>
                <w:sz w:val="16"/>
                <w:szCs w:val="16"/>
              </w:rPr>
            </w:pPr>
            <w:r w:rsidRPr="001440BB">
              <w:rPr>
                <w:rFonts w:eastAsia="Times New Roman" w:cs="Arial"/>
                <w:b/>
                <w:sz w:val="16"/>
                <w:szCs w:val="16"/>
              </w:rPr>
              <w:t>Środowiskowy Dom Samopomocy</w:t>
            </w:r>
          </w:p>
        </w:tc>
        <w:tc>
          <w:tcPr>
            <w:tcW w:w="5386" w:type="dxa"/>
            <w:tcBorders>
              <w:top w:val="nil"/>
              <w:left w:val="nil"/>
              <w:bottom w:val="single" w:sz="4" w:space="0" w:color="000000"/>
              <w:right w:val="single" w:sz="4" w:space="0" w:color="000000"/>
            </w:tcBorders>
            <w:shd w:val="clear" w:color="auto" w:fill="auto"/>
            <w:vAlign w:val="center"/>
          </w:tcPr>
          <w:p w14:paraId="2BE6F346" w14:textId="77777777" w:rsidR="00E05585" w:rsidRPr="001440BB" w:rsidRDefault="00680E67" w:rsidP="00E559BD">
            <w:pPr>
              <w:widowControl/>
              <w:suppressAutoHyphens w:val="0"/>
              <w:jc w:val="center"/>
              <w:rPr>
                <w:rFonts w:eastAsia="Times New Roman"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560F9008" w14:textId="205F877A" w:rsidR="00E05585" w:rsidRPr="001440BB" w:rsidRDefault="00592AFA" w:rsidP="001555B9">
            <w:pPr>
              <w:widowControl/>
              <w:suppressAutoHyphens w:val="0"/>
              <w:jc w:val="right"/>
              <w:rPr>
                <w:rFonts w:eastAsia="Times New Roman" w:cs="Arial"/>
                <w:b/>
                <w:sz w:val="16"/>
                <w:szCs w:val="16"/>
              </w:rPr>
            </w:pPr>
            <w:r w:rsidRPr="001440BB">
              <w:rPr>
                <w:rFonts w:eastAsia="Times New Roman" w:cs="Arial"/>
                <w:b/>
                <w:sz w:val="16"/>
                <w:szCs w:val="16"/>
              </w:rPr>
              <w:t>0,00</w:t>
            </w:r>
          </w:p>
        </w:tc>
      </w:tr>
      <w:tr w:rsidR="001440BB" w:rsidRPr="009F1D5F" w14:paraId="0240641D" w14:textId="77777777" w:rsidTr="001440BB">
        <w:trPr>
          <w:trHeight w:val="269"/>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33A6AF45" w14:textId="4CB45AE0" w:rsidR="001440BB" w:rsidRPr="001440BB" w:rsidRDefault="001440BB" w:rsidP="001440BB">
            <w:pPr>
              <w:pStyle w:val="Akapitzlist"/>
              <w:widowControl/>
              <w:numPr>
                <w:ilvl w:val="0"/>
                <w:numId w:val="8"/>
              </w:numPr>
              <w:suppressAutoHyphens w:val="0"/>
              <w:rPr>
                <w:rFonts w:eastAsia="Times New Roman" w:cs="Arial"/>
                <w:sz w:val="16"/>
                <w:szCs w:val="16"/>
              </w:rPr>
            </w:pPr>
          </w:p>
        </w:tc>
        <w:tc>
          <w:tcPr>
            <w:tcW w:w="1787" w:type="dxa"/>
            <w:tcBorders>
              <w:top w:val="nil"/>
              <w:left w:val="nil"/>
              <w:bottom w:val="single" w:sz="4" w:space="0" w:color="000000"/>
              <w:right w:val="single" w:sz="4" w:space="0" w:color="000000"/>
            </w:tcBorders>
            <w:shd w:val="clear" w:color="auto" w:fill="auto"/>
            <w:noWrap/>
            <w:vAlign w:val="center"/>
          </w:tcPr>
          <w:p w14:paraId="1C9EA82F" w14:textId="5AF031DC" w:rsidR="001440BB" w:rsidRPr="001440BB" w:rsidRDefault="001440BB" w:rsidP="001440BB">
            <w:pPr>
              <w:widowControl/>
              <w:suppressAutoHyphens w:val="0"/>
              <w:rPr>
                <w:rFonts w:eastAsia="Times New Roman" w:cs="Arial"/>
                <w:b/>
                <w:bCs/>
                <w:sz w:val="16"/>
                <w:szCs w:val="16"/>
                <w:u w:val="single"/>
              </w:rPr>
            </w:pPr>
            <w:r w:rsidRPr="001440BB">
              <w:rPr>
                <w:rFonts w:ascii="Arial Narrow" w:eastAsia="Times New Roman" w:hAnsi="Arial Narrow" w:cs="Arial"/>
                <w:b/>
                <w:bCs/>
                <w:color w:val="000000"/>
                <w:sz w:val="16"/>
                <w:szCs w:val="16"/>
                <w:u w:val="single"/>
              </w:rPr>
              <w:t>Instytucje kultury</w:t>
            </w:r>
          </w:p>
        </w:tc>
        <w:tc>
          <w:tcPr>
            <w:tcW w:w="5386" w:type="dxa"/>
            <w:tcBorders>
              <w:top w:val="nil"/>
              <w:left w:val="nil"/>
              <w:bottom w:val="single" w:sz="4" w:space="0" w:color="000000"/>
              <w:right w:val="single" w:sz="4" w:space="0" w:color="000000"/>
            </w:tcBorders>
            <w:shd w:val="clear" w:color="auto" w:fill="auto"/>
            <w:vAlign w:val="center"/>
          </w:tcPr>
          <w:p w14:paraId="0DA6DCCF" w14:textId="77777777" w:rsidR="001440BB" w:rsidRPr="001440BB" w:rsidRDefault="001440BB" w:rsidP="00E559BD">
            <w:pPr>
              <w:widowControl/>
              <w:suppressAutoHyphens w:val="0"/>
              <w:jc w:val="center"/>
              <w:rPr>
                <w:rFonts w:eastAsia="Times New Roman" w:cs="Arial"/>
                <w:sz w:val="16"/>
                <w:szCs w:val="16"/>
              </w:rPr>
            </w:pP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55719A7C" w14:textId="77777777" w:rsidR="001440BB" w:rsidRPr="001440BB" w:rsidRDefault="001440BB" w:rsidP="001555B9">
            <w:pPr>
              <w:widowControl/>
              <w:suppressAutoHyphens w:val="0"/>
              <w:jc w:val="right"/>
              <w:rPr>
                <w:rFonts w:eastAsia="Times New Roman" w:cs="Arial"/>
                <w:b/>
                <w:sz w:val="16"/>
                <w:szCs w:val="16"/>
              </w:rPr>
            </w:pPr>
          </w:p>
        </w:tc>
      </w:tr>
      <w:tr w:rsidR="00592AFA" w:rsidRPr="009F1D5F" w14:paraId="2365BDCD" w14:textId="77777777" w:rsidTr="00B56284">
        <w:trPr>
          <w:trHeight w:val="356"/>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tcPr>
          <w:p w14:paraId="137994E9" w14:textId="66603B28" w:rsidR="00592AFA" w:rsidRPr="001440BB" w:rsidRDefault="001440BB" w:rsidP="003B1CB9">
            <w:pPr>
              <w:widowControl/>
              <w:suppressAutoHyphens w:val="0"/>
              <w:rPr>
                <w:rFonts w:eastAsia="Times New Roman" w:cs="Arial"/>
                <w:sz w:val="16"/>
                <w:szCs w:val="16"/>
              </w:rPr>
            </w:pPr>
            <w:r>
              <w:rPr>
                <w:rFonts w:eastAsia="Times New Roman" w:cs="Arial"/>
                <w:sz w:val="16"/>
                <w:szCs w:val="16"/>
              </w:rPr>
              <w:t>1</w:t>
            </w:r>
          </w:p>
        </w:tc>
        <w:tc>
          <w:tcPr>
            <w:tcW w:w="1787" w:type="dxa"/>
            <w:tcBorders>
              <w:top w:val="nil"/>
              <w:left w:val="nil"/>
              <w:bottom w:val="single" w:sz="4" w:space="0" w:color="000000"/>
              <w:right w:val="single" w:sz="4" w:space="0" w:color="000000"/>
            </w:tcBorders>
            <w:shd w:val="clear" w:color="auto" w:fill="auto"/>
            <w:noWrap/>
            <w:vAlign w:val="center"/>
          </w:tcPr>
          <w:p w14:paraId="3A5261F9" w14:textId="44C83C95" w:rsidR="00592AFA" w:rsidRPr="001440BB" w:rsidRDefault="00592AFA" w:rsidP="001555B9">
            <w:pPr>
              <w:widowControl/>
              <w:suppressAutoHyphens w:val="0"/>
              <w:jc w:val="center"/>
              <w:rPr>
                <w:rFonts w:eastAsia="Times New Roman" w:cs="Arial"/>
                <w:b/>
                <w:sz w:val="16"/>
                <w:szCs w:val="16"/>
              </w:rPr>
            </w:pPr>
            <w:r w:rsidRPr="001440BB">
              <w:rPr>
                <w:rFonts w:eastAsia="Times New Roman" w:cs="Arial"/>
                <w:b/>
                <w:sz w:val="16"/>
                <w:szCs w:val="16"/>
              </w:rPr>
              <w:t>MOK</w:t>
            </w:r>
          </w:p>
        </w:tc>
        <w:tc>
          <w:tcPr>
            <w:tcW w:w="5386" w:type="dxa"/>
            <w:tcBorders>
              <w:top w:val="nil"/>
              <w:left w:val="nil"/>
              <w:bottom w:val="single" w:sz="4" w:space="0" w:color="000000"/>
              <w:right w:val="single" w:sz="4" w:space="0" w:color="000000"/>
            </w:tcBorders>
            <w:shd w:val="clear" w:color="auto" w:fill="auto"/>
            <w:vAlign w:val="center"/>
          </w:tcPr>
          <w:p w14:paraId="05855132" w14:textId="5B443FD1" w:rsidR="00592AFA" w:rsidRPr="001440BB" w:rsidRDefault="00592AFA" w:rsidP="00E559BD">
            <w:pPr>
              <w:widowControl/>
              <w:suppressAutoHyphens w:val="0"/>
              <w:jc w:val="center"/>
              <w:rPr>
                <w:rFonts w:eastAsia="Times New Roman" w:cs="Arial"/>
                <w:sz w:val="16"/>
                <w:szCs w:val="16"/>
              </w:rPr>
            </w:pPr>
            <w:r w:rsidRPr="001440BB">
              <w:rPr>
                <w:rFonts w:eastAsia="Times New Roman" w:cs="Arial"/>
                <w:sz w:val="16"/>
                <w:szCs w:val="16"/>
              </w:rPr>
              <w:t>-------------------</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6688A66E" w14:textId="0BDD188F" w:rsidR="00592AFA" w:rsidRPr="001440BB" w:rsidRDefault="00592AFA" w:rsidP="001555B9">
            <w:pPr>
              <w:widowControl/>
              <w:suppressAutoHyphens w:val="0"/>
              <w:jc w:val="right"/>
              <w:rPr>
                <w:rFonts w:eastAsia="Times New Roman" w:cs="Arial"/>
                <w:b/>
                <w:sz w:val="16"/>
                <w:szCs w:val="16"/>
              </w:rPr>
            </w:pPr>
            <w:r w:rsidRPr="001440BB">
              <w:rPr>
                <w:rFonts w:eastAsia="Times New Roman" w:cs="Arial"/>
                <w:b/>
                <w:sz w:val="16"/>
                <w:szCs w:val="16"/>
              </w:rPr>
              <w:t>0,00</w:t>
            </w:r>
          </w:p>
        </w:tc>
      </w:tr>
      <w:tr w:rsidR="009F1D5F" w:rsidRPr="009F1D5F" w14:paraId="23826FEC" w14:textId="77777777" w:rsidTr="003B1CB9">
        <w:trPr>
          <w:trHeight w:val="284"/>
          <w:jc w:val="center"/>
        </w:trPr>
        <w:tc>
          <w:tcPr>
            <w:tcW w:w="7583" w:type="dxa"/>
            <w:gridSpan w:val="3"/>
            <w:tcBorders>
              <w:top w:val="single" w:sz="4" w:space="0" w:color="000000"/>
              <w:left w:val="single" w:sz="4" w:space="0" w:color="000000"/>
              <w:bottom w:val="single" w:sz="4" w:space="0" w:color="000000"/>
              <w:right w:val="single" w:sz="4" w:space="0" w:color="000000"/>
            </w:tcBorders>
            <w:shd w:val="clear" w:color="auto" w:fill="0070C0"/>
            <w:noWrap/>
            <w:vAlign w:val="center"/>
          </w:tcPr>
          <w:p w14:paraId="06292AD4" w14:textId="77777777" w:rsidR="004661BD" w:rsidRPr="001440BB" w:rsidRDefault="004661BD" w:rsidP="003B1CB9">
            <w:pPr>
              <w:widowControl/>
              <w:suppressAutoHyphens w:val="0"/>
              <w:spacing w:line="360" w:lineRule="auto"/>
              <w:jc w:val="center"/>
              <w:rPr>
                <w:rFonts w:eastAsia="Times New Roman" w:cs="Arial"/>
                <w:b/>
                <w:bCs/>
                <w:sz w:val="16"/>
                <w:szCs w:val="16"/>
              </w:rPr>
            </w:pPr>
            <w:r w:rsidRPr="001440BB">
              <w:rPr>
                <w:rFonts w:eastAsia="Times New Roman" w:cs="Arial"/>
                <w:b/>
                <w:bCs/>
                <w:sz w:val="16"/>
                <w:szCs w:val="16"/>
              </w:rPr>
              <w:t>OGÓŁEM</w:t>
            </w:r>
          </w:p>
        </w:tc>
        <w:tc>
          <w:tcPr>
            <w:tcW w:w="1843" w:type="dxa"/>
            <w:tcBorders>
              <w:top w:val="nil"/>
              <w:left w:val="nil"/>
              <w:bottom w:val="single" w:sz="4" w:space="0" w:color="000000"/>
              <w:right w:val="single" w:sz="4" w:space="0" w:color="000000"/>
            </w:tcBorders>
            <w:shd w:val="clear" w:color="auto" w:fill="0070C0"/>
            <w:noWrap/>
            <w:vAlign w:val="center"/>
          </w:tcPr>
          <w:p w14:paraId="745CB46B" w14:textId="786D7C91" w:rsidR="004661BD" w:rsidRPr="001440BB" w:rsidRDefault="00EF1F40" w:rsidP="003B1CB9">
            <w:pPr>
              <w:widowControl/>
              <w:suppressAutoHyphens w:val="0"/>
              <w:spacing w:line="360" w:lineRule="auto"/>
              <w:jc w:val="right"/>
              <w:rPr>
                <w:rFonts w:eastAsia="Times New Roman" w:cs="Arial"/>
                <w:b/>
                <w:sz w:val="16"/>
                <w:szCs w:val="16"/>
              </w:rPr>
            </w:pPr>
            <w:r w:rsidRPr="001440BB">
              <w:rPr>
                <w:rFonts w:eastAsia="Times New Roman" w:cs="Arial"/>
                <w:b/>
                <w:sz w:val="16"/>
                <w:szCs w:val="16"/>
              </w:rPr>
              <w:t xml:space="preserve"> </w:t>
            </w:r>
            <w:r w:rsidR="00E633A9">
              <w:rPr>
                <w:rFonts w:eastAsia="Times New Roman" w:cs="Arial"/>
                <w:b/>
                <w:sz w:val="16"/>
                <w:szCs w:val="16"/>
              </w:rPr>
              <w:t>9</w:t>
            </w:r>
            <w:r w:rsidR="000C3A00">
              <w:rPr>
                <w:rFonts w:eastAsia="Times New Roman" w:cs="Arial"/>
                <w:b/>
                <w:sz w:val="16"/>
                <w:szCs w:val="16"/>
              </w:rPr>
              <w:t xml:space="preserve"> </w:t>
            </w:r>
            <w:r w:rsidR="00E633A9">
              <w:rPr>
                <w:rFonts w:eastAsia="Times New Roman" w:cs="Arial"/>
                <w:b/>
                <w:sz w:val="16"/>
                <w:szCs w:val="16"/>
              </w:rPr>
              <w:t>684</w:t>
            </w:r>
            <w:r w:rsidR="00592259" w:rsidRPr="001440BB">
              <w:rPr>
                <w:rFonts w:eastAsia="Times New Roman" w:cs="Arial"/>
                <w:b/>
                <w:sz w:val="16"/>
                <w:szCs w:val="16"/>
              </w:rPr>
              <w:t xml:space="preserve"> </w:t>
            </w:r>
            <w:r w:rsidR="000C3A00">
              <w:rPr>
                <w:rFonts w:eastAsia="Times New Roman" w:cs="Arial"/>
                <w:b/>
                <w:sz w:val="16"/>
                <w:szCs w:val="16"/>
              </w:rPr>
              <w:t>922</w:t>
            </w:r>
            <w:r w:rsidR="001317DA" w:rsidRPr="001440BB">
              <w:rPr>
                <w:rFonts w:eastAsia="Times New Roman" w:cs="Arial"/>
                <w:b/>
                <w:sz w:val="16"/>
                <w:szCs w:val="16"/>
              </w:rPr>
              <w:t>,</w:t>
            </w:r>
            <w:r w:rsidR="000C3A00">
              <w:rPr>
                <w:rFonts w:eastAsia="Times New Roman" w:cs="Arial"/>
                <w:b/>
                <w:sz w:val="16"/>
                <w:szCs w:val="16"/>
              </w:rPr>
              <w:t>78</w:t>
            </w:r>
          </w:p>
        </w:tc>
      </w:tr>
    </w:tbl>
    <w:p w14:paraId="2066CF83" w14:textId="77777777" w:rsidR="00B74D4E" w:rsidRDefault="00B74D4E" w:rsidP="00F03032">
      <w:pPr>
        <w:rPr>
          <w:rFonts w:cs="Arial"/>
          <w:b/>
          <w:i/>
          <w:sz w:val="18"/>
          <w:szCs w:val="18"/>
        </w:rPr>
      </w:pPr>
    </w:p>
    <w:p w14:paraId="23338692" w14:textId="77777777" w:rsidR="00B74D4E" w:rsidRDefault="00B74D4E" w:rsidP="00363A8A">
      <w:pPr>
        <w:jc w:val="center"/>
        <w:rPr>
          <w:rFonts w:cs="Arial"/>
          <w:b/>
          <w:i/>
          <w:sz w:val="18"/>
          <w:szCs w:val="18"/>
        </w:rPr>
      </w:pPr>
    </w:p>
    <w:p w14:paraId="0256D7A6" w14:textId="77777777" w:rsidR="00C05AE6" w:rsidRDefault="00C05AE6" w:rsidP="00363A8A">
      <w:pPr>
        <w:jc w:val="center"/>
        <w:rPr>
          <w:rFonts w:cs="Arial"/>
          <w:b/>
          <w:i/>
          <w:sz w:val="18"/>
          <w:szCs w:val="18"/>
        </w:rPr>
      </w:pPr>
    </w:p>
    <w:p w14:paraId="0ABE4870" w14:textId="1F67F4FB" w:rsidR="009173A0" w:rsidRPr="009F1D5F" w:rsidRDefault="001F5B67" w:rsidP="00363A8A">
      <w:pPr>
        <w:jc w:val="center"/>
        <w:rPr>
          <w:rFonts w:cs="Arial"/>
          <w:i/>
          <w:sz w:val="18"/>
          <w:szCs w:val="18"/>
        </w:rPr>
      </w:pPr>
      <w:r>
        <w:rPr>
          <w:rFonts w:cs="Arial"/>
          <w:b/>
          <w:i/>
          <w:sz w:val="18"/>
          <w:szCs w:val="18"/>
        </w:rPr>
        <w:t>Tabela 2</w:t>
      </w:r>
      <w:r w:rsidR="00F5496C">
        <w:rPr>
          <w:rFonts w:cs="Arial"/>
          <w:b/>
          <w:i/>
          <w:sz w:val="18"/>
          <w:szCs w:val="18"/>
        </w:rPr>
        <w:t>6</w:t>
      </w:r>
      <w:r w:rsidR="00363A8A" w:rsidRPr="009F1D5F">
        <w:rPr>
          <w:rFonts w:cs="Arial"/>
          <w:b/>
          <w:i/>
          <w:sz w:val="18"/>
          <w:szCs w:val="18"/>
        </w:rPr>
        <w:t>.</w:t>
      </w:r>
      <w:r w:rsidR="00363A8A" w:rsidRPr="009F1D5F">
        <w:rPr>
          <w:rFonts w:cs="Arial"/>
          <w:i/>
          <w:sz w:val="18"/>
          <w:szCs w:val="18"/>
        </w:rPr>
        <w:t xml:space="preserve"> Informacja o inwestycjach i remontach przeprowadzonych</w:t>
      </w:r>
      <w:r w:rsidR="00837A4A" w:rsidRPr="009F1D5F">
        <w:rPr>
          <w:rFonts w:cs="Arial"/>
          <w:i/>
          <w:sz w:val="18"/>
          <w:szCs w:val="18"/>
        </w:rPr>
        <w:t xml:space="preserve"> przez</w:t>
      </w:r>
      <w:r w:rsidR="00BF7355" w:rsidRPr="009F1D5F">
        <w:rPr>
          <w:rFonts w:cs="Arial"/>
          <w:i/>
          <w:sz w:val="18"/>
          <w:szCs w:val="18"/>
        </w:rPr>
        <w:t xml:space="preserve"> powiatowe</w:t>
      </w:r>
      <w:r w:rsidR="00837A4A" w:rsidRPr="009F1D5F">
        <w:rPr>
          <w:rFonts w:cs="Arial"/>
          <w:i/>
          <w:sz w:val="18"/>
          <w:szCs w:val="18"/>
        </w:rPr>
        <w:t xml:space="preserve"> jednostki </w:t>
      </w:r>
      <w:r w:rsidR="009E66D7" w:rsidRPr="009F1D5F">
        <w:rPr>
          <w:rFonts w:cs="Arial"/>
          <w:i/>
          <w:sz w:val="18"/>
          <w:szCs w:val="18"/>
        </w:rPr>
        <w:t xml:space="preserve">organizacyjne </w:t>
      </w:r>
      <w:r w:rsidR="00837A4A" w:rsidRPr="009F1D5F">
        <w:rPr>
          <w:rFonts w:cs="Arial"/>
          <w:i/>
          <w:sz w:val="18"/>
          <w:szCs w:val="18"/>
        </w:rPr>
        <w:t>Miasta Piotrkowa</w:t>
      </w:r>
      <w:r w:rsidR="00363A8A" w:rsidRPr="009F1D5F">
        <w:rPr>
          <w:rFonts w:cs="Arial"/>
          <w:i/>
          <w:sz w:val="18"/>
          <w:szCs w:val="18"/>
        </w:rPr>
        <w:t xml:space="preserve"> Trybunalski</w:t>
      </w:r>
      <w:r w:rsidR="00837A4A" w:rsidRPr="009F1D5F">
        <w:rPr>
          <w:rFonts w:cs="Arial"/>
          <w:i/>
          <w:sz w:val="18"/>
          <w:szCs w:val="18"/>
        </w:rPr>
        <w:t>ego</w:t>
      </w:r>
      <w:r w:rsidR="00363A8A" w:rsidRPr="009F1D5F">
        <w:rPr>
          <w:rFonts w:cs="Arial"/>
          <w:i/>
          <w:sz w:val="18"/>
          <w:szCs w:val="18"/>
        </w:rPr>
        <w:t xml:space="preserve"> </w:t>
      </w:r>
      <w:r w:rsidR="009173A0" w:rsidRPr="009F1D5F">
        <w:rPr>
          <w:rFonts w:cs="Arial"/>
          <w:i/>
          <w:sz w:val="18"/>
          <w:szCs w:val="18"/>
        </w:rPr>
        <w:t>(</w:t>
      </w:r>
      <w:r w:rsidR="00363A8A" w:rsidRPr="009F1D5F">
        <w:rPr>
          <w:rFonts w:cs="Arial"/>
          <w:i/>
          <w:sz w:val="18"/>
          <w:szCs w:val="18"/>
        </w:rPr>
        <w:t>na praw</w:t>
      </w:r>
      <w:r w:rsidR="003117BA" w:rsidRPr="009F1D5F">
        <w:rPr>
          <w:rFonts w:cs="Arial"/>
          <w:i/>
          <w:sz w:val="18"/>
          <w:szCs w:val="18"/>
        </w:rPr>
        <w:t>ach powiatu</w:t>
      </w:r>
      <w:r w:rsidR="009173A0" w:rsidRPr="009F1D5F">
        <w:rPr>
          <w:rFonts w:cs="Arial"/>
          <w:i/>
          <w:sz w:val="18"/>
          <w:szCs w:val="18"/>
        </w:rPr>
        <w:t>)</w:t>
      </w:r>
      <w:r w:rsidR="005931E1" w:rsidRPr="009F1D5F">
        <w:rPr>
          <w:rFonts w:cs="Arial"/>
          <w:i/>
          <w:sz w:val="18"/>
          <w:szCs w:val="18"/>
        </w:rPr>
        <w:t xml:space="preserve"> powiatowe</w:t>
      </w:r>
      <w:r w:rsidR="009173A0" w:rsidRPr="009F1D5F">
        <w:rPr>
          <w:rFonts w:cs="Arial"/>
          <w:i/>
          <w:sz w:val="18"/>
          <w:szCs w:val="18"/>
        </w:rPr>
        <w:t xml:space="preserve"> instytucje kultury </w:t>
      </w:r>
    </w:p>
    <w:p w14:paraId="7888E7E0" w14:textId="62C1D6E0" w:rsidR="00363A8A" w:rsidRPr="009F61FD" w:rsidRDefault="003117BA" w:rsidP="009F61FD">
      <w:pPr>
        <w:jc w:val="center"/>
        <w:rPr>
          <w:rFonts w:cs="Arial"/>
          <w:i/>
          <w:sz w:val="18"/>
          <w:szCs w:val="18"/>
        </w:rPr>
      </w:pPr>
      <w:r w:rsidRPr="009F1D5F">
        <w:rPr>
          <w:rFonts w:cs="Arial"/>
          <w:i/>
          <w:sz w:val="18"/>
          <w:szCs w:val="18"/>
        </w:rPr>
        <w:t>w okresie</w:t>
      </w:r>
      <w:r w:rsidR="009173A0" w:rsidRPr="009F1D5F">
        <w:rPr>
          <w:rFonts w:cs="Arial"/>
          <w:i/>
          <w:sz w:val="18"/>
          <w:szCs w:val="18"/>
        </w:rPr>
        <w:t xml:space="preserve"> </w:t>
      </w:r>
      <w:r w:rsidR="009F61FD">
        <w:rPr>
          <w:rFonts w:cs="Arial"/>
          <w:i/>
          <w:sz w:val="18"/>
          <w:szCs w:val="18"/>
        </w:rPr>
        <w:t>01.01.202</w:t>
      </w:r>
      <w:r w:rsidR="003B1CB9">
        <w:rPr>
          <w:rFonts w:cs="Arial"/>
          <w:i/>
          <w:sz w:val="18"/>
          <w:szCs w:val="18"/>
        </w:rPr>
        <w:t>2</w:t>
      </w:r>
      <w:r w:rsidR="009F61FD">
        <w:rPr>
          <w:rFonts w:cs="Arial"/>
          <w:i/>
          <w:sz w:val="18"/>
          <w:szCs w:val="18"/>
        </w:rPr>
        <w:t xml:space="preserve"> – 31.12.202</w:t>
      </w:r>
      <w:r w:rsidR="003B1CB9">
        <w:rPr>
          <w:rFonts w:cs="Arial"/>
          <w:i/>
          <w:sz w:val="18"/>
          <w:szCs w:val="18"/>
        </w:rPr>
        <w:t>2</w:t>
      </w:r>
      <w:r w:rsidR="00DE18A0" w:rsidRPr="009F1D5F">
        <w:rPr>
          <w:rFonts w:cs="Arial"/>
          <w:i/>
          <w:sz w:val="18"/>
          <w:szCs w:val="18"/>
        </w:rPr>
        <w:t xml:space="preserve"> roku</w:t>
      </w:r>
    </w:p>
    <w:tbl>
      <w:tblPr>
        <w:tblW w:w="9497" w:type="dxa"/>
        <w:tblInd w:w="212" w:type="dxa"/>
        <w:tblCellMar>
          <w:left w:w="70" w:type="dxa"/>
          <w:right w:w="70" w:type="dxa"/>
        </w:tblCellMar>
        <w:tblLook w:val="0000" w:firstRow="0" w:lastRow="0" w:firstColumn="0" w:lastColumn="0" w:noHBand="0" w:noVBand="0"/>
      </w:tblPr>
      <w:tblGrid>
        <w:gridCol w:w="425"/>
        <w:gridCol w:w="2127"/>
        <w:gridCol w:w="5103"/>
        <w:gridCol w:w="1842"/>
      </w:tblGrid>
      <w:tr w:rsidR="009F1D5F" w:rsidRPr="009F1D5F" w14:paraId="053ACB1B" w14:textId="77777777" w:rsidTr="003B1CB9">
        <w:trPr>
          <w:trHeight w:val="310"/>
        </w:trPr>
        <w:tc>
          <w:tcPr>
            <w:tcW w:w="425"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tcPr>
          <w:p w14:paraId="37346833" w14:textId="77777777" w:rsidR="004661BD" w:rsidRPr="009364C9" w:rsidRDefault="004661BD" w:rsidP="003B1CB9">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Lp.</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tcPr>
          <w:p w14:paraId="708E2EB0" w14:textId="77777777" w:rsidR="004661BD" w:rsidRPr="009364C9" w:rsidRDefault="004661BD" w:rsidP="003B1CB9">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Nazwa jednostki</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tcPr>
          <w:p w14:paraId="19A1FEB1" w14:textId="77777777" w:rsidR="004661BD" w:rsidRPr="009364C9" w:rsidRDefault="004661BD" w:rsidP="003B1CB9">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Zakres inwestycji i remontów</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6B47D60" w14:textId="77777777" w:rsidR="004661BD" w:rsidRPr="009364C9" w:rsidRDefault="004661BD" w:rsidP="003B1CB9">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Wartość inwestycji                   i remontów</w:t>
            </w:r>
          </w:p>
        </w:tc>
      </w:tr>
      <w:tr w:rsidR="009F1D5F" w:rsidRPr="009F1D5F" w14:paraId="0C51DC7A" w14:textId="77777777" w:rsidTr="003B1CB9">
        <w:trPr>
          <w:trHeight w:val="236"/>
        </w:trPr>
        <w:tc>
          <w:tcPr>
            <w:tcW w:w="425" w:type="dxa"/>
            <w:vMerge/>
            <w:tcBorders>
              <w:top w:val="single" w:sz="4" w:space="0" w:color="auto"/>
              <w:left w:val="single" w:sz="4" w:space="0" w:color="auto"/>
              <w:bottom w:val="single" w:sz="4" w:space="0" w:color="000000"/>
              <w:right w:val="single" w:sz="4" w:space="0" w:color="auto"/>
            </w:tcBorders>
            <w:shd w:val="clear" w:color="auto" w:fill="0070C0"/>
            <w:vAlign w:val="center"/>
          </w:tcPr>
          <w:p w14:paraId="3B8E8EC5" w14:textId="77777777" w:rsidR="004661BD" w:rsidRPr="009364C9" w:rsidRDefault="004661BD" w:rsidP="00FB1F1A">
            <w:pPr>
              <w:widowControl/>
              <w:suppressAutoHyphens w:val="0"/>
              <w:rPr>
                <w:rFonts w:eastAsia="Times New Roman" w:cs="Arial"/>
                <w:b/>
                <w:bCs/>
                <w:sz w:val="18"/>
                <w:szCs w:val="18"/>
              </w:rPr>
            </w:pPr>
          </w:p>
        </w:tc>
        <w:tc>
          <w:tcPr>
            <w:tcW w:w="2127" w:type="dxa"/>
            <w:vMerge/>
            <w:tcBorders>
              <w:top w:val="single" w:sz="4" w:space="0" w:color="auto"/>
              <w:left w:val="single" w:sz="4" w:space="0" w:color="auto"/>
              <w:bottom w:val="single" w:sz="4" w:space="0" w:color="000000"/>
              <w:right w:val="single" w:sz="4" w:space="0" w:color="auto"/>
            </w:tcBorders>
            <w:shd w:val="clear" w:color="auto" w:fill="0070C0"/>
            <w:vAlign w:val="center"/>
          </w:tcPr>
          <w:p w14:paraId="6707EBBD" w14:textId="77777777" w:rsidR="004661BD" w:rsidRPr="009364C9" w:rsidRDefault="004661BD" w:rsidP="00FB1F1A">
            <w:pPr>
              <w:widowControl/>
              <w:suppressAutoHyphens w:val="0"/>
              <w:rPr>
                <w:rFonts w:eastAsia="Times New Roman" w:cs="Arial"/>
                <w:b/>
                <w:bCs/>
                <w:sz w:val="18"/>
                <w:szCs w:val="18"/>
              </w:rPr>
            </w:pPr>
          </w:p>
        </w:tc>
        <w:tc>
          <w:tcPr>
            <w:tcW w:w="5103"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35EB9923" w14:textId="77777777" w:rsidR="004661BD" w:rsidRPr="009364C9" w:rsidRDefault="004661BD" w:rsidP="00FB1F1A">
            <w:pPr>
              <w:widowControl/>
              <w:suppressAutoHyphens w:val="0"/>
              <w:rPr>
                <w:rFonts w:eastAsia="Times New Roman" w:cs="Arial"/>
                <w:b/>
                <w:bCs/>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2A5EA7A3" w14:textId="77777777" w:rsidR="004661BD" w:rsidRPr="009364C9" w:rsidRDefault="004661BD" w:rsidP="00FB1F1A">
            <w:pPr>
              <w:widowControl/>
              <w:suppressAutoHyphens w:val="0"/>
              <w:rPr>
                <w:rFonts w:eastAsia="Times New Roman" w:cs="Arial"/>
                <w:b/>
                <w:bCs/>
                <w:sz w:val="18"/>
                <w:szCs w:val="18"/>
              </w:rPr>
            </w:pPr>
          </w:p>
        </w:tc>
      </w:tr>
      <w:tr w:rsidR="001440BB" w:rsidRPr="009F1D5F" w14:paraId="2C2322F8" w14:textId="77777777" w:rsidTr="00082278">
        <w:trPr>
          <w:trHeight w:val="44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A9CA153" w14:textId="5CB4600F" w:rsidR="001440BB" w:rsidRPr="009364C9" w:rsidRDefault="001440BB" w:rsidP="00FB1F1A">
            <w:pPr>
              <w:widowControl/>
              <w:suppressAutoHyphens w:val="0"/>
              <w:jc w:val="center"/>
              <w:rPr>
                <w:rFonts w:eastAsia="Times New Roman" w:cs="Arial"/>
                <w:sz w:val="18"/>
                <w:szCs w:val="18"/>
              </w:rPr>
            </w:pPr>
            <w:r>
              <w:rPr>
                <w:rFonts w:eastAsia="Times New Roman" w:cs="Arial"/>
                <w:sz w:val="18"/>
                <w:szCs w:val="18"/>
              </w:rPr>
              <w:t>I.</w:t>
            </w:r>
          </w:p>
        </w:tc>
        <w:tc>
          <w:tcPr>
            <w:tcW w:w="2127" w:type="dxa"/>
            <w:tcBorders>
              <w:top w:val="nil"/>
              <w:left w:val="nil"/>
              <w:bottom w:val="single" w:sz="4" w:space="0" w:color="auto"/>
              <w:right w:val="single" w:sz="4" w:space="0" w:color="auto"/>
            </w:tcBorders>
            <w:shd w:val="clear" w:color="auto" w:fill="auto"/>
            <w:noWrap/>
            <w:vAlign w:val="center"/>
          </w:tcPr>
          <w:p w14:paraId="65E5F7EB" w14:textId="1ED4918C" w:rsidR="001440BB" w:rsidRPr="001440BB" w:rsidRDefault="001440BB" w:rsidP="001440BB">
            <w:pPr>
              <w:widowControl/>
              <w:suppressAutoHyphens w:val="0"/>
              <w:rPr>
                <w:rFonts w:eastAsia="Times New Roman" w:cs="Arial"/>
                <w:b/>
                <w:sz w:val="18"/>
                <w:szCs w:val="18"/>
                <w:u w:val="single"/>
              </w:rPr>
            </w:pPr>
            <w:r w:rsidRPr="001440BB">
              <w:rPr>
                <w:rFonts w:eastAsia="Times New Roman" w:cs="Arial"/>
                <w:b/>
                <w:sz w:val="18"/>
                <w:szCs w:val="18"/>
                <w:u w:val="single"/>
              </w:rPr>
              <w:t>Jednostki organizacyjne</w:t>
            </w:r>
          </w:p>
        </w:tc>
        <w:tc>
          <w:tcPr>
            <w:tcW w:w="5103" w:type="dxa"/>
            <w:tcBorders>
              <w:top w:val="nil"/>
              <w:left w:val="nil"/>
              <w:bottom w:val="single" w:sz="4" w:space="0" w:color="auto"/>
              <w:right w:val="single" w:sz="4" w:space="0" w:color="auto"/>
            </w:tcBorders>
            <w:shd w:val="clear" w:color="auto" w:fill="auto"/>
            <w:noWrap/>
            <w:vAlign w:val="center"/>
          </w:tcPr>
          <w:p w14:paraId="4264DB7F" w14:textId="77777777" w:rsidR="001440BB" w:rsidRDefault="001440BB" w:rsidP="003A5BD0">
            <w:pPr>
              <w:widowControl/>
              <w:suppressAutoHyphens w:val="0"/>
              <w:jc w:val="center"/>
              <w:rPr>
                <w:rFonts w:eastAsia="Times New Roman" w:cs="Arial"/>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14:paraId="32456AE8" w14:textId="77777777" w:rsidR="001440BB" w:rsidRDefault="001440BB" w:rsidP="003A5BD0">
            <w:pPr>
              <w:widowControl/>
              <w:suppressAutoHyphens w:val="0"/>
              <w:jc w:val="right"/>
              <w:rPr>
                <w:rFonts w:eastAsia="Times New Roman" w:cs="Arial"/>
                <w:b/>
                <w:sz w:val="18"/>
                <w:szCs w:val="18"/>
              </w:rPr>
            </w:pPr>
          </w:p>
        </w:tc>
      </w:tr>
      <w:tr w:rsidR="009F1D5F" w:rsidRPr="009F1D5F" w14:paraId="13740EEA" w14:textId="77777777" w:rsidTr="00082278">
        <w:trPr>
          <w:trHeight w:val="44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B83FA01" w14:textId="77777777" w:rsidR="004661BD" w:rsidRPr="009364C9" w:rsidRDefault="004661BD" w:rsidP="00FB1F1A">
            <w:pPr>
              <w:widowControl/>
              <w:suppressAutoHyphens w:val="0"/>
              <w:jc w:val="center"/>
              <w:rPr>
                <w:rFonts w:eastAsia="Times New Roman" w:cs="Arial"/>
                <w:sz w:val="18"/>
                <w:szCs w:val="18"/>
              </w:rPr>
            </w:pPr>
            <w:r w:rsidRPr="009364C9">
              <w:rPr>
                <w:rFonts w:eastAsia="Times New Roman" w:cs="Arial"/>
                <w:sz w:val="18"/>
                <w:szCs w:val="18"/>
              </w:rPr>
              <w:t>1</w:t>
            </w:r>
          </w:p>
        </w:tc>
        <w:tc>
          <w:tcPr>
            <w:tcW w:w="2127" w:type="dxa"/>
            <w:tcBorders>
              <w:top w:val="nil"/>
              <w:left w:val="nil"/>
              <w:bottom w:val="single" w:sz="4" w:space="0" w:color="auto"/>
              <w:right w:val="single" w:sz="4" w:space="0" w:color="auto"/>
            </w:tcBorders>
            <w:shd w:val="clear" w:color="auto" w:fill="auto"/>
            <w:noWrap/>
            <w:vAlign w:val="center"/>
          </w:tcPr>
          <w:p w14:paraId="511ACF5B"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D</w:t>
            </w:r>
            <w:r w:rsidR="003A49CC" w:rsidRPr="009364C9">
              <w:rPr>
                <w:rFonts w:eastAsia="Times New Roman" w:cs="Arial"/>
                <w:b/>
                <w:sz w:val="18"/>
                <w:szCs w:val="18"/>
              </w:rPr>
              <w:t xml:space="preserve">om </w:t>
            </w:r>
            <w:r w:rsidRPr="009364C9">
              <w:rPr>
                <w:rFonts w:eastAsia="Times New Roman" w:cs="Arial"/>
                <w:b/>
                <w:sz w:val="18"/>
                <w:szCs w:val="18"/>
              </w:rPr>
              <w:t>P</w:t>
            </w:r>
            <w:r w:rsidR="003A49CC" w:rsidRPr="009364C9">
              <w:rPr>
                <w:rFonts w:eastAsia="Times New Roman" w:cs="Arial"/>
                <w:b/>
                <w:sz w:val="18"/>
                <w:szCs w:val="18"/>
              </w:rPr>
              <w:t xml:space="preserve">omocy </w:t>
            </w:r>
            <w:r w:rsidRPr="009364C9">
              <w:rPr>
                <w:rFonts w:eastAsia="Times New Roman" w:cs="Arial"/>
                <w:b/>
                <w:sz w:val="18"/>
                <w:szCs w:val="18"/>
              </w:rPr>
              <w:t>S</w:t>
            </w:r>
            <w:r w:rsidR="003A49CC" w:rsidRPr="009364C9">
              <w:rPr>
                <w:rFonts w:eastAsia="Times New Roman" w:cs="Arial"/>
                <w:b/>
                <w:sz w:val="18"/>
                <w:szCs w:val="18"/>
              </w:rPr>
              <w:t>połecznej</w:t>
            </w:r>
          </w:p>
        </w:tc>
        <w:tc>
          <w:tcPr>
            <w:tcW w:w="5103" w:type="dxa"/>
            <w:tcBorders>
              <w:top w:val="nil"/>
              <w:left w:val="nil"/>
              <w:bottom w:val="single" w:sz="4" w:space="0" w:color="auto"/>
              <w:right w:val="single" w:sz="4" w:space="0" w:color="auto"/>
            </w:tcBorders>
            <w:shd w:val="clear" w:color="auto" w:fill="auto"/>
            <w:noWrap/>
            <w:vAlign w:val="center"/>
          </w:tcPr>
          <w:p w14:paraId="0C91AB7B" w14:textId="714EC122" w:rsidR="004661BD" w:rsidRPr="009364C9" w:rsidRDefault="00EF1F40" w:rsidP="003A5BD0">
            <w:pPr>
              <w:widowControl/>
              <w:suppressAutoHyphens w:val="0"/>
              <w:jc w:val="center"/>
              <w:rPr>
                <w:rFonts w:eastAsia="Times New Roman" w:cs="Arial"/>
                <w:sz w:val="18"/>
                <w:szCs w:val="18"/>
              </w:rPr>
            </w:pPr>
            <w:r>
              <w:rPr>
                <w:rFonts w:eastAsia="Times New Roman" w:cs="Arial"/>
                <w:sz w:val="18"/>
                <w:szCs w:val="18"/>
              </w:rPr>
              <w:t>Wymiana 2 wind osobowych, bieżące naprawy i konserwacje</w:t>
            </w:r>
          </w:p>
        </w:tc>
        <w:tc>
          <w:tcPr>
            <w:tcW w:w="1842" w:type="dxa"/>
            <w:tcBorders>
              <w:top w:val="nil"/>
              <w:left w:val="nil"/>
              <w:bottom w:val="single" w:sz="4" w:space="0" w:color="auto"/>
              <w:right w:val="single" w:sz="4" w:space="0" w:color="auto"/>
            </w:tcBorders>
            <w:shd w:val="clear" w:color="auto" w:fill="auto"/>
            <w:noWrap/>
            <w:vAlign w:val="center"/>
          </w:tcPr>
          <w:p w14:paraId="4B6C43DB" w14:textId="56D7C05F" w:rsidR="004661BD" w:rsidRPr="009364C9" w:rsidRDefault="00EF1F40" w:rsidP="003A5BD0">
            <w:pPr>
              <w:widowControl/>
              <w:suppressAutoHyphens w:val="0"/>
              <w:jc w:val="right"/>
              <w:rPr>
                <w:rFonts w:eastAsia="Times New Roman" w:cs="Arial"/>
                <w:b/>
                <w:sz w:val="18"/>
                <w:szCs w:val="18"/>
              </w:rPr>
            </w:pPr>
            <w:r>
              <w:rPr>
                <w:rFonts w:eastAsia="Times New Roman" w:cs="Arial"/>
                <w:b/>
                <w:sz w:val="18"/>
                <w:szCs w:val="18"/>
              </w:rPr>
              <w:t>658 183</w:t>
            </w:r>
            <w:r w:rsidR="001317DA" w:rsidRPr="009364C9">
              <w:rPr>
                <w:rFonts w:eastAsia="Times New Roman" w:cs="Arial"/>
                <w:b/>
                <w:sz w:val="18"/>
                <w:szCs w:val="18"/>
              </w:rPr>
              <w:t>,00</w:t>
            </w:r>
          </w:p>
        </w:tc>
      </w:tr>
      <w:tr w:rsidR="009F1D5F" w:rsidRPr="009F1D5F" w14:paraId="53919AAE" w14:textId="77777777" w:rsidTr="00082278">
        <w:trPr>
          <w:trHeight w:val="34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66CDF21" w14:textId="77777777" w:rsidR="004661BD" w:rsidRPr="009364C9" w:rsidRDefault="004661BD" w:rsidP="0050248B">
            <w:pPr>
              <w:widowControl/>
              <w:suppressAutoHyphens w:val="0"/>
              <w:jc w:val="center"/>
              <w:rPr>
                <w:rFonts w:eastAsia="Times New Roman" w:cs="Arial"/>
                <w:sz w:val="18"/>
                <w:szCs w:val="18"/>
              </w:rPr>
            </w:pPr>
            <w:r w:rsidRPr="009364C9">
              <w:rPr>
                <w:rFonts w:eastAsia="Times New Roman" w:cs="Arial"/>
                <w:sz w:val="18"/>
                <w:szCs w:val="18"/>
              </w:rPr>
              <w:t>2</w:t>
            </w:r>
          </w:p>
        </w:tc>
        <w:tc>
          <w:tcPr>
            <w:tcW w:w="2127" w:type="dxa"/>
            <w:tcBorders>
              <w:top w:val="nil"/>
              <w:left w:val="nil"/>
              <w:bottom w:val="single" w:sz="4" w:space="0" w:color="auto"/>
              <w:right w:val="single" w:sz="4" w:space="0" w:color="auto"/>
            </w:tcBorders>
            <w:shd w:val="clear" w:color="auto" w:fill="auto"/>
            <w:noWrap/>
            <w:vAlign w:val="center"/>
          </w:tcPr>
          <w:p w14:paraId="79B8D0B3"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Dom Dziecka</w:t>
            </w:r>
          </w:p>
        </w:tc>
        <w:tc>
          <w:tcPr>
            <w:tcW w:w="5103" w:type="dxa"/>
            <w:tcBorders>
              <w:top w:val="nil"/>
              <w:left w:val="nil"/>
              <w:bottom w:val="single" w:sz="4" w:space="0" w:color="auto"/>
              <w:right w:val="single" w:sz="4" w:space="0" w:color="auto"/>
            </w:tcBorders>
            <w:shd w:val="clear" w:color="auto" w:fill="auto"/>
            <w:noWrap/>
            <w:vAlign w:val="center"/>
          </w:tcPr>
          <w:p w14:paraId="422B4974" w14:textId="1381186A" w:rsidR="004661BD" w:rsidRPr="009364C9" w:rsidRDefault="00FD5853" w:rsidP="003A5BD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11ADCCAC" w14:textId="66F33831" w:rsidR="004661BD" w:rsidRPr="009364C9" w:rsidRDefault="00FD5853" w:rsidP="003A5BD0">
            <w:pPr>
              <w:widowControl/>
              <w:suppressAutoHyphens w:val="0"/>
              <w:jc w:val="right"/>
              <w:rPr>
                <w:rFonts w:eastAsia="Times New Roman" w:cs="Arial"/>
                <w:b/>
                <w:sz w:val="18"/>
                <w:szCs w:val="18"/>
              </w:rPr>
            </w:pPr>
            <w:r w:rsidRPr="009364C9">
              <w:rPr>
                <w:rFonts w:eastAsia="Times New Roman" w:cs="Arial"/>
                <w:b/>
                <w:sz w:val="18"/>
                <w:szCs w:val="18"/>
              </w:rPr>
              <w:t>0,00</w:t>
            </w:r>
          </w:p>
        </w:tc>
      </w:tr>
      <w:tr w:rsidR="009F1D5F" w:rsidRPr="009F1D5F" w14:paraId="59A2E8DA" w14:textId="77777777" w:rsidTr="00082278">
        <w:trPr>
          <w:trHeight w:val="50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3E7E7E5" w14:textId="77777777" w:rsidR="004661BD" w:rsidRPr="009364C9" w:rsidRDefault="007E59B0" w:rsidP="00FB1F1A">
            <w:pPr>
              <w:widowControl/>
              <w:suppressAutoHyphens w:val="0"/>
              <w:jc w:val="center"/>
              <w:rPr>
                <w:rFonts w:eastAsia="Times New Roman" w:cs="Arial"/>
                <w:sz w:val="18"/>
                <w:szCs w:val="18"/>
              </w:rPr>
            </w:pPr>
            <w:r w:rsidRPr="009364C9">
              <w:rPr>
                <w:rFonts w:eastAsia="Times New Roman" w:cs="Arial"/>
                <w:sz w:val="18"/>
                <w:szCs w:val="18"/>
              </w:rPr>
              <w:t>3</w:t>
            </w:r>
          </w:p>
        </w:tc>
        <w:tc>
          <w:tcPr>
            <w:tcW w:w="2127" w:type="dxa"/>
            <w:tcBorders>
              <w:top w:val="nil"/>
              <w:left w:val="nil"/>
              <w:bottom w:val="single" w:sz="4" w:space="0" w:color="auto"/>
              <w:right w:val="single" w:sz="4" w:space="0" w:color="auto"/>
            </w:tcBorders>
            <w:shd w:val="clear" w:color="auto" w:fill="auto"/>
            <w:vAlign w:val="center"/>
          </w:tcPr>
          <w:p w14:paraId="42B7F822"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Pogotowie Opiekuńcze</w:t>
            </w:r>
          </w:p>
        </w:tc>
        <w:tc>
          <w:tcPr>
            <w:tcW w:w="5103" w:type="dxa"/>
            <w:tcBorders>
              <w:top w:val="nil"/>
              <w:left w:val="nil"/>
              <w:bottom w:val="single" w:sz="4" w:space="0" w:color="auto"/>
              <w:right w:val="single" w:sz="4" w:space="0" w:color="auto"/>
            </w:tcBorders>
            <w:shd w:val="clear" w:color="auto" w:fill="auto"/>
            <w:vAlign w:val="center"/>
          </w:tcPr>
          <w:p w14:paraId="26B7162E" w14:textId="2AE934ED" w:rsidR="004661BD" w:rsidRPr="009364C9" w:rsidRDefault="001723E2" w:rsidP="003A5BD0">
            <w:pPr>
              <w:widowControl/>
              <w:suppressAutoHyphens w:val="0"/>
              <w:jc w:val="center"/>
              <w:rPr>
                <w:rFonts w:eastAsia="Times New Roman" w:cs="Arial"/>
                <w:sz w:val="18"/>
                <w:szCs w:val="18"/>
              </w:rPr>
            </w:pPr>
            <w:r>
              <w:rPr>
                <w:rFonts w:eastAsia="Times New Roman" w:cs="Arial"/>
                <w:sz w:val="18"/>
                <w:szCs w:val="18"/>
              </w:rPr>
              <w:t xml:space="preserve">Prace remontowe w pokojach, naprawa sprzęgu </w:t>
            </w:r>
          </w:p>
        </w:tc>
        <w:tc>
          <w:tcPr>
            <w:tcW w:w="1842" w:type="dxa"/>
            <w:tcBorders>
              <w:top w:val="nil"/>
              <w:left w:val="nil"/>
              <w:bottom w:val="single" w:sz="4" w:space="0" w:color="auto"/>
              <w:right w:val="single" w:sz="4" w:space="0" w:color="auto"/>
            </w:tcBorders>
            <w:shd w:val="clear" w:color="auto" w:fill="auto"/>
            <w:noWrap/>
            <w:vAlign w:val="center"/>
          </w:tcPr>
          <w:p w14:paraId="58DAB6C7" w14:textId="65B2AA93" w:rsidR="004661BD" w:rsidRPr="009364C9" w:rsidRDefault="001723E2" w:rsidP="003A5BD0">
            <w:pPr>
              <w:widowControl/>
              <w:suppressAutoHyphens w:val="0"/>
              <w:jc w:val="right"/>
              <w:rPr>
                <w:rFonts w:eastAsia="Times New Roman" w:cs="Arial"/>
                <w:b/>
                <w:sz w:val="18"/>
                <w:szCs w:val="18"/>
              </w:rPr>
            </w:pPr>
            <w:r>
              <w:rPr>
                <w:rFonts w:eastAsia="Times New Roman" w:cs="Arial"/>
                <w:b/>
                <w:sz w:val="18"/>
                <w:szCs w:val="18"/>
              </w:rPr>
              <w:t>15 292</w:t>
            </w:r>
            <w:r w:rsidR="001317DA" w:rsidRPr="009364C9">
              <w:rPr>
                <w:rFonts w:eastAsia="Times New Roman" w:cs="Arial"/>
                <w:b/>
                <w:sz w:val="18"/>
                <w:szCs w:val="18"/>
              </w:rPr>
              <w:t>,</w:t>
            </w:r>
            <w:r>
              <w:rPr>
                <w:rFonts w:eastAsia="Times New Roman" w:cs="Arial"/>
                <w:b/>
                <w:sz w:val="18"/>
                <w:szCs w:val="18"/>
              </w:rPr>
              <w:t>84</w:t>
            </w:r>
          </w:p>
        </w:tc>
      </w:tr>
      <w:tr w:rsidR="004F58AF" w:rsidRPr="009F1D5F" w14:paraId="5E6AF5DD" w14:textId="77777777" w:rsidTr="00082278">
        <w:trPr>
          <w:trHeight w:val="33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9CBD700" w14:textId="77777777" w:rsidR="004F58AF" w:rsidRPr="009364C9" w:rsidRDefault="004F58AF" w:rsidP="004F58AF">
            <w:pPr>
              <w:widowControl/>
              <w:suppressAutoHyphens w:val="0"/>
              <w:jc w:val="center"/>
              <w:rPr>
                <w:rFonts w:eastAsia="Times New Roman" w:cs="Arial"/>
                <w:sz w:val="18"/>
                <w:szCs w:val="18"/>
              </w:rPr>
            </w:pPr>
            <w:r w:rsidRPr="009364C9">
              <w:rPr>
                <w:rFonts w:eastAsia="Times New Roman" w:cs="Arial"/>
                <w:sz w:val="18"/>
                <w:szCs w:val="18"/>
              </w:rPr>
              <w:t>4</w:t>
            </w:r>
          </w:p>
        </w:tc>
        <w:tc>
          <w:tcPr>
            <w:tcW w:w="2127" w:type="dxa"/>
            <w:tcBorders>
              <w:top w:val="nil"/>
              <w:left w:val="nil"/>
              <w:bottom w:val="single" w:sz="4" w:space="0" w:color="auto"/>
              <w:right w:val="single" w:sz="4" w:space="0" w:color="auto"/>
            </w:tcBorders>
            <w:shd w:val="clear" w:color="auto" w:fill="auto"/>
            <w:noWrap/>
            <w:vAlign w:val="center"/>
          </w:tcPr>
          <w:p w14:paraId="7C03F2BD" w14:textId="77777777" w:rsidR="004F58AF" w:rsidRPr="009364C9" w:rsidRDefault="004F58AF" w:rsidP="004F58AF">
            <w:pPr>
              <w:widowControl/>
              <w:suppressAutoHyphens w:val="0"/>
              <w:jc w:val="center"/>
              <w:rPr>
                <w:rFonts w:eastAsia="Times New Roman" w:cs="Arial"/>
                <w:b/>
                <w:sz w:val="18"/>
                <w:szCs w:val="18"/>
              </w:rPr>
            </w:pPr>
            <w:r w:rsidRPr="009364C9">
              <w:rPr>
                <w:rFonts w:eastAsia="Times New Roman" w:cs="Arial"/>
                <w:b/>
                <w:sz w:val="18"/>
                <w:szCs w:val="18"/>
              </w:rPr>
              <w:t>Świetlica "Bartek"</w:t>
            </w:r>
          </w:p>
        </w:tc>
        <w:tc>
          <w:tcPr>
            <w:tcW w:w="5103" w:type="dxa"/>
            <w:tcBorders>
              <w:top w:val="nil"/>
              <w:left w:val="nil"/>
              <w:bottom w:val="single" w:sz="4" w:space="0" w:color="auto"/>
              <w:right w:val="single" w:sz="4" w:space="0" w:color="auto"/>
            </w:tcBorders>
            <w:shd w:val="clear" w:color="auto" w:fill="auto"/>
            <w:vAlign w:val="center"/>
          </w:tcPr>
          <w:p w14:paraId="3E843166" w14:textId="7502ACF1" w:rsidR="004F58AF" w:rsidRPr="009364C9" w:rsidRDefault="001723E2" w:rsidP="004F58AF">
            <w:pPr>
              <w:widowControl/>
              <w:suppressAutoHyphens w:val="0"/>
              <w:jc w:val="center"/>
              <w:rPr>
                <w:rFonts w:eastAsia="Times New Roman" w:cs="Arial"/>
                <w:sz w:val="18"/>
                <w:szCs w:val="18"/>
              </w:rPr>
            </w:pPr>
            <w:r>
              <w:rPr>
                <w:rFonts w:eastAsia="Times New Roman" w:cs="Arial"/>
                <w:sz w:val="18"/>
                <w:szCs w:val="18"/>
              </w:rPr>
              <w:t>Drobne prace remontowe</w:t>
            </w:r>
          </w:p>
        </w:tc>
        <w:tc>
          <w:tcPr>
            <w:tcW w:w="1842" w:type="dxa"/>
            <w:tcBorders>
              <w:top w:val="nil"/>
              <w:left w:val="nil"/>
              <w:bottom w:val="single" w:sz="4" w:space="0" w:color="auto"/>
              <w:right w:val="single" w:sz="4" w:space="0" w:color="auto"/>
            </w:tcBorders>
            <w:shd w:val="clear" w:color="auto" w:fill="auto"/>
            <w:noWrap/>
            <w:vAlign w:val="center"/>
          </w:tcPr>
          <w:p w14:paraId="7067EFE4" w14:textId="7C45B980" w:rsidR="004F58AF" w:rsidRPr="009364C9" w:rsidRDefault="001723E2" w:rsidP="004F58AF">
            <w:pPr>
              <w:widowControl/>
              <w:suppressAutoHyphens w:val="0"/>
              <w:jc w:val="right"/>
              <w:rPr>
                <w:rFonts w:eastAsia="Times New Roman" w:cs="Arial"/>
                <w:b/>
                <w:sz w:val="18"/>
                <w:szCs w:val="18"/>
              </w:rPr>
            </w:pPr>
            <w:r>
              <w:rPr>
                <w:rFonts w:eastAsia="Times New Roman" w:cs="Arial"/>
                <w:b/>
                <w:sz w:val="18"/>
                <w:szCs w:val="18"/>
              </w:rPr>
              <w:t>6 440</w:t>
            </w:r>
            <w:r w:rsidR="004F58AF" w:rsidRPr="009364C9">
              <w:rPr>
                <w:rFonts w:eastAsia="Times New Roman" w:cs="Arial"/>
                <w:b/>
                <w:sz w:val="18"/>
                <w:szCs w:val="18"/>
              </w:rPr>
              <w:t>,</w:t>
            </w:r>
            <w:r>
              <w:rPr>
                <w:rFonts w:eastAsia="Times New Roman" w:cs="Arial"/>
                <w:b/>
                <w:sz w:val="18"/>
                <w:szCs w:val="18"/>
              </w:rPr>
              <w:t>4</w:t>
            </w:r>
            <w:r w:rsidR="004F58AF" w:rsidRPr="009364C9">
              <w:rPr>
                <w:rFonts w:eastAsia="Times New Roman" w:cs="Arial"/>
                <w:b/>
                <w:sz w:val="18"/>
                <w:szCs w:val="18"/>
              </w:rPr>
              <w:t>0</w:t>
            </w:r>
          </w:p>
        </w:tc>
      </w:tr>
      <w:tr w:rsidR="009F1D5F" w:rsidRPr="009F1D5F" w14:paraId="441E3459" w14:textId="77777777" w:rsidTr="00082278">
        <w:trPr>
          <w:trHeight w:val="42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866F8D3" w14:textId="77777777" w:rsidR="004661BD" w:rsidRPr="009364C9" w:rsidRDefault="007E59B0" w:rsidP="00FB1F1A">
            <w:pPr>
              <w:widowControl/>
              <w:suppressAutoHyphens w:val="0"/>
              <w:jc w:val="center"/>
              <w:rPr>
                <w:rFonts w:eastAsia="Times New Roman" w:cs="Arial"/>
                <w:sz w:val="18"/>
                <w:szCs w:val="18"/>
              </w:rPr>
            </w:pPr>
            <w:r w:rsidRPr="009364C9">
              <w:rPr>
                <w:rFonts w:eastAsia="Times New Roman" w:cs="Arial"/>
                <w:sz w:val="18"/>
                <w:szCs w:val="18"/>
              </w:rPr>
              <w:t>5</w:t>
            </w:r>
          </w:p>
        </w:tc>
        <w:tc>
          <w:tcPr>
            <w:tcW w:w="2127" w:type="dxa"/>
            <w:tcBorders>
              <w:top w:val="nil"/>
              <w:left w:val="nil"/>
              <w:bottom w:val="single" w:sz="4" w:space="0" w:color="auto"/>
              <w:right w:val="single" w:sz="4" w:space="0" w:color="auto"/>
            </w:tcBorders>
            <w:shd w:val="clear" w:color="auto" w:fill="auto"/>
            <w:noWrap/>
            <w:vAlign w:val="center"/>
          </w:tcPr>
          <w:p w14:paraId="316492D1" w14:textId="5C3F8356"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CK</w:t>
            </w:r>
            <w:r w:rsidR="00407770">
              <w:rPr>
                <w:rFonts w:eastAsia="Times New Roman" w:cs="Arial"/>
                <w:b/>
                <w:sz w:val="18"/>
                <w:szCs w:val="18"/>
              </w:rPr>
              <w:t>Z</w:t>
            </w:r>
          </w:p>
        </w:tc>
        <w:tc>
          <w:tcPr>
            <w:tcW w:w="5103" w:type="dxa"/>
            <w:tcBorders>
              <w:top w:val="nil"/>
              <w:left w:val="nil"/>
              <w:bottom w:val="single" w:sz="4" w:space="0" w:color="auto"/>
              <w:right w:val="single" w:sz="4" w:space="0" w:color="auto"/>
            </w:tcBorders>
            <w:shd w:val="clear" w:color="auto" w:fill="auto"/>
            <w:vAlign w:val="center"/>
          </w:tcPr>
          <w:p w14:paraId="7A611F6F" w14:textId="77777777" w:rsidR="004661BD" w:rsidRPr="009364C9" w:rsidRDefault="00B32F26" w:rsidP="003A5BD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7AFFD869" w14:textId="77777777" w:rsidR="004661BD" w:rsidRPr="009364C9" w:rsidRDefault="00B32F26" w:rsidP="003A5BD0">
            <w:pPr>
              <w:widowControl/>
              <w:suppressAutoHyphens w:val="0"/>
              <w:jc w:val="right"/>
              <w:rPr>
                <w:rFonts w:eastAsia="Times New Roman" w:cs="Arial"/>
                <w:b/>
                <w:sz w:val="18"/>
                <w:szCs w:val="18"/>
              </w:rPr>
            </w:pPr>
            <w:r w:rsidRPr="009364C9">
              <w:rPr>
                <w:rFonts w:eastAsia="Times New Roman" w:cs="Arial"/>
                <w:b/>
                <w:sz w:val="18"/>
                <w:szCs w:val="18"/>
              </w:rPr>
              <w:t>0,00</w:t>
            </w:r>
          </w:p>
        </w:tc>
      </w:tr>
      <w:tr w:rsidR="009F1D5F" w:rsidRPr="009F1D5F" w14:paraId="4FE29EC5" w14:textId="77777777" w:rsidTr="00082278">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5CB0C14" w14:textId="77777777" w:rsidR="004661BD" w:rsidRPr="009364C9" w:rsidRDefault="007E59B0" w:rsidP="00FB1F1A">
            <w:pPr>
              <w:widowControl/>
              <w:suppressAutoHyphens w:val="0"/>
              <w:jc w:val="center"/>
              <w:rPr>
                <w:rFonts w:eastAsia="Times New Roman" w:cs="Arial"/>
                <w:sz w:val="18"/>
                <w:szCs w:val="18"/>
              </w:rPr>
            </w:pPr>
            <w:r w:rsidRPr="009364C9">
              <w:rPr>
                <w:rFonts w:eastAsia="Times New Roman" w:cs="Arial"/>
                <w:sz w:val="18"/>
                <w:szCs w:val="18"/>
              </w:rPr>
              <w:t>6</w:t>
            </w:r>
          </w:p>
        </w:tc>
        <w:tc>
          <w:tcPr>
            <w:tcW w:w="2127" w:type="dxa"/>
            <w:tcBorders>
              <w:top w:val="nil"/>
              <w:left w:val="nil"/>
              <w:bottom w:val="single" w:sz="4" w:space="0" w:color="auto"/>
              <w:right w:val="single" w:sz="4" w:space="0" w:color="auto"/>
            </w:tcBorders>
            <w:shd w:val="clear" w:color="auto" w:fill="auto"/>
            <w:noWrap/>
            <w:vAlign w:val="center"/>
          </w:tcPr>
          <w:p w14:paraId="699B3B9F"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I LO</w:t>
            </w:r>
          </w:p>
        </w:tc>
        <w:tc>
          <w:tcPr>
            <w:tcW w:w="5103" w:type="dxa"/>
            <w:tcBorders>
              <w:top w:val="nil"/>
              <w:left w:val="nil"/>
              <w:bottom w:val="single" w:sz="4" w:space="0" w:color="auto"/>
              <w:right w:val="single" w:sz="4" w:space="0" w:color="auto"/>
            </w:tcBorders>
            <w:shd w:val="clear" w:color="auto" w:fill="auto"/>
            <w:vAlign w:val="center"/>
          </w:tcPr>
          <w:p w14:paraId="034B333C" w14:textId="268D50F3" w:rsidR="004661BD" w:rsidRPr="009364C9" w:rsidRDefault="001317DA" w:rsidP="003A5BD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76F92A8F" w14:textId="7E2061F4" w:rsidR="004661BD" w:rsidRPr="009364C9" w:rsidRDefault="001317DA" w:rsidP="003A5BD0">
            <w:pPr>
              <w:widowControl/>
              <w:suppressAutoHyphens w:val="0"/>
              <w:jc w:val="right"/>
              <w:rPr>
                <w:rFonts w:eastAsia="Times New Roman" w:cs="Arial"/>
                <w:b/>
                <w:sz w:val="18"/>
                <w:szCs w:val="18"/>
              </w:rPr>
            </w:pPr>
            <w:r w:rsidRPr="009364C9">
              <w:rPr>
                <w:rFonts w:eastAsia="Times New Roman" w:cs="Arial"/>
                <w:b/>
                <w:sz w:val="18"/>
                <w:szCs w:val="18"/>
              </w:rPr>
              <w:t>0,00</w:t>
            </w:r>
          </w:p>
        </w:tc>
      </w:tr>
      <w:tr w:rsidR="009F1D5F" w:rsidRPr="009F1D5F" w14:paraId="434D5119" w14:textId="77777777" w:rsidTr="00082278">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3F1CED9" w14:textId="77777777" w:rsidR="004661BD" w:rsidRPr="009364C9" w:rsidRDefault="007E59B0" w:rsidP="00FB1F1A">
            <w:pPr>
              <w:widowControl/>
              <w:suppressAutoHyphens w:val="0"/>
              <w:jc w:val="center"/>
              <w:rPr>
                <w:rFonts w:eastAsia="Times New Roman" w:cs="Arial"/>
                <w:sz w:val="18"/>
                <w:szCs w:val="18"/>
              </w:rPr>
            </w:pPr>
            <w:r w:rsidRPr="009364C9">
              <w:rPr>
                <w:rFonts w:eastAsia="Times New Roman" w:cs="Arial"/>
                <w:sz w:val="18"/>
                <w:szCs w:val="18"/>
              </w:rPr>
              <w:t>7</w:t>
            </w:r>
          </w:p>
        </w:tc>
        <w:tc>
          <w:tcPr>
            <w:tcW w:w="2127" w:type="dxa"/>
            <w:tcBorders>
              <w:top w:val="nil"/>
              <w:left w:val="nil"/>
              <w:bottom w:val="single" w:sz="4" w:space="0" w:color="auto"/>
              <w:right w:val="single" w:sz="4" w:space="0" w:color="auto"/>
            </w:tcBorders>
            <w:shd w:val="clear" w:color="auto" w:fill="auto"/>
            <w:noWrap/>
            <w:vAlign w:val="center"/>
          </w:tcPr>
          <w:p w14:paraId="2E992829"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II LO</w:t>
            </w:r>
          </w:p>
        </w:tc>
        <w:tc>
          <w:tcPr>
            <w:tcW w:w="5103" w:type="dxa"/>
            <w:tcBorders>
              <w:top w:val="nil"/>
              <w:left w:val="nil"/>
              <w:bottom w:val="single" w:sz="4" w:space="0" w:color="auto"/>
              <w:right w:val="single" w:sz="4" w:space="0" w:color="auto"/>
            </w:tcBorders>
            <w:shd w:val="clear" w:color="auto" w:fill="auto"/>
            <w:vAlign w:val="center"/>
          </w:tcPr>
          <w:p w14:paraId="44A671C1" w14:textId="36E3BD56" w:rsidR="004661BD" w:rsidRPr="009364C9" w:rsidRDefault="00C07A3B" w:rsidP="003A5BD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4066D02E" w14:textId="08787D80" w:rsidR="004661BD" w:rsidRPr="009364C9" w:rsidRDefault="00C07A3B" w:rsidP="003A5BD0">
            <w:pPr>
              <w:widowControl/>
              <w:suppressAutoHyphens w:val="0"/>
              <w:jc w:val="right"/>
              <w:rPr>
                <w:rFonts w:eastAsia="Times New Roman" w:cs="Arial"/>
                <w:b/>
                <w:sz w:val="18"/>
                <w:szCs w:val="18"/>
              </w:rPr>
            </w:pPr>
            <w:r w:rsidRPr="009364C9">
              <w:rPr>
                <w:rFonts w:eastAsia="Times New Roman" w:cs="Arial"/>
                <w:b/>
                <w:sz w:val="18"/>
                <w:szCs w:val="18"/>
              </w:rPr>
              <w:t>0,00</w:t>
            </w:r>
          </w:p>
        </w:tc>
      </w:tr>
      <w:tr w:rsidR="009F1D5F" w:rsidRPr="009F1D5F" w14:paraId="40081C5C" w14:textId="77777777"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82D0480" w14:textId="77777777" w:rsidR="00676B6F" w:rsidRPr="009364C9" w:rsidRDefault="007E59B0" w:rsidP="00FB1F1A">
            <w:pPr>
              <w:widowControl/>
              <w:suppressAutoHyphens w:val="0"/>
              <w:jc w:val="center"/>
              <w:rPr>
                <w:rFonts w:eastAsia="Times New Roman" w:cs="Arial"/>
                <w:sz w:val="18"/>
                <w:szCs w:val="18"/>
              </w:rPr>
            </w:pPr>
            <w:r w:rsidRPr="009364C9">
              <w:rPr>
                <w:rFonts w:eastAsia="Times New Roman" w:cs="Arial"/>
                <w:sz w:val="18"/>
                <w:szCs w:val="18"/>
              </w:rPr>
              <w:t>8</w:t>
            </w:r>
          </w:p>
        </w:tc>
        <w:tc>
          <w:tcPr>
            <w:tcW w:w="2127" w:type="dxa"/>
            <w:tcBorders>
              <w:top w:val="nil"/>
              <w:left w:val="nil"/>
              <w:bottom w:val="single" w:sz="4" w:space="0" w:color="auto"/>
              <w:right w:val="single" w:sz="4" w:space="0" w:color="auto"/>
            </w:tcBorders>
            <w:shd w:val="clear" w:color="auto" w:fill="auto"/>
            <w:noWrap/>
            <w:vAlign w:val="center"/>
          </w:tcPr>
          <w:p w14:paraId="421262DD" w14:textId="77777777" w:rsidR="00676B6F" w:rsidRPr="009364C9" w:rsidRDefault="00676B6F" w:rsidP="003A5BD0">
            <w:pPr>
              <w:widowControl/>
              <w:suppressAutoHyphens w:val="0"/>
              <w:jc w:val="center"/>
              <w:rPr>
                <w:rFonts w:eastAsia="Times New Roman" w:cs="Arial"/>
                <w:b/>
                <w:sz w:val="18"/>
                <w:szCs w:val="18"/>
              </w:rPr>
            </w:pPr>
            <w:r w:rsidRPr="009364C9">
              <w:rPr>
                <w:rFonts w:eastAsia="Times New Roman" w:cs="Arial"/>
                <w:b/>
                <w:sz w:val="18"/>
                <w:szCs w:val="18"/>
              </w:rPr>
              <w:t>III LO</w:t>
            </w:r>
          </w:p>
        </w:tc>
        <w:tc>
          <w:tcPr>
            <w:tcW w:w="5103" w:type="dxa"/>
            <w:tcBorders>
              <w:top w:val="nil"/>
              <w:left w:val="nil"/>
              <w:bottom w:val="single" w:sz="4" w:space="0" w:color="auto"/>
              <w:right w:val="single" w:sz="4" w:space="0" w:color="auto"/>
            </w:tcBorders>
            <w:shd w:val="clear" w:color="auto" w:fill="auto"/>
            <w:vAlign w:val="center"/>
          </w:tcPr>
          <w:p w14:paraId="5667933F" w14:textId="6812363C" w:rsidR="00676B6F" w:rsidRPr="009364C9" w:rsidRDefault="00592259" w:rsidP="00C07A3B">
            <w:pPr>
              <w:widowControl/>
              <w:suppressAutoHyphens w:val="0"/>
              <w:jc w:val="center"/>
              <w:rPr>
                <w:rFonts w:eastAsia="Times New Roman" w:cs="Arial"/>
                <w:sz w:val="18"/>
                <w:szCs w:val="18"/>
              </w:rPr>
            </w:pPr>
            <w:r>
              <w:rPr>
                <w:rFonts w:eastAsia="Times New Roman" w:cs="Arial"/>
                <w:sz w:val="18"/>
                <w:szCs w:val="18"/>
              </w:rPr>
              <w:t>Naprawy instalacji elektrycznej i bieżące konserwacje</w:t>
            </w:r>
          </w:p>
        </w:tc>
        <w:tc>
          <w:tcPr>
            <w:tcW w:w="1842" w:type="dxa"/>
            <w:tcBorders>
              <w:top w:val="nil"/>
              <w:left w:val="nil"/>
              <w:bottom w:val="single" w:sz="4" w:space="0" w:color="auto"/>
              <w:right w:val="single" w:sz="4" w:space="0" w:color="auto"/>
            </w:tcBorders>
            <w:shd w:val="clear" w:color="auto" w:fill="auto"/>
            <w:noWrap/>
            <w:vAlign w:val="center"/>
          </w:tcPr>
          <w:p w14:paraId="5E88C55B" w14:textId="2A51E938" w:rsidR="00676B6F" w:rsidRPr="009364C9" w:rsidRDefault="00592259" w:rsidP="003A5BD0">
            <w:pPr>
              <w:widowControl/>
              <w:suppressAutoHyphens w:val="0"/>
              <w:jc w:val="right"/>
              <w:rPr>
                <w:rFonts w:eastAsia="Times New Roman" w:cs="Arial"/>
                <w:b/>
                <w:sz w:val="18"/>
                <w:szCs w:val="18"/>
              </w:rPr>
            </w:pPr>
            <w:r>
              <w:rPr>
                <w:rFonts w:eastAsia="Times New Roman" w:cs="Arial"/>
                <w:b/>
                <w:sz w:val="18"/>
                <w:szCs w:val="18"/>
              </w:rPr>
              <w:t>19 242</w:t>
            </w:r>
            <w:r w:rsidR="001317DA" w:rsidRPr="009364C9">
              <w:rPr>
                <w:rFonts w:eastAsia="Times New Roman" w:cs="Arial"/>
                <w:b/>
                <w:sz w:val="18"/>
                <w:szCs w:val="18"/>
              </w:rPr>
              <w:t>,00</w:t>
            </w:r>
          </w:p>
        </w:tc>
      </w:tr>
      <w:tr w:rsidR="009F1D5F" w:rsidRPr="009F1D5F" w14:paraId="7C722BE0" w14:textId="77777777"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234C945" w14:textId="77777777" w:rsidR="009173A0" w:rsidRPr="009364C9" w:rsidRDefault="007E59B0" w:rsidP="009173A0">
            <w:pPr>
              <w:widowControl/>
              <w:suppressAutoHyphens w:val="0"/>
              <w:jc w:val="center"/>
              <w:rPr>
                <w:rFonts w:eastAsia="Times New Roman" w:cs="Arial"/>
                <w:sz w:val="18"/>
                <w:szCs w:val="18"/>
              </w:rPr>
            </w:pPr>
            <w:r w:rsidRPr="009364C9">
              <w:rPr>
                <w:rFonts w:eastAsia="Times New Roman" w:cs="Arial"/>
                <w:sz w:val="18"/>
                <w:szCs w:val="18"/>
              </w:rPr>
              <w:t>9</w:t>
            </w:r>
          </w:p>
        </w:tc>
        <w:tc>
          <w:tcPr>
            <w:tcW w:w="2127" w:type="dxa"/>
            <w:tcBorders>
              <w:top w:val="nil"/>
              <w:left w:val="nil"/>
              <w:bottom w:val="single" w:sz="4" w:space="0" w:color="auto"/>
              <w:right w:val="single" w:sz="4" w:space="0" w:color="auto"/>
            </w:tcBorders>
            <w:shd w:val="clear" w:color="auto" w:fill="auto"/>
            <w:noWrap/>
            <w:vAlign w:val="center"/>
          </w:tcPr>
          <w:p w14:paraId="0E1A195C" w14:textId="77777777" w:rsidR="009173A0" w:rsidRPr="009364C9" w:rsidRDefault="009173A0" w:rsidP="003A5BD0">
            <w:pPr>
              <w:widowControl/>
              <w:suppressAutoHyphens w:val="0"/>
              <w:jc w:val="center"/>
              <w:rPr>
                <w:rFonts w:eastAsia="Times New Roman" w:cs="Arial"/>
                <w:b/>
                <w:sz w:val="18"/>
                <w:szCs w:val="18"/>
              </w:rPr>
            </w:pPr>
            <w:r w:rsidRPr="009364C9">
              <w:rPr>
                <w:rFonts w:eastAsia="Times New Roman" w:cs="Arial"/>
                <w:b/>
                <w:sz w:val="18"/>
                <w:szCs w:val="18"/>
              </w:rPr>
              <w:t>IV LO</w:t>
            </w:r>
          </w:p>
        </w:tc>
        <w:tc>
          <w:tcPr>
            <w:tcW w:w="5103" w:type="dxa"/>
            <w:tcBorders>
              <w:top w:val="nil"/>
              <w:left w:val="nil"/>
              <w:bottom w:val="single" w:sz="4" w:space="0" w:color="auto"/>
              <w:right w:val="single" w:sz="4" w:space="0" w:color="auto"/>
            </w:tcBorders>
            <w:shd w:val="clear" w:color="auto" w:fill="auto"/>
            <w:vAlign w:val="center"/>
          </w:tcPr>
          <w:p w14:paraId="1A4BA83B" w14:textId="7C021542" w:rsidR="009173A0" w:rsidRPr="009364C9" w:rsidRDefault="00407770" w:rsidP="003A5BD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63818FB0" w14:textId="5A1B929D" w:rsidR="009173A0" w:rsidRPr="009364C9" w:rsidRDefault="00407770" w:rsidP="003A5BD0">
            <w:pPr>
              <w:widowControl/>
              <w:suppressAutoHyphens w:val="0"/>
              <w:jc w:val="right"/>
              <w:rPr>
                <w:rFonts w:eastAsia="Times New Roman" w:cs="Arial"/>
                <w:b/>
                <w:sz w:val="18"/>
                <w:szCs w:val="18"/>
              </w:rPr>
            </w:pPr>
            <w:r w:rsidRPr="009364C9">
              <w:rPr>
                <w:rFonts w:eastAsia="Times New Roman" w:cs="Arial"/>
                <w:b/>
                <w:sz w:val="18"/>
                <w:szCs w:val="18"/>
              </w:rPr>
              <w:t>0,00</w:t>
            </w:r>
          </w:p>
        </w:tc>
      </w:tr>
      <w:tr w:rsidR="009F1D5F" w:rsidRPr="009F1D5F" w14:paraId="0406CA82" w14:textId="77777777"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30A2184" w14:textId="77777777" w:rsidR="004661BD" w:rsidRPr="009364C9" w:rsidRDefault="004661BD" w:rsidP="00FB1F1A">
            <w:pPr>
              <w:widowControl/>
              <w:suppressAutoHyphens w:val="0"/>
              <w:jc w:val="center"/>
              <w:rPr>
                <w:rFonts w:eastAsia="Times New Roman" w:cs="Arial"/>
                <w:sz w:val="18"/>
                <w:szCs w:val="18"/>
              </w:rPr>
            </w:pPr>
            <w:r w:rsidRPr="009364C9">
              <w:rPr>
                <w:rFonts w:eastAsia="Times New Roman" w:cs="Arial"/>
                <w:sz w:val="18"/>
                <w:szCs w:val="18"/>
              </w:rPr>
              <w:t>1</w:t>
            </w:r>
            <w:r w:rsidR="007E59B0" w:rsidRPr="009364C9">
              <w:rPr>
                <w:rFonts w:eastAsia="Times New Roman" w:cs="Arial"/>
                <w:sz w:val="18"/>
                <w:szCs w:val="18"/>
              </w:rPr>
              <w:t>0</w:t>
            </w:r>
          </w:p>
        </w:tc>
        <w:tc>
          <w:tcPr>
            <w:tcW w:w="2127" w:type="dxa"/>
            <w:tcBorders>
              <w:top w:val="nil"/>
              <w:left w:val="nil"/>
              <w:bottom w:val="single" w:sz="4" w:space="0" w:color="auto"/>
              <w:right w:val="single" w:sz="4" w:space="0" w:color="auto"/>
            </w:tcBorders>
            <w:shd w:val="clear" w:color="auto" w:fill="auto"/>
            <w:noWrap/>
            <w:vAlign w:val="center"/>
          </w:tcPr>
          <w:p w14:paraId="76B4A994"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ZSP Nr 1</w:t>
            </w:r>
          </w:p>
        </w:tc>
        <w:tc>
          <w:tcPr>
            <w:tcW w:w="5103" w:type="dxa"/>
            <w:tcBorders>
              <w:top w:val="nil"/>
              <w:left w:val="nil"/>
              <w:bottom w:val="single" w:sz="4" w:space="0" w:color="auto"/>
              <w:right w:val="single" w:sz="4" w:space="0" w:color="auto"/>
            </w:tcBorders>
            <w:shd w:val="clear" w:color="auto" w:fill="auto"/>
            <w:vAlign w:val="center"/>
          </w:tcPr>
          <w:p w14:paraId="0BDA90CC" w14:textId="210E3FB9" w:rsidR="004661BD" w:rsidRPr="009364C9" w:rsidRDefault="001723E2" w:rsidP="003A5BD0">
            <w:pPr>
              <w:widowControl/>
              <w:suppressAutoHyphens w:val="0"/>
              <w:jc w:val="center"/>
              <w:rPr>
                <w:rFonts w:eastAsia="Times New Roman" w:cs="Arial"/>
                <w:sz w:val="18"/>
                <w:szCs w:val="18"/>
              </w:rPr>
            </w:pPr>
            <w:r>
              <w:rPr>
                <w:rFonts w:eastAsia="Times New Roman" w:cs="Arial"/>
                <w:sz w:val="18"/>
                <w:szCs w:val="18"/>
              </w:rPr>
              <w:t>Remont łazienki, konserwacje</w:t>
            </w:r>
          </w:p>
        </w:tc>
        <w:tc>
          <w:tcPr>
            <w:tcW w:w="1842" w:type="dxa"/>
            <w:tcBorders>
              <w:top w:val="nil"/>
              <w:left w:val="nil"/>
              <w:bottom w:val="single" w:sz="4" w:space="0" w:color="auto"/>
              <w:right w:val="single" w:sz="4" w:space="0" w:color="auto"/>
            </w:tcBorders>
            <w:shd w:val="clear" w:color="auto" w:fill="auto"/>
            <w:noWrap/>
            <w:vAlign w:val="center"/>
          </w:tcPr>
          <w:p w14:paraId="5AF1A9AA" w14:textId="0E1C66BE" w:rsidR="004661BD" w:rsidRPr="009364C9" w:rsidRDefault="001723E2" w:rsidP="003A5BD0">
            <w:pPr>
              <w:widowControl/>
              <w:suppressAutoHyphens w:val="0"/>
              <w:jc w:val="right"/>
              <w:rPr>
                <w:rFonts w:eastAsia="Times New Roman" w:cs="Arial"/>
                <w:b/>
                <w:sz w:val="18"/>
                <w:szCs w:val="18"/>
              </w:rPr>
            </w:pPr>
            <w:r>
              <w:rPr>
                <w:rFonts w:eastAsia="Times New Roman" w:cs="Arial"/>
                <w:b/>
                <w:sz w:val="18"/>
                <w:szCs w:val="18"/>
              </w:rPr>
              <w:t>7 643</w:t>
            </w:r>
            <w:r w:rsidR="001317DA" w:rsidRPr="009364C9">
              <w:rPr>
                <w:rFonts w:eastAsia="Times New Roman" w:cs="Arial"/>
                <w:b/>
                <w:sz w:val="18"/>
                <w:szCs w:val="18"/>
              </w:rPr>
              <w:t>,</w:t>
            </w:r>
            <w:r>
              <w:rPr>
                <w:rFonts w:eastAsia="Times New Roman" w:cs="Arial"/>
                <w:b/>
                <w:sz w:val="18"/>
                <w:szCs w:val="18"/>
              </w:rPr>
              <w:t>78</w:t>
            </w:r>
          </w:p>
        </w:tc>
      </w:tr>
      <w:tr w:rsidR="009F1D5F" w:rsidRPr="009F1D5F" w14:paraId="6F9BAD49" w14:textId="77777777" w:rsidTr="00082278">
        <w:trPr>
          <w:trHeight w:val="63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3939859" w14:textId="77777777" w:rsidR="004661BD" w:rsidRPr="009364C9" w:rsidRDefault="004661BD" w:rsidP="00FB1F1A">
            <w:pPr>
              <w:widowControl/>
              <w:suppressAutoHyphens w:val="0"/>
              <w:jc w:val="center"/>
              <w:rPr>
                <w:rFonts w:eastAsia="Times New Roman" w:cs="Arial"/>
                <w:sz w:val="18"/>
                <w:szCs w:val="18"/>
              </w:rPr>
            </w:pPr>
            <w:r w:rsidRPr="009364C9">
              <w:rPr>
                <w:rFonts w:eastAsia="Times New Roman" w:cs="Arial"/>
                <w:sz w:val="18"/>
                <w:szCs w:val="18"/>
              </w:rPr>
              <w:t>1</w:t>
            </w:r>
            <w:r w:rsidR="007E59B0" w:rsidRPr="009364C9">
              <w:rPr>
                <w:rFonts w:eastAsia="Times New Roman" w:cs="Arial"/>
                <w:sz w:val="18"/>
                <w:szCs w:val="18"/>
              </w:rPr>
              <w:t>1</w:t>
            </w:r>
          </w:p>
        </w:tc>
        <w:tc>
          <w:tcPr>
            <w:tcW w:w="2127" w:type="dxa"/>
            <w:tcBorders>
              <w:top w:val="nil"/>
              <w:left w:val="nil"/>
              <w:bottom w:val="single" w:sz="4" w:space="0" w:color="auto"/>
              <w:right w:val="single" w:sz="4" w:space="0" w:color="auto"/>
            </w:tcBorders>
            <w:shd w:val="clear" w:color="auto" w:fill="auto"/>
            <w:noWrap/>
            <w:vAlign w:val="center"/>
          </w:tcPr>
          <w:p w14:paraId="20484DE0"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ZSP Nr 2</w:t>
            </w:r>
          </w:p>
        </w:tc>
        <w:tc>
          <w:tcPr>
            <w:tcW w:w="5103" w:type="dxa"/>
            <w:tcBorders>
              <w:top w:val="nil"/>
              <w:left w:val="nil"/>
              <w:bottom w:val="single" w:sz="4" w:space="0" w:color="auto"/>
              <w:right w:val="single" w:sz="4" w:space="0" w:color="auto"/>
            </w:tcBorders>
            <w:shd w:val="clear" w:color="auto" w:fill="auto"/>
            <w:noWrap/>
            <w:vAlign w:val="center"/>
          </w:tcPr>
          <w:p w14:paraId="10E03F0E" w14:textId="534AD8D2" w:rsidR="004661BD" w:rsidRPr="009364C9" w:rsidRDefault="00592259" w:rsidP="003A5BD0">
            <w:pPr>
              <w:widowControl/>
              <w:suppressAutoHyphens w:val="0"/>
              <w:jc w:val="center"/>
              <w:rPr>
                <w:rFonts w:eastAsia="Times New Roman" w:cs="Arial"/>
                <w:sz w:val="18"/>
                <w:szCs w:val="18"/>
              </w:rPr>
            </w:pPr>
            <w:r>
              <w:rPr>
                <w:rFonts w:eastAsia="Times New Roman" w:cs="Arial"/>
                <w:sz w:val="18"/>
                <w:szCs w:val="18"/>
              </w:rPr>
              <w:t>Remonty, konserwacje</w:t>
            </w:r>
          </w:p>
        </w:tc>
        <w:tc>
          <w:tcPr>
            <w:tcW w:w="1842" w:type="dxa"/>
            <w:tcBorders>
              <w:top w:val="nil"/>
              <w:left w:val="nil"/>
              <w:bottom w:val="single" w:sz="4" w:space="0" w:color="auto"/>
              <w:right w:val="single" w:sz="4" w:space="0" w:color="auto"/>
            </w:tcBorders>
            <w:shd w:val="clear" w:color="auto" w:fill="auto"/>
            <w:noWrap/>
            <w:vAlign w:val="center"/>
          </w:tcPr>
          <w:p w14:paraId="05DFA3CD" w14:textId="1064E0AC" w:rsidR="004661BD" w:rsidRPr="009364C9" w:rsidRDefault="00592259" w:rsidP="003A5BD0">
            <w:pPr>
              <w:widowControl/>
              <w:suppressAutoHyphens w:val="0"/>
              <w:jc w:val="right"/>
              <w:rPr>
                <w:rFonts w:eastAsia="Times New Roman" w:cs="Arial"/>
                <w:b/>
                <w:sz w:val="18"/>
                <w:szCs w:val="18"/>
              </w:rPr>
            </w:pPr>
            <w:r>
              <w:rPr>
                <w:rFonts w:eastAsia="Times New Roman" w:cs="Arial"/>
                <w:b/>
                <w:sz w:val="18"/>
                <w:szCs w:val="18"/>
              </w:rPr>
              <w:t>50 400,38</w:t>
            </w:r>
          </w:p>
        </w:tc>
      </w:tr>
      <w:tr w:rsidR="009F1D5F" w:rsidRPr="009F1D5F" w14:paraId="63F0BFCD" w14:textId="77777777" w:rsidTr="00082278">
        <w:trPr>
          <w:trHeight w:val="498"/>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253C41A" w14:textId="77777777" w:rsidR="004661BD" w:rsidRPr="009364C9" w:rsidRDefault="004661BD" w:rsidP="00FB1F1A">
            <w:pPr>
              <w:widowControl/>
              <w:suppressAutoHyphens w:val="0"/>
              <w:jc w:val="center"/>
              <w:rPr>
                <w:rFonts w:eastAsia="Times New Roman" w:cs="Arial"/>
                <w:sz w:val="18"/>
                <w:szCs w:val="18"/>
              </w:rPr>
            </w:pPr>
            <w:r w:rsidRPr="009364C9">
              <w:rPr>
                <w:rFonts w:eastAsia="Times New Roman" w:cs="Arial"/>
                <w:sz w:val="18"/>
                <w:szCs w:val="18"/>
              </w:rPr>
              <w:t>1</w:t>
            </w:r>
            <w:r w:rsidR="007E59B0" w:rsidRPr="009364C9">
              <w:rPr>
                <w:rFonts w:eastAsia="Times New Roman" w:cs="Arial"/>
                <w:sz w:val="18"/>
                <w:szCs w:val="18"/>
              </w:rPr>
              <w:t>2</w:t>
            </w:r>
          </w:p>
        </w:tc>
        <w:tc>
          <w:tcPr>
            <w:tcW w:w="2127" w:type="dxa"/>
            <w:tcBorders>
              <w:top w:val="nil"/>
              <w:left w:val="nil"/>
              <w:bottom w:val="single" w:sz="4" w:space="0" w:color="auto"/>
              <w:right w:val="single" w:sz="4" w:space="0" w:color="auto"/>
            </w:tcBorders>
            <w:shd w:val="clear" w:color="auto" w:fill="auto"/>
            <w:noWrap/>
            <w:vAlign w:val="center"/>
          </w:tcPr>
          <w:p w14:paraId="2296F995" w14:textId="77777777" w:rsidR="004661BD" w:rsidRPr="009364C9" w:rsidRDefault="004661BD" w:rsidP="003A5BD0">
            <w:pPr>
              <w:jc w:val="center"/>
              <w:rPr>
                <w:rFonts w:cs="Arial"/>
                <w:sz w:val="18"/>
                <w:szCs w:val="18"/>
              </w:rPr>
            </w:pPr>
          </w:p>
          <w:p w14:paraId="14F17E55" w14:textId="77777777" w:rsidR="004661BD" w:rsidRPr="009364C9" w:rsidRDefault="004661BD" w:rsidP="003A5BD0">
            <w:pPr>
              <w:jc w:val="center"/>
              <w:rPr>
                <w:rFonts w:cs="Arial"/>
                <w:b/>
                <w:sz w:val="18"/>
                <w:szCs w:val="18"/>
              </w:rPr>
            </w:pPr>
            <w:r w:rsidRPr="009364C9">
              <w:rPr>
                <w:rFonts w:cs="Arial"/>
                <w:b/>
                <w:sz w:val="18"/>
                <w:szCs w:val="18"/>
              </w:rPr>
              <w:t>ZSPiPOW Nr 3</w:t>
            </w:r>
          </w:p>
          <w:p w14:paraId="0F883502" w14:textId="77777777" w:rsidR="004661BD" w:rsidRPr="009364C9" w:rsidRDefault="004661BD" w:rsidP="003A5BD0">
            <w:pPr>
              <w:widowControl/>
              <w:suppressAutoHyphens w:val="0"/>
              <w:jc w:val="center"/>
              <w:rPr>
                <w:rFonts w:eastAsia="Times New Roman" w:cs="Arial"/>
                <w:b/>
                <w:sz w:val="18"/>
                <w:szCs w:val="18"/>
              </w:rPr>
            </w:pPr>
          </w:p>
        </w:tc>
        <w:tc>
          <w:tcPr>
            <w:tcW w:w="5103" w:type="dxa"/>
            <w:tcBorders>
              <w:top w:val="nil"/>
              <w:left w:val="nil"/>
              <w:bottom w:val="single" w:sz="4" w:space="0" w:color="auto"/>
              <w:right w:val="single" w:sz="4" w:space="0" w:color="auto"/>
            </w:tcBorders>
            <w:shd w:val="clear" w:color="auto" w:fill="auto"/>
            <w:noWrap/>
            <w:vAlign w:val="center"/>
          </w:tcPr>
          <w:p w14:paraId="7766550E" w14:textId="600E10D3" w:rsidR="004661BD" w:rsidRPr="009364C9" w:rsidRDefault="00C07A3B" w:rsidP="003A5BD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2BD9F74B" w14:textId="1A5A6BBF" w:rsidR="004661BD" w:rsidRPr="009364C9" w:rsidRDefault="00C07A3B" w:rsidP="003A5BD0">
            <w:pPr>
              <w:widowControl/>
              <w:suppressAutoHyphens w:val="0"/>
              <w:jc w:val="right"/>
              <w:rPr>
                <w:rFonts w:eastAsia="Times New Roman" w:cs="Arial"/>
                <w:b/>
                <w:sz w:val="18"/>
                <w:szCs w:val="18"/>
              </w:rPr>
            </w:pPr>
            <w:r w:rsidRPr="009364C9">
              <w:rPr>
                <w:rFonts w:eastAsia="Times New Roman" w:cs="Arial"/>
                <w:b/>
                <w:sz w:val="18"/>
                <w:szCs w:val="18"/>
              </w:rPr>
              <w:t>0,00</w:t>
            </w:r>
          </w:p>
        </w:tc>
      </w:tr>
      <w:tr w:rsidR="009F1D5F" w:rsidRPr="009F1D5F" w14:paraId="1D12D647" w14:textId="77777777"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5FB0739" w14:textId="77777777" w:rsidR="004661BD" w:rsidRPr="009364C9" w:rsidRDefault="004661BD" w:rsidP="00FB1F1A">
            <w:pPr>
              <w:widowControl/>
              <w:suppressAutoHyphens w:val="0"/>
              <w:jc w:val="center"/>
              <w:rPr>
                <w:rFonts w:eastAsia="Times New Roman" w:cs="Arial"/>
                <w:sz w:val="18"/>
                <w:szCs w:val="18"/>
              </w:rPr>
            </w:pPr>
            <w:r w:rsidRPr="009364C9">
              <w:rPr>
                <w:rFonts w:eastAsia="Times New Roman" w:cs="Arial"/>
                <w:sz w:val="18"/>
                <w:szCs w:val="18"/>
              </w:rPr>
              <w:t>1</w:t>
            </w:r>
            <w:r w:rsidR="007E59B0" w:rsidRPr="009364C9">
              <w:rPr>
                <w:rFonts w:eastAsia="Times New Roman" w:cs="Arial"/>
                <w:sz w:val="18"/>
                <w:szCs w:val="18"/>
              </w:rPr>
              <w:t>3</w:t>
            </w:r>
          </w:p>
        </w:tc>
        <w:tc>
          <w:tcPr>
            <w:tcW w:w="2127" w:type="dxa"/>
            <w:tcBorders>
              <w:top w:val="nil"/>
              <w:left w:val="nil"/>
              <w:bottom w:val="single" w:sz="4" w:space="0" w:color="auto"/>
              <w:right w:val="single" w:sz="4" w:space="0" w:color="auto"/>
            </w:tcBorders>
            <w:shd w:val="clear" w:color="auto" w:fill="auto"/>
            <w:noWrap/>
            <w:vAlign w:val="center"/>
          </w:tcPr>
          <w:p w14:paraId="2A50D0D4" w14:textId="77777777" w:rsidR="004661BD" w:rsidRPr="009364C9" w:rsidRDefault="004661BD" w:rsidP="003A5BD0">
            <w:pPr>
              <w:widowControl/>
              <w:suppressAutoHyphens w:val="0"/>
              <w:jc w:val="center"/>
              <w:rPr>
                <w:rFonts w:eastAsia="Times New Roman" w:cs="Arial"/>
                <w:b/>
                <w:sz w:val="18"/>
                <w:szCs w:val="18"/>
              </w:rPr>
            </w:pPr>
            <w:r w:rsidRPr="009364C9">
              <w:rPr>
                <w:rFonts w:eastAsia="Times New Roman" w:cs="Arial"/>
                <w:b/>
                <w:sz w:val="18"/>
                <w:szCs w:val="18"/>
              </w:rPr>
              <w:t>ZSP Nr 4</w:t>
            </w:r>
          </w:p>
        </w:tc>
        <w:tc>
          <w:tcPr>
            <w:tcW w:w="5103" w:type="dxa"/>
            <w:tcBorders>
              <w:top w:val="nil"/>
              <w:left w:val="nil"/>
              <w:bottom w:val="single" w:sz="4" w:space="0" w:color="auto"/>
              <w:right w:val="single" w:sz="4" w:space="0" w:color="auto"/>
            </w:tcBorders>
            <w:shd w:val="clear" w:color="auto" w:fill="auto"/>
            <w:vAlign w:val="center"/>
          </w:tcPr>
          <w:p w14:paraId="7968148D" w14:textId="3ECA9662" w:rsidR="004661BD" w:rsidRPr="009364C9" w:rsidRDefault="00B20013" w:rsidP="00A851B4">
            <w:pPr>
              <w:widowControl/>
              <w:suppressAutoHyphens w:val="0"/>
              <w:jc w:val="center"/>
              <w:rPr>
                <w:rFonts w:eastAsia="Times New Roman" w:cs="Arial"/>
                <w:sz w:val="18"/>
                <w:szCs w:val="18"/>
              </w:rPr>
            </w:pPr>
            <w:r w:rsidRPr="009364C9">
              <w:rPr>
                <w:rFonts w:eastAsia="Times New Roman" w:cs="Arial"/>
                <w:sz w:val="18"/>
                <w:szCs w:val="18"/>
              </w:rPr>
              <w:t xml:space="preserve"> </w:t>
            </w:r>
            <w:r w:rsidR="001317DA"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28E966A0" w14:textId="2A8FEB84" w:rsidR="004661BD" w:rsidRPr="009364C9" w:rsidRDefault="001317DA" w:rsidP="004F58AF">
            <w:pPr>
              <w:widowControl/>
              <w:suppressAutoHyphens w:val="0"/>
              <w:jc w:val="right"/>
              <w:rPr>
                <w:rFonts w:eastAsia="Times New Roman" w:cs="Arial"/>
                <w:b/>
                <w:sz w:val="18"/>
                <w:szCs w:val="18"/>
              </w:rPr>
            </w:pPr>
            <w:r w:rsidRPr="009364C9">
              <w:rPr>
                <w:rFonts w:eastAsia="Times New Roman" w:cs="Arial"/>
                <w:b/>
                <w:sz w:val="18"/>
                <w:szCs w:val="18"/>
              </w:rPr>
              <w:t>0,00</w:t>
            </w:r>
          </w:p>
        </w:tc>
      </w:tr>
      <w:tr w:rsidR="00407770" w:rsidRPr="009F1D5F" w14:paraId="42A02F29" w14:textId="77777777" w:rsidTr="00082278">
        <w:trPr>
          <w:trHeight w:val="29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6B32693" w14:textId="77777777" w:rsidR="00407770" w:rsidRPr="009364C9" w:rsidRDefault="00407770" w:rsidP="00407770">
            <w:pPr>
              <w:widowControl/>
              <w:suppressAutoHyphens w:val="0"/>
              <w:jc w:val="center"/>
              <w:rPr>
                <w:rFonts w:eastAsia="Times New Roman" w:cs="Arial"/>
                <w:sz w:val="18"/>
                <w:szCs w:val="18"/>
              </w:rPr>
            </w:pPr>
            <w:r w:rsidRPr="009364C9">
              <w:rPr>
                <w:rFonts w:eastAsia="Times New Roman" w:cs="Arial"/>
                <w:sz w:val="18"/>
                <w:szCs w:val="18"/>
              </w:rPr>
              <w:t>14</w:t>
            </w:r>
          </w:p>
        </w:tc>
        <w:tc>
          <w:tcPr>
            <w:tcW w:w="2127" w:type="dxa"/>
            <w:tcBorders>
              <w:top w:val="nil"/>
              <w:left w:val="nil"/>
              <w:bottom w:val="single" w:sz="4" w:space="0" w:color="auto"/>
              <w:right w:val="single" w:sz="4" w:space="0" w:color="auto"/>
            </w:tcBorders>
            <w:shd w:val="clear" w:color="auto" w:fill="auto"/>
            <w:noWrap/>
            <w:vAlign w:val="center"/>
          </w:tcPr>
          <w:p w14:paraId="51DBCBDD" w14:textId="77777777" w:rsidR="00407770" w:rsidRPr="009364C9" w:rsidRDefault="00407770" w:rsidP="00407770">
            <w:pPr>
              <w:widowControl/>
              <w:suppressAutoHyphens w:val="0"/>
              <w:jc w:val="center"/>
              <w:rPr>
                <w:rFonts w:eastAsia="Times New Roman" w:cs="Arial"/>
                <w:b/>
                <w:sz w:val="18"/>
                <w:szCs w:val="18"/>
              </w:rPr>
            </w:pPr>
            <w:r w:rsidRPr="009364C9">
              <w:rPr>
                <w:rFonts w:eastAsia="Times New Roman" w:cs="Arial"/>
                <w:b/>
                <w:sz w:val="18"/>
                <w:szCs w:val="18"/>
              </w:rPr>
              <w:t>ZSP Nr 5</w:t>
            </w:r>
          </w:p>
        </w:tc>
        <w:tc>
          <w:tcPr>
            <w:tcW w:w="5103" w:type="dxa"/>
            <w:tcBorders>
              <w:top w:val="nil"/>
              <w:left w:val="nil"/>
              <w:bottom w:val="single" w:sz="4" w:space="0" w:color="auto"/>
              <w:right w:val="single" w:sz="4" w:space="0" w:color="auto"/>
            </w:tcBorders>
            <w:shd w:val="clear" w:color="auto" w:fill="auto"/>
            <w:noWrap/>
            <w:vAlign w:val="center"/>
          </w:tcPr>
          <w:p w14:paraId="7828BDDD" w14:textId="181FD7FF" w:rsidR="00407770" w:rsidRPr="009364C9" w:rsidRDefault="00407770" w:rsidP="0040777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4E08CCA8" w14:textId="1A6C90DC" w:rsidR="00407770" w:rsidRPr="009364C9" w:rsidRDefault="00407770" w:rsidP="00407770">
            <w:pPr>
              <w:widowControl/>
              <w:suppressAutoHyphens w:val="0"/>
              <w:jc w:val="right"/>
              <w:rPr>
                <w:rFonts w:eastAsia="Times New Roman" w:cs="Arial"/>
                <w:b/>
                <w:sz w:val="18"/>
                <w:szCs w:val="18"/>
              </w:rPr>
            </w:pPr>
            <w:r w:rsidRPr="009364C9">
              <w:rPr>
                <w:rFonts w:eastAsia="Times New Roman" w:cs="Arial"/>
                <w:b/>
                <w:sz w:val="18"/>
                <w:szCs w:val="18"/>
              </w:rPr>
              <w:t>0,00</w:t>
            </w:r>
          </w:p>
        </w:tc>
      </w:tr>
      <w:tr w:rsidR="00407770" w:rsidRPr="009F1D5F" w14:paraId="594CDE1C" w14:textId="77777777" w:rsidTr="00082278">
        <w:trPr>
          <w:trHeight w:val="401"/>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63E017A" w14:textId="77777777" w:rsidR="00407770" w:rsidRPr="009364C9" w:rsidRDefault="00407770" w:rsidP="00407770">
            <w:pPr>
              <w:widowControl/>
              <w:suppressAutoHyphens w:val="0"/>
              <w:jc w:val="center"/>
              <w:rPr>
                <w:rFonts w:eastAsia="Times New Roman" w:cs="Arial"/>
                <w:sz w:val="18"/>
                <w:szCs w:val="18"/>
              </w:rPr>
            </w:pPr>
            <w:r w:rsidRPr="009364C9">
              <w:rPr>
                <w:rFonts w:eastAsia="Times New Roman" w:cs="Arial"/>
                <w:sz w:val="18"/>
                <w:szCs w:val="18"/>
              </w:rPr>
              <w:t>15</w:t>
            </w:r>
          </w:p>
        </w:tc>
        <w:tc>
          <w:tcPr>
            <w:tcW w:w="2127" w:type="dxa"/>
            <w:tcBorders>
              <w:top w:val="nil"/>
              <w:left w:val="nil"/>
              <w:bottom w:val="single" w:sz="4" w:space="0" w:color="auto"/>
              <w:right w:val="single" w:sz="4" w:space="0" w:color="auto"/>
            </w:tcBorders>
            <w:shd w:val="clear" w:color="auto" w:fill="auto"/>
            <w:noWrap/>
            <w:vAlign w:val="center"/>
          </w:tcPr>
          <w:p w14:paraId="63CB6708" w14:textId="77777777" w:rsidR="00407770" w:rsidRPr="009364C9" w:rsidRDefault="00407770" w:rsidP="00407770">
            <w:pPr>
              <w:widowControl/>
              <w:suppressAutoHyphens w:val="0"/>
              <w:jc w:val="center"/>
              <w:rPr>
                <w:rFonts w:eastAsia="Times New Roman" w:cs="Arial"/>
                <w:b/>
                <w:sz w:val="18"/>
                <w:szCs w:val="18"/>
              </w:rPr>
            </w:pPr>
            <w:r w:rsidRPr="009364C9">
              <w:rPr>
                <w:rFonts w:eastAsia="Times New Roman" w:cs="Arial"/>
                <w:b/>
                <w:sz w:val="18"/>
                <w:szCs w:val="18"/>
              </w:rPr>
              <w:t>ZSP Nr 6</w:t>
            </w:r>
          </w:p>
        </w:tc>
        <w:tc>
          <w:tcPr>
            <w:tcW w:w="5103" w:type="dxa"/>
            <w:tcBorders>
              <w:top w:val="nil"/>
              <w:left w:val="nil"/>
              <w:bottom w:val="single" w:sz="4" w:space="0" w:color="auto"/>
              <w:right w:val="single" w:sz="4" w:space="0" w:color="auto"/>
            </w:tcBorders>
            <w:shd w:val="clear" w:color="auto" w:fill="auto"/>
            <w:noWrap/>
            <w:vAlign w:val="center"/>
          </w:tcPr>
          <w:p w14:paraId="0D3C8336" w14:textId="4D3F469A" w:rsidR="00407770" w:rsidRPr="009364C9" w:rsidRDefault="00592259" w:rsidP="00407770">
            <w:pPr>
              <w:widowControl/>
              <w:suppressAutoHyphens w:val="0"/>
              <w:jc w:val="center"/>
              <w:rPr>
                <w:rFonts w:eastAsia="Times New Roman" w:cs="Arial"/>
                <w:sz w:val="18"/>
                <w:szCs w:val="18"/>
              </w:rPr>
            </w:pPr>
            <w:r>
              <w:rPr>
                <w:rFonts w:eastAsia="Times New Roman" w:cs="Arial"/>
                <w:sz w:val="18"/>
                <w:szCs w:val="18"/>
              </w:rPr>
              <w:t>Naprawy urządzeń, bieżące remonty</w:t>
            </w:r>
          </w:p>
        </w:tc>
        <w:tc>
          <w:tcPr>
            <w:tcW w:w="1842" w:type="dxa"/>
            <w:tcBorders>
              <w:top w:val="nil"/>
              <w:left w:val="nil"/>
              <w:bottom w:val="single" w:sz="4" w:space="0" w:color="auto"/>
              <w:right w:val="single" w:sz="4" w:space="0" w:color="auto"/>
            </w:tcBorders>
            <w:shd w:val="clear" w:color="auto" w:fill="auto"/>
            <w:noWrap/>
            <w:vAlign w:val="center"/>
          </w:tcPr>
          <w:p w14:paraId="65827845" w14:textId="2EBAC8BB" w:rsidR="00407770" w:rsidRPr="009364C9" w:rsidRDefault="00592259" w:rsidP="00407770">
            <w:pPr>
              <w:widowControl/>
              <w:suppressAutoHyphens w:val="0"/>
              <w:jc w:val="right"/>
              <w:rPr>
                <w:rFonts w:eastAsia="Times New Roman" w:cs="Arial"/>
                <w:b/>
                <w:sz w:val="18"/>
                <w:szCs w:val="18"/>
              </w:rPr>
            </w:pPr>
            <w:r>
              <w:rPr>
                <w:rFonts w:eastAsia="Times New Roman" w:cs="Arial"/>
                <w:b/>
                <w:sz w:val="18"/>
                <w:szCs w:val="18"/>
              </w:rPr>
              <w:t>17 578</w:t>
            </w:r>
            <w:r w:rsidR="001317DA" w:rsidRPr="009364C9">
              <w:rPr>
                <w:rFonts w:eastAsia="Times New Roman" w:cs="Arial"/>
                <w:b/>
                <w:sz w:val="18"/>
                <w:szCs w:val="18"/>
              </w:rPr>
              <w:t>,</w:t>
            </w:r>
            <w:r>
              <w:rPr>
                <w:rFonts w:eastAsia="Times New Roman" w:cs="Arial"/>
                <w:b/>
                <w:sz w:val="18"/>
                <w:szCs w:val="18"/>
              </w:rPr>
              <w:t>23</w:t>
            </w:r>
          </w:p>
        </w:tc>
      </w:tr>
      <w:tr w:rsidR="00407770" w:rsidRPr="009F1D5F" w14:paraId="6BBB2A2D" w14:textId="77777777" w:rsidTr="00082278">
        <w:trPr>
          <w:trHeight w:val="30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4F1B95A" w14:textId="77777777" w:rsidR="00407770" w:rsidRPr="009364C9" w:rsidRDefault="00407770" w:rsidP="00407770">
            <w:pPr>
              <w:widowControl/>
              <w:suppressAutoHyphens w:val="0"/>
              <w:jc w:val="center"/>
              <w:rPr>
                <w:rFonts w:eastAsia="Times New Roman" w:cs="Arial"/>
                <w:sz w:val="18"/>
                <w:szCs w:val="18"/>
              </w:rPr>
            </w:pPr>
            <w:r w:rsidRPr="009364C9">
              <w:rPr>
                <w:rFonts w:eastAsia="Times New Roman" w:cs="Arial"/>
                <w:sz w:val="18"/>
                <w:szCs w:val="18"/>
              </w:rPr>
              <w:t>16</w:t>
            </w:r>
          </w:p>
        </w:tc>
        <w:tc>
          <w:tcPr>
            <w:tcW w:w="2127" w:type="dxa"/>
            <w:tcBorders>
              <w:top w:val="nil"/>
              <w:left w:val="nil"/>
              <w:bottom w:val="single" w:sz="4" w:space="0" w:color="auto"/>
              <w:right w:val="single" w:sz="4" w:space="0" w:color="auto"/>
            </w:tcBorders>
            <w:shd w:val="clear" w:color="auto" w:fill="auto"/>
            <w:noWrap/>
            <w:vAlign w:val="center"/>
          </w:tcPr>
          <w:p w14:paraId="7860A216" w14:textId="77777777" w:rsidR="00407770" w:rsidRPr="009364C9" w:rsidRDefault="00407770" w:rsidP="00407770">
            <w:pPr>
              <w:widowControl/>
              <w:suppressAutoHyphens w:val="0"/>
              <w:jc w:val="center"/>
              <w:rPr>
                <w:rFonts w:eastAsia="Times New Roman" w:cs="Arial"/>
                <w:b/>
                <w:sz w:val="18"/>
                <w:szCs w:val="18"/>
              </w:rPr>
            </w:pPr>
            <w:r w:rsidRPr="009364C9">
              <w:rPr>
                <w:rFonts w:eastAsia="Times New Roman" w:cs="Arial"/>
                <w:b/>
                <w:sz w:val="18"/>
                <w:szCs w:val="18"/>
              </w:rPr>
              <w:t>SOS-W</w:t>
            </w:r>
          </w:p>
        </w:tc>
        <w:tc>
          <w:tcPr>
            <w:tcW w:w="5103" w:type="dxa"/>
            <w:tcBorders>
              <w:top w:val="nil"/>
              <w:left w:val="nil"/>
              <w:bottom w:val="single" w:sz="4" w:space="0" w:color="auto"/>
              <w:right w:val="single" w:sz="4" w:space="0" w:color="auto"/>
            </w:tcBorders>
            <w:shd w:val="clear" w:color="auto" w:fill="auto"/>
            <w:vAlign w:val="center"/>
          </w:tcPr>
          <w:p w14:paraId="2E371184" w14:textId="6A62F306" w:rsidR="00407770" w:rsidRPr="009364C9" w:rsidRDefault="001723E2" w:rsidP="00407770">
            <w:pPr>
              <w:widowControl/>
              <w:suppressAutoHyphens w:val="0"/>
              <w:jc w:val="center"/>
              <w:rPr>
                <w:rFonts w:eastAsia="Times New Roman" w:cs="Arial"/>
                <w:sz w:val="18"/>
                <w:szCs w:val="18"/>
              </w:rPr>
            </w:pPr>
            <w:r>
              <w:rPr>
                <w:rFonts w:eastAsia="Times New Roman" w:cs="Arial"/>
                <w:sz w:val="18"/>
                <w:szCs w:val="18"/>
              </w:rPr>
              <w:t>Naprawa samochodu, konserwacja dźwigów osobowych</w:t>
            </w:r>
          </w:p>
        </w:tc>
        <w:tc>
          <w:tcPr>
            <w:tcW w:w="1842" w:type="dxa"/>
            <w:tcBorders>
              <w:top w:val="nil"/>
              <w:left w:val="nil"/>
              <w:bottom w:val="single" w:sz="4" w:space="0" w:color="auto"/>
              <w:right w:val="single" w:sz="4" w:space="0" w:color="auto"/>
            </w:tcBorders>
            <w:shd w:val="clear" w:color="auto" w:fill="auto"/>
            <w:noWrap/>
            <w:vAlign w:val="center"/>
          </w:tcPr>
          <w:p w14:paraId="11A7C19C" w14:textId="263ABE86" w:rsidR="00407770" w:rsidRPr="009364C9" w:rsidRDefault="001723E2" w:rsidP="00407770">
            <w:pPr>
              <w:widowControl/>
              <w:suppressAutoHyphens w:val="0"/>
              <w:jc w:val="right"/>
              <w:rPr>
                <w:rFonts w:eastAsia="Times New Roman" w:cs="Arial"/>
                <w:b/>
                <w:sz w:val="18"/>
                <w:szCs w:val="18"/>
              </w:rPr>
            </w:pPr>
            <w:r>
              <w:rPr>
                <w:rFonts w:eastAsia="Times New Roman" w:cs="Arial"/>
                <w:b/>
                <w:sz w:val="18"/>
                <w:szCs w:val="18"/>
              </w:rPr>
              <w:t>27 372</w:t>
            </w:r>
            <w:r w:rsidR="00407770" w:rsidRPr="009364C9">
              <w:rPr>
                <w:rFonts w:eastAsia="Times New Roman" w:cs="Arial"/>
                <w:b/>
                <w:sz w:val="18"/>
                <w:szCs w:val="18"/>
              </w:rPr>
              <w:t>,</w:t>
            </w:r>
            <w:r>
              <w:rPr>
                <w:rFonts w:eastAsia="Times New Roman" w:cs="Arial"/>
                <w:b/>
                <w:sz w:val="18"/>
                <w:szCs w:val="18"/>
              </w:rPr>
              <w:t>84</w:t>
            </w:r>
          </w:p>
        </w:tc>
      </w:tr>
      <w:tr w:rsidR="001440BB" w:rsidRPr="009F1D5F" w14:paraId="1E5BE700" w14:textId="77777777" w:rsidTr="00082278">
        <w:trPr>
          <w:trHeight w:val="30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CAED439" w14:textId="48926C4F" w:rsidR="001440BB" w:rsidRPr="009364C9" w:rsidRDefault="001440BB" w:rsidP="00407770">
            <w:pPr>
              <w:widowControl/>
              <w:suppressAutoHyphens w:val="0"/>
              <w:jc w:val="center"/>
              <w:rPr>
                <w:rFonts w:eastAsia="Times New Roman" w:cs="Arial"/>
                <w:sz w:val="18"/>
                <w:szCs w:val="18"/>
              </w:rPr>
            </w:pPr>
            <w:r>
              <w:rPr>
                <w:rFonts w:eastAsia="Times New Roman" w:cs="Arial"/>
                <w:sz w:val="18"/>
                <w:szCs w:val="18"/>
              </w:rPr>
              <w:t>II.</w:t>
            </w:r>
          </w:p>
        </w:tc>
        <w:tc>
          <w:tcPr>
            <w:tcW w:w="2127" w:type="dxa"/>
            <w:tcBorders>
              <w:top w:val="nil"/>
              <w:left w:val="nil"/>
              <w:bottom w:val="single" w:sz="4" w:space="0" w:color="auto"/>
              <w:right w:val="single" w:sz="4" w:space="0" w:color="auto"/>
            </w:tcBorders>
            <w:shd w:val="clear" w:color="auto" w:fill="auto"/>
            <w:noWrap/>
            <w:vAlign w:val="center"/>
          </w:tcPr>
          <w:p w14:paraId="2A10397E" w14:textId="7CC6D693" w:rsidR="001440BB" w:rsidRPr="001440BB" w:rsidRDefault="001440BB" w:rsidP="001440BB">
            <w:pPr>
              <w:widowControl/>
              <w:suppressAutoHyphens w:val="0"/>
              <w:rPr>
                <w:rFonts w:eastAsia="Times New Roman" w:cs="Arial"/>
                <w:b/>
                <w:sz w:val="18"/>
                <w:szCs w:val="18"/>
                <w:u w:val="single"/>
              </w:rPr>
            </w:pPr>
            <w:r w:rsidRPr="001440BB">
              <w:rPr>
                <w:rFonts w:eastAsia="Times New Roman" w:cs="Arial"/>
                <w:b/>
                <w:bCs/>
                <w:color w:val="000000"/>
                <w:sz w:val="18"/>
                <w:szCs w:val="18"/>
                <w:u w:val="single"/>
              </w:rPr>
              <w:t>Instytucje kultury</w:t>
            </w:r>
          </w:p>
        </w:tc>
        <w:tc>
          <w:tcPr>
            <w:tcW w:w="5103" w:type="dxa"/>
            <w:tcBorders>
              <w:top w:val="nil"/>
              <w:left w:val="nil"/>
              <w:bottom w:val="single" w:sz="4" w:space="0" w:color="auto"/>
              <w:right w:val="single" w:sz="4" w:space="0" w:color="auto"/>
            </w:tcBorders>
            <w:shd w:val="clear" w:color="auto" w:fill="auto"/>
            <w:vAlign w:val="center"/>
          </w:tcPr>
          <w:p w14:paraId="4B7A65BF" w14:textId="3C84BC2D" w:rsidR="001440BB" w:rsidRDefault="001440BB" w:rsidP="00407770">
            <w:pPr>
              <w:widowControl/>
              <w:suppressAutoHyphens w:val="0"/>
              <w:jc w:val="center"/>
              <w:rPr>
                <w:rFonts w:eastAsia="Times New Roman" w:cs="Arial"/>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14:paraId="319E3B76" w14:textId="4F823232" w:rsidR="001440BB" w:rsidRDefault="001440BB" w:rsidP="00407770">
            <w:pPr>
              <w:widowControl/>
              <w:suppressAutoHyphens w:val="0"/>
              <w:jc w:val="right"/>
              <w:rPr>
                <w:rFonts w:eastAsia="Times New Roman" w:cs="Arial"/>
                <w:b/>
                <w:sz w:val="18"/>
                <w:szCs w:val="18"/>
              </w:rPr>
            </w:pPr>
          </w:p>
        </w:tc>
      </w:tr>
      <w:tr w:rsidR="001440BB" w:rsidRPr="009F1D5F" w14:paraId="1C75F23E" w14:textId="77777777" w:rsidTr="00082278">
        <w:trPr>
          <w:trHeight w:val="30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35AEB6F" w14:textId="4C5C8AAF" w:rsidR="001440BB" w:rsidRPr="009364C9" w:rsidRDefault="001440BB" w:rsidP="00407770">
            <w:pPr>
              <w:widowControl/>
              <w:suppressAutoHyphens w:val="0"/>
              <w:jc w:val="center"/>
              <w:rPr>
                <w:rFonts w:eastAsia="Times New Roman" w:cs="Arial"/>
                <w:sz w:val="18"/>
                <w:szCs w:val="18"/>
              </w:rPr>
            </w:pPr>
            <w:r>
              <w:rPr>
                <w:rFonts w:eastAsia="Times New Roman" w:cs="Arial"/>
                <w:sz w:val="18"/>
                <w:szCs w:val="18"/>
              </w:rPr>
              <w:t>1</w:t>
            </w:r>
          </w:p>
        </w:tc>
        <w:tc>
          <w:tcPr>
            <w:tcW w:w="2127" w:type="dxa"/>
            <w:tcBorders>
              <w:top w:val="nil"/>
              <w:left w:val="nil"/>
              <w:bottom w:val="single" w:sz="4" w:space="0" w:color="auto"/>
              <w:right w:val="single" w:sz="4" w:space="0" w:color="auto"/>
            </w:tcBorders>
            <w:shd w:val="clear" w:color="auto" w:fill="auto"/>
            <w:noWrap/>
            <w:vAlign w:val="center"/>
          </w:tcPr>
          <w:p w14:paraId="1206E68E" w14:textId="4A7D26D9" w:rsidR="001440BB" w:rsidRPr="001440BB" w:rsidRDefault="001440BB" w:rsidP="001440BB">
            <w:pPr>
              <w:widowControl/>
              <w:suppressAutoHyphens w:val="0"/>
              <w:rPr>
                <w:rFonts w:eastAsia="Times New Roman" w:cs="Arial"/>
                <w:b/>
                <w:sz w:val="18"/>
                <w:szCs w:val="18"/>
                <w:u w:val="single"/>
              </w:rPr>
            </w:pPr>
            <w:r w:rsidRPr="009364C9">
              <w:rPr>
                <w:rFonts w:eastAsia="Times New Roman" w:cs="Arial"/>
                <w:b/>
                <w:sz w:val="18"/>
                <w:szCs w:val="18"/>
              </w:rPr>
              <w:t>Instytut Badań nad Parlamentaryzmem</w:t>
            </w:r>
          </w:p>
        </w:tc>
        <w:tc>
          <w:tcPr>
            <w:tcW w:w="5103" w:type="dxa"/>
            <w:tcBorders>
              <w:top w:val="nil"/>
              <w:left w:val="nil"/>
              <w:bottom w:val="single" w:sz="4" w:space="0" w:color="auto"/>
              <w:right w:val="single" w:sz="4" w:space="0" w:color="auto"/>
            </w:tcBorders>
            <w:shd w:val="clear" w:color="auto" w:fill="auto"/>
            <w:vAlign w:val="center"/>
          </w:tcPr>
          <w:p w14:paraId="2DC79846" w14:textId="4B33F0A0" w:rsidR="001440BB" w:rsidRDefault="001440BB" w:rsidP="00407770">
            <w:pPr>
              <w:widowControl/>
              <w:suppressAutoHyphens w:val="0"/>
              <w:jc w:val="center"/>
              <w:rPr>
                <w:rFonts w:eastAsia="Times New Roman" w:cs="Arial"/>
                <w:sz w:val="18"/>
                <w:szCs w:val="18"/>
              </w:rPr>
            </w:pPr>
            <w:r w:rsidRPr="009364C9">
              <w:rPr>
                <w:rFonts w:eastAsia="Times New Roman" w:cs="Arial"/>
                <w:sz w:val="18"/>
                <w:szCs w:val="18"/>
              </w:rPr>
              <w:t>-------------------</w:t>
            </w:r>
          </w:p>
        </w:tc>
        <w:tc>
          <w:tcPr>
            <w:tcW w:w="1842" w:type="dxa"/>
            <w:tcBorders>
              <w:top w:val="nil"/>
              <w:left w:val="nil"/>
              <w:bottom w:val="single" w:sz="4" w:space="0" w:color="auto"/>
              <w:right w:val="single" w:sz="4" w:space="0" w:color="auto"/>
            </w:tcBorders>
            <w:shd w:val="clear" w:color="auto" w:fill="auto"/>
            <w:noWrap/>
            <w:vAlign w:val="center"/>
          </w:tcPr>
          <w:p w14:paraId="5D29823B" w14:textId="50CC9123" w:rsidR="001440BB" w:rsidRDefault="001440BB" w:rsidP="00407770">
            <w:pPr>
              <w:widowControl/>
              <w:suppressAutoHyphens w:val="0"/>
              <w:jc w:val="right"/>
              <w:rPr>
                <w:rFonts w:eastAsia="Times New Roman" w:cs="Arial"/>
                <w:b/>
                <w:sz w:val="18"/>
                <w:szCs w:val="18"/>
              </w:rPr>
            </w:pPr>
            <w:r w:rsidRPr="009364C9">
              <w:rPr>
                <w:rFonts w:eastAsia="Times New Roman" w:cs="Arial"/>
                <w:b/>
                <w:sz w:val="18"/>
                <w:szCs w:val="18"/>
              </w:rPr>
              <w:t>0,00</w:t>
            </w:r>
          </w:p>
        </w:tc>
      </w:tr>
      <w:tr w:rsidR="00407770" w:rsidRPr="009F1D5F" w14:paraId="55BA5F16" w14:textId="77777777" w:rsidTr="00082278">
        <w:trPr>
          <w:trHeight w:val="411"/>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64DFC82" w14:textId="7FF328F7" w:rsidR="00407770" w:rsidRPr="009364C9" w:rsidRDefault="001440BB" w:rsidP="00407770">
            <w:pPr>
              <w:widowControl/>
              <w:suppressAutoHyphens w:val="0"/>
              <w:jc w:val="center"/>
              <w:rPr>
                <w:rFonts w:eastAsia="Times New Roman" w:cs="Arial"/>
                <w:sz w:val="18"/>
                <w:szCs w:val="18"/>
              </w:rPr>
            </w:pPr>
            <w:r>
              <w:rPr>
                <w:rFonts w:eastAsia="Times New Roman" w:cs="Arial"/>
                <w:sz w:val="18"/>
                <w:szCs w:val="18"/>
              </w:rPr>
              <w:t>2</w:t>
            </w:r>
          </w:p>
        </w:tc>
        <w:tc>
          <w:tcPr>
            <w:tcW w:w="2127" w:type="dxa"/>
            <w:tcBorders>
              <w:top w:val="nil"/>
              <w:left w:val="nil"/>
              <w:bottom w:val="single" w:sz="4" w:space="0" w:color="auto"/>
              <w:right w:val="single" w:sz="4" w:space="0" w:color="auto"/>
            </w:tcBorders>
            <w:shd w:val="clear" w:color="auto" w:fill="auto"/>
            <w:noWrap/>
            <w:vAlign w:val="center"/>
          </w:tcPr>
          <w:p w14:paraId="78DCB9F3" w14:textId="77777777" w:rsidR="00407770" w:rsidRPr="009364C9" w:rsidRDefault="00407770" w:rsidP="00407770">
            <w:pPr>
              <w:widowControl/>
              <w:suppressAutoHyphens w:val="0"/>
              <w:jc w:val="center"/>
              <w:rPr>
                <w:rFonts w:eastAsia="Times New Roman" w:cs="Arial"/>
                <w:b/>
                <w:sz w:val="18"/>
                <w:szCs w:val="18"/>
              </w:rPr>
            </w:pPr>
            <w:r w:rsidRPr="009364C9">
              <w:rPr>
                <w:rFonts w:eastAsia="Times New Roman" w:cs="Arial"/>
                <w:b/>
                <w:sz w:val="18"/>
                <w:szCs w:val="18"/>
              </w:rPr>
              <w:t>ODA</w:t>
            </w:r>
          </w:p>
        </w:tc>
        <w:tc>
          <w:tcPr>
            <w:tcW w:w="5103" w:type="dxa"/>
            <w:tcBorders>
              <w:top w:val="nil"/>
              <w:left w:val="nil"/>
              <w:bottom w:val="single" w:sz="4" w:space="0" w:color="auto"/>
              <w:right w:val="single" w:sz="4" w:space="0" w:color="auto"/>
            </w:tcBorders>
            <w:shd w:val="clear" w:color="auto" w:fill="auto"/>
            <w:vAlign w:val="center"/>
          </w:tcPr>
          <w:p w14:paraId="46D69E5B" w14:textId="6EBA8494" w:rsidR="00407770" w:rsidRPr="009364C9" w:rsidRDefault="001723E2" w:rsidP="00407770">
            <w:pPr>
              <w:widowControl/>
              <w:suppressAutoHyphens w:val="0"/>
              <w:jc w:val="center"/>
              <w:rPr>
                <w:rFonts w:eastAsia="Times New Roman" w:cs="Arial"/>
                <w:sz w:val="18"/>
                <w:szCs w:val="18"/>
              </w:rPr>
            </w:pPr>
            <w:r>
              <w:rPr>
                <w:rFonts w:eastAsia="Times New Roman" w:cs="Arial"/>
                <w:sz w:val="18"/>
                <w:szCs w:val="18"/>
              </w:rPr>
              <w:t>Konserwacje i przeglądy</w:t>
            </w:r>
          </w:p>
        </w:tc>
        <w:tc>
          <w:tcPr>
            <w:tcW w:w="1842" w:type="dxa"/>
            <w:tcBorders>
              <w:top w:val="nil"/>
              <w:left w:val="nil"/>
              <w:bottom w:val="single" w:sz="4" w:space="0" w:color="auto"/>
              <w:right w:val="single" w:sz="4" w:space="0" w:color="auto"/>
            </w:tcBorders>
            <w:shd w:val="clear" w:color="auto" w:fill="auto"/>
            <w:noWrap/>
            <w:vAlign w:val="center"/>
          </w:tcPr>
          <w:p w14:paraId="3285E54C" w14:textId="2391398E" w:rsidR="00407770" w:rsidRPr="009364C9" w:rsidRDefault="001723E2" w:rsidP="00407770">
            <w:pPr>
              <w:widowControl/>
              <w:suppressAutoHyphens w:val="0"/>
              <w:jc w:val="right"/>
              <w:rPr>
                <w:rFonts w:eastAsia="Times New Roman" w:cs="Arial"/>
                <w:b/>
                <w:sz w:val="18"/>
                <w:szCs w:val="18"/>
              </w:rPr>
            </w:pPr>
            <w:r>
              <w:rPr>
                <w:rFonts w:eastAsia="Times New Roman" w:cs="Arial"/>
                <w:b/>
                <w:sz w:val="18"/>
                <w:szCs w:val="18"/>
              </w:rPr>
              <w:t>3 033</w:t>
            </w:r>
            <w:r w:rsidR="00407770" w:rsidRPr="009364C9">
              <w:rPr>
                <w:rFonts w:eastAsia="Times New Roman" w:cs="Arial"/>
                <w:b/>
                <w:sz w:val="18"/>
                <w:szCs w:val="18"/>
              </w:rPr>
              <w:t>,</w:t>
            </w:r>
            <w:r>
              <w:rPr>
                <w:rFonts w:eastAsia="Times New Roman" w:cs="Arial"/>
                <w:b/>
                <w:sz w:val="18"/>
                <w:szCs w:val="18"/>
              </w:rPr>
              <w:t>24</w:t>
            </w:r>
          </w:p>
        </w:tc>
      </w:tr>
      <w:tr w:rsidR="00407770" w:rsidRPr="009F1D5F" w14:paraId="6F5715CC" w14:textId="77777777" w:rsidTr="00082278">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9DEBDF5" w14:textId="37F027A6" w:rsidR="00407770" w:rsidRPr="009364C9" w:rsidRDefault="001440BB" w:rsidP="00407770">
            <w:pPr>
              <w:widowControl/>
              <w:suppressAutoHyphens w:val="0"/>
              <w:jc w:val="center"/>
              <w:rPr>
                <w:rFonts w:eastAsia="Times New Roman" w:cs="Arial"/>
                <w:sz w:val="18"/>
                <w:szCs w:val="18"/>
              </w:rPr>
            </w:pPr>
            <w:r>
              <w:rPr>
                <w:rFonts w:eastAsia="Times New Roman" w:cs="Arial"/>
                <w:sz w:val="18"/>
                <w:szCs w:val="18"/>
              </w:rPr>
              <w:t>3</w:t>
            </w:r>
          </w:p>
        </w:tc>
        <w:tc>
          <w:tcPr>
            <w:tcW w:w="2127" w:type="dxa"/>
            <w:tcBorders>
              <w:top w:val="nil"/>
              <w:left w:val="nil"/>
              <w:bottom w:val="single" w:sz="4" w:space="0" w:color="auto"/>
              <w:right w:val="single" w:sz="4" w:space="0" w:color="auto"/>
            </w:tcBorders>
            <w:shd w:val="clear" w:color="auto" w:fill="auto"/>
            <w:noWrap/>
            <w:vAlign w:val="center"/>
          </w:tcPr>
          <w:p w14:paraId="212A6095" w14:textId="77777777" w:rsidR="00407770" w:rsidRPr="009364C9" w:rsidRDefault="00407770" w:rsidP="00407770">
            <w:pPr>
              <w:widowControl/>
              <w:suppressAutoHyphens w:val="0"/>
              <w:jc w:val="center"/>
              <w:rPr>
                <w:rFonts w:eastAsia="Times New Roman" w:cs="Arial"/>
                <w:b/>
                <w:sz w:val="18"/>
                <w:szCs w:val="18"/>
              </w:rPr>
            </w:pPr>
            <w:r w:rsidRPr="009364C9">
              <w:rPr>
                <w:rFonts w:eastAsia="Times New Roman" w:cs="Arial"/>
                <w:b/>
                <w:sz w:val="18"/>
                <w:szCs w:val="18"/>
              </w:rPr>
              <w:t>MBP</w:t>
            </w:r>
          </w:p>
        </w:tc>
        <w:tc>
          <w:tcPr>
            <w:tcW w:w="5103" w:type="dxa"/>
            <w:tcBorders>
              <w:top w:val="nil"/>
              <w:left w:val="nil"/>
              <w:bottom w:val="single" w:sz="4" w:space="0" w:color="auto"/>
              <w:right w:val="single" w:sz="4" w:space="0" w:color="auto"/>
            </w:tcBorders>
            <w:shd w:val="clear" w:color="auto" w:fill="auto"/>
            <w:vAlign w:val="center"/>
          </w:tcPr>
          <w:p w14:paraId="71C80247" w14:textId="5E4E18B2" w:rsidR="00407770" w:rsidRPr="009364C9" w:rsidRDefault="001723E2" w:rsidP="00407770">
            <w:pPr>
              <w:widowControl/>
              <w:suppressAutoHyphens w:val="0"/>
              <w:jc w:val="center"/>
              <w:rPr>
                <w:rFonts w:eastAsia="Times New Roman" w:cs="Arial"/>
                <w:sz w:val="18"/>
                <w:szCs w:val="18"/>
              </w:rPr>
            </w:pPr>
            <w:r>
              <w:rPr>
                <w:rFonts w:eastAsia="Times New Roman" w:cs="Arial"/>
                <w:sz w:val="18"/>
                <w:szCs w:val="18"/>
              </w:rPr>
              <w:t xml:space="preserve">Prace remontowe, </w:t>
            </w:r>
            <w:r w:rsidR="00592259">
              <w:rPr>
                <w:rFonts w:eastAsia="Times New Roman" w:cs="Arial"/>
                <w:sz w:val="18"/>
                <w:szCs w:val="18"/>
              </w:rPr>
              <w:t xml:space="preserve">bieżące serwisy </w:t>
            </w:r>
          </w:p>
        </w:tc>
        <w:tc>
          <w:tcPr>
            <w:tcW w:w="1842" w:type="dxa"/>
            <w:tcBorders>
              <w:top w:val="nil"/>
              <w:left w:val="nil"/>
              <w:bottom w:val="single" w:sz="4" w:space="0" w:color="auto"/>
              <w:right w:val="single" w:sz="4" w:space="0" w:color="auto"/>
            </w:tcBorders>
            <w:shd w:val="clear" w:color="auto" w:fill="auto"/>
            <w:noWrap/>
            <w:vAlign w:val="center"/>
          </w:tcPr>
          <w:p w14:paraId="210C48F1" w14:textId="768850BC" w:rsidR="00407770" w:rsidRPr="009364C9" w:rsidRDefault="00592259" w:rsidP="00407770">
            <w:pPr>
              <w:widowControl/>
              <w:suppressAutoHyphens w:val="0"/>
              <w:jc w:val="right"/>
              <w:rPr>
                <w:rFonts w:eastAsia="Times New Roman" w:cs="Arial"/>
                <w:b/>
                <w:sz w:val="18"/>
                <w:szCs w:val="18"/>
              </w:rPr>
            </w:pPr>
            <w:r>
              <w:rPr>
                <w:rFonts w:eastAsia="Times New Roman" w:cs="Arial"/>
                <w:b/>
                <w:sz w:val="18"/>
                <w:szCs w:val="18"/>
              </w:rPr>
              <w:t>770 252</w:t>
            </w:r>
            <w:r w:rsidR="001317DA" w:rsidRPr="009364C9">
              <w:rPr>
                <w:rFonts w:eastAsia="Times New Roman" w:cs="Arial"/>
                <w:b/>
                <w:sz w:val="18"/>
                <w:szCs w:val="18"/>
              </w:rPr>
              <w:t>,</w:t>
            </w:r>
            <w:r>
              <w:rPr>
                <w:rFonts w:eastAsia="Times New Roman" w:cs="Arial"/>
                <w:b/>
                <w:sz w:val="18"/>
                <w:szCs w:val="18"/>
              </w:rPr>
              <w:t>38</w:t>
            </w:r>
          </w:p>
        </w:tc>
      </w:tr>
      <w:tr w:rsidR="00407770" w:rsidRPr="009F1D5F" w14:paraId="67C70B01" w14:textId="77777777" w:rsidTr="00082278">
        <w:trPr>
          <w:trHeight w:val="46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AEC218D" w14:textId="60E24373" w:rsidR="00407770" w:rsidRPr="009364C9" w:rsidRDefault="001440BB" w:rsidP="00407770">
            <w:pPr>
              <w:widowControl/>
              <w:suppressAutoHyphens w:val="0"/>
              <w:jc w:val="center"/>
              <w:rPr>
                <w:rFonts w:eastAsia="Times New Roman" w:cs="Arial"/>
                <w:sz w:val="18"/>
                <w:szCs w:val="18"/>
              </w:rPr>
            </w:pPr>
            <w:r>
              <w:rPr>
                <w:rFonts w:eastAsia="Times New Roman" w:cs="Arial"/>
                <w:sz w:val="18"/>
                <w:szCs w:val="18"/>
              </w:rPr>
              <w:t>4</w:t>
            </w:r>
          </w:p>
        </w:tc>
        <w:tc>
          <w:tcPr>
            <w:tcW w:w="2127" w:type="dxa"/>
            <w:tcBorders>
              <w:top w:val="nil"/>
              <w:left w:val="nil"/>
              <w:bottom w:val="single" w:sz="4" w:space="0" w:color="auto"/>
              <w:right w:val="single" w:sz="4" w:space="0" w:color="auto"/>
            </w:tcBorders>
            <w:shd w:val="clear" w:color="auto" w:fill="auto"/>
            <w:noWrap/>
            <w:vAlign w:val="center"/>
          </w:tcPr>
          <w:p w14:paraId="4FD01489" w14:textId="77777777" w:rsidR="00407770" w:rsidRPr="009364C9" w:rsidRDefault="00407770" w:rsidP="00407770">
            <w:pPr>
              <w:widowControl/>
              <w:suppressAutoHyphens w:val="0"/>
              <w:jc w:val="center"/>
              <w:rPr>
                <w:rFonts w:eastAsia="Times New Roman" w:cs="Arial"/>
                <w:b/>
                <w:sz w:val="18"/>
                <w:szCs w:val="18"/>
              </w:rPr>
            </w:pPr>
            <w:r w:rsidRPr="009364C9">
              <w:rPr>
                <w:rFonts w:eastAsia="Times New Roman" w:cs="Arial"/>
                <w:b/>
                <w:sz w:val="18"/>
                <w:szCs w:val="18"/>
              </w:rPr>
              <w:t>Muzeum</w:t>
            </w:r>
          </w:p>
        </w:tc>
        <w:tc>
          <w:tcPr>
            <w:tcW w:w="5103" w:type="dxa"/>
            <w:tcBorders>
              <w:top w:val="nil"/>
              <w:left w:val="nil"/>
              <w:bottom w:val="single" w:sz="4" w:space="0" w:color="auto"/>
              <w:right w:val="single" w:sz="4" w:space="0" w:color="auto"/>
            </w:tcBorders>
            <w:shd w:val="clear" w:color="auto" w:fill="auto"/>
            <w:noWrap/>
            <w:vAlign w:val="center"/>
          </w:tcPr>
          <w:p w14:paraId="7CB09E69" w14:textId="791DE114" w:rsidR="00407770" w:rsidRPr="009364C9" w:rsidRDefault="001723E2" w:rsidP="00407770">
            <w:pPr>
              <w:widowControl/>
              <w:suppressAutoHyphens w:val="0"/>
              <w:jc w:val="center"/>
              <w:rPr>
                <w:rFonts w:eastAsia="Times New Roman" w:cs="Arial"/>
                <w:sz w:val="18"/>
                <w:szCs w:val="18"/>
              </w:rPr>
            </w:pPr>
            <w:r>
              <w:rPr>
                <w:rFonts w:eastAsia="Times New Roman" w:cs="Arial"/>
                <w:sz w:val="18"/>
                <w:szCs w:val="18"/>
              </w:rPr>
              <w:t>Przeglądy i konserwacje, prace zabezpieczające sale wystawienniczą</w:t>
            </w:r>
          </w:p>
        </w:tc>
        <w:tc>
          <w:tcPr>
            <w:tcW w:w="1842" w:type="dxa"/>
            <w:tcBorders>
              <w:top w:val="nil"/>
              <w:left w:val="nil"/>
              <w:bottom w:val="single" w:sz="4" w:space="0" w:color="auto"/>
              <w:right w:val="single" w:sz="4" w:space="0" w:color="auto"/>
            </w:tcBorders>
            <w:shd w:val="clear" w:color="auto" w:fill="auto"/>
            <w:noWrap/>
            <w:vAlign w:val="center"/>
          </w:tcPr>
          <w:p w14:paraId="1EBA2FC3" w14:textId="34029401" w:rsidR="00407770" w:rsidRPr="009364C9" w:rsidRDefault="001723E2" w:rsidP="00407770">
            <w:pPr>
              <w:widowControl/>
              <w:suppressAutoHyphens w:val="0"/>
              <w:jc w:val="right"/>
              <w:rPr>
                <w:rFonts w:eastAsia="Times New Roman" w:cs="Arial"/>
                <w:b/>
                <w:sz w:val="18"/>
                <w:szCs w:val="18"/>
              </w:rPr>
            </w:pPr>
            <w:r>
              <w:rPr>
                <w:rFonts w:eastAsia="Times New Roman" w:cs="Arial"/>
                <w:b/>
                <w:sz w:val="18"/>
                <w:szCs w:val="18"/>
              </w:rPr>
              <w:t>38 594</w:t>
            </w:r>
            <w:r w:rsidR="001317DA" w:rsidRPr="009364C9">
              <w:rPr>
                <w:rFonts w:eastAsia="Times New Roman" w:cs="Arial"/>
                <w:b/>
                <w:sz w:val="18"/>
                <w:szCs w:val="18"/>
              </w:rPr>
              <w:t>,</w:t>
            </w:r>
            <w:r>
              <w:rPr>
                <w:rFonts w:eastAsia="Times New Roman" w:cs="Arial"/>
                <w:b/>
                <w:sz w:val="18"/>
                <w:szCs w:val="18"/>
              </w:rPr>
              <w:t>48</w:t>
            </w:r>
          </w:p>
        </w:tc>
      </w:tr>
      <w:tr w:rsidR="00407770" w:rsidRPr="009F1D5F" w14:paraId="10651334" w14:textId="77777777" w:rsidTr="003B1CB9">
        <w:trPr>
          <w:trHeight w:val="289"/>
        </w:trPr>
        <w:tc>
          <w:tcPr>
            <w:tcW w:w="7655" w:type="dxa"/>
            <w:gridSpan w:val="3"/>
            <w:tcBorders>
              <w:top w:val="single" w:sz="4" w:space="0" w:color="auto"/>
              <w:left w:val="single" w:sz="4" w:space="0" w:color="auto"/>
              <w:bottom w:val="single" w:sz="4" w:space="0" w:color="auto"/>
              <w:right w:val="single" w:sz="4" w:space="0" w:color="000000"/>
            </w:tcBorders>
            <w:shd w:val="clear" w:color="auto" w:fill="0070C0"/>
            <w:noWrap/>
            <w:vAlign w:val="center"/>
          </w:tcPr>
          <w:p w14:paraId="4D780FD3" w14:textId="77777777" w:rsidR="001440BB" w:rsidRDefault="001440BB" w:rsidP="00407770">
            <w:pPr>
              <w:widowControl/>
              <w:suppressAutoHyphens w:val="0"/>
              <w:jc w:val="center"/>
              <w:rPr>
                <w:rFonts w:eastAsia="Times New Roman" w:cs="Arial"/>
                <w:b/>
                <w:bCs/>
                <w:sz w:val="18"/>
                <w:szCs w:val="18"/>
              </w:rPr>
            </w:pPr>
          </w:p>
          <w:p w14:paraId="102D6FBA" w14:textId="5CA55343" w:rsidR="00407770" w:rsidRPr="009364C9" w:rsidRDefault="00407770" w:rsidP="001440BB">
            <w:pPr>
              <w:widowControl/>
              <w:suppressAutoHyphens w:val="0"/>
              <w:spacing w:line="360" w:lineRule="auto"/>
              <w:jc w:val="center"/>
              <w:rPr>
                <w:rFonts w:eastAsia="Times New Roman" w:cs="Arial"/>
                <w:b/>
                <w:bCs/>
                <w:sz w:val="18"/>
                <w:szCs w:val="18"/>
              </w:rPr>
            </w:pPr>
            <w:r w:rsidRPr="009364C9">
              <w:rPr>
                <w:rFonts w:eastAsia="Times New Roman" w:cs="Arial"/>
                <w:b/>
                <w:bCs/>
                <w:sz w:val="18"/>
                <w:szCs w:val="18"/>
              </w:rPr>
              <w:t>OGÓŁEM</w:t>
            </w:r>
          </w:p>
        </w:tc>
        <w:tc>
          <w:tcPr>
            <w:tcW w:w="1842" w:type="dxa"/>
            <w:tcBorders>
              <w:top w:val="nil"/>
              <w:left w:val="nil"/>
              <w:bottom w:val="single" w:sz="4" w:space="0" w:color="auto"/>
              <w:right w:val="single" w:sz="4" w:space="0" w:color="auto"/>
            </w:tcBorders>
            <w:shd w:val="clear" w:color="auto" w:fill="0070C0"/>
            <w:noWrap/>
            <w:vAlign w:val="center"/>
          </w:tcPr>
          <w:p w14:paraId="3A23F46F" w14:textId="508FBC2F" w:rsidR="00407770" w:rsidRPr="009364C9" w:rsidRDefault="00EF1F40" w:rsidP="00407770">
            <w:pPr>
              <w:widowControl/>
              <w:suppressAutoHyphens w:val="0"/>
              <w:jc w:val="right"/>
              <w:rPr>
                <w:rFonts w:eastAsia="Times New Roman" w:cs="Arial"/>
                <w:b/>
                <w:sz w:val="18"/>
                <w:szCs w:val="18"/>
              </w:rPr>
            </w:pPr>
            <w:r>
              <w:rPr>
                <w:rFonts w:eastAsia="Times New Roman" w:cs="Arial"/>
                <w:b/>
                <w:sz w:val="18"/>
                <w:szCs w:val="18"/>
              </w:rPr>
              <w:t>1 614</w:t>
            </w:r>
            <w:r w:rsidR="00592259">
              <w:rPr>
                <w:rFonts w:eastAsia="Times New Roman" w:cs="Arial"/>
                <w:b/>
                <w:sz w:val="18"/>
                <w:szCs w:val="18"/>
              </w:rPr>
              <w:t xml:space="preserve"> </w:t>
            </w:r>
            <w:r>
              <w:rPr>
                <w:rFonts w:eastAsia="Times New Roman" w:cs="Arial"/>
                <w:b/>
                <w:sz w:val="18"/>
                <w:szCs w:val="18"/>
              </w:rPr>
              <w:t>033</w:t>
            </w:r>
            <w:r w:rsidR="001317DA" w:rsidRPr="009364C9">
              <w:rPr>
                <w:rFonts w:eastAsia="Times New Roman" w:cs="Arial"/>
                <w:b/>
                <w:sz w:val="18"/>
                <w:szCs w:val="18"/>
              </w:rPr>
              <w:t>,</w:t>
            </w:r>
            <w:r w:rsidR="00592259">
              <w:rPr>
                <w:rFonts w:eastAsia="Times New Roman" w:cs="Arial"/>
                <w:b/>
                <w:sz w:val="18"/>
                <w:szCs w:val="18"/>
              </w:rPr>
              <w:t>57</w:t>
            </w:r>
          </w:p>
        </w:tc>
      </w:tr>
    </w:tbl>
    <w:p w14:paraId="109E734E" w14:textId="77777777" w:rsidR="005C4372" w:rsidRPr="009F1D5F" w:rsidRDefault="005C4372" w:rsidP="005C4372">
      <w:pPr>
        <w:rPr>
          <w:rFonts w:cs="Arial"/>
          <w:sz w:val="18"/>
          <w:szCs w:val="18"/>
        </w:rPr>
      </w:pPr>
    </w:p>
    <w:p w14:paraId="29BA40C4" w14:textId="77777777" w:rsidR="00363A8A" w:rsidRPr="009F1D5F" w:rsidRDefault="00363A8A" w:rsidP="005C4372">
      <w:pPr>
        <w:rPr>
          <w:rFonts w:cs="Arial"/>
          <w:sz w:val="18"/>
          <w:szCs w:val="18"/>
        </w:rPr>
      </w:pPr>
    </w:p>
    <w:p w14:paraId="69537957" w14:textId="77777777" w:rsidR="00D935F2" w:rsidRPr="009F1D5F" w:rsidRDefault="00D935F2" w:rsidP="00363A8A">
      <w:pPr>
        <w:jc w:val="both"/>
        <w:rPr>
          <w:rFonts w:asciiTheme="majorHAnsi" w:hAnsiTheme="majorHAnsi" w:cs="Arial"/>
          <w:b/>
          <w:sz w:val="22"/>
          <w:szCs w:val="22"/>
        </w:rPr>
      </w:pPr>
    </w:p>
    <w:p w14:paraId="4262EC27" w14:textId="77777777" w:rsidR="00FF64A1" w:rsidRDefault="00FF64A1" w:rsidP="00363A8A">
      <w:pPr>
        <w:jc w:val="both"/>
        <w:rPr>
          <w:rFonts w:asciiTheme="majorHAnsi" w:hAnsiTheme="majorHAnsi" w:cs="Arial"/>
          <w:b/>
          <w:sz w:val="22"/>
          <w:szCs w:val="22"/>
        </w:rPr>
      </w:pPr>
    </w:p>
    <w:p w14:paraId="70A171A0" w14:textId="77777777" w:rsidR="00946061" w:rsidRPr="009F1D5F" w:rsidRDefault="00946061" w:rsidP="00363A8A">
      <w:pPr>
        <w:jc w:val="both"/>
        <w:rPr>
          <w:rFonts w:asciiTheme="majorHAnsi" w:hAnsiTheme="majorHAnsi" w:cs="Arial"/>
          <w:b/>
        </w:rPr>
      </w:pPr>
    </w:p>
    <w:p w14:paraId="37EF4EA9" w14:textId="77777777" w:rsidR="007C0180" w:rsidRDefault="007C0180" w:rsidP="00363A8A">
      <w:pPr>
        <w:jc w:val="both"/>
        <w:rPr>
          <w:rFonts w:asciiTheme="majorHAnsi" w:hAnsiTheme="majorHAnsi" w:cs="Arial"/>
          <w:b/>
        </w:rPr>
      </w:pPr>
    </w:p>
    <w:p w14:paraId="72A98CBF" w14:textId="77777777" w:rsidR="007C0180" w:rsidRDefault="007C0180" w:rsidP="00363A8A">
      <w:pPr>
        <w:jc w:val="both"/>
        <w:rPr>
          <w:rFonts w:asciiTheme="majorHAnsi" w:hAnsiTheme="majorHAnsi" w:cs="Arial"/>
          <w:b/>
        </w:rPr>
      </w:pPr>
    </w:p>
    <w:p w14:paraId="184545C5" w14:textId="77777777" w:rsidR="002C64DB" w:rsidRDefault="002C64DB" w:rsidP="00363A8A">
      <w:pPr>
        <w:jc w:val="both"/>
        <w:rPr>
          <w:rFonts w:asciiTheme="majorHAnsi" w:hAnsiTheme="majorHAnsi" w:cs="Arial"/>
          <w:b/>
        </w:rPr>
      </w:pPr>
    </w:p>
    <w:p w14:paraId="7C90EB27" w14:textId="77777777" w:rsidR="00363A8A" w:rsidRPr="00C8194B" w:rsidRDefault="00363A8A" w:rsidP="00363A8A">
      <w:pPr>
        <w:jc w:val="both"/>
        <w:rPr>
          <w:rFonts w:asciiTheme="majorHAnsi" w:hAnsiTheme="majorHAnsi" w:cs="Arial"/>
          <w:b/>
        </w:rPr>
      </w:pPr>
      <w:r w:rsidRPr="009F1D5F">
        <w:rPr>
          <w:rFonts w:asciiTheme="majorHAnsi" w:hAnsiTheme="majorHAnsi" w:cs="Arial"/>
          <w:b/>
        </w:rPr>
        <w:t>Podsumowanie</w:t>
      </w:r>
    </w:p>
    <w:p w14:paraId="5E9A23E3" w14:textId="77777777" w:rsidR="00911248" w:rsidRPr="009F1D5F" w:rsidRDefault="00911248" w:rsidP="00363A8A">
      <w:pPr>
        <w:jc w:val="both"/>
        <w:rPr>
          <w:rFonts w:cs="Arial"/>
          <w:b/>
          <w:sz w:val="22"/>
          <w:szCs w:val="22"/>
        </w:rPr>
      </w:pPr>
    </w:p>
    <w:p w14:paraId="5A5FAAE2" w14:textId="6C3B2CD8" w:rsidR="00363A8A" w:rsidRPr="009F1D5F" w:rsidRDefault="00363A8A" w:rsidP="00363A8A">
      <w:pPr>
        <w:spacing w:line="360" w:lineRule="auto"/>
        <w:ind w:firstLine="567"/>
        <w:jc w:val="both"/>
        <w:rPr>
          <w:rFonts w:cs="Arial"/>
          <w:sz w:val="22"/>
          <w:szCs w:val="22"/>
        </w:rPr>
      </w:pPr>
      <w:r w:rsidRPr="009F1D5F">
        <w:rPr>
          <w:rFonts w:cs="Arial"/>
          <w:b/>
          <w:i/>
          <w:sz w:val="22"/>
          <w:szCs w:val="22"/>
        </w:rPr>
        <w:t>„Informacja o stanie mienia komunalnego”</w:t>
      </w:r>
      <w:r w:rsidRPr="009F1D5F">
        <w:rPr>
          <w:rFonts w:cs="Arial"/>
          <w:sz w:val="22"/>
          <w:szCs w:val="22"/>
        </w:rPr>
        <w:t xml:space="preserve"> </w:t>
      </w:r>
      <w:r w:rsidR="0095078F" w:rsidRPr="009F1D5F">
        <w:rPr>
          <w:rFonts w:cs="Arial"/>
          <w:sz w:val="22"/>
          <w:szCs w:val="22"/>
        </w:rPr>
        <w:t xml:space="preserve">na dzień 31 grudnia </w:t>
      </w:r>
      <w:r w:rsidR="007C0180">
        <w:rPr>
          <w:rFonts w:cs="Arial"/>
          <w:sz w:val="22"/>
          <w:szCs w:val="22"/>
        </w:rPr>
        <w:t>202</w:t>
      </w:r>
      <w:r w:rsidR="003B1CB9">
        <w:rPr>
          <w:rFonts w:cs="Arial"/>
          <w:sz w:val="22"/>
          <w:szCs w:val="22"/>
        </w:rPr>
        <w:t>2</w:t>
      </w:r>
      <w:r w:rsidR="00E0549F" w:rsidRPr="009F1D5F">
        <w:rPr>
          <w:rFonts w:cs="Arial"/>
          <w:sz w:val="22"/>
          <w:szCs w:val="22"/>
        </w:rPr>
        <w:t xml:space="preserve"> roku przedstawia stan </w:t>
      </w:r>
      <w:r w:rsidR="00ED4502" w:rsidRPr="009F1D5F">
        <w:rPr>
          <w:rFonts w:cs="Arial"/>
          <w:sz w:val="22"/>
          <w:szCs w:val="22"/>
        </w:rPr>
        <w:t xml:space="preserve">i charakterystykę </w:t>
      </w:r>
      <w:r w:rsidR="00E0549F" w:rsidRPr="009F1D5F">
        <w:rPr>
          <w:rFonts w:cs="Arial"/>
          <w:sz w:val="22"/>
          <w:szCs w:val="22"/>
        </w:rPr>
        <w:t xml:space="preserve">majątku, </w:t>
      </w:r>
      <w:r w:rsidRPr="009F1D5F">
        <w:rPr>
          <w:rFonts w:cs="Arial"/>
          <w:sz w:val="22"/>
          <w:szCs w:val="22"/>
        </w:rPr>
        <w:t>jakim dysponuje Miasto Piotrków Trybunalski dla potrzeb real</w:t>
      </w:r>
      <w:r w:rsidR="00ED4502" w:rsidRPr="009F1D5F">
        <w:rPr>
          <w:rFonts w:cs="Arial"/>
          <w:sz w:val="22"/>
          <w:szCs w:val="22"/>
        </w:rPr>
        <w:t>izacji swoich zadań statutowych.</w:t>
      </w:r>
    </w:p>
    <w:p w14:paraId="232B7DC4" w14:textId="5ED41D8B" w:rsidR="00363A8A" w:rsidRPr="009F1D5F" w:rsidRDefault="005534C8" w:rsidP="00363A8A">
      <w:pPr>
        <w:spacing w:line="360" w:lineRule="auto"/>
        <w:ind w:firstLine="567"/>
        <w:jc w:val="both"/>
        <w:rPr>
          <w:rFonts w:cs="Arial"/>
          <w:sz w:val="22"/>
          <w:szCs w:val="22"/>
        </w:rPr>
      </w:pPr>
      <w:r w:rsidRPr="009F1D5F">
        <w:rPr>
          <w:rFonts w:cs="Arial"/>
          <w:sz w:val="22"/>
          <w:szCs w:val="22"/>
        </w:rPr>
        <w:t>Wszelkie i</w:t>
      </w:r>
      <w:r w:rsidR="00363A8A" w:rsidRPr="009F1D5F">
        <w:rPr>
          <w:rFonts w:cs="Arial"/>
          <w:sz w:val="22"/>
          <w:szCs w:val="22"/>
        </w:rPr>
        <w:t>nformacje dotyczące wielkości majątku o</w:t>
      </w:r>
      <w:r w:rsidRPr="009F1D5F">
        <w:rPr>
          <w:rFonts w:cs="Arial"/>
          <w:sz w:val="22"/>
          <w:szCs w:val="22"/>
        </w:rPr>
        <w:t xml:space="preserve">raz jego dysponowania, zawarte                     w niniejszej informacji, </w:t>
      </w:r>
      <w:r w:rsidR="00363A8A" w:rsidRPr="009F1D5F">
        <w:rPr>
          <w:rFonts w:cs="Arial"/>
          <w:sz w:val="22"/>
          <w:szCs w:val="22"/>
        </w:rPr>
        <w:t>zostały opracowane na podstawie danych pocho</w:t>
      </w:r>
      <w:r w:rsidRPr="009F1D5F">
        <w:rPr>
          <w:rFonts w:cs="Arial"/>
          <w:sz w:val="22"/>
          <w:szCs w:val="22"/>
        </w:rPr>
        <w:t xml:space="preserve">dzących z materiałów źródłowych, </w:t>
      </w:r>
      <w:r w:rsidR="00363A8A" w:rsidRPr="009F1D5F">
        <w:rPr>
          <w:rFonts w:cs="Arial"/>
          <w:sz w:val="22"/>
          <w:szCs w:val="22"/>
        </w:rPr>
        <w:t xml:space="preserve">przekazanych przez </w:t>
      </w:r>
      <w:r w:rsidR="002D69BA" w:rsidRPr="009F1D5F">
        <w:rPr>
          <w:rFonts w:cs="Arial"/>
          <w:sz w:val="22"/>
          <w:szCs w:val="22"/>
        </w:rPr>
        <w:t xml:space="preserve">komórki </w:t>
      </w:r>
      <w:r w:rsidR="00363A8A" w:rsidRPr="009F1D5F">
        <w:rPr>
          <w:rFonts w:cs="Arial"/>
          <w:sz w:val="22"/>
          <w:szCs w:val="22"/>
        </w:rPr>
        <w:t>Urzędu</w:t>
      </w:r>
      <w:r w:rsidR="002D69BA" w:rsidRPr="009F1D5F">
        <w:rPr>
          <w:rFonts w:cs="Arial"/>
          <w:sz w:val="22"/>
          <w:szCs w:val="22"/>
        </w:rPr>
        <w:t xml:space="preserve"> Miasta: Referat Księgowości, Referat D</w:t>
      </w:r>
      <w:r w:rsidR="006F7D9B" w:rsidRPr="009F1D5F">
        <w:rPr>
          <w:rFonts w:cs="Arial"/>
          <w:sz w:val="22"/>
          <w:szCs w:val="22"/>
        </w:rPr>
        <w:t>o</w:t>
      </w:r>
      <w:r w:rsidR="00492338" w:rsidRPr="009F1D5F">
        <w:rPr>
          <w:rFonts w:cs="Arial"/>
          <w:sz w:val="22"/>
          <w:szCs w:val="22"/>
        </w:rPr>
        <w:t xml:space="preserve">chodów, </w:t>
      </w:r>
      <w:r w:rsidR="00472263" w:rsidRPr="009F1D5F">
        <w:rPr>
          <w:rFonts w:cs="Arial"/>
          <w:sz w:val="22"/>
          <w:szCs w:val="22"/>
        </w:rPr>
        <w:t xml:space="preserve">Referat </w:t>
      </w:r>
      <w:r w:rsidR="001B47AB">
        <w:rPr>
          <w:rFonts w:cs="Arial"/>
          <w:sz w:val="22"/>
          <w:szCs w:val="22"/>
        </w:rPr>
        <w:t>Gospodarki Komunalnej i Ochrony Środowiska</w:t>
      </w:r>
      <w:r w:rsidR="009574F6" w:rsidRPr="009F1D5F">
        <w:rPr>
          <w:rFonts w:cs="Arial"/>
          <w:sz w:val="22"/>
          <w:szCs w:val="22"/>
        </w:rPr>
        <w:t xml:space="preserve">, a także </w:t>
      </w:r>
      <w:r w:rsidR="00492338" w:rsidRPr="009F1D5F">
        <w:rPr>
          <w:rFonts w:cs="Arial"/>
          <w:sz w:val="22"/>
          <w:szCs w:val="22"/>
        </w:rPr>
        <w:t xml:space="preserve">przez </w:t>
      </w:r>
      <w:r w:rsidRPr="009F1D5F">
        <w:rPr>
          <w:rFonts w:cs="Arial"/>
          <w:sz w:val="22"/>
          <w:szCs w:val="22"/>
        </w:rPr>
        <w:t xml:space="preserve">Zarząd Dróg i </w:t>
      </w:r>
      <w:r w:rsidR="009574F6" w:rsidRPr="009F1D5F">
        <w:rPr>
          <w:rFonts w:cs="Arial"/>
          <w:sz w:val="22"/>
          <w:szCs w:val="22"/>
        </w:rPr>
        <w:t>Utrzymania Miasta oraz</w:t>
      </w:r>
      <w:r w:rsidRPr="009F1D5F">
        <w:rPr>
          <w:rFonts w:cs="Arial"/>
          <w:sz w:val="22"/>
          <w:szCs w:val="22"/>
        </w:rPr>
        <w:t xml:space="preserve"> </w:t>
      </w:r>
      <w:r w:rsidR="002D69BA" w:rsidRPr="009F1D5F">
        <w:rPr>
          <w:rFonts w:cs="Arial"/>
          <w:sz w:val="22"/>
          <w:szCs w:val="22"/>
        </w:rPr>
        <w:t>jednostki organizacyjne Miasta Piotrkowa</w:t>
      </w:r>
      <w:r w:rsidR="00363A8A" w:rsidRPr="009F1D5F">
        <w:rPr>
          <w:rFonts w:cs="Arial"/>
          <w:sz w:val="22"/>
          <w:szCs w:val="22"/>
        </w:rPr>
        <w:t xml:space="preserve"> Trybuna</w:t>
      </w:r>
      <w:r w:rsidR="00264F3D" w:rsidRPr="009F1D5F">
        <w:rPr>
          <w:rFonts w:cs="Arial"/>
          <w:sz w:val="22"/>
          <w:szCs w:val="22"/>
        </w:rPr>
        <w:t>lskiego i instytucje kultury, dla których Miasto jest organizatorem.</w:t>
      </w:r>
    </w:p>
    <w:p w14:paraId="56847DA0" w14:textId="7D527B66" w:rsidR="00363A8A" w:rsidRPr="009F1D5F" w:rsidRDefault="00363A8A" w:rsidP="00363A8A">
      <w:pPr>
        <w:spacing w:line="360" w:lineRule="auto"/>
        <w:ind w:firstLine="567"/>
        <w:jc w:val="both"/>
        <w:rPr>
          <w:rFonts w:cs="Arial"/>
          <w:sz w:val="22"/>
          <w:szCs w:val="22"/>
        </w:rPr>
      </w:pPr>
      <w:r w:rsidRPr="009F1D5F">
        <w:rPr>
          <w:rFonts w:cs="Arial"/>
          <w:i/>
          <w:sz w:val="22"/>
          <w:szCs w:val="22"/>
        </w:rPr>
        <w:t>„Informacja…”</w:t>
      </w:r>
      <w:r w:rsidRPr="009F1D5F">
        <w:rPr>
          <w:rFonts w:cs="Arial"/>
          <w:sz w:val="22"/>
          <w:szCs w:val="22"/>
        </w:rPr>
        <w:t xml:space="preserve"> ujmuje w sposób szczegółowy wszelkie, sukcesywnie zachodzące zmiany stanu mająt</w:t>
      </w:r>
      <w:r w:rsidR="002D69BA" w:rsidRPr="009F1D5F">
        <w:rPr>
          <w:rFonts w:cs="Arial"/>
          <w:sz w:val="22"/>
          <w:szCs w:val="22"/>
        </w:rPr>
        <w:t xml:space="preserve">ku </w:t>
      </w:r>
      <w:r w:rsidR="00ED4502" w:rsidRPr="009F1D5F">
        <w:rPr>
          <w:rFonts w:cs="Arial"/>
          <w:sz w:val="22"/>
          <w:szCs w:val="22"/>
        </w:rPr>
        <w:t xml:space="preserve">w okresie od 1 </w:t>
      </w:r>
      <w:r w:rsidR="007C0180">
        <w:rPr>
          <w:rFonts w:cs="Arial"/>
          <w:sz w:val="22"/>
          <w:szCs w:val="22"/>
        </w:rPr>
        <w:t>stycznia 202</w:t>
      </w:r>
      <w:r w:rsidR="003B1CB9">
        <w:rPr>
          <w:rFonts w:cs="Arial"/>
          <w:sz w:val="22"/>
          <w:szCs w:val="22"/>
        </w:rPr>
        <w:t>2</w:t>
      </w:r>
      <w:r w:rsidR="002D69BA" w:rsidRPr="009F1D5F">
        <w:rPr>
          <w:rFonts w:cs="Arial"/>
          <w:sz w:val="22"/>
          <w:szCs w:val="22"/>
        </w:rPr>
        <w:t xml:space="preserve"> roku do 3</w:t>
      </w:r>
      <w:r w:rsidR="009574F6" w:rsidRPr="009F1D5F">
        <w:rPr>
          <w:rFonts w:cs="Arial"/>
          <w:sz w:val="22"/>
          <w:szCs w:val="22"/>
        </w:rPr>
        <w:t>1</w:t>
      </w:r>
      <w:r w:rsidR="007C0180">
        <w:rPr>
          <w:rFonts w:cs="Arial"/>
          <w:sz w:val="22"/>
          <w:szCs w:val="22"/>
        </w:rPr>
        <w:t xml:space="preserve"> grudnia 202</w:t>
      </w:r>
      <w:r w:rsidR="003B1CB9">
        <w:rPr>
          <w:rFonts w:cs="Arial"/>
          <w:sz w:val="22"/>
          <w:szCs w:val="22"/>
        </w:rPr>
        <w:t>2</w:t>
      </w:r>
      <w:r w:rsidR="00700A99">
        <w:rPr>
          <w:rFonts w:cs="Arial"/>
          <w:sz w:val="22"/>
          <w:szCs w:val="22"/>
        </w:rPr>
        <w:t xml:space="preserve"> roku, zarówno związane</w:t>
      </w:r>
      <w:r w:rsidR="00381A69" w:rsidRPr="009F1D5F">
        <w:rPr>
          <w:rFonts w:cs="Arial"/>
          <w:sz w:val="22"/>
          <w:szCs w:val="22"/>
        </w:rPr>
        <w:t xml:space="preserve"> </w:t>
      </w:r>
      <w:r w:rsidR="00700A99">
        <w:rPr>
          <w:rFonts w:cs="Arial"/>
          <w:sz w:val="22"/>
          <w:szCs w:val="22"/>
        </w:rPr>
        <w:t xml:space="preserve">z jego zwiększeniem, </w:t>
      </w:r>
      <w:r w:rsidRPr="009F1D5F">
        <w:rPr>
          <w:rFonts w:cs="Arial"/>
          <w:sz w:val="22"/>
          <w:szCs w:val="22"/>
        </w:rPr>
        <w:t xml:space="preserve">choćby poprzez </w:t>
      </w:r>
      <w:r w:rsidR="005534C8" w:rsidRPr="009F1D5F">
        <w:rPr>
          <w:rFonts w:cs="Arial"/>
          <w:sz w:val="22"/>
          <w:szCs w:val="22"/>
        </w:rPr>
        <w:t xml:space="preserve">prowadzone inwestycje, </w:t>
      </w:r>
      <w:r w:rsidRPr="009F1D5F">
        <w:rPr>
          <w:rFonts w:cs="Arial"/>
          <w:sz w:val="22"/>
          <w:szCs w:val="22"/>
        </w:rPr>
        <w:t xml:space="preserve">zakup czy modernizację, a </w:t>
      </w:r>
      <w:r w:rsidR="00E0549F" w:rsidRPr="009F1D5F">
        <w:rPr>
          <w:rFonts w:cs="Arial"/>
          <w:sz w:val="22"/>
          <w:szCs w:val="22"/>
        </w:rPr>
        <w:t>także zmniejszeniem wartości w</w:t>
      </w:r>
      <w:r w:rsidRPr="009F1D5F">
        <w:rPr>
          <w:rFonts w:cs="Arial"/>
          <w:sz w:val="22"/>
          <w:szCs w:val="22"/>
        </w:rPr>
        <w:t xml:space="preserve">skutek zbycia majątku lub </w:t>
      </w:r>
      <w:r w:rsidR="005534C8" w:rsidRPr="009F1D5F">
        <w:rPr>
          <w:rFonts w:cs="Arial"/>
          <w:sz w:val="22"/>
          <w:szCs w:val="22"/>
        </w:rPr>
        <w:t>nieodpłatnego przekazania.</w:t>
      </w:r>
    </w:p>
    <w:p w14:paraId="33D45085" w14:textId="77777777" w:rsidR="00914FC5" w:rsidRPr="009F1D5F" w:rsidRDefault="00363A8A" w:rsidP="00B46697">
      <w:pPr>
        <w:spacing w:line="360" w:lineRule="auto"/>
        <w:ind w:firstLine="567"/>
        <w:jc w:val="both"/>
        <w:rPr>
          <w:rFonts w:cs="Arial"/>
          <w:sz w:val="22"/>
          <w:szCs w:val="22"/>
        </w:rPr>
      </w:pPr>
      <w:r w:rsidRPr="009F1D5F">
        <w:rPr>
          <w:rFonts w:cs="Arial"/>
          <w:sz w:val="22"/>
          <w:szCs w:val="22"/>
        </w:rPr>
        <w:t>Liczne dane liczbowe, zawarte w opracowaniu, poparte tabelami, zostały pokazane dla ich czytelniejszego i pełniejszego zobrazowania za pomocą wykresów.</w:t>
      </w:r>
    </w:p>
    <w:p w14:paraId="7321DFA5" w14:textId="77777777" w:rsidR="00B46697" w:rsidRPr="009F1D5F" w:rsidRDefault="00B46697" w:rsidP="00B46697">
      <w:pPr>
        <w:spacing w:line="360" w:lineRule="auto"/>
        <w:ind w:firstLine="567"/>
        <w:jc w:val="both"/>
        <w:rPr>
          <w:rFonts w:cs="Arial"/>
          <w:sz w:val="22"/>
          <w:szCs w:val="22"/>
        </w:rPr>
      </w:pPr>
      <w:r w:rsidRPr="009F1D5F">
        <w:rPr>
          <w:rFonts w:cs="Arial"/>
          <w:sz w:val="22"/>
          <w:szCs w:val="22"/>
        </w:rPr>
        <w:t>Mienie komunalne powinno być utrzymywane i wykorzystywane ze szczególną troską, gdyż stanowi podstawę rzeczową wykonywania wielu zadań realizowanych prze</w:t>
      </w:r>
      <w:r w:rsidR="007A1690" w:rsidRPr="009F1D5F">
        <w:rPr>
          <w:rFonts w:cs="Arial"/>
          <w:sz w:val="22"/>
          <w:szCs w:val="22"/>
        </w:rPr>
        <w:t xml:space="preserve">z Miasto Piotrków Trybunalski, </w:t>
      </w:r>
      <w:r w:rsidRPr="009F1D5F">
        <w:rPr>
          <w:rFonts w:cs="Arial"/>
          <w:sz w:val="22"/>
          <w:szCs w:val="22"/>
        </w:rPr>
        <w:t>w</w:t>
      </w:r>
      <w:r w:rsidR="007A1690" w:rsidRPr="009F1D5F">
        <w:rPr>
          <w:rFonts w:cs="Arial"/>
          <w:sz w:val="22"/>
          <w:szCs w:val="22"/>
        </w:rPr>
        <w:t xml:space="preserve">ymaga racjonalnej eksploatacji, a także zachowania szczególnej staranności przy wykonywaniu zarządu, zgodnie z przeznaczeniem tego mienia i jego ochronę. </w:t>
      </w:r>
      <w:r w:rsidRPr="009F1D5F">
        <w:rPr>
          <w:rFonts w:cs="Arial"/>
          <w:sz w:val="22"/>
          <w:szCs w:val="22"/>
        </w:rPr>
        <w:t>Mienie komunalne stanowi także źródło dochodów.</w:t>
      </w:r>
    </w:p>
    <w:p w14:paraId="758DBB44" w14:textId="6F16BE9C" w:rsidR="00E0549F" w:rsidRPr="009F1D5F" w:rsidRDefault="00B46697" w:rsidP="00E0549F">
      <w:pPr>
        <w:spacing w:line="360" w:lineRule="auto"/>
        <w:ind w:firstLine="567"/>
        <w:jc w:val="both"/>
        <w:rPr>
          <w:rFonts w:cs="Arial"/>
          <w:sz w:val="22"/>
          <w:szCs w:val="22"/>
        </w:rPr>
      </w:pPr>
      <w:r w:rsidRPr="009F1D5F">
        <w:rPr>
          <w:rFonts w:cs="Arial"/>
          <w:sz w:val="22"/>
          <w:szCs w:val="22"/>
        </w:rPr>
        <w:t xml:space="preserve">Gospodarka składnikami mienia komunalnego musi z natury rzeczy zakładać różnego rodzaju ruchy dotyczące tych składników, zmieniać ich strukturę z punktu widzenia praw majątkowych </w:t>
      </w:r>
      <w:r w:rsidR="00060068">
        <w:rPr>
          <w:rFonts w:cs="Arial"/>
          <w:sz w:val="22"/>
          <w:szCs w:val="22"/>
        </w:rPr>
        <w:t xml:space="preserve">                             </w:t>
      </w:r>
      <w:r w:rsidRPr="009F1D5F">
        <w:rPr>
          <w:rFonts w:cs="Arial"/>
          <w:sz w:val="22"/>
          <w:szCs w:val="22"/>
        </w:rPr>
        <w:t>w postaci zbywania prawa własności, zamiany ogran</w:t>
      </w:r>
      <w:r w:rsidR="00700A99">
        <w:rPr>
          <w:rFonts w:cs="Arial"/>
          <w:sz w:val="22"/>
          <w:szCs w:val="22"/>
        </w:rPr>
        <w:t xml:space="preserve">iczonego prawa rzeczowego </w:t>
      </w:r>
      <w:r w:rsidRPr="009F1D5F">
        <w:rPr>
          <w:rFonts w:cs="Arial"/>
          <w:sz w:val="22"/>
          <w:szCs w:val="22"/>
        </w:rPr>
        <w:t xml:space="preserve">w prawo własności, nabywania nowych składników majątkowych, likwidowania dotychczasowych, </w:t>
      </w:r>
      <w:r w:rsidR="00BB1011" w:rsidRPr="009F1D5F">
        <w:rPr>
          <w:rFonts w:cs="Arial"/>
          <w:sz w:val="22"/>
          <w:szCs w:val="22"/>
        </w:rPr>
        <w:t>zbywania</w:t>
      </w:r>
      <w:r w:rsidRPr="009F1D5F">
        <w:rPr>
          <w:rFonts w:cs="Arial"/>
          <w:sz w:val="22"/>
          <w:szCs w:val="22"/>
        </w:rPr>
        <w:t xml:space="preserve"> czy prywatyzowania. Operacje </w:t>
      </w:r>
      <w:r w:rsidR="00E0549F" w:rsidRPr="009F1D5F">
        <w:rPr>
          <w:rFonts w:cs="Arial"/>
          <w:sz w:val="22"/>
          <w:szCs w:val="22"/>
        </w:rPr>
        <w:t>te nie są</w:t>
      </w:r>
      <w:r w:rsidR="00F51D83" w:rsidRPr="009F1D5F">
        <w:rPr>
          <w:rFonts w:cs="Arial"/>
          <w:sz w:val="22"/>
          <w:szCs w:val="22"/>
        </w:rPr>
        <w:t xml:space="preserve"> </w:t>
      </w:r>
      <w:r w:rsidR="00E0549F" w:rsidRPr="009F1D5F">
        <w:rPr>
          <w:rFonts w:cs="Arial"/>
          <w:sz w:val="22"/>
          <w:szCs w:val="22"/>
        </w:rPr>
        <w:t xml:space="preserve">obojętne dla stanu mienia Miasta Piotrkowa Trybunalskiego oraz dla wydatków i dochodów z nim związanych. </w:t>
      </w:r>
    </w:p>
    <w:p w14:paraId="5956297F" w14:textId="77777777" w:rsidR="00363A8A" w:rsidRPr="009F1D5F" w:rsidRDefault="00E0549F" w:rsidP="00E0549F">
      <w:pPr>
        <w:spacing w:line="360" w:lineRule="auto"/>
        <w:ind w:firstLine="567"/>
        <w:jc w:val="both"/>
        <w:rPr>
          <w:rFonts w:cs="Arial"/>
          <w:sz w:val="22"/>
          <w:szCs w:val="22"/>
        </w:rPr>
      </w:pPr>
      <w:r w:rsidRPr="009F1D5F">
        <w:rPr>
          <w:rFonts w:cs="Arial"/>
          <w:sz w:val="22"/>
          <w:szCs w:val="22"/>
        </w:rPr>
        <w:t xml:space="preserve">Z racji tego </w:t>
      </w:r>
      <w:r w:rsidRPr="009F1D5F">
        <w:rPr>
          <w:rFonts w:cs="Arial"/>
          <w:i/>
          <w:sz w:val="22"/>
          <w:szCs w:val="22"/>
        </w:rPr>
        <w:t>„In</w:t>
      </w:r>
      <w:r w:rsidR="00264F3D" w:rsidRPr="009F1D5F">
        <w:rPr>
          <w:rFonts w:cs="Arial"/>
          <w:i/>
          <w:sz w:val="22"/>
          <w:szCs w:val="22"/>
        </w:rPr>
        <w:t>formacja o stanie mienia komunalnego</w:t>
      </w:r>
      <w:r w:rsidRPr="009F1D5F">
        <w:rPr>
          <w:rFonts w:cs="Arial"/>
          <w:i/>
          <w:sz w:val="22"/>
          <w:szCs w:val="22"/>
        </w:rPr>
        <w:t xml:space="preserve">” </w:t>
      </w:r>
      <w:r w:rsidRPr="009F1D5F">
        <w:rPr>
          <w:rFonts w:cs="Arial"/>
          <w:sz w:val="22"/>
          <w:szCs w:val="22"/>
        </w:rPr>
        <w:t xml:space="preserve">powinna stanowić </w:t>
      </w:r>
      <w:r w:rsidR="00363A8A" w:rsidRPr="009F1D5F">
        <w:rPr>
          <w:rFonts w:cs="Arial"/>
          <w:sz w:val="22"/>
          <w:szCs w:val="22"/>
        </w:rPr>
        <w:t>ważny element informacyjny dla władz miasta dla celów właściwego gosp</w:t>
      </w:r>
      <w:r w:rsidR="005534C8" w:rsidRPr="009F1D5F">
        <w:rPr>
          <w:rFonts w:cs="Arial"/>
          <w:sz w:val="22"/>
          <w:szCs w:val="22"/>
        </w:rPr>
        <w:t>odarowania zasobami materialnymi</w:t>
      </w:r>
      <w:r w:rsidR="00363A8A" w:rsidRPr="009F1D5F">
        <w:rPr>
          <w:rFonts w:cs="Arial"/>
          <w:sz w:val="22"/>
          <w:szCs w:val="22"/>
        </w:rPr>
        <w:t xml:space="preserve"> miasta obecnie i </w:t>
      </w:r>
      <w:r w:rsidR="00B46697" w:rsidRPr="009F1D5F">
        <w:rPr>
          <w:rFonts w:cs="Arial"/>
          <w:sz w:val="22"/>
          <w:szCs w:val="22"/>
        </w:rPr>
        <w:t>w przyszłości.</w:t>
      </w:r>
    </w:p>
    <w:p w14:paraId="5982C879" w14:textId="77777777" w:rsidR="0059241C" w:rsidRPr="00CD1A00" w:rsidRDefault="00CD1A00" w:rsidP="00CD1A00">
      <w:pPr>
        <w:spacing w:line="360" w:lineRule="auto"/>
        <w:jc w:val="both"/>
        <w:rPr>
          <w:rFonts w:cs="Arial"/>
          <w:sz w:val="22"/>
          <w:szCs w:val="22"/>
        </w:rPr>
      </w:pPr>
      <w:r>
        <w:rPr>
          <w:rFonts w:cs="Arial"/>
          <w:sz w:val="22"/>
          <w:szCs w:val="22"/>
        </w:rPr>
        <w:t xml:space="preserve">    </w:t>
      </w:r>
    </w:p>
    <w:p w14:paraId="0951B3E9" w14:textId="77777777" w:rsidR="00363A8A" w:rsidRPr="009F1D5F" w:rsidRDefault="00363A8A" w:rsidP="00363A8A">
      <w:pPr>
        <w:rPr>
          <w:rFonts w:ascii="Trebuchet MS" w:hAnsi="Trebuchet MS" w:cs="Tahoma"/>
          <w:b/>
          <w:u w:val="single"/>
        </w:rPr>
      </w:pPr>
      <w:r w:rsidRPr="009F1D5F">
        <w:rPr>
          <w:rFonts w:ascii="Trebuchet MS" w:hAnsi="Trebuchet MS" w:cs="Tahoma"/>
          <w:b/>
          <w:u w:val="single"/>
        </w:rPr>
        <w:t>Sporządził:</w:t>
      </w:r>
    </w:p>
    <w:p w14:paraId="1E6F9EFB" w14:textId="77777777" w:rsidR="00363A8A" w:rsidRPr="009F1D5F" w:rsidRDefault="00082278" w:rsidP="00363A8A">
      <w:pPr>
        <w:rPr>
          <w:rFonts w:asciiTheme="minorHAnsi" w:hAnsiTheme="minorHAnsi" w:cs="Tahoma"/>
        </w:rPr>
      </w:pPr>
      <w:r>
        <w:rPr>
          <w:rFonts w:asciiTheme="minorHAnsi" w:hAnsiTheme="minorHAnsi" w:cs="Tahoma"/>
        </w:rPr>
        <w:t>Bartłomiej Karcz</w:t>
      </w:r>
    </w:p>
    <w:p w14:paraId="3B32B28A" w14:textId="77777777" w:rsidR="00363A8A" w:rsidRPr="009F1D5F" w:rsidRDefault="00363A8A" w:rsidP="00363A8A">
      <w:pPr>
        <w:rPr>
          <w:rFonts w:asciiTheme="minorHAnsi" w:hAnsiTheme="minorHAnsi" w:cs="Tahoma"/>
        </w:rPr>
      </w:pPr>
      <w:r w:rsidRPr="009F1D5F">
        <w:rPr>
          <w:rFonts w:asciiTheme="minorHAnsi" w:hAnsiTheme="minorHAnsi" w:cs="Tahoma"/>
        </w:rPr>
        <w:t xml:space="preserve">Referat </w:t>
      </w:r>
      <w:r w:rsidR="00ED4502" w:rsidRPr="009F1D5F">
        <w:rPr>
          <w:rFonts w:asciiTheme="minorHAnsi" w:hAnsiTheme="minorHAnsi" w:cs="Tahoma"/>
        </w:rPr>
        <w:t>Administracji i Majątku</w:t>
      </w:r>
      <w:r w:rsidRPr="009F1D5F">
        <w:rPr>
          <w:rFonts w:asciiTheme="minorHAnsi" w:hAnsiTheme="minorHAnsi" w:cs="Tahoma"/>
        </w:rPr>
        <w:t xml:space="preserve"> </w:t>
      </w:r>
    </w:p>
    <w:p w14:paraId="22F82A2E" w14:textId="77777777" w:rsidR="00435CA7" w:rsidRPr="009F1D5F" w:rsidRDefault="00363A8A" w:rsidP="0077422A">
      <w:pPr>
        <w:rPr>
          <w:rFonts w:asciiTheme="minorHAnsi" w:hAnsiTheme="minorHAnsi" w:cs="Tahoma"/>
        </w:rPr>
      </w:pPr>
      <w:r w:rsidRPr="009F1D5F">
        <w:rPr>
          <w:rFonts w:asciiTheme="minorHAnsi" w:hAnsiTheme="minorHAnsi" w:cs="Tahoma"/>
        </w:rPr>
        <w:t>Urzędu Miasta</w:t>
      </w:r>
      <w:r w:rsidR="006F7D9B" w:rsidRPr="009F1D5F">
        <w:rPr>
          <w:rFonts w:asciiTheme="minorHAnsi" w:hAnsiTheme="minorHAnsi" w:cs="Tahoma"/>
        </w:rPr>
        <w:t xml:space="preserve"> Piotrkowa Trybunalskiego</w:t>
      </w:r>
    </w:p>
    <w:p w14:paraId="2576FC95" w14:textId="77777777" w:rsidR="008D1510" w:rsidRPr="009F1D5F" w:rsidRDefault="008D1510" w:rsidP="00363A8A">
      <w:pPr>
        <w:jc w:val="both"/>
        <w:rPr>
          <w:rFonts w:asciiTheme="majorHAnsi" w:hAnsiTheme="majorHAnsi" w:cs="Tahoma"/>
          <w:b/>
          <w:sz w:val="22"/>
          <w:szCs w:val="22"/>
        </w:rPr>
      </w:pPr>
    </w:p>
    <w:p w14:paraId="3DA8485F" w14:textId="77777777" w:rsidR="007C0180" w:rsidRDefault="007C0180" w:rsidP="00363A8A">
      <w:pPr>
        <w:jc w:val="both"/>
        <w:rPr>
          <w:rFonts w:asciiTheme="majorHAnsi" w:hAnsiTheme="majorHAnsi" w:cs="Tahoma"/>
          <w:b/>
        </w:rPr>
      </w:pPr>
    </w:p>
    <w:p w14:paraId="2511004D" w14:textId="77777777" w:rsidR="002C64DB" w:rsidRDefault="002C64DB" w:rsidP="00363A8A">
      <w:pPr>
        <w:jc w:val="both"/>
        <w:rPr>
          <w:rFonts w:asciiTheme="majorHAnsi" w:hAnsiTheme="majorHAnsi" w:cs="Tahoma"/>
          <w:b/>
        </w:rPr>
      </w:pPr>
    </w:p>
    <w:p w14:paraId="60C499BF" w14:textId="26D41C4A" w:rsidR="003A3C0C" w:rsidRPr="009F1D5F" w:rsidRDefault="00363A8A" w:rsidP="00363A8A">
      <w:pPr>
        <w:jc w:val="both"/>
        <w:rPr>
          <w:rFonts w:asciiTheme="majorHAnsi" w:hAnsiTheme="majorHAnsi" w:cs="Arial"/>
          <w:b/>
        </w:rPr>
      </w:pPr>
      <w:r w:rsidRPr="009F1D5F">
        <w:rPr>
          <w:rFonts w:asciiTheme="majorHAnsi" w:hAnsiTheme="majorHAnsi" w:cs="Tahoma"/>
          <w:b/>
        </w:rPr>
        <w:t>W</w:t>
      </w:r>
      <w:r w:rsidRPr="009F1D5F">
        <w:rPr>
          <w:rFonts w:asciiTheme="majorHAnsi" w:hAnsiTheme="majorHAnsi" w:cs="Arial"/>
          <w:b/>
        </w:rPr>
        <w:t>ykaz tabel</w:t>
      </w:r>
    </w:p>
    <w:p w14:paraId="714B285F" w14:textId="77777777" w:rsidR="00B14801" w:rsidRPr="009F1D5F" w:rsidRDefault="00B14801" w:rsidP="00363A8A">
      <w:pPr>
        <w:jc w:val="both"/>
        <w:rPr>
          <w:rFonts w:cs="Arial"/>
          <w:b/>
          <w:sz w:val="22"/>
          <w:szCs w:val="22"/>
        </w:rPr>
      </w:pPr>
    </w:p>
    <w:p w14:paraId="6B58CB9B" w14:textId="77777777" w:rsidR="00363A8A" w:rsidRPr="009F1D5F" w:rsidRDefault="00363A8A" w:rsidP="000423F6">
      <w:pPr>
        <w:numPr>
          <w:ilvl w:val="0"/>
          <w:numId w:val="13"/>
        </w:numPr>
        <w:jc w:val="both"/>
        <w:rPr>
          <w:rFonts w:cs="Arial"/>
          <w:b/>
          <w:i/>
          <w:sz w:val="20"/>
          <w:szCs w:val="20"/>
        </w:rPr>
      </w:pPr>
      <w:r w:rsidRPr="009F1D5F">
        <w:rPr>
          <w:rFonts w:cs="Arial"/>
          <w:b/>
          <w:i/>
          <w:sz w:val="20"/>
          <w:szCs w:val="20"/>
        </w:rPr>
        <w:t>Tabela 1.</w:t>
      </w:r>
      <w:r w:rsidRPr="009F1D5F">
        <w:rPr>
          <w:rFonts w:cs="Arial"/>
          <w:i/>
          <w:sz w:val="20"/>
          <w:szCs w:val="20"/>
        </w:rPr>
        <w:t xml:space="preserve"> </w:t>
      </w:r>
    </w:p>
    <w:p w14:paraId="4887E654" w14:textId="377CC573" w:rsidR="00363A8A" w:rsidRPr="009F1D5F" w:rsidRDefault="00363A8A" w:rsidP="00363A8A">
      <w:pPr>
        <w:tabs>
          <w:tab w:val="left" w:pos="1134"/>
          <w:tab w:val="left" w:pos="1276"/>
          <w:tab w:val="left" w:pos="1418"/>
        </w:tabs>
        <w:ind w:left="709"/>
        <w:jc w:val="both"/>
        <w:rPr>
          <w:rFonts w:cs="Arial"/>
          <w:i/>
          <w:sz w:val="20"/>
          <w:szCs w:val="20"/>
        </w:rPr>
      </w:pPr>
      <w:r w:rsidRPr="009F1D5F">
        <w:rPr>
          <w:rFonts w:cs="Arial"/>
          <w:i/>
          <w:sz w:val="20"/>
          <w:szCs w:val="20"/>
        </w:rPr>
        <w:t>Informacja o stanie mienia komunaln</w:t>
      </w:r>
      <w:r w:rsidR="00472263" w:rsidRPr="009F1D5F">
        <w:rPr>
          <w:rFonts w:cs="Arial"/>
          <w:i/>
          <w:sz w:val="20"/>
          <w:szCs w:val="20"/>
        </w:rPr>
        <w:t xml:space="preserve">ego na dzień </w:t>
      </w:r>
      <w:r w:rsidR="007C0180">
        <w:rPr>
          <w:rFonts w:cs="Arial"/>
          <w:i/>
          <w:sz w:val="20"/>
          <w:szCs w:val="20"/>
        </w:rPr>
        <w:t>31.12.202</w:t>
      </w:r>
      <w:r w:rsidR="003B1CB9">
        <w:rPr>
          <w:rFonts w:cs="Arial"/>
          <w:i/>
          <w:sz w:val="20"/>
          <w:szCs w:val="20"/>
        </w:rPr>
        <w:t>2</w:t>
      </w:r>
      <w:r w:rsidR="00435CA7" w:rsidRPr="009F1D5F">
        <w:rPr>
          <w:rFonts w:cs="Arial"/>
          <w:i/>
          <w:sz w:val="20"/>
          <w:szCs w:val="20"/>
        </w:rPr>
        <w:t xml:space="preserve"> </w:t>
      </w:r>
      <w:r w:rsidR="00911248" w:rsidRPr="009F1D5F">
        <w:rPr>
          <w:rFonts w:cs="Arial"/>
          <w:i/>
          <w:sz w:val="20"/>
          <w:szCs w:val="20"/>
        </w:rPr>
        <w:t xml:space="preserve">roku </w:t>
      </w:r>
      <w:r w:rsidRPr="009F1D5F">
        <w:rPr>
          <w:rFonts w:cs="Arial"/>
          <w:i/>
          <w:sz w:val="20"/>
          <w:szCs w:val="20"/>
        </w:rPr>
        <w:t xml:space="preserve">wg </w:t>
      </w:r>
      <w:r w:rsidR="00111A49" w:rsidRPr="009F1D5F">
        <w:rPr>
          <w:rFonts w:cs="Arial"/>
          <w:i/>
          <w:sz w:val="20"/>
          <w:szCs w:val="20"/>
        </w:rPr>
        <w:t xml:space="preserve">wartości ewidencyjnej </w:t>
      </w:r>
      <w:r w:rsidRPr="009F1D5F">
        <w:rPr>
          <w:rFonts w:cs="Arial"/>
          <w:i/>
          <w:sz w:val="20"/>
          <w:szCs w:val="20"/>
        </w:rPr>
        <w:t>brutto</w:t>
      </w:r>
    </w:p>
    <w:p w14:paraId="209C0972" w14:textId="77777777" w:rsidR="00363A8A" w:rsidRPr="009F1D5F" w:rsidRDefault="00363A8A" w:rsidP="000423F6">
      <w:pPr>
        <w:numPr>
          <w:ilvl w:val="0"/>
          <w:numId w:val="13"/>
        </w:numPr>
        <w:jc w:val="both"/>
        <w:rPr>
          <w:rFonts w:cs="Arial"/>
          <w:b/>
          <w:i/>
          <w:sz w:val="20"/>
          <w:szCs w:val="20"/>
        </w:rPr>
      </w:pPr>
      <w:r w:rsidRPr="009F1D5F">
        <w:rPr>
          <w:rFonts w:cs="Arial"/>
          <w:b/>
          <w:i/>
          <w:sz w:val="20"/>
          <w:szCs w:val="20"/>
        </w:rPr>
        <w:t>Tabela 2.</w:t>
      </w:r>
      <w:r w:rsidRPr="009F1D5F">
        <w:rPr>
          <w:rFonts w:cs="Arial"/>
          <w:i/>
          <w:sz w:val="20"/>
          <w:szCs w:val="20"/>
        </w:rPr>
        <w:t xml:space="preserve"> </w:t>
      </w:r>
    </w:p>
    <w:p w14:paraId="1D232798" w14:textId="118A1BC3" w:rsidR="00363A8A" w:rsidRPr="009F1D5F" w:rsidRDefault="00363A8A" w:rsidP="00363A8A">
      <w:pPr>
        <w:ind w:left="709"/>
        <w:jc w:val="both"/>
        <w:rPr>
          <w:rFonts w:cs="Arial"/>
          <w:b/>
          <w:i/>
          <w:sz w:val="20"/>
          <w:szCs w:val="20"/>
        </w:rPr>
      </w:pPr>
      <w:r w:rsidRPr="009F1D5F">
        <w:rPr>
          <w:rFonts w:cs="Arial"/>
          <w:i/>
          <w:sz w:val="20"/>
          <w:szCs w:val="20"/>
        </w:rPr>
        <w:t>Informacja o stanie mienia komunaln</w:t>
      </w:r>
      <w:r w:rsidR="000D251D" w:rsidRPr="009F1D5F">
        <w:rPr>
          <w:rFonts w:cs="Arial"/>
          <w:i/>
          <w:sz w:val="20"/>
          <w:szCs w:val="20"/>
        </w:rPr>
        <w:t xml:space="preserve">ego na dzień </w:t>
      </w:r>
      <w:r w:rsidR="009B36B6" w:rsidRPr="009F1D5F">
        <w:rPr>
          <w:rFonts w:cs="Arial"/>
          <w:i/>
          <w:sz w:val="20"/>
          <w:szCs w:val="20"/>
        </w:rPr>
        <w:t>31.</w:t>
      </w:r>
      <w:r w:rsidR="007C0180">
        <w:rPr>
          <w:rFonts w:cs="Arial"/>
          <w:i/>
          <w:sz w:val="20"/>
          <w:szCs w:val="20"/>
        </w:rPr>
        <w:t>12.202</w:t>
      </w:r>
      <w:r w:rsidR="003B1CB9">
        <w:rPr>
          <w:rFonts w:cs="Arial"/>
          <w:i/>
          <w:sz w:val="20"/>
          <w:szCs w:val="20"/>
        </w:rPr>
        <w:t>2</w:t>
      </w:r>
      <w:r w:rsidR="009B36B6" w:rsidRPr="009F1D5F">
        <w:rPr>
          <w:rFonts w:cs="Arial"/>
          <w:i/>
          <w:sz w:val="20"/>
          <w:szCs w:val="20"/>
        </w:rPr>
        <w:t xml:space="preserve"> </w:t>
      </w:r>
      <w:r w:rsidR="00911248" w:rsidRPr="009F1D5F">
        <w:rPr>
          <w:rFonts w:cs="Arial"/>
          <w:i/>
          <w:sz w:val="20"/>
          <w:szCs w:val="20"/>
        </w:rPr>
        <w:t xml:space="preserve">roku </w:t>
      </w:r>
      <w:r w:rsidRPr="009F1D5F">
        <w:rPr>
          <w:rFonts w:cs="Arial"/>
          <w:i/>
          <w:sz w:val="20"/>
          <w:szCs w:val="20"/>
        </w:rPr>
        <w:t xml:space="preserve">wg </w:t>
      </w:r>
      <w:r w:rsidR="00111A49" w:rsidRPr="009F1D5F">
        <w:rPr>
          <w:rFonts w:cs="Arial"/>
          <w:i/>
          <w:sz w:val="20"/>
          <w:szCs w:val="20"/>
        </w:rPr>
        <w:t xml:space="preserve">wartości ewidencyjnej </w:t>
      </w:r>
      <w:r w:rsidRPr="009F1D5F">
        <w:rPr>
          <w:rFonts w:cs="Arial"/>
          <w:i/>
          <w:sz w:val="20"/>
          <w:szCs w:val="20"/>
        </w:rPr>
        <w:t>netto</w:t>
      </w:r>
    </w:p>
    <w:p w14:paraId="68B2A924" w14:textId="77777777" w:rsidR="00363A8A" w:rsidRPr="009F1D5F" w:rsidRDefault="00363A8A" w:rsidP="000423F6">
      <w:pPr>
        <w:numPr>
          <w:ilvl w:val="0"/>
          <w:numId w:val="13"/>
        </w:numPr>
        <w:jc w:val="both"/>
        <w:rPr>
          <w:rFonts w:cs="Arial"/>
          <w:b/>
          <w:i/>
          <w:sz w:val="20"/>
          <w:szCs w:val="20"/>
        </w:rPr>
      </w:pPr>
      <w:r w:rsidRPr="009F1D5F">
        <w:rPr>
          <w:rFonts w:cs="Arial"/>
          <w:b/>
          <w:i/>
          <w:sz w:val="20"/>
          <w:szCs w:val="20"/>
        </w:rPr>
        <w:t>Tabela 3.</w:t>
      </w:r>
      <w:r w:rsidRPr="009F1D5F">
        <w:rPr>
          <w:rFonts w:cs="Arial"/>
          <w:i/>
          <w:sz w:val="20"/>
          <w:szCs w:val="20"/>
        </w:rPr>
        <w:t xml:space="preserve"> </w:t>
      </w:r>
    </w:p>
    <w:p w14:paraId="290FA963" w14:textId="1163D37E" w:rsidR="00363A8A" w:rsidRPr="009F1D5F" w:rsidRDefault="00363A8A" w:rsidP="00363A8A">
      <w:pPr>
        <w:ind w:left="709"/>
        <w:jc w:val="both"/>
        <w:rPr>
          <w:rFonts w:cs="Arial"/>
          <w:b/>
          <w:i/>
          <w:sz w:val="20"/>
          <w:szCs w:val="20"/>
        </w:rPr>
      </w:pPr>
      <w:r w:rsidRPr="009F1D5F">
        <w:rPr>
          <w:rFonts w:cs="Arial"/>
          <w:i/>
          <w:sz w:val="20"/>
          <w:szCs w:val="20"/>
        </w:rPr>
        <w:t>Informacja o stanie mienia komunaln</w:t>
      </w:r>
      <w:r w:rsidR="00911248" w:rsidRPr="009F1D5F">
        <w:rPr>
          <w:rFonts w:cs="Arial"/>
          <w:i/>
          <w:sz w:val="20"/>
          <w:szCs w:val="20"/>
        </w:rPr>
        <w:t xml:space="preserve">ego na </w:t>
      </w:r>
      <w:r w:rsidR="000D251D" w:rsidRPr="009F1D5F">
        <w:rPr>
          <w:rFonts w:cs="Arial"/>
          <w:i/>
          <w:sz w:val="20"/>
          <w:szCs w:val="20"/>
        </w:rPr>
        <w:t xml:space="preserve">dzień </w:t>
      </w:r>
      <w:r w:rsidR="007C0180">
        <w:rPr>
          <w:rFonts w:cs="Arial"/>
          <w:i/>
          <w:sz w:val="20"/>
          <w:szCs w:val="20"/>
        </w:rPr>
        <w:t>31.12.202</w:t>
      </w:r>
      <w:r w:rsidR="003B1CB9">
        <w:rPr>
          <w:rFonts w:cs="Arial"/>
          <w:i/>
          <w:sz w:val="20"/>
          <w:szCs w:val="20"/>
        </w:rPr>
        <w:t>2</w:t>
      </w:r>
      <w:r w:rsidR="009B36B6" w:rsidRPr="009F1D5F">
        <w:rPr>
          <w:rFonts w:cs="Arial"/>
          <w:i/>
          <w:sz w:val="20"/>
          <w:szCs w:val="20"/>
        </w:rPr>
        <w:t xml:space="preserve"> </w:t>
      </w:r>
      <w:r w:rsidR="00911248" w:rsidRPr="009F1D5F">
        <w:rPr>
          <w:rFonts w:cs="Arial"/>
          <w:i/>
          <w:sz w:val="20"/>
          <w:szCs w:val="20"/>
        </w:rPr>
        <w:t xml:space="preserve">roku </w:t>
      </w:r>
      <w:r w:rsidRPr="009F1D5F">
        <w:rPr>
          <w:rFonts w:cs="Arial"/>
          <w:i/>
          <w:sz w:val="20"/>
          <w:szCs w:val="20"/>
        </w:rPr>
        <w:t xml:space="preserve">wg </w:t>
      </w:r>
      <w:r w:rsidR="00111A49" w:rsidRPr="009F1D5F">
        <w:rPr>
          <w:rFonts w:cs="Arial"/>
          <w:i/>
          <w:sz w:val="20"/>
          <w:szCs w:val="20"/>
        </w:rPr>
        <w:t xml:space="preserve">wartości ewidencyjnej </w:t>
      </w:r>
      <w:r w:rsidRPr="009F1D5F">
        <w:rPr>
          <w:rFonts w:cs="Arial"/>
          <w:i/>
          <w:sz w:val="20"/>
          <w:szCs w:val="20"/>
        </w:rPr>
        <w:t>brutto</w:t>
      </w:r>
      <w:r w:rsidR="00A53CF5" w:rsidRPr="009F1D5F">
        <w:rPr>
          <w:rFonts w:cs="Arial"/>
          <w:i/>
          <w:sz w:val="20"/>
          <w:szCs w:val="20"/>
        </w:rPr>
        <w:t xml:space="preserve"> </w:t>
      </w:r>
      <w:r w:rsidR="0030476A" w:rsidRPr="009F1D5F">
        <w:rPr>
          <w:rFonts w:cs="Arial"/>
          <w:i/>
          <w:sz w:val="20"/>
          <w:szCs w:val="20"/>
        </w:rPr>
        <w:t>będące</w:t>
      </w:r>
      <w:r w:rsidR="00ED75C9" w:rsidRPr="009F1D5F">
        <w:rPr>
          <w:rFonts w:cs="Arial"/>
          <w:i/>
          <w:sz w:val="20"/>
          <w:szCs w:val="20"/>
        </w:rPr>
        <w:t>go w</w:t>
      </w:r>
      <w:r w:rsidR="0030476A" w:rsidRPr="009F1D5F">
        <w:rPr>
          <w:rFonts w:cs="Arial"/>
          <w:i/>
          <w:sz w:val="20"/>
          <w:szCs w:val="20"/>
        </w:rPr>
        <w:t xml:space="preserve"> ewidencji Urzędu Miasta Piotrkowa Trybunalskiego</w:t>
      </w:r>
    </w:p>
    <w:p w14:paraId="58E2169A" w14:textId="77777777" w:rsidR="00363A8A" w:rsidRPr="009F1D5F" w:rsidRDefault="00363A8A" w:rsidP="000423F6">
      <w:pPr>
        <w:numPr>
          <w:ilvl w:val="0"/>
          <w:numId w:val="13"/>
        </w:numPr>
        <w:jc w:val="both"/>
        <w:rPr>
          <w:rFonts w:cs="Arial"/>
          <w:b/>
          <w:i/>
          <w:sz w:val="20"/>
          <w:szCs w:val="20"/>
        </w:rPr>
      </w:pPr>
      <w:r w:rsidRPr="009F1D5F">
        <w:rPr>
          <w:rFonts w:cs="Arial"/>
          <w:b/>
          <w:i/>
          <w:sz w:val="20"/>
          <w:szCs w:val="20"/>
        </w:rPr>
        <w:t>Tabela 4.</w:t>
      </w:r>
      <w:r w:rsidRPr="009F1D5F">
        <w:rPr>
          <w:rFonts w:cs="Arial"/>
          <w:i/>
          <w:sz w:val="20"/>
          <w:szCs w:val="20"/>
        </w:rPr>
        <w:t xml:space="preserve"> </w:t>
      </w:r>
    </w:p>
    <w:p w14:paraId="7489F167" w14:textId="6B87C3EC" w:rsidR="00363A8A" w:rsidRPr="009F1D5F" w:rsidRDefault="00363A8A" w:rsidP="00363A8A">
      <w:pPr>
        <w:ind w:left="709"/>
        <w:jc w:val="both"/>
        <w:rPr>
          <w:rFonts w:cs="Arial"/>
          <w:b/>
          <w:i/>
          <w:sz w:val="20"/>
          <w:szCs w:val="20"/>
        </w:rPr>
      </w:pPr>
      <w:r w:rsidRPr="009F1D5F">
        <w:rPr>
          <w:rFonts w:cs="Arial"/>
          <w:i/>
          <w:sz w:val="20"/>
          <w:szCs w:val="20"/>
        </w:rPr>
        <w:t>Informacja o stanie mienia komunal</w:t>
      </w:r>
      <w:r w:rsidR="000D251D" w:rsidRPr="009F1D5F">
        <w:rPr>
          <w:rFonts w:cs="Arial"/>
          <w:i/>
          <w:sz w:val="20"/>
          <w:szCs w:val="20"/>
        </w:rPr>
        <w:t xml:space="preserve">nego na dzień </w:t>
      </w:r>
      <w:r w:rsidR="007C0180">
        <w:rPr>
          <w:rFonts w:cs="Arial"/>
          <w:i/>
          <w:sz w:val="20"/>
          <w:szCs w:val="20"/>
        </w:rPr>
        <w:t>31.12.202</w:t>
      </w:r>
      <w:r w:rsidR="003B1CB9">
        <w:rPr>
          <w:rFonts w:cs="Arial"/>
          <w:i/>
          <w:sz w:val="20"/>
          <w:szCs w:val="20"/>
        </w:rPr>
        <w:t>2</w:t>
      </w:r>
      <w:r w:rsidR="009B36B6" w:rsidRPr="009F1D5F">
        <w:rPr>
          <w:rFonts w:cs="Arial"/>
          <w:i/>
          <w:sz w:val="20"/>
          <w:szCs w:val="20"/>
        </w:rPr>
        <w:t xml:space="preserve"> </w:t>
      </w:r>
      <w:r w:rsidR="00911248" w:rsidRPr="009F1D5F">
        <w:rPr>
          <w:rFonts w:cs="Arial"/>
          <w:i/>
          <w:sz w:val="20"/>
          <w:szCs w:val="20"/>
        </w:rPr>
        <w:t>roku</w:t>
      </w:r>
      <w:r w:rsidRPr="009F1D5F">
        <w:rPr>
          <w:rFonts w:cs="Arial"/>
          <w:i/>
          <w:sz w:val="20"/>
          <w:szCs w:val="20"/>
        </w:rPr>
        <w:t xml:space="preserve"> wg </w:t>
      </w:r>
      <w:r w:rsidR="00111A49" w:rsidRPr="009F1D5F">
        <w:rPr>
          <w:rFonts w:cs="Arial"/>
          <w:i/>
          <w:sz w:val="20"/>
          <w:szCs w:val="20"/>
        </w:rPr>
        <w:t xml:space="preserve">wartości ewidencyjnej </w:t>
      </w:r>
      <w:r w:rsidRPr="009F1D5F">
        <w:rPr>
          <w:rFonts w:cs="Arial"/>
          <w:i/>
          <w:sz w:val="20"/>
          <w:szCs w:val="20"/>
        </w:rPr>
        <w:t>netto</w:t>
      </w:r>
      <w:r w:rsidR="00ED75C9" w:rsidRPr="009F1D5F">
        <w:rPr>
          <w:rFonts w:cs="Arial"/>
          <w:i/>
          <w:sz w:val="20"/>
          <w:szCs w:val="20"/>
        </w:rPr>
        <w:t xml:space="preserve"> będącego w</w:t>
      </w:r>
      <w:r w:rsidR="0030476A" w:rsidRPr="009F1D5F">
        <w:rPr>
          <w:rFonts w:cs="Arial"/>
          <w:i/>
          <w:sz w:val="20"/>
          <w:szCs w:val="20"/>
        </w:rPr>
        <w:t xml:space="preserve"> ewidencji Urzędu Miasta Piotrkowa Trybunalskiego</w:t>
      </w:r>
    </w:p>
    <w:p w14:paraId="6AFEE5FD" w14:textId="77777777" w:rsidR="00363A8A" w:rsidRPr="009F1D5F" w:rsidRDefault="00363A8A" w:rsidP="000423F6">
      <w:pPr>
        <w:numPr>
          <w:ilvl w:val="0"/>
          <w:numId w:val="13"/>
        </w:numPr>
        <w:jc w:val="both"/>
        <w:rPr>
          <w:rFonts w:cs="Arial"/>
          <w:b/>
          <w:i/>
          <w:sz w:val="20"/>
          <w:szCs w:val="20"/>
        </w:rPr>
      </w:pPr>
      <w:r w:rsidRPr="009F1D5F">
        <w:rPr>
          <w:rFonts w:cs="Arial"/>
          <w:b/>
          <w:i/>
          <w:sz w:val="20"/>
          <w:szCs w:val="20"/>
        </w:rPr>
        <w:t>Tabela 5.</w:t>
      </w:r>
      <w:r w:rsidRPr="009F1D5F">
        <w:rPr>
          <w:rFonts w:cs="Arial"/>
          <w:i/>
          <w:sz w:val="20"/>
          <w:szCs w:val="20"/>
        </w:rPr>
        <w:t xml:space="preserve"> </w:t>
      </w:r>
    </w:p>
    <w:p w14:paraId="4FCA1890" w14:textId="69D3D4FF" w:rsidR="00363A8A" w:rsidRPr="009F1D5F" w:rsidRDefault="00363A8A" w:rsidP="00363A8A">
      <w:pPr>
        <w:ind w:left="709"/>
        <w:jc w:val="both"/>
        <w:rPr>
          <w:rFonts w:cs="Arial"/>
          <w:b/>
          <w:i/>
          <w:sz w:val="20"/>
          <w:szCs w:val="20"/>
        </w:rPr>
      </w:pPr>
      <w:r w:rsidRPr="009F1D5F">
        <w:rPr>
          <w:rFonts w:cs="Arial"/>
          <w:i/>
          <w:sz w:val="20"/>
          <w:szCs w:val="20"/>
        </w:rPr>
        <w:t xml:space="preserve">Zestawienie zmian w wartości brutto środków trwałych </w:t>
      </w:r>
      <w:r w:rsidR="00ED75C9" w:rsidRPr="009F1D5F">
        <w:rPr>
          <w:rFonts w:cs="Arial"/>
          <w:i/>
          <w:sz w:val="20"/>
          <w:szCs w:val="20"/>
        </w:rPr>
        <w:t>będących w</w:t>
      </w:r>
      <w:r w:rsidR="0030476A" w:rsidRPr="009F1D5F">
        <w:rPr>
          <w:rFonts w:cs="Arial"/>
          <w:i/>
          <w:sz w:val="20"/>
          <w:szCs w:val="20"/>
        </w:rPr>
        <w:t xml:space="preserve"> ewidencji </w:t>
      </w:r>
      <w:r w:rsidR="000D251D" w:rsidRPr="009F1D5F">
        <w:rPr>
          <w:rFonts w:cs="Arial"/>
          <w:i/>
          <w:sz w:val="20"/>
          <w:szCs w:val="20"/>
        </w:rPr>
        <w:t xml:space="preserve">Urzędu Miasta </w:t>
      </w:r>
      <w:r w:rsidRPr="009F1D5F">
        <w:rPr>
          <w:rFonts w:cs="Arial"/>
          <w:i/>
          <w:sz w:val="20"/>
          <w:szCs w:val="20"/>
        </w:rPr>
        <w:t>Piotr</w:t>
      </w:r>
      <w:r w:rsidR="000D251D" w:rsidRPr="009F1D5F">
        <w:rPr>
          <w:rFonts w:cs="Arial"/>
          <w:i/>
          <w:sz w:val="20"/>
          <w:szCs w:val="20"/>
        </w:rPr>
        <w:t>kowa</w:t>
      </w:r>
      <w:r w:rsidR="009378FD" w:rsidRPr="009F1D5F">
        <w:rPr>
          <w:rFonts w:cs="Arial"/>
          <w:i/>
          <w:sz w:val="20"/>
          <w:szCs w:val="20"/>
        </w:rPr>
        <w:t xml:space="preserve"> Trybunalski</w:t>
      </w:r>
      <w:r w:rsidR="000D251D" w:rsidRPr="009F1D5F">
        <w:rPr>
          <w:rFonts w:cs="Arial"/>
          <w:i/>
          <w:sz w:val="20"/>
          <w:szCs w:val="20"/>
        </w:rPr>
        <w:t>ego</w:t>
      </w:r>
      <w:r w:rsidR="0030476A" w:rsidRPr="009F1D5F">
        <w:rPr>
          <w:rFonts w:cs="Arial"/>
          <w:i/>
          <w:sz w:val="20"/>
          <w:szCs w:val="20"/>
        </w:rPr>
        <w:t xml:space="preserve"> </w:t>
      </w:r>
      <w:r w:rsidR="007C0180">
        <w:rPr>
          <w:rFonts w:cs="Arial"/>
          <w:i/>
          <w:sz w:val="20"/>
          <w:szCs w:val="20"/>
        </w:rPr>
        <w:t>w okresie 01.01.202</w:t>
      </w:r>
      <w:r w:rsidR="003B1CB9">
        <w:rPr>
          <w:rFonts w:cs="Arial"/>
          <w:i/>
          <w:sz w:val="20"/>
          <w:szCs w:val="20"/>
        </w:rPr>
        <w:t>2</w:t>
      </w:r>
      <w:r w:rsidR="00264F3D" w:rsidRPr="009F1D5F">
        <w:rPr>
          <w:rFonts w:cs="Arial"/>
          <w:i/>
          <w:sz w:val="20"/>
          <w:szCs w:val="20"/>
        </w:rPr>
        <w:t xml:space="preserve"> </w:t>
      </w:r>
      <w:r w:rsidR="00AE4FB7" w:rsidRPr="009F1D5F">
        <w:rPr>
          <w:rFonts w:cs="Arial"/>
          <w:i/>
          <w:sz w:val="20"/>
          <w:szCs w:val="20"/>
        </w:rPr>
        <w:t xml:space="preserve">- </w:t>
      </w:r>
      <w:r w:rsidR="007C0180">
        <w:rPr>
          <w:rFonts w:cs="Arial"/>
          <w:i/>
          <w:sz w:val="20"/>
          <w:szCs w:val="20"/>
        </w:rPr>
        <w:t>31.12.202</w:t>
      </w:r>
      <w:r w:rsidR="003B1CB9">
        <w:rPr>
          <w:rFonts w:cs="Arial"/>
          <w:i/>
          <w:sz w:val="20"/>
          <w:szCs w:val="20"/>
        </w:rPr>
        <w:t>2</w:t>
      </w:r>
      <w:r w:rsidRPr="009F1D5F">
        <w:rPr>
          <w:rFonts w:cs="Arial"/>
          <w:i/>
          <w:sz w:val="20"/>
          <w:szCs w:val="20"/>
        </w:rPr>
        <w:t xml:space="preserve"> roku</w:t>
      </w:r>
    </w:p>
    <w:p w14:paraId="171D3DAF" w14:textId="77777777" w:rsidR="00363A8A" w:rsidRPr="009F1D5F" w:rsidRDefault="00277C93" w:rsidP="000423F6">
      <w:pPr>
        <w:numPr>
          <w:ilvl w:val="0"/>
          <w:numId w:val="13"/>
        </w:numPr>
        <w:jc w:val="both"/>
        <w:rPr>
          <w:rFonts w:cs="Arial"/>
          <w:b/>
          <w:i/>
          <w:sz w:val="20"/>
          <w:szCs w:val="20"/>
        </w:rPr>
      </w:pPr>
      <w:r w:rsidRPr="009F1D5F">
        <w:rPr>
          <w:rFonts w:cs="Arial"/>
          <w:b/>
          <w:i/>
          <w:sz w:val="20"/>
          <w:szCs w:val="20"/>
        </w:rPr>
        <w:t>Tabela 6</w:t>
      </w:r>
      <w:r w:rsidR="00A53CF5" w:rsidRPr="009F1D5F">
        <w:rPr>
          <w:rFonts w:cs="Arial"/>
          <w:b/>
          <w:i/>
          <w:sz w:val="20"/>
          <w:szCs w:val="20"/>
        </w:rPr>
        <w:t>.</w:t>
      </w:r>
    </w:p>
    <w:p w14:paraId="57D40F3B" w14:textId="77777777" w:rsidR="00363A8A" w:rsidRPr="009F1D5F" w:rsidRDefault="000D251D" w:rsidP="00363A8A">
      <w:pPr>
        <w:ind w:left="709"/>
        <w:jc w:val="both"/>
        <w:rPr>
          <w:rFonts w:cs="Arial"/>
          <w:b/>
          <w:i/>
          <w:sz w:val="20"/>
          <w:szCs w:val="20"/>
        </w:rPr>
      </w:pPr>
      <w:r w:rsidRPr="009F1D5F">
        <w:rPr>
          <w:rFonts w:cs="Arial"/>
          <w:i/>
          <w:sz w:val="20"/>
          <w:szCs w:val="20"/>
        </w:rPr>
        <w:t>Udziały Miasta Piotrkowa</w:t>
      </w:r>
      <w:r w:rsidR="00363A8A" w:rsidRPr="009F1D5F">
        <w:rPr>
          <w:rFonts w:cs="Arial"/>
          <w:i/>
          <w:sz w:val="20"/>
          <w:szCs w:val="20"/>
        </w:rPr>
        <w:t xml:space="preserve"> Trybunalski</w:t>
      </w:r>
      <w:r w:rsidRPr="009F1D5F">
        <w:rPr>
          <w:rFonts w:cs="Arial"/>
          <w:i/>
          <w:sz w:val="20"/>
          <w:szCs w:val="20"/>
        </w:rPr>
        <w:t>ego</w:t>
      </w:r>
      <w:r w:rsidR="00460D27" w:rsidRPr="009F1D5F">
        <w:rPr>
          <w:rFonts w:cs="Arial"/>
          <w:i/>
          <w:sz w:val="20"/>
          <w:szCs w:val="20"/>
        </w:rPr>
        <w:t xml:space="preserve"> (gminne)</w:t>
      </w:r>
      <w:r w:rsidR="00363A8A" w:rsidRPr="009F1D5F">
        <w:rPr>
          <w:rFonts w:cs="Arial"/>
          <w:i/>
          <w:sz w:val="20"/>
          <w:szCs w:val="20"/>
        </w:rPr>
        <w:t xml:space="preserve"> w spółkach prawa handlowego</w:t>
      </w:r>
    </w:p>
    <w:p w14:paraId="7D592E29" w14:textId="77777777" w:rsidR="00363A8A" w:rsidRPr="00CB0CFD" w:rsidRDefault="00277C93" w:rsidP="000423F6">
      <w:pPr>
        <w:numPr>
          <w:ilvl w:val="0"/>
          <w:numId w:val="13"/>
        </w:numPr>
        <w:jc w:val="both"/>
        <w:rPr>
          <w:rFonts w:cs="Arial"/>
          <w:b/>
          <w:i/>
          <w:sz w:val="20"/>
          <w:szCs w:val="20"/>
        </w:rPr>
      </w:pPr>
      <w:r w:rsidRPr="009F1D5F">
        <w:rPr>
          <w:rFonts w:cs="Arial"/>
          <w:b/>
          <w:i/>
          <w:sz w:val="20"/>
          <w:szCs w:val="20"/>
        </w:rPr>
        <w:t>Tabela 7</w:t>
      </w:r>
      <w:r w:rsidR="00363A8A" w:rsidRPr="009F1D5F">
        <w:rPr>
          <w:rFonts w:cs="Arial"/>
          <w:b/>
          <w:i/>
          <w:sz w:val="20"/>
          <w:szCs w:val="20"/>
        </w:rPr>
        <w:t>.</w:t>
      </w:r>
      <w:r w:rsidR="00363A8A" w:rsidRPr="009F1D5F">
        <w:rPr>
          <w:rFonts w:cs="Arial"/>
          <w:i/>
          <w:sz w:val="20"/>
          <w:szCs w:val="20"/>
        </w:rPr>
        <w:t xml:space="preserve"> </w:t>
      </w:r>
    </w:p>
    <w:p w14:paraId="06E01722" w14:textId="4EF66521" w:rsidR="00CB0CFD" w:rsidRPr="00CB0CFD" w:rsidRDefault="00CB0CFD" w:rsidP="00CB0CFD">
      <w:pPr>
        <w:pStyle w:val="Akapitzlist"/>
        <w:numPr>
          <w:ilvl w:val="0"/>
          <w:numId w:val="13"/>
        </w:numPr>
        <w:jc w:val="both"/>
        <w:rPr>
          <w:rFonts w:cs="Arial"/>
          <w:b/>
          <w:i/>
          <w:sz w:val="20"/>
          <w:szCs w:val="20"/>
        </w:rPr>
      </w:pPr>
      <w:r w:rsidRPr="00CB0CFD">
        <w:rPr>
          <w:rFonts w:cs="Arial"/>
          <w:i/>
          <w:sz w:val="20"/>
          <w:szCs w:val="20"/>
        </w:rPr>
        <w:t>Zmiany w udziałach Miasta Piotrkowa Trybunalskiego w spółkach prawa handlowego</w:t>
      </w:r>
    </w:p>
    <w:p w14:paraId="5B224F8D" w14:textId="77777777" w:rsidR="00363A8A" w:rsidRPr="009F1D5F" w:rsidRDefault="00277C93" w:rsidP="000423F6">
      <w:pPr>
        <w:numPr>
          <w:ilvl w:val="0"/>
          <w:numId w:val="13"/>
        </w:numPr>
        <w:jc w:val="both"/>
        <w:rPr>
          <w:rFonts w:cs="Arial"/>
          <w:b/>
          <w:i/>
          <w:sz w:val="20"/>
          <w:szCs w:val="20"/>
        </w:rPr>
      </w:pPr>
      <w:r w:rsidRPr="009F1D5F">
        <w:rPr>
          <w:rFonts w:cs="Arial"/>
          <w:b/>
          <w:i/>
          <w:sz w:val="20"/>
          <w:szCs w:val="20"/>
        </w:rPr>
        <w:t>Tabela 8</w:t>
      </w:r>
      <w:r w:rsidR="00363A8A" w:rsidRPr="009F1D5F">
        <w:rPr>
          <w:rFonts w:cs="Arial"/>
          <w:b/>
          <w:i/>
          <w:sz w:val="20"/>
          <w:szCs w:val="20"/>
        </w:rPr>
        <w:t>.</w:t>
      </w:r>
      <w:r w:rsidR="00363A8A" w:rsidRPr="009F1D5F">
        <w:rPr>
          <w:rFonts w:cs="Arial"/>
          <w:i/>
          <w:sz w:val="20"/>
          <w:szCs w:val="20"/>
        </w:rPr>
        <w:t xml:space="preserve"> </w:t>
      </w:r>
    </w:p>
    <w:p w14:paraId="279D0F01" w14:textId="3AEC5AF2" w:rsidR="00CB0CFD" w:rsidRPr="00CB0CFD" w:rsidRDefault="00CB0CFD" w:rsidP="00CB0CFD">
      <w:pPr>
        <w:pStyle w:val="Akapitzlist"/>
        <w:numPr>
          <w:ilvl w:val="0"/>
          <w:numId w:val="13"/>
        </w:numPr>
        <w:jc w:val="both"/>
        <w:rPr>
          <w:rFonts w:cs="Arial"/>
          <w:b/>
          <w:i/>
          <w:sz w:val="20"/>
          <w:szCs w:val="20"/>
        </w:rPr>
      </w:pPr>
      <w:r w:rsidRPr="00CB0CFD">
        <w:rPr>
          <w:rFonts w:cs="Arial"/>
          <w:i/>
          <w:sz w:val="20"/>
          <w:szCs w:val="20"/>
        </w:rPr>
        <w:t>Wykaz spółek korzystających z majątku Miasta Piotrkowa Trybunalskiego na dzień 31.12.202</w:t>
      </w:r>
      <w:r w:rsidR="003B1CB9">
        <w:rPr>
          <w:rFonts w:cs="Arial"/>
          <w:i/>
          <w:sz w:val="20"/>
          <w:szCs w:val="20"/>
        </w:rPr>
        <w:t>2</w:t>
      </w:r>
      <w:r w:rsidRPr="00CB0CFD">
        <w:rPr>
          <w:rFonts w:cs="Arial"/>
          <w:i/>
          <w:sz w:val="20"/>
          <w:szCs w:val="20"/>
        </w:rPr>
        <w:t xml:space="preserve"> roku</w:t>
      </w:r>
    </w:p>
    <w:p w14:paraId="7B533634" w14:textId="2E980EEC" w:rsidR="00363A8A" w:rsidRPr="00CB0CFD" w:rsidRDefault="00277C93" w:rsidP="000423F6">
      <w:pPr>
        <w:numPr>
          <w:ilvl w:val="0"/>
          <w:numId w:val="13"/>
        </w:numPr>
        <w:jc w:val="both"/>
        <w:rPr>
          <w:rFonts w:cs="Arial"/>
          <w:b/>
          <w:i/>
          <w:sz w:val="20"/>
          <w:szCs w:val="20"/>
        </w:rPr>
      </w:pPr>
      <w:r w:rsidRPr="009F1D5F">
        <w:rPr>
          <w:rFonts w:cs="Arial"/>
          <w:b/>
          <w:i/>
          <w:sz w:val="20"/>
          <w:szCs w:val="20"/>
        </w:rPr>
        <w:t xml:space="preserve">Tabela </w:t>
      </w:r>
      <w:r w:rsidR="00115BB7">
        <w:rPr>
          <w:rFonts w:cs="Arial"/>
          <w:b/>
          <w:i/>
          <w:sz w:val="20"/>
          <w:szCs w:val="20"/>
        </w:rPr>
        <w:t>9</w:t>
      </w:r>
      <w:r w:rsidR="00363A8A" w:rsidRPr="009F1D5F">
        <w:rPr>
          <w:rFonts w:cs="Arial"/>
          <w:b/>
          <w:i/>
          <w:sz w:val="20"/>
          <w:szCs w:val="20"/>
        </w:rPr>
        <w:t>.</w:t>
      </w:r>
      <w:r w:rsidR="00363A8A" w:rsidRPr="009F1D5F">
        <w:rPr>
          <w:rFonts w:cs="Arial"/>
          <w:i/>
          <w:sz w:val="20"/>
          <w:szCs w:val="20"/>
        </w:rPr>
        <w:t xml:space="preserve"> </w:t>
      </w:r>
    </w:p>
    <w:p w14:paraId="342C9E85" w14:textId="7624A5CC" w:rsidR="00CB0CFD" w:rsidRPr="00CB0CFD" w:rsidRDefault="00CB0CFD" w:rsidP="00CB0CFD">
      <w:pPr>
        <w:pStyle w:val="Akapitzlist"/>
        <w:numPr>
          <w:ilvl w:val="0"/>
          <w:numId w:val="13"/>
        </w:numPr>
        <w:jc w:val="both"/>
        <w:rPr>
          <w:rFonts w:cs="Arial"/>
          <w:b/>
          <w:i/>
          <w:sz w:val="20"/>
          <w:szCs w:val="20"/>
        </w:rPr>
      </w:pPr>
      <w:r w:rsidRPr="00CB0CFD">
        <w:rPr>
          <w:rFonts w:cs="Arial"/>
          <w:i/>
          <w:sz w:val="20"/>
          <w:szCs w:val="20"/>
        </w:rPr>
        <w:t>Dochody Urzędu Miasta Piotrkowa Trybunalskiego w okresie 01.01.202</w:t>
      </w:r>
      <w:r w:rsidR="003B1CB9">
        <w:rPr>
          <w:rFonts w:cs="Arial"/>
          <w:i/>
          <w:sz w:val="20"/>
          <w:szCs w:val="20"/>
        </w:rPr>
        <w:t>2</w:t>
      </w:r>
      <w:r w:rsidRPr="00CB0CFD">
        <w:rPr>
          <w:rFonts w:cs="Arial"/>
          <w:i/>
          <w:sz w:val="20"/>
          <w:szCs w:val="20"/>
        </w:rPr>
        <w:t xml:space="preserve"> - 31.12.202</w:t>
      </w:r>
      <w:r w:rsidR="003B1CB9">
        <w:rPr>
          <w:rFonts w:cs="Arial"/>
          <w:i/>
          <w:sz w:val="20"/>
          <w:szCs w:val="20"/>
        </w:rPr>
        <w:t>2</w:t>
      </w:r>
      <w:r w:rsidRPr="00CB0CFD">
        <w:rPr>
          <w:rFonts w:cs="Arial"/>
          <w:i/>
          <w:sz w:val="20"/>
          <w:szCs w:val="20"/>
        </w:rPr>
        <w:t xml:space="preserve"> roku</w:t>
      </w:r>
    </w:p>
    <w:p w14:paraId="161BA239" w14:textId="6B9B6851" w:rsidR="00363A8A" w:rsidRPr="00CB0CFD" w:rsidRDefault="00277C93" w:rsidP="000423F6">
      <w:pPr>
        <w:numPr>
          <w:ilvl w:val="0"/>
          <w:numId w:val="13"/>
        </w:numPr>
        <w:jc w:val="both"/>
        <w:rPr>
          <w:rFonts w:cs="Arial"/>
          <w:b/>
          <w:i/>
          <w:sz w:val="20"/>
          <w:szCs w:val="20"/>
        </w:rPr>
      </w:pPr>
      <w:r w:rsidRPr="009F1D5F">
        <w:rPr>
          <w:rFonts w:cs="Arial"/>
          <w:b/>
          <w:i/>
          <w:sz w:val="20"/>
          <w:szCs w:val="20"/>
        </w:rPr>
        <w:t>Tabela 1</w:t>
      </w:r>
      <w:r w:rsidR="00115BB7">
        <w:rPr>
          <w:rFonts w:cs="Arial"/>
          <w:b/>
          <w:i/>
          <w:sz w:val="20"/>
          <w:szCs w:val="20"/>
        </w:rPr>
        <w:t>0</w:t>
      </w:r>
      <w:r w:rsidR="00363A8A" w:rsidRPr="009F1D5F">
        <w:rPr>
          <w:rFonts w:cs="Arial"/>
          <w:b/>
          <w:i/>
          <w:sz w:val="20"/>
          <w:szCs w:val="20"/>
        </w:rPr>
        <w:t>.</w:t>
      </w:r>
      <w:r w:rsidR="00363A8A" w:rsidRPr="009F1D5F">
        <w:rPr>
          <w:rFonts w:cs="Arial"/>
          <w:i/>
          <w:sz w:val="20"/>
          <w:szCs w:val="20"/>
        </w:rPr>
        <w:t xml:space="preserve"> </w:t>
      </w:r>
    </w:p>
    <w:p w14:paraId="28AAE8B5" w14:textId="0BB82FC5" w:rsidR="00CB0CFD" w:rsidRPr="00CB0CFD" w:rsidRDefault="00CB0CFD" w:rsidP="001B47AB">
      <w:pPr>
        <w:pStyle w:val="Akapitzlist"/>
        <w:jc w:val="both"/>
        <w:rPr>
          <w:rFonts w:cs="Arial"/>
          <w:b/>
          <w:i/>
          <w:sz w:val="20"/>
          <w:szCs w:val="20"/>
        </w:rPr>
      </w:pPr>
      <w:r w:rsidRPr="00CB0CFD">
        <w:rPr>
          <w:rFonts w:cs="Arial"/>
          <w:i/>
          <w:sz w:val="20"/>
          <w:szCs w:val="20"/>
        </w:rPr>
        <w:t>Dochody Miasta Piotrkowa Trybunalskiego z wybranych źródeł uzyskane z tytułu dzierżawy                             w okresie 01.01.202</w:t>
      </w:r>
      <w:r w:rsidR="003B1CB9">
        <w:rPr>
          <w:rFonts w:cs="Arial"/>
          <w:i/>
          <w:sz w:val="20"/>
          <w:szCs w:val="20"/>
        </w:rPr>
        <w:t>2</w:t>
      </w:r>
      <w:r w:rsidRPr="00CB0CFD">
        <w:rPr>
          <w:rFonts w:cs="Arial"/>
          <w:i/>
          <w:sz w:val="20"/>
          <w:szCs w:val="20"/>
        </w:rPr>
        <w:t xml:space="preserve"> - 31.12.202</w:t>
      </w:r>
      <w:r w:rsidR="003B1CB9">
        <w:rPr>
          <w:rFonts w:cs="Arial"/>
          <w:i/>
          <w:sz w:val="20"/>
          <w:szCs w:val="20"/>
        </w:rPr>
        <w:t>2</w:t>
      </w:r>
      <w:r w:rsidRPr="00CB0CFD">
        <w:rPr>
          <w:rFonts w:cs="Arial"/>
          <w:i/>
          <w:sz w:val="20"/>
          <w:szCs w:val="20"/>
        </w:rPr>
        <w:t xml:space="preserve"> roku w wartości netto (jednostka budżetowa: Urząd Miasta)</w:t>
      </w:r>
    </w:p>
    <w:p w14:paraId="3AF221BC" w14:textId="7C31B4AB" w:rsidR="00363A8A" w:rsidRPr="00CB0CFD" w:rsidRDefault="00277C93" w:rsidP="000423F6">
      <w:pPr>
        <w:numPr>
          <w:ilvl w:val="0"/>
          <w:numId w:val="13"/>
        </w:numPr>
        <w:jc w:val="both"/>
        <w:rPr>
          <w:rFonts w:cs="Arial"/>
          <w:b/>
          <w:i/>
          <w:sz w:val="20"/>
          <w:szCs w:val="20"/>
        </w:rPr>
      </w:pPr>
      <w:r w:rsidRPr="009F1D5F">
        <w:rPr>
          <w:rFonts w:cs="Arial"/>
          <w:b/>
          <w:i/>
          <w:sz w:val="20"/>
          <w:szCs w:val="20"/>
        </w:rPr>
        <w:t>Tabela 1</w:t>
      </w:r>
      <w:r w:rsidR="00115BB7">
        <w:rPr>
          <w:rFonts w:cs="Arial"/>
          <w:b/>
          <w:i/>
          <w:sz w:val="20"/>
          <w:szCs w:val="20"/>
        </w:rPr>
        <w:t>1</w:t>
      </w:r>
      <w:r w:rsidR="00363A8A" w:rsidRPr="009F1D5F">
        <w:rPr>
          <w:rFonts w:cs="Arial"/>
          <w:b/>
          <w:i/>
          <w:sz w:val="20"/>
          <w:szCs w:val="20"/>
        </w:rPr>
        <w:t>.</w:t>
      </w:r>
      <w:r w:rsidR="00363A8A" w:rsidRPr="009F1D5F">
        <w:rPr>
          <w:rFonts w:cs="Arial"/>
          <w:i/>
          <w:sz w:val="20"/>
          <w:szCs w:val="20"/>
        </w:rPr>
        <w:t xml:space="preserve"> </w:t>
      </w:r>
    </w:p>
    <w:p w14:paraId="0F7CD794" w14:textId="63B927BC" w:rsidR="00CB0CFD" w:rsidRPr="009F1D5F" w:rsidRDefault="00CB0CFD" w:rsidP="001B47AB">
      <w:pPr>
        <w:ind w:left="720"/>
        <w:jc w:val="both"/>
        <w:rPr>
          <w:rFonts w:cs="Arial"/>
          <w:b/>
          <w:i/>
          <w:sz w:val="20"/>
          <w:szCs w:val="20"/>
        </w:rPr>
      </w:pPr>
      <w:r w:rsidRPr="009F1D5F">
        <w:rPr>
          <w:rFonts w:cs="Arial"/>
          <w:i/>
          <w:sz w:val="20"/>
          <w:szCs w:val="20"/>
        </w:rPr>
        <w:t>Dochody Miasta Piotrkowa Trybunalskiego z tytułu wykonywania prawa własności i innych praw majątkowych oraz z wykonywania posiadania mienia</w:t>
      </w:r>
      <w:r>
        <w:rPr>
          <w:rFonts w:cs="Arial"/>
          <w:i/>
          <w:sz w:val="20"/>
          <w:szCs w:val="20"/>
        </w:rPr>
        <w:t>.</w:t>
      </w:r>
    </w:p>
    <w:p w14:paraId="3AF9A163" w14:textId="32843014" w:rsidR="00363A8A" w:rsidRPr="00CB0CFD" w:rsidRDefault="00277C93" w:rsidP="00CB0CFD">
      <w:pPr>
        <w:numPr>
          <w:ilvl w:val="0"/>
          <w:numId w:val="13"/>
        </w:numPr>
        <w:jc w:val="both"/>
        <w:rPr>
          <w:rFonts w:cs="Arial"/>
          <w:b/>
          <w:i/>
          <w:sz w:val="20"/>
          <w:szCs w:val="20"/>
        </w:rPr>
      </w:pPr>
      <w:r w:rsidRPr="009F1D5F">
        <w:rPr>
          <w:rFonts w:cs="Arial"/>
          <w:b/>
          <w:i/>
          <w:sz w:val="20"/>
          <w:szCs w:val="20"/>
        </w:rPr>
        <w:t>Tabela 1</w:t>
      </w:r>
      <w:r w:rsidR="00115BB7">
        <w:rPr>
          <w:rFonts w:cs="Arial"/>
          <w:b/>
          <w:i/>
          <w:sz w:val="20"/>
          <w:szCs w:val="20"/>
        </w:rPr>
        <w:t>2</w:t>
      </w:r>
      <w:r w:rsidR="00363A8A" w:rsidRPr="009F1D5F">
        <w:rPr>
          <w:rFonts w:cs="Arial"/>
          <w:b/>
          <w:i/>
          <w:sz w:val="20"/>
          <w:szCs w:val="20"/>
        </w:rPr>
        <w:t>.</w:t>
      </w:r>
      <w:r w:rsidR="00363A8A" w:rsidRPr="009F1D5F">
        <w:rPr>
          <w:rFonts w:cs="Arial"/>
          <w:i/>
          <w:sz w:val="20"/>
          <w:szCs w:val="20"/>
        </w:rPr>
        <w:t xml:space="preserve"> </w:t>
      </w:r>
    </w:p>
    <w:p w14:paraId="16AB7CF3" w14:textId="3E97F281" w:rsidR="00CB0CFD" w:rsidRPr="00CB0CFD" w:rsidRDefault="00CB0CFD" w:rsidP="001B47AB">
      <w:pPr>
        <w:pStyle w:val="Akapitzlist"/>
        <w:jc w:val="both"/>
        <w:rPr>
          <w:rFonts w:cs="Arial"/>
          <w:b/>
          <w:i/>
          <w:sz w:val="20"/>
          <w:szCs w:val="20"/>
        </w:rPr>
      </w:pPr>
      <w:r w:rsidRPr="00CB0CFD">
        <w:rPr>
          <w:rFonts w:cs="Arial"/>
          <w:i/>
          <w:sz w:val="20"/>
          <w:szCs w:val="20"/>
        </w:rPr>
        <w:t xml:space="preserve">Dochody Miasta Piotrkowa </w:t>
      </w:r>
      <w:r w:rsidR="00BB1011" w:rsidRPr="00CB0CFD">
        <w:rPr>
          <w:rFonts w:cs="Arial"/>
          <w:i/>
          <w:sz w:val="20"/>
          <w:szCs w:val="20"/>
        </w:rPr>
        <w:t>Trybunalskiego</w:t>
      </w:r>
      <w:r w:rsidRPr="00CB0CFD">
        <w:rPr>
          <w:rFonts w:cs="Arial"/>
          <w:i/>
          <w:sz w:val="20"/>
          <w:szCs w:val="20"/>
        </w:rPr>
        <w:t xml:space="preserve"> jako gminy, z tytułu wykonywania prawa własności                 i innych praw majątkowych Miejskiego Ośrodka Kultury, dla którego Miasto Piotrków Tryb. jest organizatorem</w:t>
      </w:r>
    </w:p>
    <w:p w14:paraId="15B127A3" w14:textId="6772637F" w:rsidR="00466567" w:rsidRPr="00115BB7" w:rsidRDefault="00277C93" w:rsidP="00115BB7">
      <w:pPr>
        <w:numPr>
          <w:ilvl w:val="0"/>
          <w:numId w:val="13"/>
        </w:numPr>
        <w:jc w:val="both"/>
        <w:rPr>
          <w:rFonts w:cs="Arial"/>
          <w:b/>
          <w:i/>
          <w:sz w:val="20"/>
          <w:szCs w:val="20"/>
        </w:rPr>
      </w:pPr>
      <w:r w:rsidRPr="009F1D5F">
        <w:rPr>
          <w:rFonts w:cs="Arial"/>
          <w:b/>
          <w:i/>
          <w:sz w:val="20"/>
          <w:szCs w:val="20"/>
        </w:rPr>
        <w:t>Tabela 1</w:t>
      </w:r>
      <w:r w:rsidR="00115BB7">
        <w:rPr>
          <w:rFonts w:cs="Arial"/>
          <w:b/>
          <w:i/>
          <w:sz w:val="20"/>
          <w:szCs w:val="20"/>
        </w:rPr>
        <w:t>3</w:t>
      </w:r>
      <w:r w:rsidR="00466567" w:rsidRPr="00115BB7">
        <w:rPr>
          <w:rFonts w:cs="Arial"/>
          <w:b/>
          <w:i/>
          <w:sz w:val="20"/>
          <w:szCs w:val="20"/>
        </w:rPr>
        <w:t>.</w:t>
      </w:r>
    </w:p>
    <w:p w14:paraId="5ED42291" w14:textId="746DFAA1" w:rsidR="00CB0CFD" w:rsidRPr="00CB0CFD" w:rsidRDefault="00CB0CFD" w:rsidP="001B47AB">
      <w:pPr>
        <w:pStyle w:val="Akapitzlist"/>
        <w:jc w:val="both"/>
        <w:rPr>
          <w:rFonts w:cs="Arial"/>
          <w:b/>
          <w:i/>
          <w:sz w:val="20"/>
          <w:szCs w:val="20"/>
        </w:rPr>
      </w:pPr>
      <w:r w:rsidRPr="00CB0CFD">
        <w:rPr>
          <w:rFonts w:cs="Arial"/>
          <w:i/>
          <w:sz w:val="20"/>
          <w:szCs w:val="20"/>
        </w:rPr>
        <w:t xml:space="preserve">Dochody Miasta Piotrkowa </w:t>
      </w:r>
      <w:r w:rsidR="00FE01F7" w:rsidRPr="00CB0CFD">
        <w:rPr>
          <w:rFonts w:cs="Arial"/>
          <w:i/>
          <w:sz w:val="20"/>
          <w:szCs w:val="20"/>
        </w:rPr>
        <w:t>Trybunalskiego</w:t>
      </w:r>
      <w:r w:rsidRPr="00CB0CFD">
        <w:rPr>
          <w:rFonts w:cs="Arial"/>
          <w:i/>
          <w:sz w:val="20"/>
          <w:szCs w:val="20"/>
        </w:rPr>
        <w:t xml:space="preserve"> jako powiatu, z tytułu wykonywania prawa własności                i innych praw majątkowych oraz z wykonywania posiadania mienia.</w:t>
      </w:r>
    </w:p>
    <w:p w14:paraId="66BC4629" w14:textId="3D60DA79" w:rsidR="00363A8A" w:rsidRDefault="00277C93" w:rsidP="000423F6">
      <w:pPr>
        <w:numPr>
          <w:ilvl w:val="0"/>
          <w:numId w:val="13"/>
        </w:numPr>
        <w:jc w:val="both"/>
        <w:rPr>
          <w:rFonts w:cs="Arial"/>
          <w:b/>
          <w:i/>
          <w:sz w:val="20"/>
          <w:szCs w:val="20"/>
        </w:rPr>
      </w:pPr>
      <w:r w:rsidRPr="009F1D5F">
        <w:rPr>
          <w:rFonts w:cs="Arial"/>
          <w:b/>
          <w:i/>
          <w:sz w:val="20"/>
          <w:szCs w:val="20"/>
        </w:rPr>
        <w:t>Tabela 1</w:t>
      </w:r>
      <w:r w:rsidR="00115BB7">
        <w:rPr>
          <w:rFonts w:cs="Arial"/>
          <w:b/>
          <w:i/>
          <w:sz w:val="20"/>
          <w:szCs w:val="20"/>
        </w:rPr>
        <w:t>4</w:t>
      </w:r>
      <w:r w:rsidR="00466567" w:rsidRPr="009F1D5F">
        <w:rPr>
          <w:rFonts w:cs="Arial"/>
          <w:b/>
          <w:i/>
          <w:sz w:val="20"/>
          <w:szCs w:val="20"/>
        </w:rPr>
        <w:t>.</w:t>
      </w:r>
    </w:p>
    <w:p w14:paraId="0C660C05" w14:textId="7EE00002" w:rsidR="00CB0CFD" w:rsidRPr="00CB0CFD" w:rsidRDefault="00CB0CFD" w:rsidP="001B47AB">
      <w:pPr>
        <w:pStyle w:val="Akapitzlist"/>
        <w:jc w:val="both"/>
        <w:rPr>
          <w:rFonts w:cs="Arial"/>
          <w:b/>
          <w:i/>
          <w:sz w:val="20"/>
          <w:szCs w:val="20"/>
        </w:rPr>
      </w:pPr>
      <w:r w:rsidRPr="00CB0CFD">
        <w:rPr>
          <w:rFonts w:cs="Arial"/>
          <w:i/>
          <w:sz w:val="20"/>
          <w:szCs w:val="20"/>
        </w:rPr>
        <w:t>Zobowiązania Miasta Piotrkowa Trybunalskiego</w:t>
      </w:r>
      <w:r w:rsidR="00554628">
        <w:rPr>
          <w:rFonts w:cs="Arial"/>
          <w:i/>
          <w:sz w:val="20"/>
          <w:szCs w:val="20"/>
        </w:rPr>
        <w:t xml:space="preserve"> z tytułu pożyczek i kredytów</w:t>
      </w:r>
      <w:r w:rsidRPr="00CB0CFD">
        <w:rPr>
          <w:rFonts w:cs="Arial"/>
          <w:i/>
          <w:sz w:val="20"/>
          <w:szCs w:val="20"/>
        </w:rPr>
        <w:t xml:space="preserve"> na dzień 31.12.202</w:t>
      </w:r>
      <w:r w:rsidR="003B1CB9">
        <w:rPr>
          <w:rFonts w:cs="Arial"/>
          <w:i/>
          <w:sz w:val="20"/>
          <w:szCs w:val="20"/>
        </w:rPr>
        <w:t>2</w:t>
      </w:r>
      <w:r w:rsidRPr="00CB0CFD">
        <w:rPr>
          <w:rFonts w:cs="Arial"/>
          <w:i/>
          <w:sz w:val="20"/>
          <w:szCs w:val="20"/>
        </w:rPr>
        <w:t xml:space="preserve"> roku</w:t>
      </w:r>
    </w:p>
    <w:p w14:paraId="2666B86B" w14:textId="22C2B74F" w:rsidR="00363A8A" w:rsidRPr="00CB0CFD" w:rsidRDefault="00277C93" w:rsidP="000423F6">
      <w:pPr>
        <w:numPr>
          <w:ilvl w:val="0"/>
          <w:numId w:val="13"/>
        </w:numPr>
        <w:jc w:val="both"/>
        <w:rPr>
          <w:rFonts w:cs="Arial"/>
          <w:b/>
          <w:i/>
          <w:sz w:val="20"/>
          <w:szCs w:val="20"/>
        </w:rPr>
      </w:pPr>
      <w:r w:rsidRPr="009F1D5F">
        <w:rPr>
          <w:rFonts w:cs="Arial"/>
          <w:b/>
          <w:i/>
          <w:sz w:val="20"/>
          <w:szCs w:val="20"/>
        </w:rPr>
        <w:t>Tabela 1</w:t>
      </w:r>
      <w:r w:rsidR="00115BB7">
        <w:rPr>
          <w:rFonts w:cs="Arial"/>
          <w:b/>
          <w:i/>
          <w:sz w:val="20"/>
          <w:szCs w:val="20"/>
        </w:rPr>
        <w:t>5</w:t>
      </w:r>
      <w:r w:rsidR="00363A8A" w:rsidRPr="009F1D5F">
        <w:rPr>
          <w:rFonts w:cs="Arial"/>
          <w:b/>
          <w:i/>
          <w:sz w:val="20"/>
          <w:szCs w:val="20"/>
        </w:rPr>
        <w:t>.</w:t>
      </w:r>
      <w:r w:rsidR="00363A8A" w:rsidRPr="009F1D5F">
        <w:rPr>
          <w:rFonts w:cs="Arial"/>
          <w:i/>
          <w:sz w:val="20"/>
          <w:szCs w:val="20"/>
        </w:rPr>
        <w:t xml:space="preserve"> </w:t>
      </w:r>
    </w:p>
    <w:p w14:paraId="14EAD330" w14:textId="2680B0EA" w:rsidR="00CB0CFD" w:rsidRPr="00CB0CFD" w:rsidRDefault="00CB0CFD" w:rsidP="001B47AB">
      <w:pPr>
        <w:pStyle w:val="Akapitzlist"/>
        <w:jc w:val="both"/>
        <w:rPr>
          <w:rFonts w:cs="Arial"/>
          <w:b/>
          <w:i/>
          <w:sz w:val="20"/>
          <w:szCs w:val="20"/>
        </w:rPr>
      </w:pPr>
      <w:r w:rsidRPr="00CB0CFD">
        <w:rPr>
          <w:rFonts w:cs="Arial"/>
          <w:i/>
          <w:sz w:val="20"/>
          <w:szCs w:val="20"/>
        </w:rPr>
        <w:t>Charakterystyka dróg publicznych wraz z informacją dodatkową</w:t>
      </w:r>
    </w:p>
    <w:p w14:paraId="677E7F9F" w14:textId="2E704A42" w:rsidR="00CB0CFD" w:rsidRDefault="002D7222" w:rsidP="00CB0CFD">
      <w:pPr>
        <w:numPr>
          <w:ilvl w:val="0"/>
          <w:numId w:val="13"/>
        </w:numPr>
        <w:jc w:val="both"/>
        <w:rPr>
          <w:rFonts w:cs="Arial"/>
          <w:b/>
          <w:i/>
          <w:sz w:val="20"/>
          <w:szCs w:val="20"/>
        </w:rPr>
      </w:pPr>
      <w:r w:rsidRPr="00CB0CFD">
        <w:rPr>
          <w:rFonts w:cs="Arial"/>
          <w:b/>
          <w:i/>
          <w:sz w:val="20"/>
          <w:szCs w:val="20"/>
        </w:rPr>
        <w:t>Tabela 1</w:t>
      </w:r>
      <w:r w:rsidR="00115BB7">
        <w:rPr>
          <w:rFonts w:cs="Arial"/>
          <w:b/>
          <w:i/>
          <w:sz w:val="20"/>
          <w:szCs w:val="20"/>
        </w:rPr>
        <w:t>6</w:t>
      </w:r>
      <w:r w:rsidR="00363A8A" w:rsidRPr="00CB0CFD">
        <w:rPr>
          <w:rFonts w:cs="Arial"/>
          <w:b/>
          <w:i/>
          <w:sz w:val="20"/>
          <w:szCs w:val="20"/>
        </w:rPr>
        <w:t>.</w:t>
      </w:r>
    </w:p>
    <w:p w14:paraId="57F2F631" w14:textId="6438EEB5" w:rsidR="00CB0CFD" w:rsidRPr="00CB0CFD" w:rsidRDefault="00CB0CFD" w:rsidP="001B47AB">
      <w:pPr>
        <w:pStyle w:val="Akapitzlist"/>
        <w:jc w:val="both"/>
        <w:rPr>
          <w:rFonts w:cs="Arial"/>
          <w:i/>
          <w:sz w:val="20"/>
          <w:szCs w:val="20"/>
        </w:rPr>
      </w:pPr>
      <w:r w:rsidRPr="00CB0CFD">
        <w:rPr>
          <w:rFonts w:cs="Arial"/>
          <w:i/>
          <w:sz w:val="20"/>
          <w:szCs w:val="20"/>
        </w:rPr>
        <w:t>Należności Miasta Piotrkowa Trybunalskiego z wybranych źródeł dochodów według stanu 31.12.202</w:t>
      </w:r>
      <w:r w:rsidR="003B1CB9">
        <w:rPr>
          <w:rFonts w:cs="Arial"/>
          <w:i/>
          <w:sz w:val="20"/>
          <w:szCs w:val="20"/>
        </w:rPr>
        <w:t>2</w:t>
      </w:r>
      <w:r w:rsidRPr="00CB0CFD">
        <w:rPr>
          <w:rFonts w:cs="Arial"/>
          <w:i/>
          <w:sz w:val="20"/>
          <w:szCs w:val="20"/>
        </w:rPr>
        <w:t xml:space="preserve"> roku</w:t>
      </w:r>
      <w:r w:rsidR="00363A8A" w:rsidRPr="00CB0CFD">
        <w:rPr>
          <w:rFonts w:cs="Arial"/>
          <w:i/>
          <w:sz w:val="20"/>
          <w:szCs w:val="20"/>
        </w:rPr>
        <w:t xml:space="preserve"> </w:t>
      </w:r>
    </w:p>
    <w:p w14:paraId="04D9D1EF" w14:textId="65C1A12A" w:rsidR="00363A8A" w:rsidRDefault="002D7222" w:rsidP="00CB0CFD">
      <w:pPr>
        <w:numPr>
          <w:ilvl w:val="0"/>
          <w:numId w:val="13"/>
        </w:numPr>
        <w:jc w:val="both"/>
        <w:rPr>
          <w:rFonts w:cs="Arial"/>
          <w:b/>
          <w:i/>
          <w:sz w:val="20"/>
          <w:szCs w:val="20"/>
        </w:rPr>
      </w:pPr>
      <w:r w:rsidRPr="00CB0CFD">
        <w:rPr>
          <w:rFonts w:cs="Arial"/>
          <w:b/>
          <w:i/>
          <w:sz w:val="20"/>
          <w:szCs w:val="20"/>
        </w:rPr>
        <w:t>Tabela 1</w:t>
      </w:r>
      <w:r w:rsidR="00115BB7">
        <w:rPr>
          <w:rFonts w:cs="Arial"/>
          <w:b/>
          <w:i/>
          <w:sz w:val="20"/>
          <w:szCs w:val="20"/>
        </w:rPr>
        <w:t>7</w:t>
      </w:r>
      <w:r w:rsidR="00363A8A" w:rsidRPr="00CB0CFD">
        <w:rPr>
          <w:rFonts w:cs="Arial"/>
          <w:b/>
          <w:i/>
          <w:sz w:val="20"/>
          <w:szCs w:val="20"/>
        </w:rPr>
        <w:t>.</w:t>
      </w:r>
    </w:p>
    <w:p w14:paraId="3E4E7E8D" w14:textId="36FE72BB" w:rsidR="00CB0CFD" w:rsidRPr="00CB0CFD" w:rsidRDefault="00CB0CFD" w:rsidP="001B47AB">
      <w:pPr>
        <w:pStyle w:val="Akapitzlist"/>
        <w:jc w:val="both"/>
        <w:rPr>
          <w:rFonts w:cs="Arial"/>
          <w:i/>
          <w:sz w:val="20"/>
          <w:szCs w:val="20"/>
        </w:rPr>
      </w:pPr>
      <w:r w:rsidRPr="00CB0CFD">
        <w:rPr>
          <w:rFonts w:cs="Arial"/>
          <w:i/>
          <w:sz w:val="20"/>
          <w:szCs w:val="20"/>
        </w:rPr>
        <w:t xml:space="preserve">Informacja o stanie mienia komunalnego Miasta Piotrkowa </w:t>
      </w:r>
      <w:r w:rsidR="00FE01F7" w:rsidRPr="00CB0CFD">
        <w:rPr>
          <w:rFonts w:cs="Arial"/>
          <w:i/>
          <w:sz w:val="20"/>
          <w:szCs w:val="20"/>
        </w:rPr>
        <w:t>Trybunalskiego</w:t>
      </w:r>
      <w:r w:rsidRPr="00CB0CFD">
        <w:rPr>
          <w:rFonts w:cs="Arial"/>
          <w:i/>
          <w:sz w:val="20"/>
          <w:szCs w:val="20"/>
        </w:rPr>
        <w:t xml:space="preserve"> jako gminy, na dzień 31.12.202</w:t>
      </w:r>
      <w:r w:rsidR="003B1CB9">
        <w:rPr>
          <w:rFonts w:cs="Arial"/>
          <w:i/>
          <w:sz w:val="20"/>
          <w:szCs w:val="20"/>
        </w:rPr>
        <w:t>2</w:t>
      </w:r>
      <w:r w:rsidRPr="00CB0CFD">
        <w:rPr>
          <w:rFonts w:cs="Arial"/>
          <w:i/>
          <w:sz w:val="20"/>
          <w:szCs w:val="20"/>
        </w:rPr>
        <w:t xml:space="preserve"> roku wg wartości ewidencyjnej brutto</w:t>
      </w:r>
    </w:p>
    <w:p w14:paraId="3D09E3FD" w14:textId="4324CB33" w:rsidR="00363A8A" w:rsidRPr="001F5B67" w:rsidRDefault="002D7222" w:rsidP="000423F6">
      <w:pPr>
        <w:numPr>
          <w:ilvl w:val="0"/>
          <w:numId w:val="13"/>
        </w:numPr>
        <w:jc w:val="both"/>
        <w:rPr>
          <w:rFonts w:cs="Arial"/>
          <w:b/>
          <w:i/>
          <w:sz w:val="20"/>
          <w:szCs w:val="20"/>
        </w:rPr>
      </w:pPr>
      <w:r w:rsidRPr="009F1D5F">
        <w:rPr>
          <w:rFonts w:cs="Arial"/>
          <w:b/>
          <w:i/>
          <w:sz w:val="20"/>
          <w:szCs w:val="20"/>
        </w:rPr>
        <w:t>Tabela 1</w:t>
      </w:r>
      <w:r w:rsidR="00115BB7">
        <w:rPr>
          <w:rFonts w:cs="Arial"/>
          <w:b/>
          <w:i/>
          <w:sz w:val="20"/>
          <w:szCs w:val="20"/>
        </w:rPr>
        <w:t>8</w:t>
      </w:r>
      <w:r w:rsidR="00363A8A" w:rsidRPr="009F1D5F">
        <w:rPr>
          <w:rFonts w:cs="Arial"/>
          <w:b/>
          <w:i/>
          <w:sz w:val="20"/>
          <w:szCs w:val="20"/>
        </w:rPr>
        <w:t>.</w:t>
      </w:r>
      <w:r w:rsidR="00363A8A" w:rsidRPr="009F1D5F">
        <w:rPr>
          <w:rFonts w:cs="Arial"/>
          <w:i/>
          <w:sz w:val="20"/>
          <w:szCs w:val="20"/>
        </w:rPr>
        <w:t xml:space="preserve"> </w:t>
      </w:r>
    </w:p>
    <w:p w14:paraId="75FF9E47" w14:textId="1D3AA332" w:rsidR="001F5B67" w:rsidRPr="001F5B67" w:rsidRDefault="001F5B67" w:rsidP="001B47AB">
      <w:pPr>
        <w:pStyle w:val="Akapitzlist"/>
        <w:jc w:val="both"/>
        <w:rPr>
          <w:rFonts w:cs="Arial"/>
          <w:i/>
          <w:sz w:val="20"/>
          <w:szCs w:val="20"/>
        </w:rPr>
      </w:pPr>
      <w:r w:rsidRPr="001F5B67">
        <w:rPr>
          <w:rFonts w:cs="Arial"/>
          <w:i/>
          <w:sz w:val="20"/>
          <w:szCs w:val="20"/>
        </w:rPr>
        <w:t>Informacja o stanie mienia komunalnego osób prawnych, dla których Miasto Piotrków Trybunalski, jako gmina, jest organizatorem na dzień 31.12.202</w:t>
      </w:r>
      <w:r w:rsidR="003B1CB9">
        <w:rPr>
          <w:rFonts w:cs="Arial"/>
          <w:i/>
          <w:sz w:val="20"/>
          <w:szCs w:val="20"/>
        </w:rPr>
        <w:t>2</w:t>
      </w:r>
      <w:r w:rsidRPr="001F5B67">
        <w:rPr>
          <w:rFonts w:cs="Arial"/>
          <w:i/>
          <w:sz w:val="20"/>
          <w:szCs w:val="20"/>
        </w:rPr>
        <w:t xml:space="preserve"> roku wg wartości ewidencyjnej brutto</w:t>
      </w:r>
    </w:p>
    <w:p w14:paraId="1C98E168" w14:textId="76822751" w:rsidR="00363A8A" w:rsidRPr="009F1D5F" w:rsidRDefault="002D7222" w:rsidP="000423F6">
      <w:pPr>
        <w:numPr>
          <w:ilvl w:val="0"/>
          <w:numId w:val="13"/>
        </w:numPr>
        <w:jc w:val="both"/>
        <w:rPr>
          <w:rFonts w:cs="Arial"/>
          <w:b/>
          <w:i/>
          <w:sz w:val="20"/>
          <w:szCs w:val="20"/>
        </w:rPr>
      </w:pPr>
      <w:r w:rsidRPr="009F1D5F">
        <w:rPr>
          <w:rFonts w:cs="Arial"/>
          <w:b/>
          <w:i/>
          <w:sz w:val="20"/>
          <w:szCs w:val="20"/>
        </w:rPr>
        <w:t xml:space="preserve">Tabela </w:t>
      </w:r>
      <w:r w:rsidR="00115BB7">
        <w:rPr>
          <w:rFonts w:cs="Arial"/>
          <w:b/>
          <w:i/>
          <w:sz w:val="20"/>
          <w:szCs w:val="20"/>
        </w:rPr>
        <w:t>19</w:t>
      </w:r>
      <w:r w:rsidR="00363A8A" w:rsidRPr="009F1D5F">
        <w:rPr>
          <w:rFonts w:cs="Arial"/>
          <w:b/>
          <w:i/>
          <w:sz w:val="20"/>
          <w:szCs w:val="20"/>
        </w:rPr>
        <w:t>.</w:t>
      </w:r>
      <w:r w:rsidR="00363A8A" w:rsidRPr="009F1D5F">
        <w:rPr>
          <w:rFonts w:cs="Arial"/>
          <w:i/>
          <w:sz w:val="20"/>
          <w:szCs w:val="20"/>
        </w:rPr>
        <w:t xml:space="preserve"> </w:t>
      </w:r>
    </w:p>
    <w:p w14:paraId="75AC3C3F" w14:textId="4B78695F" w:rsidR="001F5B67" w:rsidRDefault="001F5B67" w:rsidP="001B47AB">
      <w:pPr>
        <w:ind w:left="720"/>
        <w:jc w:val="both"/>
        <w:rPr>
          <w:rFonts w:cs="Arial"/>
          <w:b/>
          <w:i/>
          <w:sz w:val="20"/>
          <w:szCs w:val="20"/>
        </w:rPr>
      </w:pPr>
      <w:r w:rsidRPr="009F1D5F">
        <w:rPr>
          <w:rFonts w:cs="Arial"/>
          <w:i/>
          <w:sz w:val="20"/>
          <w:szCs w:val="20"/>
        </w:rPr>
        <w:t xml:space="preserve">Informacja o stanie mienia komunalnego Miasta Piotrkowa </w:t>
      </w:r>
      <w:r w:rsidR="00FE01F7" w:rsidRPr="009F1D5F">
        <w:rPr>
          <w:rFonts w:cs="Arial"/>
          <w:i/>
          <w:sz w:val="20"/>
          <w:szCs w:val="20"/>
        </w:rPr>
        <w:t>Trybunalskiego</w:t>
      </w:r>
      <w:r w:rsidRPr="009F1D5F">
        <w:rPr>
          <w:rFonts w:cs="Arial"/>
          <w:i/>
          <w:sz w:val="20"/>
          <w:szCs w:val="20"/>
        </w:rPr>
        <w:t xml:space="preserve"> jako gminy, na dzień </w:t>
      </w:r>
      <w:r>
        <w:rPr>
          <w:rFonts w:cs="Arial"/>
          <w:i/>
          <w:sz w:val="20"/>
          <w:szCs w:val="20"/>
        </w:rPr>
        <w:t>31.12.202</w:t>
      </w:r>
      <w:r w:rsidR="003B1CB9">
        <w:rPr>
          <w:rFonts w:cs="Arial"/>
          <w:i/>
          <w:sz w:val="20"/>
          <w:szCs w:val="20"/>
        </w:rPr>
        <w:t>2</w:t>
      </w:r>
      <w:r w:rsidRPr="009F1D5F">
        <w:rPr>
          <w:rFonts w:cs="Arial"/>
          <w:i/>
          <w:sz w:val="20"/>
          <w:szCs w:val="20"/>
        </w:rPr>
        <w:t xml:space="preserve"> roku wg wartości ewidencyjnej netto</w:t>
      </w:r>
      <w:r w:rsidRPr="009F1D5F">
        <w:rPr>
          <w:rFonts w:cs="Arial"/>
          <w:b/>
          <w:i/>
          <w:sz w:val="20"/>
          <w:szCs w:val="20"/>
        </w:rPr>
        <w:t xml:space="preserve"> </w:t>
      </w:r>
    </w:p>
    <w:p w14:paraId="5A3BCDEC" w14:textId="6B0401C4" w:rsidR="00363A8A" w:rsidRPr="009F1D5F" w:rsidRDefault="00277C93" w:rsidP="000423F6">
      <w:pPr>
        <w:numPr>
          <w:ilvl w:val="0"/>
          <w:numId w:val="13"/>
        </w:numPr>
        <w:jc w:val="both"/>
        <w:rPr>
          <w:rFonts w:cs="Arial"/>
          <w:b/>
          <w:i/>
          <w:sz w:val="20"/>
          <w:szCs w:val="20"/>
        </w:rPr>
      </w:pPr>
      <w:r w:rsidRPr="009F1D5F">
        <w:rPr>
          <w:rFonts w:cs="Arial"/>
          <w:b/>
          <w:i/>
          <w:sz w:val="20"/>
          <w:szCs w:val="20"/>
        </w:rPr>
        <w:t xml:space="preserve">Tabela </w:t>
      </w:r>
      <w:r w:rsidR="002D7222" w:rsidRPr="009F1D5F">
        <w:rPr>
          <w:rFonts w:cs="Arial"/>
          <w:b/>
          <w:i/>
          <w:sz w:val="20"/>
          <w:szCs w:val="20"/>
        </w:rPr>
        <w:t>2</w:t>
      </w:r>
      <w:r w:rsidR="00115BB7">
        <w:rPr>
          <w:rFonts w:cs="Arial"/>
          <w:b/>
          <w:i/>
          <w:sz w:val="20"/>
          <w:szCs w:val="20"/>
        </w:rPr>
        <w:t>0</w:t>
      </w:r>
      <w:r w:rsidR="00363A8A" w:rsidRPr="009F1D5F">
        <w:rPr>
          <w:rFonts w:cs="Arial"/>
          <w:b/>
          <w:i/>
          <w:sz w:val="20"/>
          <w:szCs w:val="20"/>
        </w:rPr>
        <w:t>.</w:t>
      </w:r>
      <w:r w:rsidR="00363A8A" w:rsidRPr="009F1D5F">
        <w:rPr>
          <w:rFonts w:cs="Arial"/>
          <w:i/>
          <w:sz w:val="20"/>
          <w:szCs w:val="20"/>
        </w:rPr>
        <w:t xml:space="preserve"> </w:t>
      </w:r>
    </w:p>
    <w:p w14:paraId="4E4D95C5" w14:textId="75EBCCE2" w:rsidR="001F5B67" w:rsidRPr="001F5B67" w:rsidRDefault="001F5B67" w:rsidP="001F5B67">
      <w:pPr>
        <w:pStyle w:val="Akapitzlist"/>
        <w:jc w:val="both"/>
        <w:rPr>
          <w:rFonts w:cs="Arial"/>
          <w:i/>
          <w:sz w:val="20"/>
          <w:szCs w:val="20"/>
        </w:rPr>
      </w:pPr>
      <w:r w:rsidRPr="001F5B67">
        <w:rPr>
          <w:rFonts w:cs="Arial"/>
          <w:i/>
          <w:sz w:val="20"/>
          <w:szCs w:val="20"/>
        </w:rPr>
        <w:t>Informacja o stanie mienia komunalnego osób prawnych, dla których Miasto Piotrków Trybunalski, jako gmina, jest organizatorem na dzień 31.12.202</w:t>
      </w:r>
      <w:r w:rsidR="003B1CB9">
        <w:rPr>
          <w:rFonts w:cs="Arial"/>
          <w:i/>
          <w:sz w:val="20"/>
          <w:szCs w:val="20"/>
        </w:rPr>
        <w:t>2</w:t>
      </w:r>
      <w:r w:rsidRPr="001F5B67">
        <w:rPr>
          <w:rFonts w:cs="Arial"/>
          <w:i/>
          <w:sz w:val="20"/>
          <w:szCs w:val="20"/>
        </w:rPr>
        <w:t xml:space="preserve"> roku wg wartości ewidencyjnej netto</w:t>
      </w:r>
    </w:p>
    <w:p w14:paraId="15C78CF5" w14:textId="1E0D93F0" w:rsidR="00363A8A" w:rsidRPr="001F5B67" w:rsidRDefault="002D7222" w:rsidP="000423F6">
      <w:pPr>
        <w:numPr>
          <w:ilvl w:val="0"/>
          <w:numId w:val="13"/>
        </w:numPr>
        <w:jc w:val="both"/>
        <w:rPr>
          <w:rFonts w:cs="Arial"/>
          <w:b/>
          <w:i/>
          <w:sz w:val="20"/>
          <w:szCs w:val="20"/>
        </w:rPr>
      </w:pPr>
      <w:r w:rsidRPr="009F1D5F">
        <w:rPr>
          <w:rFonts w:cs="Arial"/>
          <w:b/>
          <w:i/>
          <w:sz w:val="20"/>
          <w:szCs w:val="20"/>
        </w:rPr>
        <w:t>Tabela 2</w:t>
      </w:r>
      <w:r w:rsidR="00F5496C">
        <w:rPr>
          <w:rFonts w:cs="Arial"/>
          <w:b/>
          <w:i/>
          <w:sz w:val="20"/>
          <w:szCs w:val="20"/>
        </w:rPr>
        <w:t>1</w:t>
      </w:r>
      <w:r w:rsidR="00363A8A" w:rsidRPr="009F1D5F">
        <w:rPr>
          <w:rFonts w:cs="Arial"/>
          <w:b/>
          <w:i/>
          <w:sz w:val="20"/>
          <w:szCs w:val="20"/>
        </w:rPr>
        <w:t>.</w:t>
      </w:r>
      <w:r w:rsidR="00363A8A" w:rsidRPr="009F1D5F">
        <w:rPr>
          <w:rFonts w:cs="Arial"/>
          <w:i/>
          <w:sz w:val="20"/>
          <w:szCs w:val="20"/>
        </w:rPr>
        <w:t xml:space="preserve"> </w:t>
      </w:r>
    </w:p>
    <w:p w14:paraId="01A41569" w14:textId="4F201C1A" w:rsidR="001F5B67" w:rsidRPr="001F5B67" w:rsidRDefault="001F5B67" w:rsidP="001B47AB">
      <w:pPr>
        <w:pStyle w:val="Akapitzlist"/>
        <w:jc w:val="both"/>
        <w:rPr>
          <w:rFonts w:cs="Arial"/>
          <w:b/>
          <w:i/>
          <w:sz w:val="20"/>
          <w:szCs w:val="20"/>
        </w:rPr>
      </w:pPr>
      <w:r w:rsidRPr="001F5B67">
        <w:rPr>
          <w:rFonts w:cs="Arial"/>
          <w:i/>
          <w:sz w:val="20"/>
          <w:szCs w:val="20"/>
        </w:rPr>
        <w:t xml:space="preserve">Informacja o stanie mienia komunalnego Miasta Piotrkowa </w:t>
      </w:r>
      <w:r w:rsidR="00FE01F7" w:rsidRPr="001F5B67">
        <w:rPr>
          <w:rFonts w:cs="Arial"/>
          <w:i/>
          <w:sz w:val="20"/>
          <w:szCs w:val="20"/>
        </w:rPr>
        <w:t>Trybunalskiego</w:t>
      </w:r>
      <w:r w:rsidRPr="001F5B67">
        <w:rPr>
          <w:rFonts w:cs="Arial"/>
          <w:i/>
          <w:sz w:val="20"/>
          <w:szCs w:val="20"/>
        </w:rPr>
        <w:t xml:space="preserve"> jako powiatu, na dzień </w:t>
      </w:r>
      <w:r w:rsidRPr="001F5B67">
        <w:rPr>
          <w:rFonts w:cs="Arial"/>
          <w:i/>
          <w:sz w:val="20"/>
          <w:szCs w:val="20"/>
        </w:rPr>
        <w:lastRenderedPageBreak/>
        <w:t>31.12.202</w:t>
      </w:r>
      <w:r w:rsidR="003B1CB9">
        <w:rPr>
          <w:rFonts w:cs="Arial"/>
          <w:i/>
          <w:sz w:val="20"/>
          <w:szCs w:val="20"/>
        </w:rPr>
        <w:t>2</w:t>
      </w:r>
      <w:r w:rsidRPr="001F5B67">
        <w:rPr>
          <w:rFonts w:cs="Arial"/>
          <w:i/>
          <w:sz w:val="20"/>
          <w:szCs w:val="20"/>
        </w:rPr>
        <w:t xml:space="preserve"> roku wg wartości ewidencyjnej brutto</w:t>
      </w:r>
    </w:p>
    <w:p w14:paraId="330E2064" w14:textId="43A7093B" w:rsidR="00363A8A" w:rsidRPr="001F5B67" w:rsidRDefault="002D7222" w:rsidP="000423F6">
      <w:pPr>
        <w:numPr>
          <w:ilvl w:val="0"/>
          <w:numId w:val="13"/>
        </w:numPr>
        <w:jc w:val="both"/>
        <w:rPr>
          <w:rFonts w:cs="Arial"/>
          <w:b/>
          <w:i/>
          <w:sz w:val="20"/>
          <w:szCs w:val="20"/>
        </w:rPr>
      </w:pPr>
      <w:r w:rsidRPr="009F1D5F">
        <w:rPr>
          <w:rFonts w:cs="Arial"/>
          <w:b/>
          <w:i/>
          <w:sz w:val="20"/>
          <w:szCs w:val="20"/>
        </w:rPr>
        <w:t>Tabela 2</w:t>
      </w:r>
      <w:r w:rsidR="00F5496C">
        <w:rPr>
          <w:rFonts w:cs="Arial"/>
          <w:b/>
          <w:i/>
          <w:sz w:val="20"/>
          <w:szCs w:val="20"/>
        </w:rPr>
        <w:t>2</w:t>
      </w:r>
      <w:r w:rsidR="00363A8A" w:rsidRPr="009F1D5F">
        <w:rPr>
          <w:rFonts w:cs="Arial"/>
          <w:b/>
          <w:i/>
          <w:sz w:val="20"/>
          <w:szCs w:val="20"/>
        </w:rPr>
        <w:t>.</w:t>
      </w:r>
      <w:r w:rsidR="00363A8A" w:rsidRPr="009F1D5F">
        <w:rPr>
          <w:rFonts w:cs="Arial"/>
          <w:i/>
          <w:sz w:val="20"/>
          <w:szCs w:val="20"/>
        </w:rPr>
        <w:t xml:space="preserve"> </w:t>
      </w:r>
    </w:p>
    <w:p w14:paraId="7390668B" w14:textId="2471EC51" w:rsidR="001F5B67" w:rsidRPr="009F1D5F" w:rsidRDefault="001F5B67" w:rsidP="001F5B67">
      <w:pPr>
        <w:pStyle w:val="Akapitzlist"/>
        <w:jc w:val="both"/>
        <w:rPr>
          <w:rFonts w:cs="Arial"/>
          <w:b/>
          <w:i/>
          <w:sz w:val="20"/>
          <w:szCs w:val="20"/>
        </w:rPr>
      </w:pPr>
      <w:r w:rsidRPr="001F5B67">
        <w:rPr>
          <w:rFonts w:cs="Arial"/>
          <w:i/>
          <w:sz w:val="20"/>
          <w:szCs w:val="20"/>
        </w:rPr>
        <w:t xml:space="preserve">Informacja o stanie mienia komunalnego Miasta Piotrkowa </w:t>
      </w:r>
      <w:r w:rsidR="00FE01F7" w:rsidRPr="001F5B67">
        <w:rPr>
          <w:rFonts w:cs="Arial"/>
          <w:i/>
          <w:sz w:val="20"/>
          <w:szCs w:val="20"/>
        </w:rPr>
        <w:t>Trybunalskiego</w:t>
      </w:r>
      <w:r w:rsidRPr="001F5B67">
        <w:rPr>
          <w:rFonts w:cs="Arial"/>
          <w:i/>
          <w:sz w:val="20"/>
          <w:szCs w:val="20"/>
        </w:rPr>
        <w:t xml:space="preserve"> jako powiatu, na dzień 31.12.202</w:t>
      </w:r>
      <w:r w:rsidR="003B1CB9">
        <w:rPr>
          <w:rFonts w:cs="Arial"/>
          <w:i/>
          <w:sz w:val="20"/>
          <w:szCs w:val="20"/>
        </w:rPr>
        <w:t>2</w:t>
      </w:r>
      <w:r w:rsidRPr="001F5B67">
        <w:rPr>
          <w:rFonts w:cs="Arial"/>
          <w:i/>
          <w:sz w:val="20"/>
          <w:szCs w:val="20"/>
        </w:rPr>
        <w:t xml:space="preserve"> roku wg wartości ewidencyjnej netto</w:t>
      </w:r>
    </w:p>
    <w:p w14:paraId="762489E6" w14:textId="5300B678" w:rsidR="00363A8A" w:rsidRPr="001F5B67" w:rsidRDefault="00A7125C" w:rsidP="000423F6">
      <w:pPr>
        <w:numPr>
          <w:ilvl w:val="0"/>
          <w:numId w:val="13"/>
        </w:numPr>
        <w:jc w:val="both"/>
        <w:rPr>
          <w:rFonts w:cs="Arial"/>
          <w:b/>
          <w:i/>
          <w:sz w:val="20"/>
          <w:szCs w:val="20"/>
        </w:rPr>
      </w:pPr>
      <w:r w:rsidRPr="009F1D5F">
        <w:rPr>
          <w:rFonts w:cs="Arial"/>
          <w:b/>
          <w:i/>
          <w:sz w:val="20"/>
          <w:szCs w:val="20"/>
        </w:rPr>
        <w:t>Tabela 2</w:t>
      </w:r>
      <w:r w:rsidR="00F5496C">
        <w:rPr>
          <w:rFonts w:cs="Arial"/>
          <w:b/>
          <w:i/>
          <w:sz w:val="20"/>
          <w:szCs w:val="20"/>
        </w:rPr>
        <w:t>3</w:t>
      </w:r>
      <w:r w:rsidR="000B063F" w:rsidRPr="009F1D5F">
        <w:rPr>
          <w:rFonts w:cs="Arial"/>
          <w:b/>
          <w:i/>
          <w:sz w:val="20"/>
          <w:szCs w:val="20"/>
        </w:rPr>
        <w:t>.</w:t>
      </w:r>
      <w:r w:rsidR="00363A8A" w:rsidRPr="009F1D5F">
        <w:rPr>
          <w:rFonts w:cs="Arial"/>
          <w:i/>
          <w:sz w:val="20"/>
          <w:szCs w:val="20"/>
        </w:rPr>
        <w:t xml:space="preserve"> </w:t>
      </w:r>
    </w:p>
    <w:p w14:paraId="173D3C51" w14:textId="70F4EA96" w:rsidR="001F5B67" w:rsidRPr="001F5B67" w:rsidRDefault="001F5B67" w:rsidP="001B47AB">
      <w:pPr>
        <w:pStyle w:val="Akapitzlist"/>
        <w:jc w:val="both"/>
        <w:rPr>
          <w:rFonts w:cs="Arial"/>
          <w:b/>
          <w:i/>
          <w:sz w:val="20"/>
          <w:szCs w:val="20"/>
        </w:rPr>
      </w:pPr>
      <w:r w:rsidRPr="001F5B67">
        <w:rPr>
          <w:rFonts w:cs="Arial"/>
          <w:i/>
          <w:sz w:val="20"/>
          <w:szCs w:val="20"/>
        </w:rPr>
        <w:t>Informacja o stanie mienia osób prawnych, dla których Miasto Piotrków Trybunalski, jako powiat, jest organizatorem, na dzień 31.12.202</w:t>
      </w:r>
      <w:r w:rsidR="003B1CB9">
        <w:rPr>
          <w:rFonts w:cs="Arial"/>
          <w:i/>
          <w:sz w:val="20"/>
          <w:szCs w:val="20"/>
        </w:rPr>
        <w:t>2</w:t>
      </w:r>
      <w:r w:rsidRPr="001F5B67">
        <w:rPr>
          <w:rFonts w:cs="Arial"/>
          <w:i/>
          <w:sz w:val="20"/>
          <w:szCs w:val="20"/>
        </w:rPr>
        <w:t xml:space="preserve"> roku, wg wartości ewidencyjnej brutto</w:t>
      </w:r>
    </w:p>
    <w:p w14:paraId="7848C2D8" w14:textId="05F56E53" w:rsidR="00363A8A" w:rsidRPr="001F5B67" w:rsidRDefault="002D7222" w:rsidP="000423F6">
      <w:pPr>
        <w:numPr>
          <w:ilvl w:val="0"/>
          <w:numId w:val="13"/>
        </w:numPr>
        <w:jc w:val="both"/>
        <w:rPr>
          <w:rFonts w:cs="Arial"/>
          <w:b/>
          <w:i/>
          <w:sz w:val="20"/>
          <w:szCs w:val="20"/>
        </w:rPr>
      </w:pPr>
      <w:r w:rsidRPr="009F1D5F">
        <w:rPr>
          <w:rFonts w:cs="Arial"/>
          <w:b/>
          <w:i/>
          <w:sz w:val="20"/>
          <w:szCs w:val="20"/>
        </w:rPr>
        <w:t>Tabela 2</w:t>
      </w:r>
      <w:r w:rsidR="00F5496C">
        <w:rPr>
          <w:rFonts w:cs="Arial"/>
          <w:b/>
          <w:i/>
          <w:sz w:val="20"/>
          <w:szCs w:val="20"/>
        </w:rPr>
        <w:t>4</w:t>
      </w:r>
      <w:r w:rsidR="00363A8A" w:rsidRPr="009F1D5F">
        <w:rPr>
          <w:rFonts w:cs="Arial"/>
          <w:b/>
          <w:i/>
          <w:sz w:val="20"/>
          <w:szCs w:val="20"/>
        </w:rPr>
        <w:t>.</w:t>
      </w:r>
      <w:r w:rsidR="00363A8A" w:rsidRPr="009F1D5F">
        <w:rPr>
          <w:rFonts w:cs="Arial"/>
          <w:i/>
          <w:sz w:val="20"/>
          <w:szCs w:val="20"/>
        </w:rPr>
        <w:t xml:space="preserve"> </w:t>
      </w:r>
    </w:p>
    <w:p w14:paraId="5855107B" w14:textId="4F7CE9B5" w:rsidR="001F5B67" w:rsidRPr="001F5B67" w:rsidRDefault="001F5B67" w:rsidP="001B47AB">
      <w:pPr>
        <w:pStyle w:val="Akapitzlist"/>
        <w:jc w:val="both"/>
        <w:rPr>
          <w:rFonts w:cs="Arial"/>
          <w:b/>
          <w:i/>
          <w:sz w:val="20"/>
          <w:szCs w:val="20"/>
        </w:rPr>
      </w:pPr>
      <w:r w:rsidRPr="001F5B67">
        <w:rPr>
          <w:rFonts w:cs="Arial"/>
          <w:i/>
          <w:sz w:val="20"/>
          <w:szCs w:val="20"/>
        </w:rPr>
        <w:t>Informacja o stanie mienia osób prawnych, dla których Miasto Piotrków Trybunalski, jako powiat, jest organizatorem, na dzień 31.12.202</w:t>
      </w:r>
      <w:r w:rsidR="003B1CB9">
        <w:rPr>
          <w:rFonts w:cs="Arial"/>
          <w:i/>
          <w:sz w:val="20"/>
          <w:szCs w:val="20"/>
        </w:rPr>
        <w:t>2</w:t>
      </w:r>
      <w:r w:rsidRPr="001F5B67">
        <w:rPr>
          <w:rFonts w:cs="Arial"/>
          <w:i/>
          <w:sz w:val="20"/>
          <w:szCs w:val="20"/>
        </w:rPr>
        <w:t xml:space="preserve"> roku, wg wartości ewidencyjnej netto</w:t>
      </w:r>
    </w:p>
    <w:p w14:paraId="1ADF2808" w14:textId="230868A4" w:rsidR="00363A8A" w:rsidRPr="001F5B67" w:rsidRDefault="002D7222" w:rsidP="000423F6">
      <w:pPr>
        <w:numPr>
          <w:ilvl w:val="0"/>
          <w:numId w:val="13"/>
        </w:numPr>
        <w:jc w:val="both"/>
        <w:rPr>
          <w:rFonts w:cs="Arial"/>
          <w:b/>
          <w:i/>
          <w:sz w:val="20"/>
          <w:szCs w:val="20"/>
        </w:rPr>
      </w:pPr>
      <w:r w:rsidRPr="009F1D5F">
        <w:rPr>
          <w:rFonts w:cs="Arial"/>
          <w:b/>
          <w:i/>
          <w:sz w:val="20"/>
          <w:szCs w:val="20"/>
        </w:rPr>
        <w:t>Tabela 2</w:t>
      </w:r>
      <w:r w:rsidR="00F5496C">
        <w:rPr>
          <w:rFonts w:cs="Arial"/>
          <w:b/>
          <w:i/>
          <w:sz w:val="20"/>
          <w:szCs w:val="20"/>
        </w:rPr>
        <w:t>5</w:t>
      </w:r>
      <w:r w:rsidR="00363A8A" w:rsidRPr="009F1D5F">
        <w:rPr>
          <w:rFonts w:cs="Arial"/>
          <w:b/>
          <w:i/>
          <w:sz w:val="20"/>
          <w:szCs w:val="20"/>
        </w:rPr>
        <w:t>.</w:t>
      </w:r>
      <w:r w:rsidR="00363A8A" w:rsidRPr="009F1D5F">
        <w:rPr>
          <w:rFonts w:cs="Arial"/>
          <w:i/>
          <w:sz w:val="20"/>
          <w:szCs w:val="20"/>
        </w:rPr>
        <w:t xml:space="preserve"> </w:t>
      </w:r>
    </w:p>
    <w:p w14:paraId="1D187E9E" w14:textId="4A03958F" w:rsidR="001F5B67" w:rsidRPr="001F5B67" w:rsidRDefault="001F5B67" w:rsidP="001B47AB">
      <w:pPr>
        <w:pStyle w:val="Akapitzlist"/>
        <w:jc w:val="both"/>
        <w:rPr>
          <w:rFonts w:cs="Arial"/>
          <w:b/>
          <w:i/>
          <w:sz w:val="20"/>
          <w:szCs w:val="20"/>
        </w:rPr>
      </w:pPr>
      <w:r w:rsidRPr="001F5B67">
        <w:rPr>
          <w:rFonts w:cs="Arial"/>
          <w:i/>
          <w:sz w:val="20"/>
          <w:szCs w:val="20"/>
        </w:rPr>
        <w:t>Informacja o inwestycjach i remontach przeprowadzonych przez gminne jednostki Miasta Piotrkowa Trybunalskiego</w:t>
      </w:r>
      <w:r w:rsidR="004338A5">
        <w:rPr>
          <w:rFonts w:cs="Arial"/>
          <w:i/>
          <w:sz w:val="20"/>
          <w:szCs w:val="20"/>
        </w:rPr>
        <w:t xml:space="preserve"> </w:t>
      </w:r>
      <w:r w:rsidR="004338A5" w:rsidRPr="009F1D5F">
        <w:rPr>
          <w:rFonts w:cs="Arial"/>
          <w:i/>
          <w:sz w:val="18"/>
          <w:szCs w:val="18"/>
        </w:rPr>
        <w:t>oraz gminne instytucje kultury</w:t>
      </w:r>
      <w:r w:rsidRPr="001F5B67">
        <w:rPr>
          <w:rFonts w:cs="Arial"/>
          <w:i/>
          <w:sz w:val="20"/>
          <w:szCs w:val="20"/>
        </w:rPr>
        <w:t xml:space="preserve"> w okresie 01.01.202</w:t>
      </w:r>
      <w:r w:rsidR="003B1CB9">
        <w:rPr>
          <w:rFonts w:cs="Arial"/>
          <w:i/>
          <w:sz w:val="20"/>
          <w:szCs w:val="20"/>
        </w:rPr>
        <w:t>2</w:t>
      </w:r>
      <w:r w:rsidRPr="001F5B67">
        <w:rPr>
          <w:rFonts w:cs="Arial"/>
          <w:i/>
          <w:sz w:val="20"/>
          <w:szCs w:val="20"/>
        </w:rPr>
        <w:t xml:space="preserve"> - 31.12.202</w:t>
      </w:r>
      <w:r w:rsidR="003B1CB9">
        <w:rPr>
          <w:rFonts w:cs="Arial"/>
          <w:i/>
          <w:sz w:val="20"/>
          <w:szCs w:val="20"/>
        </w:rPr>
        <w:t>2</w:t>
      </w:r>
      <w:r w:rsidRPr="001F5B67">
        <w:rPr>
          <w:rFonts w:cs="Arial"/>
          <w:i/>
          <w:sz w:val="20"/>
          <w:szCs w:val="20"/>
        </w:rPr>
        <w:t xml:space="preserve"> roku</w:t>
      </w:r>
    </w:p>
    <w:p w14:paraId="30AB9B8B" w14:textId="522E7399" w:rsidR="00363A8A" w:rsidRPr="001F5B67" w:rsidRDefault="002D7222" w:rsidP="000423F6">
      <w:pPr>
        <w:numPr>
          <w:ilvl w:val="0"/>
          <w:numId w:val="13"/>
        </w:numPr>
        <w:jc w:val="both"/>
        <w:rPr>
          <w:rFonts w:cs="Arial"/>
          <w:b/>
          <w:i/>
          <w:sz w:val="20"/>
          <w:szCs w:val="20"/>
        </w:rPr>
      </w:pPr>
      <w:r w:rsidRPr="009F1D5F">
        <w:rPr>
          <w:rFonts w:cs="Arial"/>
          <w:b/>
          <w:i/>
          <w:sz w:val="20"/>
          <w:szCs w:val="20"/>
        </w:rPr>
        <w:t>Tabela 2</w:t>
      </w:r>
      <w:r w:rsidR="00F5496C">
        <w:rPr>
          <w:rFonts w:cs="Arial"/>
          <w:b/>
          <w:i/>
          <w:sz w:val="20"/>
          <w:szCs w:val="20"/>
        </w:rPr>
        <w:t>6</w:t>
      </w:r>
      <w:r w:rsidR="00363A8A" w:rsidRPr="009F1D5F">
        <w:rPr>
          <w:rFonts w:cs="Arial"/>
          <w:b/>
          <w:i/>
          <w:sz w:val="20"/>
          <w:szCs w:val="20"/>
        </w:rPr>
        <w:t>.</w:t>
      </w:r>
      <w:r w:rsidR="00363A8A" w:rsidRPr="009F1D5F">
        <w:rPr>
          <w:rFonts w:cs="Arial"/>
          <w:i/>
          <w:sz w:val="20"/>
          <w:szCs w:val="20"/>
        </w:rPr>
        <w:t xml:space="preserve"> </w:t>
      </w:r>
    </w:p>
    <w:p w14:paraId="4682D0EA" w14:textId="76239B15" w:rsidR="001F5B67" w:rsidRPr="001F5B67" w:rsidRDefault="001F5B67" w:rsidP="001B47AB">
      <w:pPr>
        <w:pStyle w:val="Akapitzlist"/>
        <w:jc w:val="both"/>
        <w:rPr>
          <w:rFonts w:cs="Arial"/>
          <w:b/>
          <w:i/>
          <w:sz w:val="20"/>
          <w:szCs w:val="20"/>
        </w:rPr>
      </w:pPr>
      <w:r w:rsidRPr="001F5B67">
        <w:rPr>
          <w:rFonts w:cs="Arial"/>
          <w:i/>
          <w:sz w:val="20"/>
          <w:szCs w:val="20"/>
        </w:rPr>
        <w:t xml:space="preserve">Informacja o inwestycjach i remontach przeprowadzonych przez powiatowe jednostki Miasta Piotrkowa Trybunalskiego na prawach powiatu </w:t>
      </w:r>
      <w:r w:rsidRPr="001F5B67">
        <w:rPr>
          <w:rFonts w:cs="Arial"/>
          <w:i/>
          <w:sz w:val="18"/>
          <w:szCs w:val="18"/>
        </w:rPr>
        <w:t xml:space="preserve">oraz powiatowe instytucje kultury </w:t>
      </w:r>
      <w:r w:rsidRPr="001F5B67">
        <w:rPr>
          <w:rFonts w:cs="Arial"/>
          <w:i/>
          <w:sz w:val="20"/>
          <w:szCs w:val="20"/>
        </w:rPr>
        <w:t>w okresie 01.01.202</w:t>
      </w:r>
      <w:r w:rsidR="003B1CB9">
        <w:rPr>
          <w:rFonts w:cs="Arial"/>
          <w:i/>
          <w:sz w:val="20"/>
          <w:szCs w:val="20"/>
        </w:rPr>
        <w:t>2</w:t>
      </w:r>
      <w:r w:rsidRPr="001F5B67">
        <w:rPr>
          <w:rFonts w:cs="Arial"/>
          <w:i/>
          <w:sz w:val="20"/>
          <w:szCs w:val="20"/>
        </w:rPr>
        <w:t xml:space="preserve"> - 31.12.202</w:t>
      </w:r>
      <w:r w:rsidR="003B1CB9">
        <w:rPr>
          <w:rFonts w:cs="Arial"/>
          <w:i/>
          <w:sz w:val="20"/>
          <w:szCs w:val="20"/>
        </w:rPr>
        <w:t>2</w:t>
      </w:r>
      <w:r w:rsidRPr="001F5B67">
        <w:rPr>
          <w:rFonts w:cs="Arial"/>
          <w:i/>
          <w:sz w:val="20"/>
          <w:szCs w:val="20"/>
        </w:rPr>
        <w:t xml:space="preserve"> roku</w:t>
      </w:r>
    </w:p>
    <w:p w14:paraId="00A97CB3" w14:textId="31CEA1D7" w:rsidR="00363A8A" w:rsidRPr="009F1D5F" w:rsidRDefault="00363A8A" w:rsidP="001F5B67">
      <w:pPr>
        <w:jc w:val="both"/>
        <w:rPr>
          <w:rFonts w:cs="Arial"/>
          <w:b/>
          <w:i/>
          <w:sz w:val="20"/>
          <w:szCs w:val="20"/>
        </w:rPr>
      </w:pPr>
    </w:p>
    <w:p w14:paraId="7D6ECE05" w14:textId="77777777" w:rsidR="0063111B" w:rsidRPr="009F1D5F" w:rsidRDefault="0063111B" w:rsidP="00363A8A">
      <w:pPr>
        <w:jc w:val="both"/>
        <w:rPr>
          <w:rFonts w:asciiTheme="majorHAnsi" w:hAnsiTheme="majorHAnsi" w:cs="Tahoma"/>
          <w:b/>
          <w:sz w:val="22"/>
          <w:szCs w:val="22"/>
        </w:rPr>
      </w:pPr>
    </w:p>
    <w:p w14:paraId="745E9712" w14:textId="77777777" w:rsidR="00C8194B" w:rsidRPr="009F1D5F" w:rsidRDefault="00C8194B" w:rsidP="00363A8A">
      <w:pPr>
        <w:jc w:val="both"/>
        <w:rPr>
          <w:rFonts w:asciiTheme="majorHAnsi" w:hAnsiTheme="majorHAnsi" w:cs="Tahoma"/>
          <w:b/>
          <w:sz w:val="22"/>
          <w:szCs w:val="22"/>
        </w:rPr>
      </w:pPr>
    </w:p>
    <w:p w14:paraId="6BD676BC" w14:textId="77777777" w:rsidR="009B36B6" w:rsidRPr="009F1D5F" w:rsidRDefault="00363A8A" w:rsidP="00363A8A">
      <w:pPr>
        <w:jc w:val="both"/>
        <w:rPr>
          <w:rFonts w:asciiTheme="majorHAnsi" w:hAnsiTheme="majorHAnsi" w:cs="Arial"/>
          <w:b/>
        </w:rPr>
      </w:pPr>
      <w:r w:rsidRPr="009F1D5F">
        <w:rPr>
          <w:rFonts w:asciiTheme="majorHAnsi" w:hAnsiTheme="majorHAnsi" w:cs="Arial"/>
          <w:b/>
        </w:rPr>
        <w:t>Spis wykresów</w:t>
      </w:r>
    </w:p>
    <w:p w14:paraId="1D960B67" w14:textId="77777777" w:rsidR="000B063F" w:rsidRPr="009F1D5F" w:rsidRDefault="000B063F" w:rsidP="00363A8A">
      <w:pPr>
        <w:jc w:val="both"/>
        <w:rPr>
          <w:rFonts w:cs="Arial"/>
          <w:b/>
          <w:sz w:val="22"/>
          <w:szCs w:val="22"/>
        </w:rPr>
      </w:pPr>
    </w:p>
    <w:p w14:paraId="204020B2" w14:textId="77777777" w:rsidR="000B063F" w:rsidRPr="009F1D5F" w:rsidRDefault="000B063F" w:rsidP="000423F6">
      <w:pPr>
        <w:numPr>
          <w:ilvl w:val="0"/>
          <w:numId w:val="14"/>
        </w:numPr>
        <w:tabs>
          <w:tab w:val="clear" w:pos="780"/>
          <w:tab w:val="num" w:pos="709"/>
        </w:tabs>
        <w:jc w:val="both"/>
        <w:rPr>
          <w:rFonts w:cs="Arial"/>
          <w:b/>
          <w:i/>
          <w:sz w:val="20"/>
          <w:szCs w:val="20"/>
        </w:rPr>
      </w:pPr>
      <w:r w:rsidRPr="009F1D5F">
        <w:rPr>
          <w:rFonts w:cs="Arial"/>
          <w:b/>
          <w:i/>
          <w:sz w:val="20"/>
          <w:szCs w:val="20"/>
        </w:rPr>
        <w:t>Wykres 1.</w:t>
      </w:r>
      <w:r w:rsidRPr="009F1D5F">
        <w:rPr>
          <w:rFonts w:cs="Arial"/>
          <w:i/>
          <w:sz w:val="20"/>
          <w:szCs w:val="20"/>
        </w:rPr>
        <w:t xml:space="preserve"> </w:t>
      </w:r>
    </w:p>
    <w:p w14:paraId="573321EE" w14:textId="77777777" w:rsidR="000B063F" w:rsidRPr="009F1D5F" w:rsidRDefault="000B063F" w:rsidP="000B063F">
      <w:pPr>
        <w:ind w:left="709"/>
        <w:jc w:val="both"/>
        <w:rPr>
          <w:rFonts w:cs="Arial"/>
          <w:i/>
          <w:sz w:val="20"/>
          <w:szCs w:val="20"/>
        </w:rPr>
      </w:pPr>
      <w:r w:rsidRPr="009F1D5F">
        <w:rPr>
          <w:rFonts w:cs="Arial"/>
          <w:i/>
          <w:sz w:val="20"/>
          <w:szCs w:val="20"/>
        </w:rPr>
        <w:t>Udział środków trwałych w wartości ewidencyjnej brut</w:t>
      </w:r>
      <w:r w:rsidR="00B14801" w:rsidRPr="009F1D5F">
        <w:rPr>
          <w:rFonts w:cs="Arial"/>
          <w:i/>
          <w:sz w:val="20"/>
          <w:szCs w:val="20"/>
        </w:rPr>
        <w:t>to mienia Miasta Piotrkowa Tryb.</w:t>
      </w:r>
    </w:p>
    <w:p w14:paraId="5FA99C6C" w14:textId="77777777" w:rsidR="00363A8A" w:rsidRPr="009F1D5F" w:rsidRDefault="00AF1650" w:rsidP="000423F6">
      <w:pPr>
        <w:numPr>
          <w:ilvl w:val="0"/>
          <w:numId w:val="14"/>
        </w:numPr>
        <w:tabs>
          <w:tab w:val="clear" w:pos="780"/>
          <w:tab w:val="num" w:pos="709"/>
        </w:tabs>
        <w:jc w:val="both"/>
        <w:rPr>
          <w:rFonts w:cs="Arial"/>
          <w:b/>
          <w:i/>
          <w:sz w:val="20"/>
          <w:szCs w:val="20"/>
        </w:rPr>
      </w:pPr>
      <w:r w:rsidRPr="009F1D5F">
        <w:rPr>
          <w:rFonts w:cs="Arial"/>
          <w:b/>
          <w:i/>
          <w:sz w:val="20"/>
          <w:szCs w:val="20"/>
        </w:rPr>
        <w:t>Wykres 2</w:t>
      </w:r>
      <w:r w:rsidR="00363A8A" w:rsidRPr="009F1D5F">
        <w:rPr>
          <w:rFonts w:cs="Arial"/>
          <w:b/>
          <w:i/>
          <w:sz w:val="20"/>
          <w:szCs w:val="20"/>
        </w:rPr>
        <w:t>.</w:t>
      </w:r>
      <w:r w:rsidR="00363A8A" w:rsidRPr="009F1D5F">
        <w:rPr>
          <w:rFonts w:cs="Arial"/>
          <w:i/>
          <w:sz w:val="20"/>
          <w:szCs w:val="20"/>
        </w:rPr>
        <w:t xml:space="preserve"> </w:t>
      </w:r>
    </w:p>
    <w:p w14:paraId="08E2C9D5" w14:textId="45E258AE" w:rsidR="00363A8A" w:rsidRPr="009F1D5F" w:rsidRDefault="00363A8A" w:rsidP="00363A8A">
      <w:pPr>
        <w:ind w:left="709"/>
        <w:jc w:val="both"/>
        <w:rPr>
          <w:rFonts w:cs="Arial"/>
          <w:b/>
          <w:i/>
          <w:sz w:val="20"/>
          <w:szCs w:val="20"/>
        </w:rPr>
      </w:pPr>
      <w:r w:rsidRPr="009F1D5F">
        <w:rPr>
          <w:rFonts w:cs="Arial"/>
          <w:i/>
          <w:sz w:val="20"/>
          <w:szCs w:val="20"/>
        </w:rPr>
        <w:t>Zmiany stanu mienia komunalnego w</w:t>
      </w:r>
      <w:r w:rsidR="00D75DE0" w:rsidRPr="009F1D5F">
        <w:rPr>
          <w:rFonts w:cs="Arial"/>
          <w:i/>
          <w:sz w:val="20"/>
          <w:szCs w:val="20"/>
        </w:rPr>
        <w:t>edłu</w:t>
      </w:r>
      <w:r w:rsidRPr="009F1D5F">
        <w:rPr>
          <w:rFonts w:cs="Arial"/>
          <w:i/>
          <w:sz w:val="20"/>
          <w:szCs w:val="20"/>
        </w:rPr>
        <w:t xml:space="preserve">g </w:t>
      </w:r>
      <w:r w:rsidR="004C3A6C" w:rsidRPr="009F1D5F">
        <w:rPr>
          <w:rFonts w:cs="Arial"/>
          <w:i/>
          <w:sz w:val="20"/>
          <w:szCs w:val="20"/>
        </w:rPr>
        <w:t xml:space="preserve">wartości ewidencyjnej </w:t>
      </w:r>
      <w:r w:rsidRPr="009F1D5F">
        <w:rPr>
          <w:rFonts w:cs="Arial"/>
          <w:i/>
          <w:sz w:val="20"/>
          <w:szCs w:val="20"/>
        </w:rPr>
        <w:t>brutto w ok</w:t>
      </w:r>
      <w:r w:rsidR="002E7B78" w:rsidRPr="009F1D5F">
        <w:rPr>
          <w:rFonts w:cs="Arial"/>
          <w:i/>
          <w:sz w:val="20"/>
          <w:szCs w:val="20"/>
        </w:rPr>
        <w:t>resie 20</w:t>
      </w:r>
      <w:r w:rsidR="00690FA8">
        <w:rPr>
          <w:rFonts w:cs="Arial"/>
          <w:i/>
          <w:sz w:val="20"/>
          <w:szCs w:val="20"/>
        </w:rPr>
        <w:t>1</w:t>
      </w:r>
      <w:r w:rsidR="003B1CB9">
        <w:rPr>
          <w:rFonts w:cs="Arial"/>
          <w:i/>
          <w:sz w:val="20"/>
          <w:szCs w:val="20"/>
        </w:rPr>
        <w:t>9</w:t>
      </w:r>
      <w:r w:rsidR="00D75DE0" w:rsidRPr="009F1D5F">
        <w:rPr>
          <w:rFonts w:cs="Arial"/>
          <w:i/>
          <w:sz w:val="20"/>
          <w:szCs w:val="20"/>
        </w:rPr>
        <w:t xml:space="preserve"> - </w:t>
      </w:r>
      <w:r w:rsidR="00690FA8">
        <w:rPr>
          <w:rFonts w:cs="Arial"/>
          <w:i/>
          <w:sz w:val="20"/>
          <w:szCs w:val="20"/>
        </w:rPr>
        <w:t>202</w:t>
      </w:r>
      <w:r w:rsidR="003B1CB9">
        <w:rPr>
          <w:rFonts w:cs="Arial"/>
          <w:i/>
          <w:sz w:val="20"/>
          <w:szCs w:val="20"/>
        </w:rPr>
        <w:t>2</w:t>
      </w:r>
      <w:r w:rsidR="00EE3595" w:rsidRPr="009F1D5F">
        <w:rPr>
          <w:rFonts w:cs="Arial"/>
          <w:i/>
          <w:sz w:val="20"/>
          <w:szCs w:val="20"/>
        </w:rPr>
        <w:t xml:space="preserve"> (wartości zaokrąglone do pełnych zł)</w:t>
      </w:r>
    </w:p>
    <w:p w14:paraId="7F65A7BF" w14:textId="77777777" w:rsidR="00363A8A" w:rsidRPr="009F1D5F" w:rsidRDefault="00AF1650" w:rsidP="000423F6">
      <w:pPr>
        <w:numPr>
          <w:ilvl w:val="0"/>
          <w:numId w:val="14"/>
        </w:numPr>
        <w:tabs>
          <w:tab w:val="clear" w:pos="780"/>
          <w:tab w:val="num" w:pos="709"/>
        </w:tabs>
        <w:jc w:val="both"/>
        <w:rPr>
          <w:rFonts w:cs="Arial"/>
          <w:b/>
          <w:i/>
          <w:sz w:val="20"/>
          <w:szCs w:val="20"/>
        </w:rPr>
      </w:pPr>
      <w:r w:rsidRPr="009F1D5F">
        <w:rPr>
          <w:rFonts w:cs="Arial"/>
          <w:b/>
          <w:i/>
          <w:sz w:val="20"/>
          <w:szCs w:val="20"/>
        </w:rPr>
        <w:t>Wykres 3</w:t>
      </w:r>
      <w:r w:rsidR="00363A8A" w:rsidRPr="009F1D5F">
        <w:rPr>
          <w:rFonts w:cs="Arial"/>
          <w:b/>
          <w:i/>
          <w:sz w:val="20"/>
          <w:szCs w:val="20"/>
        </w:rPr>
        <w:t>.</w:t>
      </w:r>
      <w:r w:rsidR="00363A8A" w:rsidRPr="009F1D5F">
        <w:rPr>
          <w:rFonts w:cs="Arial"/>
          <w:i/>
          <w:sz w:val="20"/>
          <w:szCs w:val="20"/>
        </w:rPr>
        <w:t xml:space="preserve"> </w:t>
      </w:r>
    </w:p>
    <w:p w14:paraId="79E15381" w14:textId="7A80D65D" w:rsidR="00E91419" w:rsidRPr="009F1D5F" w:rsidRDefault="00E91419" w:rsidP="00E91419">
      <w:pPr>
        <w:ind w:left="709"/>
        <w:jc w:val="both"/>
        <w:rPr>
          <w:rFonts w:cs="Arial"/>
          <w:b/>
          <w:i/>
          <w:sz w:val="20"/>
          <w:szCs w:val="20"/>
        </w:rPr>
      </w:pPr>
      <w:r w:rsidRPr="009F1D5F">
        <w:rPr>
          <w:rFonts w:cs="Arial"/>
          <w:i/>
          <w:sz w:val="20"/>
          <w:szCs w:val="20"/>
        </w:rPr>
        <w:t xml:space="preserve">Zmiany stanu środków w budowie i długotrwałych aktywów </w:t>
      </w:r>
      <w:r w:rsidR="00AE4FB7" w:rsidRPr="009F1D5F">
        <w:rPr>
          <w:rFonts w:cs="Arial"/>
          <w:i/>
          <w:sz w:val="20"/>
          <w:szCs w:val="20"/>
        </w:rPr>
        <w:t xml:space="preserve">finansowych w okresie </w:t>
      </w:r>
      <w:r w:rsidR="00690FA8">
        <w:rPr>
          <w:rFonts w:cs="Arial"/>
          <w:i/>
          <w:sz w:val="20"/>
          <w:szCs w:val="20"/>
        </w:rPr>
        <w:t>201</w:t>
      </w:r>
      <w:r w:rsidR="003B1CB9">
        <w:rPr>
          <w:rFonts w:cs="Arial"/>
          <w:i/>
          <w:sz w:val="20"/>
          <w:szCs w:val="20"/>
        </w:rPr>
        <w:t>9</w:t>
      </w:r>
      <w:r w:rsidR="00D75DE0" w:rsidRPr="009F1D5F">
        <w:rPr>
          <w:rFonts w:cs="Arial"/>
          <w:i/>
          <w:sz w:val="20"/>
          <w:szCs w:val="20"/>
        </w:rPr>
        <w:t xml:space="preserve"> - </w:t>
      </w:r>
      <w:r w:rsidR="00264F3D" w:rsidRPr="009F1D5F">
        <w:rPr>
          <w:rFonts w:cs="Arial"/>
          <w:i/>
          <w:sz w:val="20"/>
          <w:szCs w:val="20"/>
        </w:rPr>
        <w:t>20</w:t>
      </w:r>
      <w:r w:rsidR="00690FA8">
        <w:rPr>
          <w:rFonts w:cs="Arial"/>
          <w:i/>
          <w:sz w:val="20"/>
          <w:szCs w:val="20"/>
        </w:rPr>
        <w:t>2</w:t>
      </w:r>
      <w:r w:rsidR="003B1CB9">
        <w:rPr>
          <w:rFonts w:cs="Arial"/>
          <w:i/>
          <w:sz w:val="20"/>
          <w:szCs w:val="20"/>
        </w:rPr>
        <w:t>2</w:t>
      </w:r>
    </w:p>
    <w:p w14:paraId="544D6549" w14:textId="77777777" w:rsidR="00A7125C" w:rsidRPr="009F1D5F" w:rsidRDefault="00A7125C" w:rsidP="000423F6">
      <w:pPr>
        <w:numPr>
          <w:ilvl w:val="0"/>
          <w:numId w:val="14"/>
        </w:numPr>
        <w:tabs>
          <w:tab w:val="clear" w:pos="780"/>
          <w:tab w:val="num" w:pos="709"/>
        </w:tabs>
        <w:jc w:val="both"/>
        <w:rPr>
          <w:rFonts w:cs="Arial"/>
          <w:b/>
          <w:i/>
          <w:sz w:val="20"/>
          <w:szCs w:val="20"/>
        </w:rPr>
      </w:pPr>
      <w:r w:rsidRPr="009F1D5F">
        <w:rPr>
          <w:rFonts w:cs="Arial"/>
          <w:b/>
          <w:i/>
          <w:sz w:val="20"/>
          <w:szCs w:val="20"/>
        </w:rPr>
        <w:t>Wykres 4.</w:t>
      </w:r>
    </w:p>
    <w:p w14:paraId="3833913D" w14:textId="44B2C6D3" w:rsidR="00A7125C" w:rsidRPr="009F1D5F" w:rsidRDefault="00A7125C" w:rsidP="00A7125C">
      <w:pPr>
        <w:ind w:left="709"/>
        <w:jc w:val="both"/>
        <w:rPr>
          <w:rFonts w:cs="Arial"/>
          <w:i/>
          <w:sz w:val="20"/>
          <w:szCs w:val="20"/>
        </w:rPr>
      </w:pPr>
      <w:r w:rsidRPr="009F1D5F">
        <w:rPr>
          <w:rFonts w:cs="Arial"/>
          <w:i/>
          <w:sz w:val="20"/>
          <w:szCs w:val="20"/>
        </w:rPr>
        <w:t>Zmiany stanu mienia komunalnego w</w:t>
      </w:r>
      <w:r w:rsidR="00D75DE0" w:rsidRPr="009F1D5F">
        <w:rPr>
          <w:rFonts w:cs="Arial"/>
          <w:i/>
          <w:sz w:val="20"/>
          <w:szCs w:val="20"/>
        </w:rPr>
        <w:t>edłu</w:t>
      </w:r>
      <w:r w:rsidRPr="009F1D5F">
        <w:rPr>
          <w:rFonts w:cs="Arial"/>
          <w:i/>
          <w:sz w:val="20"/>
          <w:szCs w:val="20"/>
        </w:rPr>
        <w:t xml:space="preserve">g </w:t>
      </w:r>
      <w:r w:rsidR="004C3A6C" w:rsidRPr="009F1D5F">
        <w:rPr>
          <w:rFonts w:cs="Arial"/>
          <w:i/>
          <w:sz w:val="20"/>
          <w:szCs w:val="20"/>
        </w:rPr>
        <w:t>wartości ewidenc</w:t>
      </w:r>
      <w:r w:rsidR="0077422A" w:rsidRPr="009F1D5F">
        <w:rPr>
          <w:rFonts w:cs="Arial"/>
          <w:i/>
          <w:sz w:val="20"/>
          <w:szCs w:val="20"/>
        </w:rPr>
        <w:t>yjnej netto w okresie 201</w:t>
      </w:r>
      <w:r w:rsidR="003B1CB9">
        <w:rPr>
          <w:rFonts w:cs="Arial"/>
          <w:i/>
          <w:sz w:val="20"/>
          <w:szCs w:val="20"/>
        </w:rPr>
        <w:t>9</w:t>
      </w:r>
      <w:r w:rsidR="00D75DE0" w:rsidRPr="009F1D5F">
        <w:rPr>
          <w:rFonts w:cs="Arial"/>
          <w:i/>
          <w:sz w:val="20"/>
          <w:szCs w:val="20"/>
        </w:rPr>
        <w:t xml:space="preserve"> - </w:t>
      </w:r>
      <w:r w:rsidR="00690FA8">
        <w:rPr>
          <w:rFonts w:cs="Arial"/>
          <w:i/>
          <w:sz w:val="20"/>
          <w:szCs w:val="20"/>
        </w:rPr>
        <w:t>202</w:t>
      </w:r>
      <w:r w:rsidR="003B1CB9">
        <w:rPr>
          <w:rFonts w:cs="Arial"/>
          <w:i/>
          <w:sz w:val="20"/>
          <w:szCs w:val="20"/>
        </w:rPr>
        <w:t>2</w:t>
      </w:r>
    </w:p>
    <w:p w14:paraId="2D57A455" w14:textId="77777777" w:rsidR="00E91419" w:rsidRPr="009F1D5F" w:rsidRDefault="00A7125C" w:rsidP="000423F6">
      <w:pPr>
        <w:numPr>
          <w:ilvl w:val="0"/>
          <w:numId w:val="14"/>
        </w:numPr>
        <w:tabs>
          <w:tab w:val="clear" w:pos="780"/>
          <w:tab w:val="num" w:pos="709"/>
        </w:tabs>
        <w:jc w:val="both"/>
        <w:rPr>
          <w:rFonts w:cs="Arial"/>
          <w:b/>
          <w:i/>
          <w:sz w:val="20"/>
          <w:szCs w:val="20"/>
        </w:rPr>
      </w:pPr>
      <w:r w:rsidRPr="009F1D5F">
        <w:rPr>
          <w:rFonts w:cs="Arial"/>
          <w:b/>
          <w:i/>
          <w:sz w:val="20"/>
          <w:szCs w:val="20"/>
        </w:rPr>
        <w:t>Wykres 5</w:t>
      </w:r>
      <w:r w:rsidR="00363A8A" w:rsidRPr="009F1D5F">
        <w:rPr>
          <w:rFonts w:cs="Arial"/>
          <w:b/>
          <w:i/>
          <w:sz w:val="20"/>
          <w:szCs w:val="20"/>
        </w:rPr>
        <w:t>.</w:t>
      </w:r>
    </w:p>
    <w:p w14:paraId="16481C2F" w14:textId="77777777" w:rsidR="00E91419" w:rsidRPr="009F1D5F" w:rsidRDefault="00E91419" w:rsidP="00E91419">
      <w:pPr>
        <w:ind w:left="709"/>
        <w:jc w:val="both"/>
        <w:rPr>
          <w:rFonts w:cs="Arial"/>
          <w:i/>
          <w:sz w:val="20"/>
          <w:szCs w:val="20"/>
        </w:rPr>
      </w:pPr>
      <w:r w:rsidRPr="009F1D5F">
        <w:rPr>
          <w:rFonts w:cs="Arial"/>
          <w:i/>
          <w:sz w:val="20"/>
          <w:szCs w:val="20"/>
        </w:rPr>
        <w:t xml:space="preserve">Udział środków trwałych w wartości ewidencyjnej netto mienia </w:t>
      </w:r>
      <w:r w:rsidR="00B14801" w:rsidRPr="009F1D5F">
        <w:rPr>
          <w:rFonts w:cs="Arial"/>
          <w:i/>
          <w:sz w:val="20"/>
          <w:szCs w:val="20"/>
        </w:rPr>
        <w:t>Miasta Piotrkowa Tryb.</w:t>
      </w:r>
    </w:p>
    <w:p w14:paraId="676DFF9A" w14:textId="77777777" w:rsidR="00E91419" w:rsidRPr="009F1D5F" w:rsidRDefault="006B5E4A" w:rsidP="000423F6">
      <w:pPr>
        <w:numPr>
          <w:ilvl w:val="0"/>
          <w:numId w:val="14"/>
        </w:numPr>
        <w:tabs>
          <w:tab w:val="clear" w:pos="780"/>
          <w:tab w:val="num" w:pos="709"/>
        </w:tabs>
        <w:ind w:left="709" w:hanging="289"/>
        <w:jc w:val="both"/>
        <w:rPr>
          <w:rFonts w:cs="Arial"/>
          <w:b/>
          <w:i/>
          <w:sz w:val="20"/>
          <w:szCs w:val="20"/>
        </w:rPr>
      </w:pPr>
      <w:r w:rsidRPr="009F1D5F">
        <w:rPr>
          <w:rFonts w:cs="Arial"/>
          <w:b/>
          <w:i/>
          <w:sz w:val="20"/>
          <w:szCs w:val="20"/>
        </w:rPr>
        <w:t>Wykres 6</w:t>
      </w:r>
      <w:r w:rsidR="00363A8A" w:rsidRPr="009F1D5F">
        <w:rPr>
          <w:rFonts w:cs="Arial"/>
          <w:b/>
          <w:i/>
          <w:sz w:val="20"/>
          <w:szCs w:val="20"/>
        </w:rPr>
        <w:t>.</w:t>
      </w:r>
    </w:p>
    <w:p w14:paraId="01F3B08F" w14:textId="05E7AB3C" w:rsidR="00837A4A" w:rsidRPr="009F1D5F" w:rsidRDefault="00A7125C" w:rsidP="00E0549F">
      <w:pPr>
        <w:ind w:left="709"/>
        <w:jc w:val="both"/>
        <w:rPr>
          <w:rFonts w:cs="Arial"/>
          <w:i/>
          <w:sz w:val="20"/>
          <w:szCs w:val="20"/>
        </w:rPr>
      </w:pPr>
      <w:r w:rsidRPr="009F1D5F">
        <w:rPr>
          <w:rFonts w:cs="Arial"/>
          <w:i/>
          <w:sz w:val="20"/>
          <w:szCs w:val="20"/>
        </w:rPr>
        <w:t>Wartości</w:t>
      </w:r>
      <w:r w:rsidR="00363A8A" w:rsidRPr="009F1D5F">
        <w:rPr>
          <w:rFonts w:cs="Arial"/>
          <w:i/>
          <w:sz w:val="20"/>
          <w:szCs w:val="20"/>
        </w:rPr>
        <w:t xml:space="preserve"> udziałów </w:t>
      </w:r>
      <w:r w:rsidRPr="009F1D5F">
        <w:rPr>
          <w:rFonts w:cs="Arial"/>
          <w:i/>
          <w:sz w:val="20"/>
          <w:szCs w:val="20"/>
        </w:rPr>
        <w:t>Miasta Piotrkowa</w:t>
      </w:r>
      <w:r w:rsidR="00E91419" w:rsidRPr="009F1D5F">
        <w:rPr>
          <w:rFonts w:cs="Arial"/>
          <w:i/>
          <w:sz w:val="20"/>
          <w:szCs w:val="20"/>
        </w:rPr>
        <w:t xml:space="preserve"> Tryb</w:t>
      </w:r>
      <w:r w:rsidR="00B14801" w:rsidRPr="009F1D5F">
        <w:rPr>
          <w:rFonts w:cs="Arial"/>
          <w:i/>
          <w:sz w:val="20"/>
          <w:szCs w:val="20"/>
        </w:rPr>
        <w:t>.</w:t>
      </w:r>
      <w:r w:rsidR="00E91419" w:rsidRPr="009F1D5F">
        <w:rPr>
          <w:rFonts w:cs="Arial"/>
          <w:i/>
          <w:sz w:val="20"/>
          <w:szCs w:val="20"/>
        </w:rPr>
        <w:t xml:space="preserve"> </w:t>
      </w:r>
      <w:r w:rsidR="00363A8A" w:rsidRPr="009F1D5F">
        <w:rPr>
          <w:rFonts w:cs="Arial"/>
          <w:i/>
          <w:sz w:val="20"/>
          <w:szCs w:val="20"/>
        </w:rPr>
        <w:t>w spółkach prawa</w:t>
      </w:r>
      <w:r w:rsidR="00911248" w:rsidRPr="009F1D5F">
        <w:rPr>
          <w:rFonts w:cs="Arial"/>
          <w:i/>
          <w:sz w:val="20"/>
          <w:szCs w:val="20"/>
        </w:rPr>
        <w:t xml:space="preserve"> handlowego w </w:t>
      </w:r>
      <w:r w:rsidR="00082278">
        <w:rPr>
          <w:rFonts w:cs="Arial"/>
          <w:i/>
          <w:sz w:val="20"/>
          <w:szCs w:val="20"/>
        </w:rPr>
        <w:t xml:space="preserve">latach </w:t>
      </w:r>
      <w:r w:rsidR="002003A0">
        <w:rPr>
          <w:rFonts w:cs="Arial"/>
          <w:i/>
          <w:sz w:val="20"/>
          <w:szCs w:val="20"/>
        </w:rPr>
        <w:t>201</w:t>
      </w:r>
      <w:r w:rsidR="003B1CB9">
        <w:rPr>
          <w:rFonts w:cs="Arial"/>
          <w:i/>
          <w:sz w:val="20"/>
          <w:szCs w:val="20"/>
        </w:rPr>
        <w:t>9</w:t>
      </w:r>
      <w:r w:rsidR="00264F3D" w:rsidRPr="009F1D5F">
        <w:rPr>
          <w:rFonts w:cs="Arial"/>
          <w:i/>
          <w:sz w:val="20"/>
          <w:szCs w:val="20"/>
        </w:rPr>
        <w:t xml:space="preserve"> - </w:t>
      </w:r>
      <w:r w:rsidR="00B9142B" w:rsidRPr="009F1D5F">
        <w:rPr>
          <w:rFonts w:cs="Arial"/>
          <w:i/>
          <w:sz w:val="20"/>
          <w:szCs w:val="20"/>
        </w:rPr>
        <w:t>20</w:t>
      </w:r>
      <w:r w:rsidR="00690FA8">
        <w:rPr>
          <w:rFonts w:cs="Arial"/>
          <w:i/>
          <w:sz w:val="20"/>
          <w:szCs w:val="20"/>
        </w:rPr>
        <w:t>2</w:t>
      </w:r>
      <w:r w:rsidR="003B1CB9">
        <w:rPr>
          <w:rFonts w:cs="Arial"/>
          <w:i/>
          <w:sz w:val="20"/>
          <w:szCs w:val="20"/>
        </w:rPr>
        <w:t>2</w:t>
      </w:r>
    </w:p>
    <w:p w14:paraId="7CC909DB" w14:textId="77777777" w:rsidR="00363A8A" w:rsidRPr="009F1D5F" w:rsidRDefault="006B5E4A" w:rsidP="000423F6">
      <w:pPr>
        <w:numPr>
          <w:ilvl w:val="0"/>
          <w:numId w:val="14"/>
        </w:numPr>
        <w:tabs>
          <w:tab w:val="clear" w:pos="780"/>
          <w:tab w:val="num" w:pos="709"/>
        </w:tabs>
        <w:jc w:val="both"/>
        <w:rPr>
          <w:rFonts w:cs="Arial"/>
          <w:b/>
          <w:i/>
          <w:sz w:val="20"/>
          <w:szCs w:val="20"/>
        </w:rPr>
      </w:pPr>
      <w:r w:rsidRPr="009F1D5F">
        <w:rPr>
          <w:rFonts w:cs="Arial"/>
          <w:b/>
          <w:i/>
          <w:sz w:val="20"/>
          <w:szCs w:val="20"/>
        </w:rPr>
        <w:t>Wykres 7</w:t>
      </w:r>
      <w:r w:rsidR="00E91419" w:rsidRPr="009F1D5F">
        <w:rPr>
          <w:rFonts w:cs="Arial"/>
          <w:b/>
          <w:i/>
          <w:sz w:val="20"/>
          <w:szCs w:val="20"/>
        </w:rPr>
        <w:t>.</w:t>
      </w:r>
      <w:r w:rsidR="00363A8A" w:rsidRPr="009F1D5F">
        <w:rPr>
          <w:rFonts w:cs="Arial"/>
          <w:i/>
          <w:sz w:val="20"/>
          <w:szCs w:val="20"/>
        </w:rPr>
        <w:t xml:space="preserve"> </w:t>
      </w:r>
    </w:p>
    <w:p w14:paraId="478C0155" w14:textId="77777777" w:rsidR="00363A8A" w:rsidRPr="009F1D5F" w:rsidRDefault="00363A8A" w:rsidP="00363A8A">
      <w:pPr>
        <w:ind w:left="709"/>
        <w:jc w:val="both"/>
        <w:rPr>
          <w:rFonts w:cs="Arial"/>
          <w:b/>
          <w:i/>
          <w:sz w:val="20"/>
          <w:szCs w:val="20"/>
        </w:rPr>
      </w:pPr>
      <w:r w:rsidRPr="009F1D5F">
        <w:rPr>
          <w:rFonts w:cs="Arial"/>
          <w:i/>
          <w:sz w:val="20"/>
          <w:szCs w:val="20"/>
        </w:rPr>
        <w:t xml:space="preserve">Struktura </w:t>
      </w:r>
      <w:r w:rsidR="00A7125C" w:rsidRPr="009F1D5F">
        <w:rPr>
          <w:rFonts w:cs="Arial"/>
          <w:i/>
          <w:sz w:val="20"/>
          <w:szCs w:val="20"/>
        </w:rPr>
        <w:t xml:space="preserve">podmiotów użytkujących mienie komunalne </w:t>
      </w:r>
      <w:r w:rsidR="00B14801" w:rsidRPr="009F1D5F">
        <w:rPr>
          <w:rFonts w:cs="Arial"/>
          <w:i/>
          <w:sz w:val="20"/>
          <w:szCs w:val="20"/>
        </w:rPr>
        <w:t>Miasta Piotrkowa Tryb.</w:t>
      </w:r>
      <w:r w:rsidR="00A7125C" w:rsidRPr="009F1D5F">
        <w:rPr>
          <w:rFonts w:cs="Arial"/>
          <w:i/>
          <w:sz w:val="20"/>
          <w:szCs w:val="20"/>
        </w:rPr>
        <w:t xml:space="preserve"> w wartości netto</w:t>
      </w:r>
    </w:p>
    <w:p w14:paraId="611C0480" w14:textId="77777777" w:rsidR="00363A8A" w:rsidRPr="009F1D5F" w:rsidRDefault="006B5E4A" w:rsidP="000423F6">
      <w:pPr>
        <w:numPr>
          <w:ilvl w:val="0"/>
          <w:numId w:val="14"/>
        </w:numPr>
        <w:tabs>
          <w:tab w:val="clear" w:pos="780"/>
          <w:tab w:val="num" w:pos="709"/>
        </w:tabs>
        <w:ind w:left="709" w:hanging="289"/>
        <w:jc w:val="both"/>
        <w:rPr>
          <w:rFonts w:cs="Arial"/>
          <w:b/>
          <w:i/>
          <w:sz w:val="20"/>
          <w:szCs w:val="20"/>
        </w:rPr>
      </w:pPr>
      <w:r w:rsidRPr="009F1D5F">
        <w:rPr>
          <w:rFonts w:cs="Arial"/>
          <w:b/>
          <w:i/>
          <w:sz w:val="20"/>
          <w:szCs w:val="20"/>
        </w:rPr>
        <w:t>Wykres 8</w:t>
      </w:r>
      <w:r w:rsidR="00363A8A" w:rsidRPr="009F1D5F">
        <w:rPr>
          <w:rFonts w:cs="Arial"/>
          <w:b/>
          <w:i/>
          <w:sz w:val="20"/>
          <w:szCs w:val="20"/>
        </w:rPr>
        <w:t>.</w:t>
      </w:r>
      <w:r w:rsidR="00363A8A" w:rsidRPr="009F1D5F">
        <w:rPr>
          <w:rFonts w:cs="Arial"/>
          <w:i/>
          <w:sz w:val="20"/>
          <w:szCs w:val="20"/>
        </w:rPr>
        <w:t xml:space="preserve"> </w:t>
      </w:r>
    </w:p>
    <w:p w14:paraId="0AE58E8D" w14:textId="6CD5AE6B" w:rsidR="00363A8A" w:rsidRPr="009F1D5F" w:rsidRDefault="00363A8A" w:rsidP="00363A8A">
      <w:pPr>
        <w:ind w:left="709"/>
        <w:jc w:val="both"/>
        <w:rPr>
          <w:rFonts w:cs="Arial"/>
          <w:i/>
          <w:sz w:val="20"/>
          <w:szCs w:val="20"/>
        </w:rPr>
      </w:pPr>
      <w:r w:rsidRPr="009F1D5F">
        <w:rPr>
          <w:rFonts w:cs="Arial"/>
          <w:i/>
          <w:sz w:val="20"/>
          <w:szCs w:val="20"/>
        </w:rPr>
        <w:t>Struktura dochodów według sposobów ich pozyskiwa</w:t>
      </w:r>
      <w:r w:rsidR="00911248" w:rsidRPr="009F1D5F">
        <w:rPr>
          <w:rFonts w:cs="Arial"/>
          <w:i/>
          <w:sz w:val="20"/>
          <w:szCs w:val="20"/>
        </w:rPr>
        <w:t xml:space="preserve">nia </w:t>
      </w:r>
      <w:r w:rsidR="002003A0">
        <w:rPr>
          <w:rFonts w:cs="Arial"/>
          <w:i/>
          <w:sz w:val="20"/>
          <w:szCs w:val="20"/>
        </w:rPr>
        <w:t>na dzień 31.12.20</w:t>
      </w:r>
      <w:r w:rsidR="00690FA8">
        <w:rPr>
          <w:rFonts w:cs="Arial"/>
          <w:i/>
          <w:sz w:val="20"/>
          <w:szCs w:val="20"/>
        </w:rPr>
        <w:t>2</w:t>
      </w:r>
      <w:r w:rsidR="003B1CB9">
        <w:rPr>
          <w:rFonts w:cs="Arial"/>
          <w:i/>
          <w:sz w:val="20"/>
          <w:szCs w:val="20"/>
        </w:rPr>
        <w:t>2</w:t>
      </w:r>
      <w:r w:rsidRPr="009F1D5F">
        <w:rPr>
          <w:rFonts w:cs="Arial"/>
          <w:i/>
          <w:sz w:val="20"/>
          <w:szCs w:val="20"/>
        </w:rPr>
        <w:t xml:space="preserve"> roku</w:t>
      </w:r>
    </w:p>
    <w:p w14:paraId="239A67DA" w14:textId="77777777" w:rsidR="00363A8A" w:rsidRPr="009F1D5F" w:rsidRDefault="006B5E4A" w:rsidP="000423F6">
      <w:pPr>
        <w:numPr>
          <w:ilvl w:val="0"/>
          <w:numId w:val="14"/>
        </w:numPr>
        <w:tabs>
          <w:tab w:val="clear" w:pos="780"/>
          <w:tab w:val="num" w:pos="709"/>
        </w:tabs>
        <w:ind w:left="709" w:hanging="289"/>
        <w:jc w:val="both"/>
        <w:rPr>
          <w:rFonts w:cs="Arial"/>
          <w:b/>
          <w:i/>
          <w:sz w:val="20"/>
          <w:szCs w:val="20"/>
        </w:rPr>
      </w:pPr>
      <w:r w:rsidRPr="009F1D5F">
        <w:rPr>
          <w:rFonts w:cs="Arial"/>
          <w:b/>
          <w:i/>
          <w:sz w:val="20"/>
          <w:szCs w:val="20"/>
        </w:rPr>
        <w:t>Wykres 9</w:t>
      </w:r>
      <w:r w:rsidR="00363A8A" w:rsidRPr="009F1D5F">
        <w:rPr>
          <w:rFonts w:cs="Arial"/>
          <w:b/>
          <w:i/>
          <w:sz w:val="20"/>
          <w:szCs w:val="20"/>
        </w:rPr>
        <w:t>.</w:t>
      </w:r>
      <w:r w:rsidR="00363A8A" w:rsidRPr="009F1D5F">
        <w:rPr>
          <w:rFonts w:cs="Arial"/>
          <w:i/>
          <w:sz w:val="20"/>
          <w:szCs w:val="20"/>
        </w:rPr>
        <w:t xml:space="preserve"> </w:t>
      </w:r>
    </w:p>
    <w:p w14:paraId="758EEB9C" w14:textId="462E6746" w:rsidR="00614BBD" w:rsidRPr="009F1D5F" w:rsidRDefault="00363A8A" w:rsidP="009B36B6">
      <w:pPr>
        <w:ind w:left="709"/>
        <w:jc w:val="both"/>
        <w:rPr>
          <w:rFonts w:cs="Arial"/>
          <w:i/>
          <w:sz w:val="20"/>
          <w:szCs w:val="20"/>
        </w:rPr>
      </w:pPr>
      <w:r w:rsidRPr="009F1D5F">
        <w:rPr>
          <w:rFonts w:cs="Arial"/>
          <w:i/>
          <w:sz w:val="20"/>
          <w:szCs w:val="20"/>
        </w:rPr>
        <w:t xml:space="preserve">Struktura należności </w:t>
      </w:r>
      <w:r w:rsidR="006E1D05" w:rsidRPr="009F1D5F">
        <w:rPr>
          <w:rFonts w:cs="Arial"/>
          <w:i/>
          <w:sz w:val="20"/>
          <w:szCs w:val="20"/>
        </w:rPr>
        <w:t xml:space="preserve">z wybranych źródeł dochodów </w:t>
      </w:r>
      <w:r w:rsidR="001B690F" w:rsidRPr="009F1D5F">
        <w:rPr>
          <w:rFonts w:cs="Arial"/>
          <w:i/>
          <w:sz w:val="20"/>
          <w:szCs w:val="20"/>
        </w:rPr>
        <w:t>w</w:t>
      </w:r>
      <w:r w:rsidR="006F7D9B" w:rsidRPr="009F1D5F">
        <w:rPr>
          <w:rFonts w:cs="Arial"/>
          <w:i/>
          <w:sz w:val="20"/>
          <w:szCs w:val="20"/>
        </w:rPr>
        <w:t>edłu</w:t>
      </w:r>
      <w:r w:rsidR="002E7B78" w:rsidRPr="009F1D5F">
        <w:rPr>
          <w:rFonts w:cs="Arial"/>
          <w:i/>
          <w:sz w:val="20"/>
          <w:szCs w:val="20"/>
        </w:rPr>
        <w:t>g stanu na dzień 31.12.2</w:t>
      </w:r>
      <w:r w:rsidR="00690FA8">
        <w:rPr>
          <w:rFonts w:cs="Arial"/>
          <w:i/>
          <w:sz w:val="20"/>
          <w:szCs w:val="20"/>
        </w:rPr>
        <w:t>02</w:t>
      </w:r>
      <w:r w:rsidR="003B1CB9">
        <w:rPr>
          <w:rFonts w:cs="Arial"/>
          <w:i/>
          <w:sz w:val="20"/>
          <w:szCs w:val="20"/>
        </w:rPr>
        <w:t>2</w:t>
      </w:r>
      <w:r w:rsidR="009344F8" w:rsidRPr="009F1D5F">
        <w:rPr>
          <w:rFonts w:cs="Arial"/>
          <w:i/>
          <w:sz w:val="20"/>
          <w:szCs w:val="20"/>
        </w:rPr>
        <w:t xml:space="preserve"> roku</w:t>
      </w:r>
    </w:p>
    <w:sectPr w:rsidR="00614BBD" w:rsidRPr="009F1D5F" w:rsidSect="006377A2">
      <w:footerReference w:type="default" r:id="rId25"/>
      <w:footnotePr>
        <w:pos w:val="beneathText"/>
        <w:numRestart w:val="eachPage"/>
      </w:footnotePr>
      <w:endnotePr>
        <w:numFmt w:val="decimal"/>
      </w:endnotePr>
      <w:pgSz w:w="11905" w:h="16837" w:code="9"/>
      <w:pgMar w:top="1134" w:right="851" w:bottom="1134" w:left="141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B262B" w14:textId="77777777" w:rsidR="004739E0" w:rsidRDefault="004739E0">
      <w:r>
        <w:separator/>
      </w:r>
    </w:p>
  </w:endnote>
  <w:endnote w:type="continuationSeparator" w:id="0">
    <w:p w14:paraId="32D6E975" w14:textId="77777777" w:rsidR="004739E0" w:rsidRDefault="0047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Broadway">
    <w:altName w:val="Gabriola"/>
    <w:charset w:val="00"/>
    <w:family w:val="decorativ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Rounded MT Bold">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4855" w14:textId="77777777" w:rsidR="004739E0" w:rsidRDefault="004739E0" w:rsidP="002349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BFC982" w14:textId="77777777" w:rsidR="004739E0" w:rsidRDefault="004739E0" w:rsidP="00916B9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2B399" w14:textId="77777777" w:rsidR="004739E0" w:rsidRPr="00916B96" w:rsidRDefault="004739E0" w:rsidP="00234914">
    <w:pPr>
      <w:pStyle w:val="Stopka"/>
      <w:framePr w:wrap="around" w:vAnchor="text" w:hAnchor="margin" w:xAlign="right" w:y="1"/>
      <w:rPr>
        <w:rStyle w:val="Numerstrony"/>
        <w:b/>
        <w:sz w:val="20"/>
        <w:szCs w:val="20"/>
      </w:rPr>
    </w:pPr>
    <w:r w:rsidRPr="00916B96">
      <w:rPr>
        <w:rStyle w:val="Numerstrony"/>
        <w:b/>
        <w:sz w:val="20"/>
        <w:szCs w:val="20"/>
      </w:rPr>
      <w:fldChar w:fldCharType="begin"/>
    </w:r>
    <w:r w:rsidRPr="00916B96">
      <w:rPr>
        <w:rStyle w:val="Numerstrony"/>
        <w:b/>
        <w:sz w:val="20"/>
        <w:szCs w:val="20"/>
      </w:rPr>
      <w:instrText xml:space="preserve">PAGE  </w:instrText>
    </w:r>
    <w:r w:rsidRPr="00916B96">
      <w:rPr>
        <w:rStyle w:val="Numerstrony"/>
        <w:b/>
        <w:sz w:val="20"/>
        <w:szCs w:val="20"/>
      </w:rPr>
      <w:fldChar w:fldCharType="separate"/>
    </w:r>
    <w:r w:rsidR="00DC16BC">
      <w:rPr>
        <w:rStyle w:val="Numerstrony"/>
        <w:b/>
        <w:noProof/>
        <w:sz w:val="20"/>
        <w:szCs w:val="20"/>
      </w:rPr>
      <w:t>4</w:t>
    </w:r>
    <w:r w:rsidRPr="00916B96">
      <w:rPr>
        <w:rStyle w:val="Numerstrony"/>
        <w:b/>
        <w:sz w:val="20"/>
        <w:szCs w:val="20"/>
      </w:rPr>
      <w:fldChar w:fldCharType="end"/>
    </w:r>
  </w:p>
  <w:p w14:paraId="3380D265" w14:textId="77777777" w:rsidR="004739E0" w:rsidRDefault="004739E0" w:rsidP="00916B96">
    <w:pPr>
      <w:pStyle w:val="Stopka"/>
      <w:pBdr>
        <w:top w:val="single" w:sz="4" w:space="1" w:color="auto"/>
      </w:pBd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786156"/>
      <w:docPartObj>
        <w:docPartGallery w:val="Page Numbers (Bottom of Page)"/>
        <w:docPartUnique/>
      </w:docPartObj>
    </w:sdtPr>
    <w:sdtEndPr/>
    <w:sdtContent>
      <w:p w14:paraId="145D7029" w14:textId="4929D27D" w:rsidR="004739E0" w:rsidRDefault="004739E0">
        <w:pPr>
          <w:pStyle w:val="Stopka"/>
          <w:jc w:val="right"/>
        </w:pPr>
        <w:r w:rsidRPr="00C43C4B">
          <w:rPr>
            <w:sz w:val="20"/>
            <w:szCs w:val="20"/>
          </w:rPr>
          <w:fldChar w:fldCharType="begin"/>
        </w:r>
        <w:r w:rsidRPr="00C43C4B">
          <w:rPr>
            <w:sz w:val="20"/>
            <w:szCs w:val="20"/>
          </w:rPr>
          <w:instrText>PAGE   \* MERGEFORMAT</w:instrText>
        </w:r>
        <w:r w:rsidRPr="00C43C4B">
          <w:rPr>
            <w:sz w:val="20"/>
            <w:szCs w:val="20"/>
          </w:rPr>
          <w:fldChar w:fldCharType="separate"/>
        </w:r>
        <w:r w:rsidR="00DC16BC">
          <w:rPr>
            <w:noProof/>
            <w:sz w:val="20"/>
            <w:szCs w:val="20"/>
          </w:rPr>
          <w:t>1</w:t>
        </w:r>
        <w:r w:rsidRPr="00C43C4B">
          <w:rPr>
            <w:sz w:val="20"/>
            <w:szCs w:val="20"/>
          </w:rPr>
          <w:fldChar w:fldCharType="end"/>
        </w:r>
      </w:p>
    </w:sdtContent>
  </w:sdt>
  <w:p w14:paraId="750F3D46" w14:textId="77777777" w:rsidR="004739E0" w:rsidRDefault="004739E0">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30CD0" w14:textId="77777777" w:rsidR="004739E0" w:rsidRPr="00916B96" w:rsidRDefault="004739E0" w:rsidP="00234914">
    <w:pPr>
      <w:pStyle w:val="Stopka"/>
      <w:framePr w:wrap="around" w:vAnchor="text" w:hAnchor="margin" w:xAlign="right" w:y="1"/>
      <w:rPr>
        <w:rStyle w:val="Numerstrony"/>
        <w:b/>
        <w:sz w:val="20"/>
        <w:szCs w:val="20"/>
      </w:rPr>
    </w:pPr>
    <w:r w:rsidRPr="00916B96">
      <w:rPr>
        <w:rStyle w:val="Numerstrony"/>
        <w:b/>
        <w:sz w:val="20"/>
        <w:szCs w:val="20"/>
      </w:rPr>
      <w:fldChar w:fldCharType="begin"/>
    </w:r>
    <w:r w:rsidRPr="00916B96">
      <w:rPr>
        <w:rStyle w:val="Numerstrony"/>
        <w:b/>
        <w:sz w:val="20"/>
        <w:szCs w:val="20"/>
      </w:rPr>
      <w:instrText xml:space="preserve">PAGE  </w:instrText>
    </w:r>
    <w:r w:rsidRPr="00916B96">
      <w:rPr>
        <w:rStyle w:val="Numerstrony"/>
        <w:b/>
        <w:sz w:val="20"/>
        <w:szCs w:val="20"/>
      </w:rPr>
      <w:fldChar w:fldCharType="separate"/>
    </w:r>
    <w:r w:rsidR="00DC16BC">
      <w:rPr>
        <w:rStyle w:val="Numerstrony"/>
        <w:b/>
        <w:noProof/>
        <w:sz w:val="20"/>
        <w:szCs w:val="20"/>
      </w:rPr>
      <w:t>43</w:t>
    </w:r>
    <w:r w:rsidRPr="00916B96">
      <w:rPr>
        <w:rStyle w:val="Numerstrony"/>
        <w:b/>
        <w:sz w:val="20"/>
        <w:szCs w:val="20"/>
      </w:rPr>
      <w:fldChar w:fldCharType="end"/>
    </w:r>
  </w:p>
  <w:p w14:paraId="2B1F5963" w14:textId="77777777" w:rsidR="004739E0" w:rsidRDefault="004739E0" w:rsidP="00916B96">
    <w:pPr>
      <w:pStyle w:val="Stopka"/>
      <w:pBdr>
        <w:top w:val="single" w:sz="4" w:space="1"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E962" w14:textId="77777777" w:rsidR="004739E0" w:rsidRDefault="004739E0">
      <w:r>
        <w:separator/>
      </w:r>
    </w:p>
  </w:footnote>
  <w:footnote w:type="continuationSeparator" w:id="0">
    <w:p w14:paraId="20A125EA" w14:textId="77777777" w:rsidR="004739E0" w:rsidRDefault="0047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035C" w14:textId="19644797" w:rsidR="004739E0" w:rsidRPr="00F2602E" w:rsidRDefault="004739E0" w:rsidP="00A47C60">
    <w:pPr>
      <w:pStyle w:val="Nagwek"/>
      <w:pBdr>
        <w:bottom w:val="single" w:sz="4" w:space="1" w:color="auto"/>
      </w:pBdr>
      <w:jc w:val="center"/>
      <w:rPr>
        <w:rFonts w:asciiTheme="majorHAnsi" w:hAnsiTheme="majorHAnsi"/>
        <w:sz w:val="16"/>
        <w:szCs w:val="16"/>
      </w:rPr>
    </w:pPr>
    <w:r w:rsidRPr="00F2602E">
      <w:rPr>
        <w:rFonts w:asciiTheme="majorHAnsi" w:hAnsiTheme="majorHAnsi"/>
        <w:sz w:val="16"/>
        <w:szCs w:val="16"/>
      </w:rPr>
      <w:t>INFORMACJA O STANIE MIENIA MIASTA PIOTRKOWA TR</w:t>
    </w:r>
    <w:r>
      <w:rPr>
        <w:rFonts w:asciiTheme="majorHAnsi" w:hAnsiTheme="majorHAnsi"/>
        <w:sz w:val="16"/>
        <w:szCs w:val="16"/>
      </w:rPr>
      <w:t>YBUNALSKIEGO NA DZIEŃ 31.12.202</w:t>
    </w:r>
    <w:r w:rsidR="00A47C60">
      <w:rPr>
        <w:rFonts w:asciiTheme="majorHAnsi" w:hAnsiTheme="majorHAnsi"/>
        <w:sz w:val="16"/>
        <w:szCs w:val="16"/>
      </w:rPr>
      <w:t>2</w:t>
    </w:r>
    <w:r>
      <w:rPr>
        <w:rFonts w:asciiTheme="majorHAnsi" w:hAnsiTheme="majorHAnsi"/>
        <w:sz w:val="16"/>
        <w:szCs w:val="16"/>
      </w:rPr>
      <w:t xml:space="preserve"> </w:t>
    </w:r>
    <w:r w:rsidRPr="00F2602E">
      <w:rPr>
        <w:rFonts w:asciiTheme="majorHAnsi" w:hAnsiTheme="majorHAnsi"/>
        <w:sz w:val="16"/>
        <w:szCs w:val="16"/>
      </w:rPr>
      <w:t>ROKU</w:t>
    </w:r>
    <w:r>
      <w:rPr>
        <w:rFonts w:asciiTheme="majorHAnsi" w:hAnsiTheme="majorHAnsi"/>
        <w:sz w:val="16"/>
        <w:szCs w:val="16"/>
      </w:rPr>
      <w:t xml:space="preserve"> </w:t>
    </w:r>
    <w:r w:rsidRPr="00F2602E">
      <w:rPr>
        <w:rFonts w:asciiTheme="majorHAnsi" w:hAnsiTheme="majorHAnsi"/>
        <w:sz w:val="16"/>
        <w:szCs w:val="16"/>
      </w:rPr>
      <w:t xml:space="preserve">                                                        </w:t>
    </w:r>
  </w:p>
  <w:p w14:paraId="4ACFAF65" w14:textId="77777777" w:rsidR="004739E0" w:rsidRPr="00916B96" w:rsidRDefault="004739E0" w:rsidP="00916B96">
    <w:pPr>
      <w:pStyle w:val="Nagwek"/>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47E0" w14:textId="2DA7E2CE" w:rsidR="004739E0" w:rsidRPr="00F2602E" w:rsidRDefault="004739E0" w:rsidP="00B94792">
    <w:pPr>
      <w:pStyle w:val="Nagwek"/>
      <w:pBdr>
        <w:bottom w:val="single" w:sz="4" w:space="1" w:color="auto"/>
      </w:pBdr>
      <w:jc w:val="center"/>
      <w:rPr>
        <w:rFonts w:asciiTheme="majorHAnsi" w:hAnsiTheme="majorHAnsi"/>
        <w:sz w:val="16"/>
        <w:szCs w:val="16"/>
      </w:rPr>
    </w:pPr>
    <w:r w:rsidRPr="00F2602E">
      <w:rPr>
        <w:rFonts w:asciiTheme="majorHAnsi" w:hAnsiTheme="majorHAnsi"/>
        <w:sz w:val="16"/>
        <w:szCs w:val="16"/>
      </w:rPr>
      <w:t>INFORMACJA O STANIE MIENIA MIASTA PIOTRKOWA TR</w:t>
    </w:r>
    <w:r>
      <w:rPr>
        <w:rFonts w:asciiTheme="majorHAnsi" w:hAnsiTheme="majorHAnsi"/>
        <w:sz w:val="16"/>
        <w:szCs w:val="16"/>
      </w:rPr>
      <w:t>YBUNALSKIEGO NA DZIEŃ 31.12.202</w:t>
    </w:r>
    <w:r w:rsidR="00B94792">
      <w:rPr>
        <w:rFonts w:asciiTheme="majorHAnsi" w:hAnsiTheme="majorHAnsi"/>
        <w:sz w:val="16"/>
        <w:szCs w:val="16"/>
      </w:rPr>
      <w:t>2</w:t>
    </w:r>
    <w:r>
      <w:rPr>
        <w:rFonts w:asciiTheme="majorHAnsi" w:hAnsiTheme="majorHAnsi"/>
        <w:sz w:val="16"/>
        <w:szCs w:val="16"/>
      </w:rPr>
      <w:t xml:space="preserve"> ROKU</w:t>
    </w:r>
    <w:r w:rsidRPr="00F2602E">
      <w:rPr>
        <w:rFonts w:asciiTheme="majorHAnsi" w:hAnsiTheme="majorHAnsi"/>
        <w:sz w:val="16"/>
        <w:szCs w:val="16"/>
      </w:rPr>
      <w:t xml:space="preserve">                                                   </w:t>
    </w:r>
  </w:p>
  <w:p w14:paraId="5AC63E9B" w14:textId="77777777" w:rsidR="004739E0" w:rsidRPr="00C43C4B" w:rsidRDefault="004739E0">
    <w:pPr>
      <w:pStyle w:val="Nagwek"/>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306"/>
    <w:multiLevelType w:val="hybridMultilevel"/>
    <w:tmpl w:val="3A8A3598"/>
    <w:lvl w:ilvl="0" w:tplc="8EC0DD24">
      <w:start w:val="1"/>
      <w:numFmt w:val="bullet"/>
      <w:lvlText w:val=""/>
      <w:lvlJc w:val="left"/>
      <w:pPr>
        <w:tabs>
          <w:tab w:val="num" w:pos="2280"/>
        </w:tabs>
        <w:ind w:left="2280" w:hanging="360"/>
      </w:pPr>
      <w:rPr>
        <w:rFonts w:ascii="Symbol" w:hAnsi="Symbol" w:hint="default"/>
        <w:color w:val="auto"/>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1" w15:restartNumberingAfterBreak="0">
    <w:nsid w:val="0C4D2AE5"/>
    <w:multiLevelType w:val="multilevel"/>
    <w:tmpl w:val="00000001"/>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755564"/>
    <w:multiLevelType w:val="hybridMultilevel"/>
    <w:tmpl w:val="F282E526"/>
    <w:lvl w:ilvl="0" w:tplc="69D0BF48">
      <w:start w:val="1"/>
      <w:numFmt w:val="decimal"/>
      <w:lvlText w:val="%1."/>
      <w:lvlJc w:val="left"/>
      <w:pPr>
        <w:tabs>
          <w:tab w:val="num" w:pos="780"/>
        </w:tabs>
        <w:ind w:left="780" w:hanging="360"/>
      </w:pPr>
      <w:rPr>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 w15:restartNumberingAfterBreak="0">
    <w:nsid w:val="10066A12"/>
    <w:multiLevelType w:val="hybridMultilevel"/>
    <w:tmpl w:val="B18E308E"/>
    <w:lvl w:ilvl="0" w:tplc="A6C41AAA">
      <w:start w:val="1"/>
      <w:numFmt w:val="bullet"/>
      <w:lvlText w:val=""/>
      <w:lvlJc w:val="left"/>
      <w:pPr>
        <w:tabs>
          <w:tab w:val="num" w:pos="780"/>
        </w:tabs>
        <w:ind w:left="780" w:hanging="360"/>
      </w:pPr>
      <w:rPr>
        <w:rFonts w:ascii="Symbol" w:hAnsi="Symbol" w:hint="default"/>
        <w:color w:val="auto"/>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248781E"/>
    <w:multiLevelType w:val="hybridMultilevel"/>
    <w:tmpl w:val="C55027FA"/>
    <w:lvl w:ilvl="0" w:tplc="031CA52E">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7368B8"/>
    <w:multiLevelType w:val="hybridMultilevel"/>
    <w:tmpl w:val="BF3E5C78"/>
    <w:lvl w:ilvl="0" w:tplc="A6C41AA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62AB1"/>
    <w:multiLevelType w:val="hybridMultilevel"/>
    <w:tmpl w:val="C82E0DC8"/>
    <w:lvl w:ilvl="0" w:tplc="0415000F">
      <w:start w:val="1"/>
      <w:numFmt w:val="decimal"/>
      <w:lvlText w:val="%1."/>
      <w:lvlJc w:val="left"/>
      <w:pPr>
        <w:tabs>
          <w:tab w:val="num" w:pos="780"/>
        </w:tabs>
        <w:ind w:left="780" w:hanging="360"/>
      </w:pPr>
    </w:lvl>
    <w:lvl w:ilvl="1" w:tplc="0096D288">
      <w:start w:val="1"/>
      <w:numFmt w:val="bullet"/>
      <w:lvlText w:val=""/>
      <w:lvlJc w:val="left"/>
      <w:pPr>
        <w:tabs>
          <w:tab w:val="num" w:pos="1500"/>
        </w:tabs>
        <w:ind w:left="1500" w:hanging="360"/>
      </w:pPr>
      <w:rPr>
        <w:rFonts w:ascii="Symbol" w:hAnsi="Symbol" w:hint="default"/>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7" w15:restartNumberingAfterBreak="0">
    <w:nsid w:val="497B29FD"/>
    <w:multiLevelType w:val="hybridMultilevel"/>
    <w:tmpl w:val="5448BC30"/>
    <w:lvl w:ilvl="0" w:tplc="A6C41AA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7E5DE2"/>
    <w:multiLevelType w:val="hybridMultilevel"/>
    <w:tmpl w:val="AB2A105A"/>
    <w:lvl w:ilvl="0" w:tplc="FB78CA76">
      <w:start w:val="88"/>
      <w:numFmt w:val="bullet"/>
      <w:lvlText w:val=""/>
      <w:lvlJc w:val="left"/>
      <w:pPr>
        <w:ind w:left="720" w:hanging="360"/>
      </w:pPr>
      <w:rPr>
        <w:rFonts w:ascii="Symbol" w:eastAsia="Lucida Sans Unicode"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A02F21"/>
    <w:multiLevelType w:val="hybridMultilevel"/>
    <w:tmpl w:val="B2F62B50"/>
    <w:lvl w:ilvl="0" w:tplc="FEF25864">
      <w:start w:val="1"/>
      <w:numFmt w:val="lowerLetter"/>
      <w:lvlText w:val="%1)"/>
      <w:lvlJc w:val="left"/>
      <w:pPr>
        <w:tabs>
          <w:tab w:val="num" w:pos="2280"/>
        </w:tabs>
        <w:ind w:left="2280" w:hanging="360"/>
      </w:pPr>
      <w:rPr>
        <w:rFonts w:hint="default"/>
        <w:color w:val="auto"/>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10" w15:restartNumberingAfterBreak="0">
    <w:nsid w:val="5BAC1DFA"/>
    <w:multiLevelType w:val="hybridMultilevel"/>
    <w:tmpl w:val="5C6853D8"/>
    <w:lvl w:ilvl="0" w:tplc="A6C41AA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0037F2"/>
    <w:multiLevelType w:val="hybridMultilevel"/>
    <w:tmpl w:val="5FEA0D7C"/>
    <w:lvl w:ilvl="0" w:tplc="ACF4AA22">
      <w:start w:val="88"/>
      <w:numFmt w:val="bullet"/>
      <w:lvlText w:val=""/>
      <w:lvlJc w:val="left"/>
      <w:pPr>
        <w:ind w:left="720" w:hanging="360"/>
      </w:pPr>
      <w:rPr>
        <w:rFonts w:ascii="Symbol" w:eastAsia="Lucida Sans Unicode"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941662"/>
    <w:multiLevelType w:val="hybridMultilevel"/>
    <w:tmpl w:val="DBAAB856"/>
    <w:lvl w:ilvl="0" w:tplc="031CA52E">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19979A5"/>
    <w:multiLevelType w:val="hybridMultilevel"/>
    <w:tmpl w:val="A3047D6C"/>
    <w:lvl w:ilvl="0" w:tplc="56F42452">
      <w:start w:val="46"/>
      <w:numFmt w:val="bullet"/>
      <w:lvlText w:val=""/>
      <w:lvlJc w:val="left"/>
      <w:pPr>
        <w:ind w:left="720" w:hanging="360"/>
      </w:pPr>
      <w:rPr>
        <w:rFonts w:ascii="Symbol" w:eastAsia="Lucida Sans Unicode"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BE1F01"/>
    <w:multiLevelType w:val="hybridMultilevel"/>
    <w:tmpl w:val="E84655DA"/>
    <w:lvl w:ilvl="0" w:tplc="209C843A">
      <w:start w:val="1"/>
      <w:numFmt w:val="upperRoman"/>
      <w:lvlText w:val="%1."/>
      <w:lvlJc w:val="left"/>
      <w:pPr>
        <w:tabs>
          <w:tab w:val="num" w:pos="1080"/>
        </w:tabs>
        <w:ind w:left="1080" w:hanging="720"/>
      </w:pPr>
      <w:rPr>
        <w:rFonts w:hint="default"/>
        <w:b/>
      </w:rPr>
    </w:lvl>
    <w:lvl w:ilvl="1" w:tplc="A6C41AAA">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A871886"/>
    <w:multiLevelType w:val="hybridMultilevel"/>
    <w:tmpl w:val="EC529D74"/>
    <w:lvl w:ilvl="0" w:tplc="63504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FA27FE"/>
    <w:multiLevelType w:val="hybridMultilevel"/>
    <w:tmpl w:val="36F83320"/>
    <w:lvl w:ilvl="0" w:tplc="A6C41AAA">
      <w:start w:val="1"/>
      <w:numFmt w:val="bullet"/>
      <w:lvlText w:val=""/>
      <w:lvlJc w:val="left"/>
      <w:pPr>
        <w:tabs>
          <w:tab w:val="num" w:pos="1287"/>
        </w:tabs>
        <w:ind w:left="1287" w:hanging="360"/>
      </w:pPr>
      <w:rPr>
        <w:rFonts w:ascii="Symbol" w:hAnsi="Symbol" w:hint="default"/>
        <w:color w:val="auto"/>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8286FF2"/>
    <w:multiLevelType w:val="hybridMultilevel"/>
    <w:tmpl w:val="F01C2362"/>
    <w:lvl w:ilvl="0" w:tplc="A6C41AAA">
      <w:start w:val="1"/>
      <w:numFmt w:val="bullet"/>
      <w:lvlText w:val=""/>
      <w:lvlJc w:val="left"/>
      <w:pPr>
        <w:tabs>
          <w:tab w:val="num" w:pos="780"/>
        </w:tabs>
        <w:ind w:left="780" w:hanging="360"/>
      </w:pPr>
      <w:rPr>
        <w:rFonts w:ascii="Symbol" w:hAnsi="Symbol" w:hint="default"/>
        <w:color w:val="auto"/>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8B92890"/>
    <w:multiLevelType w:val="hybridMultilevel"/>
    <w:tmpl w:val="63D20F84"/>
    <w:lvl w:ilvl="0" w:tplc="A6C41AA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12B55"/>
    <w:multiLevelType w:val="hybridMultilevel"/>
    <w:tmpl w:val="911C4816"/>
    <w:lvl w:ilvl="0" w:tplc="A6C41AAA">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7"/>
  </w:num>
  <w:num w:numId="3">
    <w:abstractNumId w:val="6"/>
  </w:num>
  <w:num w:numId="4">
    <w:abstractNumId w:val="9"/>
  </w:num>
  <w:num w:numId="5">
    <w:abstractNumId w:val="3"/>
  </w:num>
  <w:num w:numId="6">
    <w:abstractNumId w:val="0"/>
  </w:num>
  <w:num w:numId="7">
    <w:abstractNumId w:val="4"/>
  </w:num>
  <w:num w:numId="8">
    <w:abstractNumId w:val="14"/>
  </w:num>
  <w:num w:numId="9">
    <w:abstractNumId w:val="7"/>
  </w:num>
  <w:num w:numId="10">
    <w:abstractNumId w:val="12"/>
  </w:num>
  <w:num w:numId="11">
    <w:abstractNumId w:val="18"/>
  </w:num>
  <w:num w:numId="12">
    <w:abstractNumId w:val="19"/>
  </w:num>
  <w:num w:numId="13">
    <w:abstractNumId w:val="1"/>
  </w:num>
  <w:num w:numId="14">
    <w:abstractNumId w:val="2"/>
  </w:num>
  <w:num w:numId="15">
    <w:abstractNumId w:val="16"/>
  </w:num>
  <w:num w:numId="16">
    <w:abstractNumId w:val="15"/>
  </w:num>
  <w:num w:numId="17">
    <w:abstractNumId w:val="13"/>
  </w:num>
  <w:num w:numId="18">
    <w:abstractNumId w:val="8"/>
  </w:num>
  <w:num w:numId="19">
    <w:abstractNumId w:val="11"/>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6F798DC-2683-4851-90A7-9FF0CB619DFD}"/>
  </w:docVars>
  <w:rsids>
    <w:rsidRoot w:val="002B004C"/>
    <w:rsid w:val="0000018E"/>
    <w:rsid w:val="00000258"/>
    <w:rsid w:val="00000960"/>
    <w:rsid w:val="0000171C"/>
    <w:rsid w:val="0000197F"/>
    <w:rsid w:val="00002915"/>
    <w:rsid w:val="00004005"/>
    <w:rsid w:val="00005976"/>
    <w:rsid w:val="00007C45"/>
    <w:rsid w:val="0001174F"/>
    <w:rsid w:val="00012685"/>
    <w:rsid w:val="00012ABB"/>
    <w:rsid w:val="00013954"/>
    <w:rsid w:val="00013D90"/>
    <w:rsid w:val="000144C9"/>
    <w:rsid w:val="00015827"/>
    <w:rsid w:val="00017E18"/>
    <w:rsid w:val="00017F9F"/>
    <w:rsid w:val="00020A2A"/>
    <w:rsid w:val="00021124"/>
    <w:rsid w:val="00022650"/>
    <w:rsid w:val="00022967"/>
    <w:rsid w:val="00023792"/>
    <w:rsid w:val="00023AD0"/>
    <w:rsid w:val="000242E0"/>
    <w:rsid w:val="000256E0"/>
    <w:rsid w:val="0002573D"/>
    <w:rsid w:val="00026045"/>
    <w:rsid w:val="0002766A"/>
    <w:rsid w:val="00027E1D"/>
    <w:rsid w:val="00031D37"/>
    <w:rsid w:val="00032A21"/>
    <w:rsid w:val="0003413E"/>
    <w:rsid w:val="00034362"/>
    <w:rsid w:val="00034B26"/>
    <w:rsid w:val="00035443"/>
    <w:rsid w:val="0003638C"/>
    <w:rsid w:val="00037F69"/>
    <w:rsid w:val="00040316"/>
    <w:rsid w:val="00040EDF"/>
    <w:rsid w:val="00041AD1"/>
    <w:rsid w:val="00041ED3"/>
    <w:rsid w:val="00042122"/>
    <w:rsid w:val="000423F6"/>
    <w:rsid w:val="0004246B"/>
    <w:rsid w:val="000435CC"/>
    <w:rsid w:val="00043A0D"/>
    <w:rsid w:val="00043AF1"/>
    <w:rsid w:val="000441EC"/>
    <w:rsid w:val="000448F6"/>
    <w:rsid w:val="00045405"/>
    <w:rsid w:val="00045899"/>
    <w:rsid w:val="000511AF"/>
    <w:rsid w:val="000515FC"/>
    <w:rsid w:val="000518BC"/>
    <w:rsid w:val="00051C22"/>
    <w:rsid w:val="00052226"/>
    <w:rsid w:val="00052480"/>
    <w:rsid w:val="000533FE"/>
    <w:rsid w:val="00054105"/>
    <w:rsid w:val="00054613"/>
    <w:rsid w:val="00055C7F"/>
    <w:rsid w:val="00055EC1"/>
    <w:rsid w:val="000562C5"/>
    <w:rsid w:val="00057751"/>
    <w:rsid w:val="00060068"/>
    <w:rsid w:val="000604BA"/>
    <w:rsid w:val="00060FA8"/>
    <w:rsid w:val="00062B76"/>
    <w:rsid w:val="00062E18"/>
    <w:rsid w:val="000630D6"/>
    <w:rsid w:val="0006310D"/>
    <w:rsid w:val="0006403E"/>
    <w:rsid w:val="00064BA2"/>
    <w:rsid w:val="000656C5"/>
    <w:rsid w:val="00066A18"/>
    <w:rsid w:val="00066AC9"/>
    <w:rsid w:val="0007197A"/>
    <w:rsid w:val="00073FF8"/>
    <w:rsid w:val="000744E8"/>
    <w:rsid w:val="000768D6"/>
    <w:rsid w:val="00076EFD"/>
    <w:rsid w:val="00077338"/>
    <w:rsid w:val="00077CF9"/>
    <w:rsid w:val="00080163"/>
    <w:rsid w:val="00080D1B"/>
    <w:rsid w:val="0008118B"/>
    <w:rsid w:val="00081FC8"/>
    <w:rsid w:val="00082278"/>
    <w:rsid w:val="000826E8"/>
    <w:rsid w:val="00083BEA"/>
    <w:rsid w:val="00084B0C"/>
    <w:rsid w:val="00086FBC"/>
    <w:rsid w:val="00087216"/>
    <w:rsid w:val="00091272"/>
    <w:rsid w:val="00093505"/>
    <w:rsid w:val="00094B02"/>
    <w:rsid w:val="00095463"/>
    <w:rsid w:val="000A08B5"/>
    <w:rsid w:val="000A11D8"/>
    <w:rsid w:val="000A12A0"/>
    <w:rsid w:val="000A18B9"/>
    <w:rsid w:val="000A3A07"/>
    <w:rsid w:val="000A5171"/>
    <w:rsid w:val="000A6D8E"/>
    <w:rsid w:val="000A7045"/>
    <w:rsid w:val="000B04F9"/>
    <w:rsid w:val="000B063F"/>
    <w:rsid w:val="000B071B"/>
    <w:rsid w:val="000B0BC7"/>
    <w:rsid w:val="000B111B"/>
    <w:rsid w:val="000B2735"/>
    <w:rsid w:val="000B2B73"/>
    <w:rsid w:val="000B479D"/>
    <w:rsid w:val="000B5078"/>
    <w:rsid w:val="000B5177"/>
    <w:rsid w:val="000B59A2"/>
    <w:rsid w:val="000B5B62"/>
    <w:rsid w:val="000B631A"/>
    <w:rsid w:val="000B68C8"/>
    <w:rsid w:val="000B6F2F"/>
    <w:rsid w:val="000B794D"/>
    <w:rsid w:val="000B7A1D"/>
    <w:rsid w:val="000B7E33"/>
    <w:rsid w:val="000C02C8"/>
    <w:rsid w:val="000C0DF9"/>
    <w:rsid w:val="000C21E6"/>
    <w:rsid w:val="000C3188"/>
    <w:rsid w:val="000C32D3"/>
    <w:rsid w:val="000C3A00"/>
    <w:rsid w:val="000C4328"/>
    <w:rsid w:val="000C5615"/>
    <w:rsid w:val="000C5965"/>
    <w:rsid w:val="000C5CF2"/>
    <w:rsid w:val="000C6483"/>
    <w:rsid w:val="000C694A"/>
    <w:rsid w:val="000C6F77"/>
    <w:rsid w:val="000D01E1"/>
    <w:rsid w:val="000D032A"/>
    <w:rsid w:val="000D060E"/>
    <w:rsid w:val="000D0AD4"/>
    <w:rsid w:val="000D1E7B"/>
    <w:rsid w:val="000D251D"/>
    <w:rsid w:val="000D2DEF"/>
    <w:rsid w:val="000D3F24"/>
    <w:rsid w:val="000D58D1"/>
    <w:rsid w:val="000D5E00"/>
    <w:rsid w:val="000D65B8"/>
    <w:rsid w:val="000D71ED"/>
    <w:rsid w:val="000D7C69"/>
    <w:rsid w:val="000D7EA5"/>
    <w:rsid w:val="000E0822"/>
    <w:rsid w:val="000E09D9"/>
    <w:rsid w:val="000E0C8F"/>
    <w:rsid w:val="000E0FFE"/>
    <w:rsid w:val="000E2835"/>
    <w:rsid w:val="000E283C"/>
    <w:rsid w:val="000E2CD3"/>
    <w:rsid w:val="000E2D04"/>
    <w:rsid w:val="000E4341"/>
    <w:rsid w:val="000E46CB"/>
    <w:rsid w:val="000E51EC"/>
    <w:rsid w:val="000E557E"/>
    <w:rsid w:val="000E590B"/>
    <w:rsid w:val="000E5AEA"/>
    <w:rsid w:val="000E7D73"/>
    <w:rsid w:val="000F03A8"/>
    <w:rsid w:val="000F06FB"/>
    <w:rsid w:val="000F2395"/>
    <w:rsid w:val="000F280E"/>
    <w:rsid w:val="000F2E5A"/>
    <w:rsid w:val="000F4653"/>
    <w:rsid w:val="000F4CCC"/>
    <w:rsid w:val="000F61FF"/>
    <w:rsid w:val="000F623B"/>
    <w:rsid w:val="000F705E"/>
    <w:rsid w:val="000F70FC"/>
    <w:rsid w:val="00100C93"/>
    <w:rsid w:val="001020C4"/>
    <w:rsid w:val="00102915"/>
    <w:rsid w:val="00103A83"/>
    <w:rsid w:val="00104E0C"/>
    <w:rsid w:val="00110FD1"/>
    <w:rsid w:val="00111230"/>
    <w:rsid w:val="00111467"/>
    <w:rsid w:val="00111A49"/>
    <w:rsid w:val="0011282A"/>
    <w:rsid w:val="00112C4E"/>
    <w:rsid w:val="001132CB"/>
    <w:rsid w:val="00114E74"/>
    <w:rsid w:val="00115314"/>
    <w:rsid w:val="00115418"/>
    <w:rsid w:val="001159C1"/>
    <w:rsid w:val="001159FF"/>
    <w:rsid w:val="00115A7D"/>
    <w:rsid w:val="00115BB7"/>
    <w:rsid w:val="00115F55"/>
    <w:rsid w:val="00116C4C"/>
    <w:rsid w:val="00116C64"/>
    <w:rsid w:val="00121CEB"/>
    <w:rsid w:val="001221FC"/>
    <w:rsid w:val="00123CC3"/>
    <w:rsid w:val="0012413C"/>
    <w:rsid w:val="00124EBB"/>
    <w:rsid w:val="00125037"/>
    <w:rsid w:val="001258C7"/>
    <w:rsid w:val="00126646"/>
    <w:rsid w:val="00127990"/>
    <w:rsid w:val="00130C71"/>
    <w:rsid w:val="001317DA"/>
    <w:rsid w:val="00133E1C"/>
    <w:rsid w:val="0013429E"/>
    <w:rsid w:val="001352E1"/>
    <w:rsid w:val="001408EB"/>
    <w:rsid w:val="00143745"/>
    <w:rsid w:val="001440BB"/>
    <w:rsid w:val="00144228"/>
    <w:rsid w:val="00145756"/>
    <w:rsid w:val="00147573"/>
    <w:rsid w:val="00150927"/>
    <w:rsid w:val="00151071"/>
    <w:rsid w:val="001527ED"/>
    <w:rsid w:val="00152937"/>
    <w:rsid w:val="00152D80"/>
    <w:rsid w:val="00152F08"/>
    <w:rsid w:val="00154288"/>
    <w:rsid w:val="001555B9"/>
    <w:rsid w:val="00155E02"/>
    <w:rsid w:val="00157C6D"/>
    <w:rsid w:val="00157E7A"/>
    <w:rsid w:val="00157FFC"/>
    <w:rsid w:val="001603EF"/>
    <w:rsid w:val="00160C05"/>
    <w:rsid w:val="00161448"/>
    <w:rsid w:val="00161F8C"/>
    <w:rsid w:val="00162AED"/>
    <w:rsid w:val="00162DCF"/>
    <w:rsid w:val="001631C8"/>
    <w:rsid w:val="00165BFB"/>
    <w:rsid w:val="00166085"/>
    <w:rsid w:val="001660F3"/>
    <w:rsid w:val="0016657D"/>
    <w:rsid w:val="001675CA"/>
    <w:rsid w:val="0016798E"/>
    <w:rsid w:val="00167A7E"/>
    <w:rsid w:val="00167F85"/>
    <w:rsid w:val="001701D4"/>
    <w:rsid w:val="00171139"/>
    <w:rsid w:val="001711EE"/>
    <w:rsid w:val="001723E2"/>
    <w:rsid w:val="001724E9"/>
    <w:rsid w:val="0017380E"/>
    <w:rsid w:val="00173ED7"/>
    <w:rsid w:val="00174156"/>
    <w:rsid w:val="00174C01"/>
    <w:rsid w:val="00175963"/>
    <w:rsid w:val="00175AD0"/>
    <w:rsid w:val="00175AF1"/>
    <w:rsid w:val="001767C3"/>
    <w:rsid w:val="001771D8"/>
    <w:rsid w:val="00177EB2"/>
    <w:rsid w:val="00180A2A"/>
    <w:rsid w:val="00180CD5"/>
    <w:rsid w:val="001810AA"/>
    <w:rsid w:val="001812FE"/>
    <w:rsid w:val="001813B0"/>
    <w:rsid w:val="001819A9"/>
    <w:rsid w:val="001833A4"/>
    <w:rsid w:val="001836C8"/>
    <w:rsid w:val="00183CDA"/>
    <w:rsid w:val="00183D0C"/>
    <w:rsid w:val="001856C1"/>
    <w:rsid w:val="00187B71"/>
    <w:rsid w:val="00191DD7"/>
    <w:rsid w:val="0019217B"/>
    <w:rsid w:val="00192F16"/>
    <w:rsid w:val="00193F2D"/>
    <w:rsid w:val="0019486A"/>
    <w:rsid w:val="00196149"/>
    <w:rsid w:val="001961D9"/>
    <w:rsid w:val="0019727C"/>
    <w:rsid w:val="00197706"/>
    <w:rsid w:val="00197CA8"/>
    <w:rsid w:val="00197E6A"/>
    <w:rsid w:val="001A2452"/>
    <w:rsid w:val="001A26B0"/>
    <w:rsid w:val="001A333F"/>
    <w:rsid w:val="001A38D1"/>
    <w:rsid w:val="001A3C73"/>
    <w:rsid w:val="001A4AA7"/>
    <w:rsid w:val="001A7A8D"/>
    <w:rsid w:val="001B02BE"/>
    <w:rsid w:val="001B0C6A"/>
    <w:rsid w:val="001B1336"/>
    <w:rsid w:val="001B2775"/>
    <w:rsid w:val="001B3E5A"/>
    <w:rsid w:val="001B47AB"/>
    <w:rsid w:val="001B690F"/>
    <w:rsid w:val="001B6F59"/>
    <w:rsid w:val="001B70AD"/>
    <w:rsid w:val="001B7D8E"/>
    <w:rsid w:val="001B7E58"/>
    <w:rsid w:val="001C0AF6"/>
    <w:rsid w:val="001C0D75"/>
    <w:rsid w:val="001C21E2"/>
    <w:rsid w:val="001C386C"/>
    <w:rsid w:val="001C394F"/>
    <w:rsid w:val="001C4042"/>
    <w:rsid w:val="001C515E"/>
    <w:rsid w:val="001C52F8"/>
    <w:rsid w:val="001C5A3C"/>
    <w:rsid w:val="001C5FB7"/>
    <w:rsid w:val="001C63E4"/>
    <w:rsid w:val="001C795F"/>
    <w:rsid w:val="001D0E51"/>
    <w:rsid w:val="001D1A70"/>
    <w:rsid w:val="001D2001"/>
    <w:rsid w:val="001D2588"/>
    <w:rsid w:val="001D28A6"/>
    <w:rsid w:val="001D2DFB"/>
    <w:rsid w:val="001D3C5A"/>
    <w:rsid w:val="001D4F78"/>
    <w:rsid w:val="001D5659"/>
    <w:rsid w:val="001D5C5A"/>
    <w:rsid w:val="001D630D"/>
    <w:rsid w:val="001D67DA"/>
    <w:rsid w:val="001D6D0E"/>
    <w:rsid w:val="001D7225"/>
    <w:rsid w:val="001D755E"/>
    <w:rsid w:val="001D7CAB"/>
    <w:rsid w:val="001E00A3"/>
    <w:rsid w:val="001E064E"/>
    <w:rsid w:val="001E1438"/>
    <w:rsid w:val="001E2616"/>
    <w:rsid w:val="001E31CA"/>
    <w:rsid w:val="001E3281"/>
    <w:rsid w:val="001E4280"/>
    <w:rsid w:val="001E4354"/>
    <w:rsid w:val="001E6ACF"/>
    <w:rsid w:val="001E6DE4"/>
    <w:rsid w:val="001E6DF4"/>
    <w:rsid w:val="001E6E2C"/>
    <w:rsid w:val="001F0D16"/>
    <w:rsid w:val="001F1531"/>
    <w:rsid w:val="001F1A72"/>
    <w:rsid w:val="001F3621"/>
    <w:rsid w:val="001F37A7"/>
    <w:rsid w:val="001F3B69"/>
    <w:rsid w:val="001F4B44"/>
    <w:rsid w:val="001F537D"/>
    <w:rsid w:val="001F58D6"/>
    <w:rsid w:val="001F5B67"/>
    <w:rsid w:val="001F6518"/>
    <w:rsid w:val="001F77F7"/>
    <w:rsid w:val="001F7C97"/>
    <w:rsid w:val="002003A0"/>
    <w:rsid w:val="00201411"/>
    <w:rsid w:val="00201A33"/>
    <w:rsid w:val="0020325D"/>
    <w:rsid w:val="0020548A"/>
    <w:rsid w:val="00205F1A"/>
    <w:rsid w:val="00206457"/>
    <w:rsid w:val="00206AB5"/>
    <w:rsid w:val="002103A3"/>
    <w:rsid w:val="00210661"/>
    <w:rsid w:val="0021170A"/>
    <w:rsid w:val="002126CA"/>
    <w:rsid w:val="00212CE2"/>
    <w:rsid w:val="00213A8D"/>
    <w:rsid w:val="0021514F"/>
    <w:rsid w:val="0021551B"/>
    <w:rsid w:val="00215BF5"/>
    <w:rsid w:val="00216492"/>
    <w:rsid w:val="002172C0"/>
    <w:rsid w:val="00217358"/>
    <w:rsid w:val="00217367"/>
    <w:rsid w:val="0021743F"/>
    <w:rsid w:val="00217CCB"/>
    <w:rsid w:val="00217EF1"/>
    <w:rsid w:val="00220A6A"/>
    <w:rsid w:val="002214A4"/>
    <w:rsid w:val="0022263E"/>
    <w:rsid w:val="00222A56"/>
    <w:rsid w:val="00222E94"/>
    <w:rsid w:val="00223DFA"/>
    <w:rsid w:val="00223E56"/>
    <w:rsid w:val="0022473E"/>
    <w:rsid w:val="002251E1"/>
    <w:rsid w:val="0022659F"/>
    <w:rsid w:val="002268C6"/>
    <w:rsid w:val="00227027"/>
    <w:rsid w:val="002276D6"/>
    <w:rsid w:val="00227BB8"/>
    <w:rsid w:val="00230BAB"/>
    <w:rsid w:val="002316A3"/>
    <w:rsid w:val="002319BC"/>
    <w:rsid w:val="00232429"/>
    <w:rsid w:val="002327A2"/>
    <w:rsid w:val="00232E68"/>
    <w:rsid w:val="0023333D"/>
    <w:rsid w:val="0023440D"/>
    <w:rsid w:val="00234914"/>
    <w:rsid w:val="002359D5"/>
    <w:rsid w:val="00235C2B"/>
    <w:rsid w:val="00236425"/>
    <w:rsid w:val="00236EF8"/>
    <w:rsid w:val="00236FA6"/>
    <w:rsid w:val="0023783E"/>
    <w:rsid w:val="00240A55"/>
    <w:rsid w:val="00240F32"/>
    <w:rsid w:val="00240F8B"/>
    <w:rsid w:val="0024166B"/>
    <w:rsid w:val="00241AB1"/>
    <w:rsid w:val="00241EE8"/>
    <w:rsid w:val="00242114"/>
    <w:rsid w:val="00242159"/>
    <w:rsid w:val="002421C5"/>
    <w:rsid w:val="002421F5"/>
    <w:rsid w:val="0024256B"/>
    <w:rsid w:val="00243007"/>
    <w:rsid w:val="00244180"/>
    <w:rsid w:val="002442F8"/>
    <w:rsid w:val="00246A20"/>
    <w:rsid w:val="00247145"/>
    <w:rsid w:val="00247964"/>
    <w:rsid w:val="00250D9A"/>
    <w:rsid w:val="0025146A"/>
    <w:rsid w:val="00251633"/>
    <w:rsid w:val="00251E10"/>
    <w:rsid w:val="00252770"/>
    <w:rsid w:val="00252FE2"/>
    <w:rsid w:val="00253600"/>
    <w:rsid w:val="00254414"/>
    <w:rsid w:val="00254CEE"/>
    <w:rsid w:val="00254D7E"/>
    <w:rsid w:val="00255AD1"/>
    <w:rsid w:val="00255B8F"/>
    <w:rsid w:val="0025642E"/>
    <w:rsid w:val="00256FFE"/>
    <w:rsid w:val="0025722B"/>
    <w:rsid w:val="002600B9"/>
    <w:rsid w:val="00260B13"/>
    <w:rsid w:val="002617D0"/>
    <w:rsid w:val="002624FA"/>
    <w:rsid w:val="002638B0"/>
    <w:rsid w:val="00263952"/>
    <w:rsid w:val="00264D0B"/>
    <w:rsid w:val="00264F3D"/>
    <w:rsid w:val="00264F5F"/>
    <w:rsid w:val="00267412"/>
    <w:rsid w:val="002675F8"/>
    <w:rsid w:val="00267769"/>
    <w:rsid w:val="00267CAF"/>
    <w:rsid w:val="0027007E"/>
    <w:rsid w:val="00270ED7"/>
    <w:rsid w:val="00271A7C"/>
    <w:rsid w:val="00271D10"/>
    <w:rsid w:val="00272197"/>
    <w:rsid w:val="002748DF"/>
    <w:rsid w:val="00275208"/>
    <w:rsid w:val="00275719"/>
    <w:rsid w:val="00276D23"/>
    <w:rsid w:val="0027758C"/>
    <w:rsid w:val="00277C93"/>
    <w:rsid w:val="00277F75"/>
    <w:rsid w:val="002816F7"/>
    <w:rsid w:val="002818E4"/>
    <w:rsid w:val="00282C5B"/>
    <w:rsid w:val="002860C0"/>
    <w:rsid w:val="0028654A"/>
    <w:rsid w:val="002902A5"/>
    <w:rsid w:val="00291140"/>
    <w:rsid w:val="00291D4C"/>
    <w:rsid w:val="00292995"/>
    <w:rsid w:val="002940F5"/>
    <w:rsid w:val="00294D54"/>
    <w:rsid w:val="0029521E"/>
    <w:rsid w:val="0029599F"/>
    <w:rsid w:val="00296D9B"/>
    <w:rsid w:val="00297498"/>
    <w:rsid w:val="002A0AC3"/>
    <w:rsid w:val="002A12BA"/>
    <w:rsid w:val="002A2D33"/>
    <w:rsid w:val="002A59EA"/>
    <w:rsid w:val="002A665B"/>
    <w:rsid w:val="002A6A9F"/>
    <w:rsid w:val="002A7481"/>
    <w:rsid w:val="002A77E1"/>
    <w:rsid w:val="002A7C1C"/>
    <w:rsid w:val="002B004C"/>
    <w:rsid w:val="002B1534"/>
    <w:rsid w:val="002B23F7"/>
    <w:rsid w:val="002B2657"/>
    <w:rsid w:val="002B3DCF"/>
    <w:rsid w:val="002B4290"/>
    <w:rsid w:val="002B64EC"/>
    <w:rsid w:val="002B6F10"/>
    <w:rsid w:val="002B7750"/>
    <w:rsid w:val="002B79CE"/>
    <w:rsid w:val="002B7D9B"/>
    <w:rsid w:val="002B7DD5"/>
    <w:rsid w:val="002C0241"/>
    <w:rsid w:val="002C0ECA"/>
    <w:rsid w:val="002C1FF1"/>
    <w:rsid w:val="002C3B92"/>
    <w:rsid w:val="002C477E"/>
    <w:rsid w:val="002C58A3"/>
    <w:rsid w:val="002C64DB"/>
    <w:rsid w:val="002C6644"/>
    <w:rsid w:val="002C7EE0"/>
    <w:rsid w:val="002D0FFB"/>
    <w:rsid w:val="002D379E"/>
    <w:rsid w:val="002D4D39"/>
    <w:rsid w:val="002D5014"/>
    <w:rsid w:val="002D69BA"/>
    <w:rsid w:val="002D6F67"/>
    <w:rsid w:val="002D7190"/>
    <w:rsid w:val="002D7222"/>
    <w:rsid w:val="002D7315"/>
    <w:rsid w:val="002D74A9"/>
    <w:rsid w:val="002D7A93"/>
    <w:rsid w:val="002E0124"/>
    <w:rsid w:val="002E07A1"/>
    <w:rsid w:val="002E0FD1"/>
    <w:rsid w:val="002E12B2"/>
    <w:rsid w:val="002E190D"/>
    <w:rsid w:val="002E1FB8"/>
    <w:rsid w:val="002E2109"/>
    <w:rsid w:val="002E3122"/>
    <w:rsid w:val="002E62A9"/>
    <w:rsid w:val="002E69AD"/>
    <w:rsid w:val="002E7B78"/>
    <w:rsid w:val="002F1664"/>
    <w:rsid w:val="002F21CB"/>
    <w:rsid w:val="002F2793"/>
    <w:rsid w:val="002F2937"/>
    <w:rsid w:val="002F4688"/>
    <w:rsid w:val="002F4A35"/>
    <w:rsid w:val="002F4D6A"/>
    <w:rsid w:val="002F51B9"/>
    <w:rsid w:val="002F65CE"/>
    <w:rsid w:val="002F7722"/>
    <w:rsid w:val="002F78F0"/>
    <w:rsid w:val="002F79A3"/>
    <w:rsid w:val="003009B0"/>
    <w:rsid w:val="00300D01"/>
    <w:rsid w:val="0030118B"/>
    <w:rsid w:val="003015D6"/>
    <w:rsid w:val="00301A12"/>
    <w:rsid w:val="00301DCB"/>
    <w:rsid w:val="00301FB4"/>
    <w:rsid w:val="00302718"/>
    <w:rsid w:val="00303F7A"/>
    <w:rsid w:val="0030476A"/>
    <w:rsid w:val="00305386"/>
    <w:rsid w:val="00306249"/>
    <w:rsid w:val="00306F78"/>
    <w:rsid w:val="0030748F"/>
    <w:rsid w:val="00307B2D"/>
    <w:rsid w:val="003110BC"/>
    <w:rsid w:val="0031137A"/>
    <w:rsid w:val="003117BA"/>
    <w:rsid w:val="00311937"/>
    <w:rsid w:val="00313A10"/>
    <w:rsid w:val="00313F9C"/>
    <w:rsid w:val="00314135"/>
    <w:rsid w:val="00315184"/>
    <w:rsid w:val="00315317"/>
    <w:rsid w:val="00315465"/>
    <w:rsid w:val="00317BE4"/>
    <w:rsid w:val="00320A9C"/>
    <w:rsid w:val="00322559"/>
    <w:rsid w:val="00322E43"/>
    <w:rsid w:val="0032461E"/>
    <w:rsid w:val="003258A8"/>
    <w:rsid w:val="00325F3A"/>
    <w:rsid w:val="00326B2E"/>
    <w:rsid w:val="00326DCB"/>
    <w:rsid w:val="003273A9"/>
    <w:rsid w:val="00327B18"/>
    <w:rsid w:val="00327E8F"/>
    <w:rsid w:val="00330DFD"/>
    <w:rsid w:val="00330F5E"/>
    <w:rsid w:val="0033252A"/>
    <w:rsid w:val="00333902"/>
    <w:rsid w:val="00333A05"/>
    <w:rsid w:val="00334511"/>
    <w:rsid w:val="003348C9"/>
    <w:rsid w:val="00334B36"/>
    <w:rsid w:val="003355F5"/>
    <w:rsid w:val="00335ADC"/>
    <w:rsid w:val="0033652B"/>
    <w:rsid w:val="00337396"/>
    <w:rsid w:val="00337945"/>
    <w:rsid w:val="00340062"/>
    <w:rsid w:val="00340F66"/>
    <w:rsid w:val="003413A1"/>
    <w:rsid w:val="003416A8"/>
    <w:rsid w:val="003416C2"/>
    <w:rsid w:val="00342244"/>
    <w:rsid w:val="003422A8"/>
    <w:rsid w:val="003426DA"/>
    <w:rsid w:val="00342EDB"/>
    <w:rsid w:val="00343085"/>
    <w:rsid w:val="00344E92"/>
    <w:rsid w:val="00345510"/>
    <w:rsid w:val="00345985"/>
    <w:rsid w:val="0035068F"/>
    <w:rsid w:val="003506E4"/>
    <w:rsid w:val="003517D3"/>
    <w:rsid w:val="003518CD"/>
    <w:rsid w:val="00352337"/>
    <w:rsid w:val="00354490"/>
    <w:rsid w:val="003547B8"/>
    <w:rsid w:val="00355B9D"/>
    <w:rsid w:val="00355E45"/>
    <w:rsid w:val="003562A1"/>
    <w:rsid w:val="003562E1"/>
    <w:rsid w:val="00357313"/>
    <w:rsid w:val="00357FB0"/>
    <w:rsid w:val="003602B9"/>
    <w:rsid w:val="003623AC"/>
    <w:rsid w:val="00363A8A"/>
    <w:rsid w:val="00364EEB"/>
    <w:rsid w:val="00365D62"/>
    <w:rsid w:val="00366576"/>
    <w:rsid w:val="00366F8D"/>
    <w:rsid w:val="00367595"/>
    <w:rsid w:val="003707E2"/>
    <w:rsid w:val="00370C22"/>
    <w:rsid w:val="00371842"/>
    <w:rsid w:val="00372002"/>
    <w:rsid w:val="003744F1"/>
    <w:rsid w:val="003751A9"/>
    <w:rsid w:val="00375343"/>
    <w:rsid w:val="00375B08"/>
    <w:rsid w:val="00376B88"/>
    <w:rsid w:val="00377295"/>
    <w:rsid w:val="00380B1D"/>
    <w:rsid w:val="00381A69"/>
    <w:rsid w:val="003826DB"/>
    <w:rsid w:val="003827B8"/>
    <w:rsid w:val="0038477B"/>
    <w:rsid w:val="0038645E"/>
    <w:rsid w:val="00386F56"/>
    <w:rsid w:val="00387E7C"/>
    <w:rsid w:val="00390A27"/>
    <w:rsid w:val="0039292D"/>
    <w:rsid w:val="00392940"/>
    <w:rsid w:val="003938EC"/>
    <w:rsid w:val="00393EE7"/>
    <w:rsid w:val="0039510D"/>
    <w:rsid w:val="00396E02"/>
    <w:rsid w:val="00397FAE"/>
    <w:rsid w:val="003A276B"/>
    <w:rsid w:val="003A2809"/>
    <w:rsid w:val="003A3952"/>
    <w:rsid w:val="003A3AC5"/>
    <w:rsid w:val="003A3C0C"/>
    <w:rsid w:val="003A433D"/>
    <w:rsid w:val="003A49CC"/>
    <w:rsid w:val="003A5BD0"/>
    <w:rsid w:val="003A63F9"/>
    <w:rsid w:val="003A6F40"/>
    <w:rsid w:val="003A79C2"/>
    <w:rsid w:val="003B0099"/>
    <w:rsid w:val="003B06AB"/>
    <w:rsid w:val="003B1573"/>
    <w:rsid w:val="003B1CB9"/>
    <w:rsid w:val="003B28B6"/>
    <w:rsid w:val="003B43C5"/>
    <w:rsid w:val="003B4686"/>
    <w:rsid w:val="003B4CC3"/>
    <w:rsid w:val="003B54D6"/>
    <w:rsid w:val="003B5598"/>
    <w:rsid w:val="003B636C"/>
    <w:rsid w:val="003B668A"/>
    <w:rsid w:val="003B7473"/>
    <w:rsid w:val="003B7CCB"/>
    <w:rsid w:val="003B7D9A"/>
    <w:rsid w:val="003C0220"/>
    <w:rsid w:val="003C0DF6"/>
    <w:rsid w:val="003C1589"/>
    <w:rsid w:val="003C1C0F"/>
    <w:rsid w:val="003C1E3A"/>
    <w:rsid w:val="003C2E9F"/>
    <w:rsid w:val="003C3621"/>
    <w:rsid w:val="003C3E45"/>
    <w:rsid w:val="003C4907"/>
    <w:rsid w:val="003C509F"/>
    <w:rsid w:val="003C6E1E"/>
    <w:rsid w:val="003D00EF"/>
    <w:rsid w:val="003D18A1"/>
    <w:rsid w:val="003D3134"/>
    <w:rsid w:val="003D6BFB"/>
    <w:rsid w:val="003D7309"/>
    <w:rsid w:val="003D7B3B"/>
    <w:rsid w:val="003E0F2F"/>
    <w:rsid w:val="003E135F"/>
    <w:rsid w:val="003E152F"/>
    <w:rsid w:val="003E159C"/>
    <w:rsid w:val="003E3848"/>
    <w:rsid w:val="003E3D13"/>
    <w:rsid w:val="003E3F8D"/>
    <w:rsid w:val="003E4096"/>
    <w:rsid w:val="003E4644"/>
    <w:rsid w:val="003E4AE3"/>
    <w:rsid w:val="003E4C79"/>
    <w:rsid w:val="003E51A1"/>
    <w:rsid w:val="003E62C7"/>
    <w:rsid w:val="003F0188"/>
    <w:rsid w:val="003F1023"/>
    <w:rsid w:val="003F1B6E"/>
    <w:rsid w:val="003F252C"/>
    <w:rsid w:val="003F3391"/>
    <w:rsid w:val="003F43B9"/>
    <w:rsid w:val="003F4A29"/>
    <w:rsid w:val="003F581E"/>
    <w:rsid w:val="003F61B2"/>
    <w:rsid w:val="003F630C"/>
    <w:rsid w:val="003F650E"/>
    <w:rsid w:val="0040127A"/>
    <w:rsid w:val="00401C54"/>
    <w:rsid w:val="00403714"/>
    <w:rsid w:val="004045A5"/>
    <w:rsid w:val="004046C1"/>
    <w:rsid w:val="00404831"/>
    <w:rsid w:val="00405704"/>
    <w:rsid w:val="00407770"/>
    <w:rsid w:val="00407A67"/>
    <w:rsid w:val="004121CE"/>
    <w:rsid w:val="00412208"/>
    <w:rsid w:val="00412417"/>
    <w:rsid w:val="00412845"/>
    <w:rsid w:val="0041293E"/>
    <w:rsid w:val="00412F7D"/>
    <w:rsid w:val="00413E75"/>
    <w:rsid w:val="00415D60"/>
    <w:rsid w:val="004178A0"/>
    <w:rsid w:val="00420A6B"/>
    <w:rsid w:val="00420C06"/>
    <w:rsid w:val="00421A20"/>
    <w:rsid w:val="004226F8"/>
    <w:rsid w:val="00422E22"/>
    <w:rsid w:val="004240D8"/>
    <w:rsid w:val="00424DB6"/>
    <w:rsid w:val="00425392"/>
    <w:rsid w:val="00425F17"/>
    <w:rsid w:val="0043018A"/>
    <w:rsid w:val="004306C1"/>
    <w:rsid w:val="00430BE2"/>
    <w:rsid w:val="00430E91"/>
    <w:rsid w:val="00431577"/>
    <w:rsid w:val="004316BB"/>
    <w:rsid w:val="004319DA"/>
    <w:rsid w:val="004325B0"/>
    <w:rsid w:val="00432A36"/>
    <w:rsid w:val="0043361E"/>
    <w:rsid w:val="00433794"/>
    <w:rsid w:val="004338A5"/>
    <w:rsid w:val="004341AA"/>
    <w:rsid w:val="004343A1"/>
    <w:rsid w:val="00435CA7"/>
    <w:rsid w:val="00435D6D"/>
    <w:rsid w:val="00437A0B"/>
    <w:rsid w:val="00437F40"/>
    <w:rsid w:val="00440177"/>
    <w:rsid w:val="004405E6"/>
    <w:rsid w:val="00440917"/>
    <w:rsid w:val="00442210"/>
    <w:rsid w:val="004425FD"/>
    <w:rsid w:val="004433AF"/>
    <w:rsid w:val="0044392D"/>
    <w:rsid w:val="00445323"/>
    <w:rsid w:val="00446E9C"/>
    <w:rsid w:val="00447149"/>
    <w:rsid w:val="0045012C"/>
    <w:rsid w:val="004505D2"/>
    <w:rsid w:val="00450CC0"/>
    <w:rsid w:val="00450E04"/>
    <w:rsid w:val="00451405"/>
    <w:rsid w:val="00451FEF"/>
    <w:rsid w:val="00452DD5"/>
    <w:rsid w:val="00457002"/>
    <w:rsid w:val="00460D27"/>
    <w:rsid w:val="00460FA9"/>
    <w:rsid w:val="00463652"/>
    <w:rsid w:val="00464656"/>
    <w:rsid w:val="00464854"/>
    <w:rsid w:val="004651F5"/>
    <w:rsid w:val="004658CC"/>
    <w:rsid w:val="004661BD"/>
    <w:rsid w:val="00466567"/>
    <w:rsid w:val="00467192"/>
    <w:rsid w:val="004705AF"/>
    <w:rsid w:val="00470D23"/>
    <w:rsid w:val="00472263"/>
    <w:rsid w:val="00472A68"/>
    <w:rsid w:val="004737CD"/>
    <w:rsid w:val="004739E0"/>
    <w:rsid w:val="00473A66"/>
    <w:rsid w:val="00474010"/>
    <w:rsid w:val="00476757"/>
    <w:rsid w:val="00477491"/>
    <w:rsid w:val="004777D2"/>
    <w:rsid w:val="00477F9A"/>
    <w:rsid w:val="004806C2"/>
    <w:rsid w:val="0048187C"/>
    <w:rsid w:val="004826F8"/>
    <w:rsid w:val="00483805"/>
    <w:rsid w:val="00484B34"/>
    <w:rsid w:val="00485785"/>
    <w:rsid w:val="00485E10"/>
    <w:rsid w:val="00486209"/>
    <w:rsid w:val="0048629D"/>
    <w:rsid w:val="00486E4E"/>
    <w:rsid w:val="004875C1"/>
    <w:rsid w:val="00487B58"/>
    <w:rsid w:val="004906CB"/>
    <w:rsid w:val="00490A6B"/>
    <w:rsid w:val="00491DBB"/>
    <w:rsid w:val="00492338"/>
    <w:rsid w:val="00493579"/>
    <w:rsid w:val="004937D3"/>
    <w:rsid w:val="00494773"/>
    <w:rsid w:val="00494CF1"/>
    <w:rsid w:val="00496DB3"/>
    <w:rsid w:val="00497D10"/>
    <w:rsid w:val="004A0478"/>
    <w:rsid w:val="004A08CD"/>
    <w:rsid w:val="004A101E"/>
    <w:rsid w:val="004A112D"/>
    <w:rsid w:val="004A1CCF"/>
    <w:rsid w:val="004A23D0"/>
    <w:rsid w:val="004A2476"/>
    <w:rsid w:val="004A29AA"/>
    <w:rsid w:val="004A2F9A"/>
    <w:rsid w:val="004A44B3"/>
    <w:rsid w:val="004A4F51"/>
    <w:rsid w:val="004A5FA1"/>
    <w:rsid w:val="004A6B25"/>
    <w:rsid w:val="004A7B4C"/>
    <w:rsid w:val="004B03F8"/>
    <w:rsid w:val="004B0AD4"/>
    <w:rsid w:val="004B0D76"/>
    <w:rsid w:val="004B14E7"/>
    <w:rsid w:val="004B17E5"/>
    <w:rsid w:val="004B1EE6"/>
    <w:rsid w:val="004B23AA"/>
    <w:rsid w:val="004B30E2"/>
    <w:rsid w:val="004B4DE7"/>
    <w:rsid w:val="004B5DFB"/>
    <w:rsid w:val="004B6BFA"/>
    <w:rsid w:val="004B768F"/>
    <w:rsid w:val="004C1097"/>
    <w:rsid w:val="004C11EA"/>
    <w:rsid w:val="004C2846"/>
    <w:rsid w:val="004C3A6C"/>
    <w:rsid w:val="004C4E7A"/>
    <w:rsid w:val="004C7589"/>
    <w:rsid w:val="004D0E19"/>
    <w:rsid w:val="004D159B"/>
    <w:rsid w:val="004D18F2"/>
    <w:rsid w:val="004D1CA8"/>
    <w:rsid w:val="004D27E7"/>
    <w:rsid w:val="004D2C73"/>
    <w:rsid w:val="004D2F42"/>
    <w:rsid w:val="004D317E"/>
    <w:rsid w:val="004D3F33"/>
    <w:rsid w:val="004D455D"/>
    <w:rsid w:val="004D4718"/>
    <w:rsid w:val="004D5937"/>
    <w:rsid w:val="004D5A41"/>
    <w:rsid w:val="004D7A5C"/>
    <w:rsid w:val="004D7F8B"/>
    <w:rsid w:val="004D7FE1"/>
    <w:rsid w:val="004E03CB"/>
    <w:rsid w:val="004E138B"/>
    <w:rsid w:val="004E1962"/>
    <w:rsid w:val="004E25A7"/>
    <w:rsid w:val="004E3BF6"/>
    <w:rsid w:val="004E4618"/>
    <w:rsid w:val="004E49AA"/>
    <w:rsid w:val="004E49D2"/>
    <w:rsid w:val="004E51E0"/>
    <w:rsid w:val="004E5BF8"/>
    <w:rsid w:val="004E690E"/>
    <w:rsid w:val="004E7CBF"/>
    <w:rsid w:val="004E7D79"/>
    <w:rsid w:val="004F021F"/>
    <w:rsid w:val="004F09B3"/>
    <w:rsid w:val="004F0E98"/>
    <w:rsid w:val="004F25F2"/>
    <w:rsid w:val="004F2953"/>
    <w:rsid w:val="004F3114"/>
    <w:rsid w:val="004F3A6E"/>
    <w:rsid w:val="004F4B15"/>
    <w:rsid w:val="004F4D36"/>
    <w:rsid w:val="004F5066"/>
    <w:rsid w:val="004F53B4"/>
    <w:rsid w:val="004F54B6"/>
    <w:rsid w:val="004F58AF"/>
    <w:rsid w:val="004F6756"/>
    <w:rsid w:val="004F67B9"/>
    <w:rsid w:val="004F6CE7"/>
    <w:rsid w:val="004F7A11"/>
    <w:rsid w:val="005004D1"/>
    <w:rsid w:val="00501B03"/>
    <w:rsid w:val="0050209D"/>
    <w:rsid w:val="0050248B"/>
    <w:rsid w:val="00502DDA"/>
    <w:rsid w:val="0050363A"/>
    <w:rsid w:val="00503CF7"/>
    <w:rsid w:val="00504401"/>
    <w:rsid w:val="00504576"/>
    <w:rsid w:val="00504D5F"/>
    <w:rsid w:val="00506E5B"/>
    <w:rsid w:val="00510B64"/>
    <w:rsid w:val="005112BC"/>
    <w:rsid w:val="00513ADF"/>
    <w:rsid w:val="00513C21"/>
    <w:rsid w:val="00513C6D"/>
    <w:rsid w:val="00515285"/>
    <w:rsid w:val="0051728F"/>
    <w:rsid w:val="005208B5"/>
    <w:rsid w:val="00520A38"/>
    <w:rsid w:val="00524B15"/>
    <w:rsid w:val="00526EEF"/>
    <w:rsid w:val="00527ADA"/>
    <w:rsid w:val="005309BC"/>
    <w:rsid w:val="00531F7E"/>
    <w:rsid w:val="005326DB"/>
    <w:rsid w:val="00532F20"/>
    <w:rsid w:val="005337E6"/>
    <w:rsid w:val="00533A70"/>
    <w:rsid w:val="00534375"/>
    <w:rsid w:val="00534B73"/>
    <w:rsid w:val="00534C7D"/>
    <w:rsid w:val="0053553B"/>
    <w:rsid w:val="00536728"/>
    <w:rsid w:val="00537723"/>
    <w:rsid w:val="00540217"/>
    <w:rsid w:val="00540A7F"/>
    <w:rsid w:val="00540D0C"/>
    <w:rsid w:val="00542B54"/>
    <w:rsid w:val="00542CB2"/>
    <w:rsid w:val="00543957"/>
    <w:rsid w:val="0054412D"/>
    <w:rsid w:val="00544532"/>
    <w:rsid w:val="00545B38"/>
    <w:rsid w:val="0054616C"/>
    <w:rsid w:val="00550955"/>
    <w:rsid w:val="00550EC1"/>
    <w:rsid w:val="005517F2"/>
    <w:rsid w:val="0055237F"/>
    <w:rsid w:val="00552399"/>
    <w:rsid w:val="00552B2D"/>
    <w:rsid w:val="00552D33"/>
    <w:rsid w:val="005532E4"/>
    <w:rsid w:val="005534C8"/>
    <w:rsid w:val="00553596"/>
    <w:rsid w:val="005540AC"/>
    <w:rsid w:val="005543BC"/>
    <w:rsid w:val="00554628"/>
    <w:rsid w:val="00554DED"/>
    <w:rsid w:val="00554FBF"/>
    <w:rsid w:val="005550C9"/>
    <w:rsid w:val="0055681F"/>
    <w:rsid w:val="0055757A"/>
    <w:rsid w:val="00560F0B"/>
    <w:rsid w:val="005620A1"/>
    <w:rsid w:val="00562A18"/>
    <w:rsid w:val="00562B37"/>
    <w:rsid w:val="00564681"/>
    <w:rsid w:val="00564E16"/>
    <w:rsid w:val="005651CE"/>
    <w:rsid w:val="005663AC"/>
    <w:rsid w:val="00566FAB"/>
    <w:rsid w:val="005670AE"/>
    <w:rsid w:val="00567569"/>
    <w:rsid w:val="00567741"/>
    <w:rsid w:val="0057159A"/>
    <w:rsid w:val="00571A28"/>
    <w:rsid w:val="00572A4A"/>
    <w:rsid w:val="00572A7C"/>
    <w:rsid w:val="00573103"/>
    <w:rsid w:val="00573651"/>
    <w:rsid w:val="005739CB"/>
    <w:rsid w:val="00574C7C"/>
    <w:rsid w:val="00575141"/>
    <w:rsid w:val="00575BAD"/>
    <w:rsid w:val="00576C04"/>
    <w:rsid w:val="0057713E"/>
    <w:rsid w:val="0057714D"/>
    <w:rsid w:val="00577FD8"/>
    <w:rsid w:val="00580C7B"/>
    <w:rsid w:val="00580DD6"/>
    <w:rsid w:val="00581154"/>
    <w:rsid w:val="005816FE"/>
    <w:rsid w:val="00582BE4"/>
    <w:rsid w:val="005848BE"/>
    <w:rsid w:val="005854A4"/>
    <w:rsid w:val="0058714B"/>
    <w:rsid w:val="00587155"/>
    <w:rsid w:val="00587B2C"/>
    <w:rsid w:val="00587E6B"/>
    <w:rsid w:val="0059019F"/>
    <w:rsid w:val="0059071E"/>
    <w:rsid w:val="00590B5D"/>
    <w:rsid w:val="00590B8E"/>
    <w:rsid w:val="00591F65"/>
    <w:rsid w:val="00592171"/>
    <w:rsid w:val="00592259"/>
    <w:rsid w:val="0059241C"/>
    <w:rsid w:val="00592A80"/>
    <w:rsid w:val="00592AFA"/>
    <w:rsid w:val="00592E2D"/>
    <w:rsid w:val="005931AF"/>
    <w:rsid w:val="005931E1"/>
    <w:rsid w:val="005937D9"/>
    <w:rsid w:val="00593BE2"/>
    <w:rsid w:val="00595A88"/>
    <w:rsid w:val="005970D2"/>
    <w:rsid w:val="00597D2A"/>
    <w:rsid w:val="00597FD0"/>
    <w:rsid w:val="005A0AE8"/>
    <w:rsid w:val="005A2A74"/>
    <w:rsid w:val="005A36E7"/>
    <w:rsid w:val="005A6334"/>
    <w:rsid w:val="005A6A03"/>
    <w:rsid w:val="005B0CD0"/>
    <w:rsid w:val="005B1431"/>
    <w:rsid w:val="005B1BDB"/>
    <w:rsid w:val="005B29F3"/>
    <w:rsid w:val="005B2D33"/>
    <w:rsid w:val="005B3D31"/>
    <w:rsid w:val="005B418A"/>
    <w:rsid w:val="005B447C"/>
    <w:rsid w:val="005B5ECD"/>
    <w:rsid w:val="005B6BEB"/>
    <w:rsid w:val="005B7780"/>
    <w:rsid w:val="005C054E"/>
    <w:rsid w:val="005C228C"/>
    <w:rsid w:val="005C2E9A"/>
    <w:rsid w:val="005C3EC3"/>
    <w:rsid w:val="005C4372"/>
    <w:rsid w:val="005C5342"/>
    <w:rsid w:val="005C5A97"/>
    <w:rsid w:val="005C5B5B"/>
    <w:rsid w:val="005C6195"/>
    <w:rsid w:val="005C6262"/>
    <w:rsid w:val="005C7F17"/>
    <w:rsid w:val="005D083C"/>
    <w:rsid w:val="005D226B"/>
    <w:rsid w:val="005D2C96"/>
    <w:rsid w:val="005D46A6"/>
    <w:rsid w:val="005D63C8"/>
    <w:rsid w:val="005D7D27"/>
    <w:rsid w:val="005E0ED0"/>
    <w:rsid w:val="005E1274"/>
    <w:rsid w:val="005E14C4"/>
    <w:rsid w:val="005E3151"/>
    <w:rsid w:val="005E3B79"/>
    <w:rsid w:val="005E55EB"/>
    <w:rsid w:val="005E629D"/>
    <w:rsid w:val="005F01D0"/>
    <w:rsid w:val="005F25BD"/>
    <w:rsid w:val="005F381B"/>
    <w:rsid w:val="005F439D"/>
    <w:rsid w:val="005F43D0"/>
    <w:rsid w:val="005F4875"/>
    <w:rsid w:val="005F4D98"/>
    <w:rsid w:val="005F4FF8"/>
    <w:rsid w:val="005F5832"/>
    <w:rsid w:val="005F6612"/>
    <w:rsid w:val="00600201"/>
    <w:rsid w:val="00601596"/>
    <w:rsid w:val="00601CCD"/>
    <w:rsid w:val="006034D4"/>
    <w:rsid w:val="00603FEF"/>
    <w:rsid w:val="00604B15"/>
    <w:rsid w:val="006059B9"/>
    <w:rsid w:val="00606B55"/>
    <w:rsid w:val="00607AA9"/>
    <w:rsid w:val="00607B03"/>
    <w:rsid w:val="00607B87"/>
    <w:rsid w:val="0061092D"/>
    <w:rsid w:val="00611E81"/>
    <w:rsid w:val="006129C5"/>
    <w:rsid w:val="00613630"/>
    <w:rsid w:val="0061379A"/>
    <w:rsid w:val="00614BBD"/>
    <w:rsid w:val="00614EAB"/>
    <w:rsid w:val="00616DCF"/>
    <w:rsid w:val="006175AD"/>
    <w:rsid w:val="00617D2B"/>
    <w:rsid w:val="00620968"/>
    <w:rsid w:val="006224DE"/>
    <w:rsid w:val="00623DB9"/>
    <w:rsid w:val="00627BB3"/>
    <w:rsid w:val="0063111B"/>
    <w:rsid w:val="006319C2"/>
    <w:rsid w:val="00631D42"/>
    <w:rsid w:val="00633474"/>
    <w:rsid w:val="00633A84"/>
    <w:rsid w:val="0063471A"/>
    <w:rsid w:val="00635E2A"/>
    <w:rsid w:val="006377A2"/>
    <w:rsid w:val="00640BC6"/>
    <w:rsid w:val="00642211"/>
    <w:rsid w:val="00643068"/>
    <w:rsid w:val="006453FD"/>
    <w:rsid w:val="00646335"/>
    <w:rsid w:val="00646499"/>
    <w:rsid w:val="0064658C"/>
    <w:rsid w:val="0064692B"/>
    <w:rsid w:val="00647AF4"/>
    <w:rsid w:val="006514B2"/>
    <w:rsid w:val="006538E7"/>
    <w:rsid w:val="00653B1A"/>
    <w:rsid w:val="00654430"/>
    <w:rsid w:val="006546A4"/>
    <w:rsid w:val="00656C6C"/>
    <w:rsid w:val="006573A3"/>
    <w:rsid w:val="00657486"/>
    <w:rsid w:val="0065754F"/>
    <w:rsid w:val="00660706"/>
    <w:rsid w:val="00660C16"/>
    <w:rsid w:val="0066203E"/>
    <w:rsid w:val="00662863"/>
    <w:rsid w:val="006632E7"/>
    <w:rsid w:val="006639AD"/>
    <w:rsid w:val="00664780"/>
    <w:rsid w:val="00665F14"/>
    <w:rsid w:val="00666325"/>
    <w:rsid w:val="00666928"/>
    <w:rsid w:val="006673C8"/>
    <w:rsid w:val="00670CCA"/>
    <w:rsid w:val="0067118C"/>
    <w:rsid w:val="0067127E"/>
    <w:rsid w:val="006716D2"/>
    <w:rsid w:val="006723E6"/>
    <w:rsid w:val="00672C78"/>
    <w:rsid w:val="00672EA2"/>
    <w:rsid w:val="00673FB6"/>
    <w:rsid w:val="006742B8"/>
    <w:rsid w:val="0067575F"/>
    <w:rsid w:val="00675DF8"/>
    <w:rsid w:val="00676458"/>
    <w:rsid w:val="0067674E"/>
    <w:rsid w:val="006768FF"/>
    <w:rsid w:val="00676977"/>
    <w:rsid w:val="00676B6F"/>
    <w:rsid w:val="00677368"/>
    <w:rsid w:val="00680E67"/>
    <w:rsid w:val="00682C30"/>
    <w:rsid w:val="00684146"/>
    <w:rsid w:val="00684729"/>
    <w:rsid w:val="00685F45"/>
    <w:rsid w:val="006860EF"/>
    <w:rsid w:val="00686580"/>
    <w:rsid w:val="00686632"/>
    <w:rsid w:val="00687393"/>
    <w:rsid w:val="006874A4"/>
    <w:rsid w:val="00687A9A"/>
    <w:rsid w:val="0069085E"/>
    <w:rsid w:val="00690B24"/>
    <w:rsid w:val="00690FA8"/>
    <w:rsid w:val="00691916"/>
    <w:rsid w:val="0069198B"/>
    <w:rsid w:val="00692C62"/>
    <w:rsid w:val="00693BCA"/>
    <w:rsid w:val="00695F92"/>
    <w:rsid w:val="00696CE3"/>
    <w:rsid w:val="006978FC"/>
    <w:rsid w:val="00697AA2"/>
    <w:rsid w:val="006A0A37"/>
    <w:rsid w:val="006A1CED"/>
    <w:rsid w:val="006A1F1B"/>
    <w:rsid w:val="006A231F"/>
    <w:rsid w:val="006A272D"/>
    <w:rsid w:val="006A38DA"/>
    <w:rsid w:val="006A452F"/>
    <w:rsid w:val="006A45DA"/>
    <w:rsid w:val="006A4A3D"/>
    <w:rsid w:val="006A5922"/>
    <w:rsid w:val="006A59F4"/>
    <w:rsid w:val="006A5C89"/>
    <w:rsid w:val="006A6F8B"/>
    <w:rsid w:val="006A7455"/>
    <w:rsid w:val="006A7A13"/>
    <w:rsid w:val="006A7DC5"/>
    <w:rsid w:val="006B04AD"/>
    <w:rsid w:val="006B19DB"/>
    <w:rsid w:val="006B2D5D"/>
    <w:rsid w:val="006B2F37"/>
    <w:rsid w:val="006B3B93"/>
    <w:rsid w:val="006B48CF"/>
    <w:rsid w:val="006B51A7"/>
    <w:rsid w:val="006B553D"/>
    <w:rsid w:val="006B58BB"/>
    <w:rsid w:val="006B5E4A"/>
    <w:rsid w:val="006B6E81"/>
    <w:rsid w:val="006B7150"/>
    <w:rsid w:val="006B7335"/>
    <w:rsid w:val="006B7B7A"/>
    <w:rsid w:val="006C1070"/>
    <w:rsid w:val="006C3571"/>
    <w:rsid w:val="006C39A8"/>
    <w:rsid w:val="006C5369"/>
    <w:rsid w:val="006C565F"/>
    <w:rsid w:val="006C582B"/>
    <w:rsid w:val="006C6C61"/>
    <w:rsid w:val="006C70EF"/>
    <w:rsid w:val="006D0DC5"/>
    <w:rsid w:val="006D1687"/>
    <w:rsid w:val="006D1A5E"/>
    <w:rsid w:val="006D1BCD"/>
    <w:rsid w:val="006D43D1"/>
    <w:rsid w:val="006D4A59"/>
    <w:rsid w:val="006D590E"/>
    <w:rsid w:val="006D65B1"/>
    <w:rsid w:val="006D679D"/>
    <w:rsid w:val="006D7E8A"/>
    <w:rsid w:val="006E03DD"/>
    <w:rsid w:val="006E0B63"/>
    <w:rsid w:val="006E156A"/>
    <w:rsid w:val="006E1D05"/>
    <w:rsid w:val="006E252B"/>
    <w:rsid w:val="006E2542"/>
    <w:rsid w:val="006E2A4A"/>
    <w:rsid w:val="006E2F83"/>
    <w:rsid w:val="006E3B33"/>
    <w:rsid w:val="006E4801"/>
    <w:rsid w:val="006E4B4C"/>
    <w:rsid w:val="006E5578"/>
    <w:rsid w:val="006E6510"/>
    <w:rsid w:val="006E6D35"/>
    <w:rsid w:val="006E6DC6"/>
    <w:rsid w:val="006E73F0"/>
    <w:rsid w:val="006E7EBD"/>
    <w:rsid w:val="006F01EB"/>
    <w:rsid w:val="006F1789"/>
    <w:rsid w:val="006F198E"/>
    <w:rsid w:val="006F2284"/>
    <w:rsid w:val="006F303F"/>
    <w:rsid w:val="006F4416"/>
    <w:rsid w:val="006F5B55"/>
    <w:rsid w:val="006F7D9B"/>
    <w:rsid w:val="00700A99"/>
    <w:rsid w:val="00701736"/>
    <w:rsid w:val="00701962"/>
    <w:rsid w:val="00701CFD"/>
    <w:rsid w:val="00702471"/>
    <w:rsid w:val="00702E3D"/>
    <w:rsid w:val="00703A87"/>
    <w:rsid w:val="00704236"/>
    <w:rsid w:val="00704367"/>
    <w:rsid w:val="00705186"/>
    <w:rsid w:val="0070624F"/>
    <w:rsid w:val="0070627C"/>
    <w:rsid w:val="007063CA"/>
    <w:rsid w:val="007067E2"/>
    <w:rsid w:val="00706D8F"/>
    <w:rsid w:val="00711F9C"/>
    <w:rsid w:val="00712597"/>
    <w:rsid w:val="00714940"/>
    <w:rsid w:val="0071589D"/>
    <w:rsid w:val="00715A11"/>
    <w:rsid w:val="00717AF4"/>
    <w:rsid w:val="00721310"/>
    <w:rsid w:val="00722685"/>
    <w:rsid w:val="0072299D"/>
    <w:rsid w:val="00723FF2"/>
    <w:rsid w:val="00724D43"/>
    <w:rsid w:val="00726D06"/>
    <w:rsid w:val="00727303"/>
    <w:rsid w:val="00727875"/>
    <w:rsid w:val="00727BCD"/>
    <w:rsid w:val="0073024E"/>
    <w:rsid w:val="00730C64"/>
    <w:rsid w:val="007324F7"/>
    <w:rsid w:val="00732D05"/>
    <w:rsid w:val="007333B1"/>
    <w:rsid w:val="0073475B"/>
    <w:rsid w:val="00734E23"/>
    <w:rsid w:val="0073516C"/>
    <w:rsid w:val="00735BA8"/>
    <w:rsid w:val="00735F8B"/>
    <w:rsid w:val="0073633E"/>
    <w:rsid w:val="007366C0"/>
    <w:rsid w:val="00736B65"/>
    <w:rsid w:val="00737140"/>
    <w:rsid w:val="00737D0B"/>
    <w:rsid w:val="0074018B"/>
    <w:rsid w:val="00740BA9"/>
    <w:rsid w:val="0074106E"/>
    <w:rsid w:val="00741F3D"/>
    <w:rsid w:val="007439E0"/>
    <w:rsid w:val="007449D1"/>
    <w:rsid w:val="00745168"/>
    <w:rsid w:val="00745CCE"/>
    <w:rsid w:val="007463C5"/>
    <w:rsid w:val="0074653F"/>
    <w:rsid w:val="00746DF0"/>
    <w:rsid w:val="00747483"/>
    <w:rsid w:val="00747501"/>
    <w:rsid w:val="007506D9"/>
    <w:rsid w:val="0075172F"/>
    <w:rsid w:val="00751A56"/>
    <w:rsid w:val="00751D10"/>
    <w:rsid w:val="00753EE6"/>
    <w:rsid w:val="00754919"/>
    <w:rsid w:val="0075512F"/>
    <w:rsid w:val="00756ABC"/>
    <w:rsid w:val="007606AD"/>
    <w:rsid w:val="00760FBB"/>
    <w:rsid w:val="00761460"/>
    <w:rsid w:val="007622CE"/>
    <w:rsid w:val="007625BA"/>
    <w:rsid w:val="00762D13"/>
    <w:rsid w:val="00762EC5"/>
    <w:rsid w:val="0076495A"/>
    <w:rsid w:val="007657E2"/>
    <w:rsid w:val="00765BF8"/>
    <w:rsid w:val="00765FFF"/>
    <w:rsid w:val="007664D7"/>
    <w:rsid w:val="00770A08"/>
    <w:rsid w:val="00770F8B"/>
    <w:rsid w:val="007715A8"/>
    <w:rsid w:val="0077259D"/>
    <w:rsid w:val="00772818"/>
    <w:rsid w:val="00772DF7"/>
    <w:rsid w:val="00773017"/>
    <w:rsid w:val="00773AAD"/>
    <w:rsid w:val="0077422A"/>
    <w:rsid w:val="007742AD"/>
    <w:rsid w:val="007745D5"/>
    <w:rsid w:val="00774C73"/>
    <w:rsid w:val="00777B44"/>
    <w:rsid w:val="00777FD0"/>
    <w:rsid w:val="0078045E"/>
    <w:rsid w:val="0078064C"/>
    <w:rsid w:val="00780DC3"/>
    <w:rsid w:val="00782048"/>
    <w:rsid w:val="007820C8"/>
    <w:rsid w:val="00782FE2"/>
    <w:rsid w:val="007834C8"/>
    <w:rsid w:val="0078400E"/>
    <w:rsid w:val="0078528E"/>
    <w:rsid w:val="007857A9"/>
    <w:rsid w:val="00786EEA"/>
    <w:rsid w:val="00787236"/>
    <w:rsid w:val="00787D26"/>
    <w:rsid w:val="00790ED1"/>
    <w:rsid w:val="00793FCC"/>
    <w:rsid w:val="00795AD6"/>
    <w:rsid w:val="00796A6D"/>
    <w:rsid w:val="007973A7"/>
    <w:rsid w:val="00797F52"/>
    <w:rsid w:val="007A1690"/>
    <w:rsid w:val="007A1A9F"/>
    <w:rsid w:val="007A2062"/>
    <w:rsid w:val="007A30A5"/>
    <w:rsid w:val="007A3FBF"/>
    <w:rsid w:val="007A4347"/>
    <w:rsid w:val="007A43D4"/>
    <w:rsid w:val="007A49B8"/>
    <w:rsid w:val="007A4C31"/>
    <w:rsid w:val="007A6ED2"/>
    <w:rsid w:val="007A7663"/>
    <w:rsid w:val="007B0F3D"/>
    <w:rsid w:val="007B183B"/>
    <w:rsid w:val="007B2305"/>
    <w:rsid w:val="007B5281"/>
    <w:rsid w:val="007B663B"/>
    <w:rsid w:val="007B7E2B"/>
    <w:rsid w:val="007C0180"/>
    <w:rsid w:val="007C0AA3"/>
    <w:rsid w:val="007C2BA3"/>
    <w:rsid w:val="007C2F46"/>
    <w:rsid w:val="007C43A9"/>
    <w:rsid w:val="007C502B"/>
    <w:rsid w:val="007C583C"/>
    <w:rsid w:val="007C76D2"/>
    <w:rsid w:val="007D0A90"/>
    <w:rsid w:val="007D2873"/>
    <w:rsid w:val="007D3526"/>
    <w:rsid w:val="007D3654"/>
    <w:rsid w:val="007D37CA"/>
    <w:rsid w:val="007D4847"/>
    <w:rsid w:val="007D6A57"/>
    <w:rsid w:val="007D7C8D"/>
    <w:rsid w:val="007D7CBD"/>
    <w:rsid w:val="007E0687"/>
    <w:rsid w:val="007E15F5"/>
    <w:rsid w:val="007E3083"/>
    <w:rsid w:val="007E44F9"/>
    <w:rsid w:val="007E46F3"/>
    <w:rsid w:val="007E59B0"/>
    <w:rsid w:val="007E697C"/>
    <w:rsid w:val="007E7DFB"/>
    <w:rsid w:val="007F08BB"/>
    <w:rsid w:val="007F100F"/>
    <w:rsid w:val="007F106E"/>
    <w:rsid w:val="007F1CBA"/>
    <w:rsid w:val="007F1F11"/>
    <w:rsid w:val="007F28AC"/>
    <w:rsid w:val="007F353C"/>
    <w:rsid w:val="007F37C6"/>
    <w:rsid w:val="007F3C30"/>
    <w:rsid w:val="007F3E71"/>
    <w:rsid w:val="007F4967"/>
    <w:rsid w:val="007F6D32"/>
    <w:rsid w:val="007F72D9"/>
    <w:rsid w:val="0080081B"/>
    <w:rsid w:val="00800F3D"/>
    <w:rsid w:val="008023D4"/>
    <w:rsid w:val="008026A4"/>
    <w:rsid w:val="0080319D"/>
    <w:rsid w:val="00803FBF"/>
    <w:rsid w:val="00804184"/>
    <w:rsid w:val="008041C2"/>
    <w:rsid w:val="008043F2"/>
    <w:rsid w:val="00806829"/>
    <w:rsid w:val="008074D4"/>
    <w:rsid w:val="00807C2D"/>
    <w:rsid w:val="00810582"/>
    <w:rsid w:val="00810AAB"/>
    <w:rsid w:val="008116DF"/>
    <w:rsid w:val="008127C6"/>
    <w:rsid w:val="0081365A"/>
    <w:rsid w:val="00814D73"/>
    <w:rsid w:val="0081594D"/>
    <w:rsid w:val="008163B1"/>
    <w:rsid w:val="00816B01"/>
    <w:rsid w:val="00816B1F"/>
    <w:rsid w:val="00817C96"/>
    <w:rsid w:val="00820F79"/>
    <w:rsid w:val="008210C8"/>
    <w:rsid w:val="0082137D"/>
    <w:rsid w:val="00821AA3"/>
    <w:rsid w:val="00822B9E"/>
    <w:rsid w:val="008234F6"/>
    <w:rsid w:val="00824AC9"/>
    <w:rsid w:val="00826382"/>
    <w:rsid w:val="00826CCE"/>
    <w:rsid w:val="00830CFE"/>
    <w:rsid w:val="00831514"/>
    <w:rsid w:val="00833809"/>
    <w:rsid w:val="00836BAF"/>
    <w:rsid w:val="00836D2B"/>
    <w:rsid w:val="00837A4A"/>
    <w:rsid w:val="0084046B"/>
    <w:rsid w:val="008411F7"/>
    <w:rsid w:val="00841C93"/>
    <w:rsid w:val="008427AE"/>
    <w:rsid w:val="00842B75"/>
    <w:rsid w:val="00842FAC"/>
    <w:rsid w:val="0084393F"/>
    <w:rsid w:val="008448EF"/>
    <w:rsid w:val="00844BF3"/>
    <w:rsid w:val="00844E35"/>
    <w:rsid w:val="008468F8"/>
    <w:rsid w:val="00846DB3"/>
    <w:rsid w:val="008470E3"/>
    <w:rsid w:val="00847100"/>
    <w:rsid w:val="00847AEE"/>
    <w:rsid w:val="008512FF"/>
    <w:rsid w:val="00853AC5"/>
    <w:rsid w:val="00854B4D"/>
    <w:rsid w:val="00854EBE"/>
    <w:rsid w:val="0085658D"/>
    <w:rsid w:val="0085786A"/>
    <w:rsid w:val="00857DCD"/>
    <w:rsid w:val="008602B8"/>
    <w:rsid w:val="00860490"/>
    <w:rsid w:val="008604C0"/>
    <w:rsid w:val="00860DB6"/>
    <w:rsid w:val="008611BE"/>
    <w:rsid w:val="00862BB7"/>
    <w:rsid w:val="0086424E"/>
    <w:rsid w:val="0086435A"/>
    <w:rsid w:val="00865071"/>
    <w:rsid w:val="00865370"/>
    <w:rsid w:val="0086690E"/>
    <w:rsid w:val="0086708F"/>
    <w:rsid w:val="00867F3D"/>
    <w:rsid w:val="00870B87"/>
    <w:rsid w:val="008712EC"/>
    <w:rsid w:val="00871F35"/>
    <w:rsid w:val="0087228A"/>
    <w:rsid w:val="008726FE"/>
    <w:rsid w:val="00872B1A"/>
    <w:rsid w:val="00873721"/>
    <w:rsid w:val="00875400"/>
    <w:rsid w:val="00875869"/>
    <w:rsid w:val="00877811"/>
    <w:rsid w:val="00881A9A"/>
    <w:rsid w:val="00882464"/>
    <w:rsid w:val="00882704"/>
    <w:rsid w:val="00883276"/>
    <w:rsid w:val="0088344A"/>
    <w:rsid w:val="00884A87"/>
    <w:rsid w:val="00884CBF"/>
    <w:rsid w:val="008858BA"/>
    <w:rsid w:val="00885C8C"/>
    <w:rsid w:val="00886082"/>
    <w:rsid w:val="00886AE0"/>
    <w:rsid w:val="008903B8"/>
    <w:rsid w:val="008906B3"/>
    <w:rsid w:val="00890D26"/>
    <w:rsid w:val="008929AF"/>
    <w:rsid w:val="00893F36"/>
    <w:rsid w:val="008941D3"/>
    <w:rsid w:val="0089432F"/>
    <w:rsid w:val="00894A03"/>
    <w:rsid w:val="00894B03"/>
    <w:rsid w:val="00894B7E"/>
    <w:rsid w:val="00895957"/>
    <w:rsid w:val="008959B2"/>
    <w:rsid w:val="0089618B"/>
    <w:rsid w:val="00896637"/>
    <w:rsid w:val="008A0291"/>
    <w:rsid w:val="008A0998"/>
    <w:rsid w:val="008A0FF5"/>
    <w:rsid w:val="008A1645"/>
    <w:rsid w:val="008A1D1D"/>
    <w:rsid w:val="008A1F23"/>
    <w:rsid w:val="008A2D3E"/>
    <w:rsid w:val="008A437A"/>
    <w:rsid w:val="008A4547"/>
    <w:rsid w:val="008A4B84"/>
    <w:rsid w:val="008A5BFF"/>
    <w:rsid w:val="008A67E5"/>
    <w:rsid w:val="008B07C1"/>
    <w:rsid w:val="008B0ACD"/>
    <w:rsid w:val="008B1DA6"/>
    <w:rsid w:val="008B1E6F"/>
    <w:rsid w:val="008B2048"/>
    <w:rsid w:val="008B3E44"/>
    <w:rsid w:val="008B3E8B"/>
    <w:rsid w:val="008B4657"/>
    <w:rsid w:val="008B5DAA"/>
    <w:rsid w:val="008B6C18"/>
    <w:rsid w:val="008B78F2"/>
    <w:rsid w:val="008C026E"/>
    <w:rsid w:val="008C0669"/>
    <w:rsid w:val="008C1263"/>
    <w:rsid w:val="008C1D34"/>
    <w:rsid w:val="008C2207"/>
    <w:rsid w:val="008C2FFA"/>
    <w:rsid w:val="008C30AB"/>
    <w:rsid w:val="008C3294"/>
    <w:rsid w:val="008C36A3"/>
    <w:rsid w:val="008C4056"/>
    <w:rsid w:val="008C45C1"/>
    <w:rsid w:val="008C46AF"/>
    <w:rsid w:val="008C49D0"/>
    <w:rsid w:val="008C50C2"/>
    <w:rsid w:val="008C5A8C"/>
    <w:rsid w:val="008C6CEA"/>
    <w:rsid w:val="008C6E34"/>
    <w:rsid w:val="008C6F65"/>
    <w:rsid w:val="008C7155"/>
    <w:rsid w:val="008C756D"/>
    <w:rsid w:val="008D1510"/>
    <w:rsid w:val="008D1F9B"/>
    <w:rsid w:val="008D2165"/>
    <w:rsid w:val="008D2643"/>
    <w:rsid w:val="008D40E8"/>
    <w:rsid w:val="008D4F8A"/>
    <w:rsid w:val="008D62E8"/>
    <w:rsid w:val="008D70F1"/>
    <w:rsid w:val="008D7C44"/>
    <w:rsid w:val="008D7CC3"/>
    <w:rsid w:val="008D7F59"/>
    <w:rsid w:val="008E0BA2"/>
    <w:rsid w:val="008E28A3"/>
    <w:rsid w:val="008E37BB"/>
    <w:rsid w:val="008E38AF"/>
    <w:rsid w:val="008E4FAF"/>
    <w:rsid w:val="008E500C"/>
    <w:rsid w:val="008E593E"/>
    <w:rsid w:val="008E72F7"/>
    <w:rsid w:val="008E7507"/>
    <w:rsid w:val="008E7A15"/>
    <w:rsid w:val="008F0E86"/>
    <w:rsid w:val="008F184A"/>
    <w:rsid w:val="008F1F7B"/>
    <w:rsid w:val="008F278A"/>
    <w:rsid w:val="008F40F2"/>
    <w:rsid w:val="008F4293"/>
    <w:rsid w:val="008F47FE"/>
    <w:rsid w:val="008F5000"/>
    <w:rsid w:val="008F693B"/>
    <w:rsid w:val="00900725"/>
    <w:rsid w:val="00900B5F"/>
    <w:rsid w:val="0090147A"/>
    <w:rsid w:val="00903131"/>
    <w:rsid w:val="00904717"/>
    <w:rsid w:val="009050AB"/>
    <w:rsid w:val="00905813"/>
    <w:rsid w:val="009059C1"/>
    <w:rsid w:val="00905BF1"/>
    <w:rsid w:val="00905DA8"/>
    <w:rsid w:val="00905F10"/>
    <w:rsid w:val="00906366"/>
    <w:rsid w:val="00906AE9"/>
    <w:rsid w:val="009073A4"/>
    <w:rsid w:val="00911248"/>
    <w:rsid w:val="00911647"/>
    <w:rsid w:val="00911CB9"/>
    <w:rsid w:val="00912FE8"/>
    <w:rsid w:val="00914825"/>
    <w:rsid w:val="00914C85"/>
    <w:rsid w:val="00914FC5"/>
    <w:rsid w:val="009161EF"/>
    <w:rsid w:val="00916B96"/>
    <w:rsid w:val="009173A0"/>
    <w:rsid w:val="0091764A"/>
    <w:rsid w:val="00920086"/>
    <w:rsid w:val="009200EF"/>
    <w:rsid w:val="00920C65"/>
    <w:rsid w:val="00920C74"/>
    <w:rsid w:val="009219B3"/>
    <w:rsid w:val="00921DB8"/>
    <w:rsid w:val="00923348"/>
    <w:rsid w:val="009233ED"/>
    <w:rsid w:val="00923F98"/>
    <w:rsid w:val="00924368"/>
    <w:rsid w:val="009244C8"/>
    <w:rsid w:val="009245BC"/>
    <w:rsid w:val="00924663"/>
    <w:rsid w:val="0092524E"/>
    <w:rsid w:val="0092556A"/>
    <w:rsid w:val="009257FB"/>
    <w:rsid w:val="00925A50"/>
    <w:rsid w:val="0092642A"/>
    <w:rsid w:val="0092771D"/>
    <w:rsid w:val="00930543"/>
    <w:rsid w:val="00930E9E"/>
    <w:rsid w:val="00931592"/>
    <w:rsid w:val="00931A19"/>
    <w:rsid w:val="0093204D"/>
    <w:rsid w:val="0093228F"/>
    <w:rsid w:val="0093254C"/>
    <w:rsid w:val="0093267D"/>
    <w:rsid w:val="00933705"/>
    <w:rsid w:val="00933A8B"/>
    <w:rsid w:val="009344F8"/>
    <w:rsid w:val="00934616"/>
    <w:rsid w:val="00934ABF"/>
    <w:rsid w:val="00935188"/>
    <w:rsid w:val="00935DB9"/>
    <w:rsid w:val="009364C9"/>
    <w:rsid w:val="00936F9C"/>
    <w:rsid w:val="00937411"/>
    <w:rsid w:val="009378FD"/>
    <w:rsid w:val="0094054B"/>
    <w:rsid w:val="0094057B"/>
    <w:rsid w:val="009405E3"/>
    <w:rsid w:val="00940EC1"/>
    <w:rsid w:val="00941645"/>
    <w:rsid w:val="00941C30"/>
    <w:rsid w:val="00942B30"/>
    <w:rsid w:val="00942F1A"/>
    <w:rsid w:val="00943148"/>
    <w:rsid w:val="00944559"/>
    <w:rsid w:val="00945A9A"/>
    <w:rsid w:val="00946061"/>
    <w:rsid w:val="00946444"/>
    <w:rsid w:val="00946AD2"/>
    <w:rsid w:val="0094708A"/>
    <w:rsid w:val="00947788"/>
    <w:rsid w:val="00947FCB"/>
    <w:rsid w:val="0095078F"/>
    <w:rsid w:val="0095190A"/>
    <w:rsid w:val="009529DC"/>
    <w:rsid w:val="00953103"/>
    <w:rsid w:val="009545D3"/>
    <w:rsid w:val="009574F6"/>
    <w:rsid w:val="00957EBF"/>
    <w:rsid w:val="00960555"/>
    <w:rsid w:val="00962A51"/>
    <w:rsid w:val="00966681"/>
    <w:rsid w:val="00966B18"/>
    <w:rsid w:val="00966FE0"/>
    <w:rsid w:val="009701E4"/>
    <w:rsid w:val="00970CCA"/>
    <w:rsid w:val="009715D2"/>
    <w:rsid w:val="0097200D"/>
    <w:rsid w:val="00972722"/>
    <w:rsid w:val="00972751"/>
    <w:rsid w:val="00973871"/>
    <w:rsid w:val="009744E6"/>
    <w:rsid w:val="00975A66"/>
    <w:rsid w:val="00975CB2"/>
    <w:rsid w:val="00975E73"/>
    <w:rsid w:val="009763D0"/>
    <w:rsid w:val="00976987"/>
    <w:rsid w:val="00977EBE"/>
    <w:rsid w:val="00981100"/>
    <w:rsid w:val="0098211E"/>
    <w:rsid w:val="00983C6D"/>
    <w:rsid w:val="009868BB"/>
    <w:rsid w:val="00987CC8"/>
    <w:rsid w:val="00990818"/>
    <w:rsid w:val="009915BF"/>
    <w:rsid w:val="00991AE7"/>
    <w:rsid w:val="009933D8"/>
    <w:rsid w:val="009944CE"/>
    <w:rsid w:val="00994938"/>
    <w:rsid w:val="0099516B"/>
    <w:rsid w:val="0099564D"/>
    <w:rsid w:val="00995761"/>
    <w:rsid w:val="0099645B"/>
    <w:rsid w:val="009967E3"/>
    <w:rsid w:val="00997C13"/>
    <w:rsid w:val="009A026D"/>
    <w:rsid w:val="009A0A60"/>
    <w:rsid w:val="009A1395"/>
    <w:rsid w:val="009A21F0"/>
    <w:rsid w:val="009A3C03"/>
    <w:rsid w:val="009A3F85"/>
    <w:rsid w:val="009A419F"/>
    <w:rsid w:val="009A4EA9"/>
    <w:rsid w:val="009A55E2"/>
    <w:rsid w:val="009A6DD5"/>
    <w:rsid w:val="009A7658"/>
    <w:rsid w:val="009A7D38"/>
    <w:rsid w:val="009B07AE"/>
    <w:rsid w:val="009B173B"/>
    <w:rsid w:val="009B1B4F"/>
    <w:rsid w:val="009B1F78"/>
    <w:rsid w:val="009B299E"/>
    <w:rsid w:val="009B2A06"/>
    <w:rsid w:val="009B369C"/>
    <w:rsid w:val="009B36B6"/>
    <w:rsid w:val="009B3A9C"/>
    <w:rsid w:val="009B602C"/>
    <w:rsid w:val="009B6E50"/>
    <w:rsid w:val="009C0B62"/>
    <w:rsid w:val="009C1CB2"/>
    <w:rsid w:val="009C203A"/>
    <w:rsid w:val="009C203F"/>
    <w:rsid w:val="009C2FC8"/>
    <w:rsid w:val="009C3197"/>
    <w:rsid w:val="009C494B"/>
    <w:rsid w:val="009C6812"/>
    <w:rsid w:val="009C6F71"/>
    <w:rsid w:val="009C7015"/>
    <w:rsid w:val="009C7D8A"/>
    <w:rsid w:val="009C7E6C"/>
    <w:rsid w:val="009D0AE0"/>
    <w:rsid w:val="009D29E3"/>
    <w:rsid w:val="009D32B4"/>
    <w:rsid w:val="009D5467"/>
    <w:rsid w:val="009D6379"/>
    <w:rsid w:val="009D6877"/>
    <w:rsid w:val="009E2115"/>
    <w:rsid w:val="009E311C"/>
    <w:rsid w:val="009E4B9F"/>
    <w:rsid w:val="009E5674"/>
    <w:rsid w:val="009E56E4"/>
    <w:rsid w:val="009E5823"/>
    <w:rsid w:val="009E5E40"/>
    <w:rsid w:val="009E66D7"/>
    <w:rsid w:val="009E68AB"/>
    <w:rsid w:val="009E722F"/>
    <w:rsid w:val="009E72C4"/>
    <w:rsid w:val="009F0946"/>
    <w:rsid w:val="009F1D5F"/>
    <w:rsid w:val="009F1FD2"/>
    <w:rsid w:val="009F3F4D"/>
    <w:rsid w:val="009F42A7"/>
    <w:rsid w:val="009F4BF6"/>
    <w:rsid w:val="009F4D23"/>
    <w:rsid w:val="009F5EEB"/>
    <w:rsid w:val="009F61FD"/>
    <w:rsid w:val="00A02AE7"/>
    <w:rsid w:val="00A03CDF"/>
    <w:rsid w:val="00A03E40"/>
    <w:rsid w:val="00A049FD"/>
    <w:rsid w:val="00A04F7B"/>
    <w:rsid w:val="00A055B7"/>
    <w:rsid w:val="00A05CF0"/>
    <w:rsid w:val="00A07087"/>
    <w:rsid w:val="00A100DA"/>
    <w:rsid w:val="00A105F4"/>
    <w:rsid w:val="00A13415"/>
    <w:rsid w:val="00A1437B"/>
    <w:rsid w:val="00A14799"/>
    <w:rsid w:val="00A15099"/>
    <w:rsid w:val="00A15700"/>
    <w:rsid w:val="00A167A0"/>
    <w:rsid w:val="00A20297"/>
    <w:rsid w:val="00A208B5"/>
    <w:rsid w:val="00A20AE3"/>
    <w:rsid w:val="00A22246"/>
    <w:rsid w:val="00A22CC0"/>
    <w:rsid w:val="00A230BE"/>
    <w:rsid w:val="00A24C64"/>
    <w:rsid w:val="00A24D32"/>
    <w:rsid w:val="00A24DBC"/>
    <w:rsid w:val="00A25264"/>
    <w:rsid w:val="00A271D4"/>
    <w:rsid w:val="00A27C8B"/>
    <w:rsid w:val="00A322E2"/>
    <w:rsid w:val="00A34055"/>
    <w:rsid w:val="00A342F4"/>
    <w:rsid w:val="00A3492F"/>
    <w:rsid w:val="00A34E50"/>
    <w:rsid w:val="00A35470"/>
    <w:rsid w:val="00A367D2"/>
    <w:rsid w:val="00A36A2B"/>
    <w:rsid w:val="00A37184"/>
    <w:rsid w:val="00A42CE6"/>
    <w:rsid w:val="00A433B5"/>
    <w:rsid w:val="00A4540C"/>
    <w:rsid w:val="00A46200"/>
    <w:rsid w:val="00A46A53"/>
    <w:rsid w:val="00A47654"/>
    <w:rsid w:val="00A47818"/>
    <w:rsid w:val="00A47AAF"/>
    <w:rsid w:val="00A47B76"/>
    <w:rsid w:val="00A47C60"/>
    <w:rsid w:val="00A51D9F"/>
    <w:rsid w:val="00A52700"/>
    <w:rsid w:val="00A52B4C"/>
    <w:rsid w:val="00A53922"/>
    <w:rsid w:val="00A53CF5"/>
    <w:rsid w:val="00A542B3"/>
    <w:rsid w:val="00A552C0"/>
    <w:rsid w:val="00A55EAB"/>
    <w:rsid w:val="00A575B5"/>
    <w:rsid w:val="00A57C53"/>
    <w:rsid w:val="00A57D96"/>
    <w:rsid w:val="00A6072B"/>
    <w:rsid w:val="00A62FA8"/>
    <w:rsid w:val="00A633C0"/>
    <w:rsid w:val="00A63FA8"/>
    <w:rsid w:val="00A644FB"/>
    <w:rsid w:val="00A646E5"/>
    <w:rsid w:val="00A64C1C"/>
    <w:rsid w:val="00A679CC"/>
    <w:rsid w:val="00A70E81"/>
    <w:rsid w:val="00A7125C"/>
    <w:rsid w:val="00A71559"/>
    <w:rsid w:val="00A74CC3"/>
    <w:rsid w:val="00A752D2"/>
    <w:rsid w:val="00A75513"/>
    <w:rsid w:val="00A75916"/>
    <w:rsid w:val="00A76550"/>
    <w:rsid w:val="00A76797"/>
    <w:rsid w:val="00A76A74"/>
    <w:rsid w:val="00A76D10"/>
    <w:rsid w:val="00A771EF"/>
    <w:rsid w:val="00A77BD9"/>
    <w:rsid w:val="00A82007"/>
    <w:rsid w:val="00A826B5"/>
    <w:rsid w:val="00A827B8"/>
    <w:rsid w:val="00A82CFF"/>
    <w:rsid w:val="00A835BD"/>
    <w:rsid w:val="00A838C5"/>
    <w:rsid w:val="00A842A7"/>
    <w:rsid w:val="00A84CB3"/>
    <w:rsid w:val="00A851B4"/>
    <w:rsid w:val="00A852A6"/>
    <w:rsid w:val="00A8672F"/>
    <w:rsid w:val="00A86C86"/>
    <w:rsid w:val="00A86DEA"/>
    <w:rsid w:val="00A87662"/>
    <w:rsid w:val="00A8794C"/>
    <w:rsid w:val="00A9127C"/>
    <w:rsid w:val="00A91E98"/>
    <w:rsid w:val="00A92A20"/>
    <w:rsid w:val="00A930EF"/>
    <w:rsid w:val="00A95108"/>
    <w:rsid w:val="00A9544A"/>
    <w:rsid w:val="00A96EAC"/>
    <w:rsid w:val="00A97827"/>
    <w:rsid w:val="00AA3D46"/>
    <w:rsid w:val="00AA4974"/>
    <w:rsid w:val="00AA611C"/>
    <w:rsid w:val="00AA665D"/>
    <w:rsid w:val="00AA7230"/>
    <w:rsid w:val="00AA7395"/>
    <w:rsid w:val="00AA7771"/>
    <w:rsid w:val="00AA79FC"/>
    <w:rsid w:val="00AB018E"/>
    <w:rsid w:val="00AB0306"/>
    <w:rsid w:val="00AB1EBA"/>
    <w:rsid w:val="00AB2CCC"/>
    <w:rsid w:val="00AB2F67"/>
    <w:rsid w:val="00AB3FE3"/>
    <w:rsid w:val="00AB4169"/>
    <w:rsid w:val="00AB4860"/>
    <w:rsid w:val="00AB4B05"/>
    <w:rsid w:val="00AB4F20"/>
    <w:rsid w:val="00AB69EF"/>
    <w:rsid w:val="00AC0F9D"/>
    <w:rsid w:val="00AC1149"/>
    <w:rsid w:val="00AC1CF0"/>
    <w:rsid w:val="00AC3AC7"/>
    <w:rsid w:val="00AC3BC5"/>
    <w:rsid w:val="00AC412C"/>
    <w:rsid w:val="00AC4158"/>
    <w:rsid w:val="00AC4249"/>
    <w:rsid w:val="00AC7F67"/>
    <w:rsid w:val="00AD0860"/>
    <w:rsid w:val="00AD113F"/>
    <w:rsid w:val="00AD1891"/>
    <w:rsid w:val="00AD2827"/>
    <w:rsid w:val="00AD3EA0"/>
    <w:rsid w:val="00AD4ACD"/>
    <w:rsid w:val="00AD5324"/>
    <w:rsid w:val="00AD5625"/>
    <w:rsid w:val="00AD5820"/>
    <w:rsid w:val="00AD6190"/>
    <w:rsid w:val="00AD6AEE"/>
    <w:rsid w:val="00AD77CA"/>
    <w:rsid w:val="00AE0A0C"/>
    <w:rsid w:val="00AE10DA"/>
    <w:rsid w:val="00AE1901"/>
    <w:rsid w:val="00AE3E47"/>
    <w:rsid w:val="00AE3E79"/>
    <w:rsid w:val="00AE4FB7"/>
    <w:rsid w:val="00AE5D0E"/>
    <w:rsid w:val="00AE6634"/>
    <w:rsid w:val="00AE799C"/>
    <w:rsid w:val="00AE7EB6"/>
    <w:rsid w:val="00AF04CA"/>
    <w:rsid w:val="00AF0851"/>
    <w:rsid w:val="00AF0860"/>
    <w:rsid w:val="00AF0E3A"/>
    <w:rsid w:val="00AF1650"/>
    <w:rsid w:val="00AF1D0B"/>
    <w:rsid w:val="00AF2A8D"/>
    <w:rsid w:val="00AF2CF1"/>
    <w:rsid w:val="00AF3536"/>
    <w:rsid w:val="00AF356D"/>
    <w:rsid w:val="00AF3C1E"/>
    <w:rsid w:val="00AF4B03"/>
    <w:rsid w:val="00AF6A7C"/>
    <w:rsid w:val="00AF7F8C"/>
    <w:rsid w:val="00B00262"/>
    <w:rsid w:val="00B00297"/>
    <w:rsid w:val="00B005CD"/>
    <w:rsid w:val="00B00E6C"/>
    <w:rsid w:val="00B0155E"/>
    <w:rsid w:val="00B017A5"/>
    <w:rsid w:val="00B01E17"/>
    <w:rsid w:val="00B02214"/>
    <w:rsid w:val="00B0389C"/>
    <w:rsid w:val="00B039F6"/>
    <w:rsid w:val="00B03B1B"/>
    <w:rsid w:val="00B03C7A"/>
    <w:rsid w:val="00B04154"/>
    <w:rsid w:val="00B0434A"/>
    <w:rsid w:val="00B04E0B"/>
    <w:rsid w:val="00B0606C"/>
    <w:rsid w:val="00B1009E"/>
    <w:rsid w:val="00B1152E"/>
    <w:rsid w:val="00B124E5"/>
    <w:rsid w:val="00B131DA"/>
    <w:rsid w:val="00B132D5"/>
    <w:rsid w:val="00B14801"/>
    <w:rsid w:val="00B1544F"/>
    <w:rsid w:val="00B1666A"/>
    <w:rsid w:val="00B1669A"/>
    <w:rsid w:val="00B16FF8"/>
    <w:rsid w:val="00B20013"/>
    <w:rsid w:val="00B214D8"/>
    <w:rsid w:val="00B22DE7"/>
    <w:rsid w:val="00B23F9A"/>
    <w:rsid w:val="00B25CC4"/>
    <w:rsid w:val="00B25CD8"/>
    <w:rsid w:val="00B25D68"/>
    <w:rsid w:val="00B263F5"/>
    <w:rsid w:val="00B276E2"/>
    <w:rsid w:val="00B279F0"/>
    <w:rsid w:val="00B27B8A"/>
    <w:rsid w:val="00B30450"/>
    <w:rsid w:val="00B32608"/>
    <w:rsid w:val="00B32F26"/>
    <w:rsid w:val="00B3403F"/>
    <w:rsid w:val="00B34DA3"/>
    <w:rsid w:val="00B3602A"/>
    <w:rsid w:val="00B36BFB"/>
    <w:rsid w:val="00B370D1"/>
    <w:rsid w:val="00B3740D"/>
    <w:rsid w:val="00B377A7"/>
    <w:rsid w:val="00B37A0F"/>
    <w:rsid w:val="00B408E3"/>
    <w:rsid w:val="00B41FCC"/>
    <w:rsid w:val="00B42187"/>
    <w:rsid w:val="00B42F77"/>
    <w:rsid w:val="00B43355"/>
    <w:rsid w:val="00B43703"/>
    <w:rsid w:val="00B44220"/>
    <w:rsid w:val="00B4464E"/>
    <w:rsid w:val="00B46233"/>
    <w:rsid w:val="00B46697"/>
    <w:rsid w:val="00B46AD4"/>
    <w:rsid w:val="00B46C42"/>
    <w:rsid w:val="00B47490"/>
    <w:rsid w:val="00B500ED"/>
    <w:rsid w:val="00B51ADD"/>
    <w:rsid w:val="00B52160"/>
    <w:rsid w:val="00B538BA"/>
    <w:rsid w:val="00B53E58"/>
    <w:rsid w:val="00B542C9"/>
    <w:rsid w:val="00B55973"/>
    <w:rsid w:val="00B56284"/>
    <w:rsid w:val="00B5650E"/>
    <w:rsid w:val="00B5714E"/>
    <w:rsid w:val="00B579BB"/>
    <w:rsid w:val="00B61223"/>
    <w:rsid w:val="00B612A0"/>
    <w:rsid w:val="00B61C7B"/>
    <w:rsid w:val="00B62BA9"/>
    <w:rsid w:val="00B63590"/>
    <w:rsid w:val="00B64ACD"/>
    <w:rsid w:val="00B64D8E"/>
    <w:rsid w:val="00B66117"/>
    <w:rsid w:val="00B678B7"/>
    <w:rsid w:val="00B7154B"/>
    <w:rsid w:val="00B71CE9"/>
    <w:rsid w:val="00B71DC7"/>
    <w:rsid w:val="00B74A51"/>
    <w:rsid w:val="00B74D4C"/>
    <w:rsid w:val="00B74D4E"/>
    <w:rsid w:val="00B75D68"/>
    <w:rsid w:val="00B75DE5"/>
    <w:rsid w:val="00B768CE"/>
    <w:rsid w:val="00B77121"/>
    <w:rsid w:val="00B77178"/>
    <w:rsid w:val="00B8027B"/>
    <w:rsid w:val="00B803F4"/>
    <w:rsid w:val="00B805FB"/>
    <w:rsid w:val="00B8147D"/>
    <w:rsid w:val="00B820E6"/>
    <w:rsid w:val="00B824DC"/>
    <w:rsid w:val="00B82957"/>
    <w:rsid w:val="00B82F1A"/>
    <w:rsid w:val="00B83823"/>
    <w:rsid w:val="00B84F96"/>
    <w:rsid w:val="00B857A8"/>
    <w:rsid w:val="00B86B05"/>
    <w:rsid w:val="00B871B4"/>
    <w:rsid w:val="00B90CB1"/>
    <w:rsid w:val="00B9109E"/>
    <w:rsid w:val="00B911C9"/>
    <w:rsid w:val="00B9142B"/>
    <w:rsid w:val="00B9147C"/>
    <w:rsid w:val="00B93BC9"/>
    <w:rsid w:val="00B93CD1"/>
    <w:rsid w:val="00B943F2"/>
    <w:rsid w:val="00B94792"/>
    <w:rsid w:val="00B96753"/>
    <w:rsid w:val="00B969A1"/>
    <w:rsid w:val="00B97651"/>
    <w:rsid w:val="00BA13AD"/>
    <w:rsid w:val="00BA16BB"/>
    <w:rsid w:val="00BA2DA9"/>
    <w:rsid w:val="00BA31F5"/>
    <w:rsid w:val="00BA551F"/>
    <w:rsid w:val="00BA689B"/>
    <w:rsid w:val="00BA78D0"/>
    <w:rsid w:val="00BB0FB7"/>
    <w:rsid w:val="00BB1011"/>
    <w:rsid w:val="00BB1298"/>
    <w:rsid w:val="00BB2270"/>
    <w:rsid w:val="00BB2474"/>
    <w:rsid w:val="00BB2B50"/>
    <w:rsid w:val="00BB49B9"/>
    <w:rsid w:val="00BB4BD1"/>
    <w:rsid w:val="00BB5A01"/>
    <w:rsid w:val="00BB6498"/>
    <w:rsid w:val="00BB69BC"/>
    <w:rsid w:val="00BB6C9A"/>
    <w:rsid w:val="00BB6EEF"/>
    <w:rsid w:val="00BB75D3"/>
    <w:rsid w:val="00BB7E6A"/>
    <w:rsid w:val="00BC046B"/>
    <w:rsid w:val="00BC1C69"/>
    <w:rsid w:val="00BC2FE0"/>
    <w:rsid w:val="00BC3289"/>
    <w:rsid w:val="00BC4A0F"/>
    <w:rsid w:val="00BC6447"/>
    <w:rsid w:val="00BC79B4"/>
    <w:rsid w:val="00BD02F2"/>
    <w:rsid w:val="00BD300F"/>
    <w:rsid w:val="00BD3481"/>
    <w:rsid w:val="00BD5248"/>
    <w:rsid w:val="00BE00D6"/>
    <w:rsid w:val="00BE0FAE"/>
    <w:rsid w:val="00BE5820"/>
    <w:rsid w:val="00BE6842"/>
    <w:rsid w:val="00BF1771"/>
    <w:rsid w:val="00BF375C"/>
    <w:rsid w:val="00BF5E67"/>
    <w:rsid w:val="00BF5FC6"/>
    <w:rsid w:val="00BF5FDB"/>
    <w:rsid w:val="00BF7355"/>
    <w:rsid w:val="00C00340"/>
    <w:rsid w:val="00C02BCC"/>
    <w:rsid w:val="00C04A4F"/>
    <w:rsid w:val="00C0500A"/>
    <w:rsid w:val="00C05746"/>
    <w:rsid w:val="00C05AE6"/>
    <w:rsid w:val="00C05E59"/>
    <w:rsid w:val="00C0639C"/>
    <w:rsid w:val="00C07A3B"/>
    <w:rsid w:val="00C101CB"/>
    <w:rsid w:val="00C102B9"/>
    <w:rsid w:val="00C1071B"/>
    <w:rsid w:val="00C10EA1"/>
    <w:rsid w:val="00C12098"/>
    <w:rsid w:val="00C132A7"/>
    <w:rsid w:val="00C177B9"/>
    <w:rsid w:val="00C177D2"/>
    <w:rsid w:val="00C206FF"/>
    <w:rsid w:val="00C20AEA"/>
    <w:rsid w:val="00C21121"/>
    <w:rsid w:val="00C21986"/>
    <w:rsid w:val="00C21999"/>
    <w:rsid w:val="00C22812"/>
    <w:rsid w:val="00C22C50"/>
    <w:rsid w:val="00C23D3D"/>
    <w:rsid w:val="00C24708"/>
    <w:rsid w:val="00C24722"/>
    <w:rsid w:val="00C24EA6"/>
    <w:rsid w:val="00C24F1C"/>
    <w:rsid w:val="00C30064"/>
    <w:rsid w:val="00C31227"/>
    <w:rsid w:val="00C3277B"/>
    <w:rsid w:val="00C32782"/>
    <w:rsid w:val="00C334B0"/>
    <w:rsid w:val="00C3442A"/>
    <w:rsid w:val="00C3591B"/>
    <w:rsid w:val="00C3640B"/>
    <w:rsid w:val="00C37165"/>
    <w:rsid w:val="00C372F4"/>
    <w:rsid w:val="00C4044E"/>
    <w:rsid w:val="00C407F9"/>
    <w:rsid w:val="00C41382"/>
    <w:rsid w:val="00C436D2"/>
    <w:rsid w:val="00C43A7C"/>
    <w:rsid w:val="00C43C4B"/>
    <w:rsid w:val="00C442F0"/>
    <w:rsid w:val="00C4531E"/>
    <w:rsid w:val="00C45543"/>
    <w:rsid w:val="00C4610F"/>
    <w:rsid w:val="00C46287"/>
    <w:rsid w:val="00C4666C"/>
    <w:rsid w:val="00C46AFD"/>
    <w:rsid w:val="00C50605"/>
    <w:rsid w:val="00C50F93"/>
    <w:rsid w:val="00C51181"/>
    <w:rsid w:val="00C514B0"/>
    <w:rsid w:val="00C52937"/>
    <w:rsid w:val="00C52C78"/>
    <w:rsid w:val="00C53C98"/>
    <w:rsid w:val="00C54135"/>
    <w:rsid w:val="00C54393"/>
    <w:rsid w:val="00C55363"/>
    <w:rsid w:val="00C55389"/>
    <w:rsid w:val="00C55B9F"/>
    <w:rsid w:val="00C607DF"/>
    <w:rsid w:val="00C62941"/>
    <w:rsid w:val="00C6311D"/>
    <w:rsid w:val="00C63366"/>
    <w:rsid w:val="00C64D2D"/>
    <w:rsid w:val="00C65574"/>
    <w:rsid w:val="00C66696"/>
    <w:rsid w:val="00C67AF3"/>
    <w:rsid w:val="00C70685"/>
    <w:rsid w:val="00C709F6"/>
    <w:rsid w:val="00C70B57"/>
    <w:rsid w:val="00C72106"/>
    <w:rsid w:val="00C73899"/>
    <w:rsid w:val="00C73B16"/>
    <w:rsid w:val="00C73C95"/>
    <w:rsid w:val="00C7413D"/>
    <w:rsid w:val="00C765D0"/>
    <w:rsid w:val="00C7751B"/>
    <w:rsid w:val="00C80135"/>
    <w:rsid w:val="00C802C1"/>
    <w:rsid w:val="00C805C4"/>
    <w:rsid w:val="00C8194B"/>
    <w:rsid w:val="00C81FF7"/>
    <w:rsid w:val="00C822D1"/>
    <w:rsid w:val="00C83706"/>
    <w:rsid w:val="00C83A26"/>
    <w:rsid w:val="00C83B60"/>
    <w:rsid w:val="00C84EB8"/>
    <w:rsid w:val="00C850E5"/>
    <w:rsid w:val="00C85559"/>
    <w:rsid w:val="00C87D26"/>
    <w:rsid w:val="00C87E90"/>
    <w:rsid w:val="00C9088C"/>
    <w:rsid w:val="00C9092D"/>
    <w:rsid w:val="00C920DD"/>
    <w:rsid w:val="00C92858"/>
    <w:rsid w:val="00C933D9"/>
    <w:rsid w:val="00C9396B"/>
    <w:rsid w:val="00C93AA4"/>
    <w:rsid w:val="00C940F4"/>
    <w:rsid w:val="00C956D1"/>
    <w:rsid w:val="00C96B97"/>
    <w:rsid w:val="00C96BE1"/>
    <w:rsid w:val="00CA0468"/>
    <w:rsid w:val="00CA23FE"/>
    <w:rsid w:val="00CA2B04"/>
    <w:rsid w:val="00CA337B"/>
    <w:rsid w:val="00CA36FC"/>
    <w:rsid w:val="00CA37E0"/>
    <w:rsid w:val="00CA3ABE"/>
    <w:rsid w:val="00CA3C25"/>
    <w:rsid w:val="00CA45BD"/>
    <w:rsid w:val="00CA5533"/>
    <w:rsid w:val="00CA5BAF"/>
    <w:rsid w:val="00CA6901"/>
    <w:rsid w:val="00CA73D9"/>
    <w:rsid w:val="00CA7596"/>
    <w:rsid w:val="00CA76E9"/>
    <w:rsid w:val="00CA7AA3"/>
    <w:rsid w:val="00CB0869"/>
    <w:rsid w:val="00CB0CFD"/>
    <w:rsid w:val="00CB1431"/>
    <w:rsid w:val="00CB15EE"/>
    <w:rsid w:val="00CB2775"/>
    <w:rsid w:val="00CB3802"/>
    <w:rsid w:val="00CB45BF"/>
    <w:rsid w:val="00CB5B24"/>
    <w:rsid w:val="00CB699F"/>
    <w:rsid w:val="00CB7347"/>
    <w:rsid w:val="00CB7908"/>
    <w:rsid w:val="00CB7E1D"/>
    <w:rsid w:val="00CC116C"/>
    <w:rsid w:val="00CC3E32"/>
    <w:rsid w:val="00CC4B64"/>
    <w:rsid w:val="00CC5454"/>
    <w:rsid w:val="00CC55EE"/>
    <w:rsid w:val="00CC637B"/>
    <w:rsid w:val="00CC7190"/>
    <w:rsid w:val="00CC76D1"/>
    <w:rsid w:val="00CC7ED7"/>
    <w:rsid w:val="00CD0CA5"/>
    <w:rsid w:val="00CD0EE4"/>
    <w:rsid w:val="00CD112F"/>
    <w:rsid w:val="00CD1652"/>
    <w:rsid w:val="00CD18C9"/>
    <w:rsid w:val="00CD1A00"/>
    <w:rsid w:val="00CD43CD"/>
    <w:rsid w:val="00CD5C0F"/>
    <w:rsid w:val="00CD6C60"/>
    <w:rsid w:val="00CD6CB6"/>
    <w:rsid w:val="00CD7757"/>
    <w:rsid w:val="00CD77F8"/>
    <w:rsid w:val="00CE226F"/>
    <w:rsid w:val="00CE28C8"/>
    <w:rsid w:val="00CE2F7D"/>
    <w:rsid w:val="00CE3269"/>
    <w:rsid w:val="00CE3517"/>
    <w:rsid w:val="00CE4B90"/>
    <w:rsid w:val="00CE677D"/>
    <w:rsid w:val="00CF0792"/>
    <w:rsid w:val="00CF1AF3"/>
    <w:rsid w:val="00CF29E2"/>
    <w:rsid w:val="00CF3EAB"/>
    <w:rsid w:val="00CF49C4"/>
    <w:rsid w:val="00CF4C6B"/>
    <w:rsid w:val="00CF505E"/>
    <w:rsid w:val="00CF5997"/>
    <w:rsid w:val="00CF5EA6"/>
    <w:rsid w:val="00CF6F4E"/>
    <w:rsid w:val="00CF7437"/>
    <w:rsid w:val="00CF7B5D"/>
    <w:rsid w:val="00CF7D4A"/>
    <w:rsid w:val="00D00C36"/>
    <w:rsid w:val="00D019C5"/>
    <w:rsid w:val="00D02026"/>
    <w:rsid w:val="00D03D9C"/>
    <w:rsid w:val="00D044B8"/>
    <w:rsid w:val="00D04959"/>
    <w:rsid w:val="00D04FB7"/>
    <w:rsid w:val="00D051D9"/>
    <w:rsid w:val="00D05C7B"/>
    <w:rsid w:val="00D07933"/>
    <w:rsid w:val="00D10081"/>
    <w:rsid w:val="00D10229"/>
    <w:rsid w:val="00D1028B"/>
    <w:rsid w:val="00D10618"/>
    <w:rsid w:val="00D1312C"/>
    <w:rsid w:val="00D14CEA"/>
    <w:rsid w:val="00D15183"/>
    <w:rsid w:val="00D155A1"/>
    <w:rsid w:val="00D157AC"/>
    <w:rsid w:val="00D159C4"/>
    <w:rsid w:val="00D176EC"/>
    <w:rsid w:val="00D20E02"/>
    <w:rsid w:val="00D20E23"/>
    <w:rsid w:val="00D214EA"/>
    <w:rsid w:val="00D235CE"/>
    <w:rsid w:val="00D24E00"/>
    <w:rsid w:val="00D2580F"/>
    <w:rsid w:val="00D25C4E"/>
    <w:rsid w:val="00D263E0"/>
    <w:rsid w:val="00D27AA6"/>
    <w:rsid w:val="00D3194D"/>
    <w:rsid w:val="00D32D4E"/>
    <w:rsid w:val="00D33372"/>
    <w:rsid w:val="00D3359D"/>
    <w:rsid w:val="00D3392B"/>
    <w:rsid w:val="00D3416F"/>
    <w:rsid w:val="00D347E2"/>
    <w:rsid w:val="00D34A2D"/>
    <w:rsid w:val="00D34AE6"/>
    <w:rsid w:val="00D34B05"/>
    <w:rsid w:val="00D350C6"/>
    <w:rsid w:val="00D35519"/>
    <w:rsid w:val="00D36063"/>
    <w:rsid w:val="00D3671B"/>
    <w:rsid w:val="00D3704E"/>
    <w:rsid w:val="00D40908"/>
    <w:rsid w:val="00D40C15"/>
    <w:rsid w:val="00D4561E"/>
    <w:rsid w:val="00D4709C"/>
    <w:rsid w:val="00D47EC2"/>
    <w:rsid w:val="00D47F6B"/>
    <w:rsid w:val="00D47FB1"/>
    <w:rsid w:val="00D510E6"/>
    <w:rsid w:val="00D515FF"/>
    <w:rsid w:val="00D51E9C"/>
    <w:rsid w:val="00D5204E"/>
    <w:rsid w:val="00D52304"/>
    <w:rsid w:val="00D52E7B"/>
    <w:rsid w:val="00D6016E"/>
    <w:rsid w:val="00D603D6"/>
    <w:rsid w:val="00D625CD"/>
    <w:rsid w:val="00D645EE"/>
    <w:rsid w:val="00D64A07"/>
    <w:rsid w:val="00D66904"/>
    <w:rsid w:val="00D66B32"/>
    <w:rsid w:val="00D71ECC"/>
    <w:rsid w:val="00D722F5"/>
    <w:rsid w:val="00D72D4F"/>
    <w:rsid w:val="00D732D8"/>
    <w:rsid w:val="00D735BD"/>
    <w:rsid w:val="00D74397"/>
    <w:rsid w:val="00D745A5"/>
    <w:rsid w:val="00D75704"/>
    <w:rsid w:val="00D75DE0"/>
    <w:rsid w:val="00D761B5"/>
    <w:rsid w:val="00D76DC4"/>
    <w:rsid w:val="00D7783D"/>
    <w:rsid w:val="00D80AB9"/>
    <w:rsid w:val="00D80B3D"/>
    <w:rsid w:val="00D83B76"/>
    <w:rsid w:val="00D84067"/>
    <w:rsid w:val="00D842B4"/>
    <w:rsid w:val="00D85B2E"/>
    <w:rsid w:val="00D85DBA"/>
    <w:rsid w:val="00D86C28"/>
    <w:rsid w:val="00D875CA"/>
    <w:rsid w:val="00D92501"/>
    <w:rsid w:val="00D935F2"/>
    <w:rsid w:val="00D93A03"/>
    <w:rsid w:val="00D94C59"/>
    <w:rsid w:val="00D95284"/>
    <w:rsid w:val="00D95FE9"/>
    <w:rsid w:val="00D966AF"/>
    <w:rsid w:val="00D97316"/>
    <w:rsid w:val="00D97328"/>
    <w:rsid w:val="00D97BA7"/>
    <w:rsid w:val="00DA068B"/>
    <w:rsid w:val="00DA0A20"/>
    <w:rsid w:val="00DA0D71"/>
    <w:rsid w:val="00DA10E8"/>
    <w:rsid w:val="00DA235A"/>
    <w:rsid w:val="00DA2E91"/>
    <w:rsid w:val="00DA3AE5"/>
    <w:rsid w:val="00DA4858"/>
    <w:rsid w:val="00DA64CF"/>
    <w:rsid w:val="00DB0098"/>
    <w:rsid w:val="00DB2587"/>
    <w:rsid w:val="00DB36D4"/>
    <w:rsid w:val="00DB3CCC"/>
    <w:rsid w:val="00DB4399"/>
    <w:rsid w:val="00DB4599"/>
    <w:rsid w:val="00DB47DE"/>
    <w:rsid w:val="00DB4B8F"/>
    <w:rsid w:val="00DB5280"/>
    <w:rsid w:val="00DB5D12"/>
    <w:rsid w:val="00DB6EE5"/>
    <w:rsid w:val="00DB7102"/>
    <w:rsid w:val="00DB7F65"/>
    <w:rsid w:val="00DC16BC"/>
    <w:rsid w:val="00DC494E"/>
    <w:rsid w:val="00DC597B"/>
    <w:rsid w:val="00DC6540"/>
    <w:rsid w:val="00DC790E"/>
    <w:rsid w:val="00DD0A6A"/>
    <w:rsid w:val="00DD0D1F"/>
    <w:rsid w:val="00DD1321"/>
    <w:rsid w:val="00DD2F5B"/>
    <w:rsid w:val="00DD349F"/>
    <w:rsid w:val="00DD43C2"/>
    <w:rsid w:val="00DD5ED2"/>
    <w:rsid w:val="00DD6346"/>
    <w:rsid w:val="00DD74F0"/>
    <w:rsid w:val="00DD78BA"/>
    <w:rsid w:val="00DD7A6B"/>
    <w:rsid w:val="00DD7BB8"/>
    <w:rsid w:val="00DE01F1"/>
    <w:rsid w:val="00DE04CB"/>
    <w:rsid w:val="00DE06D1"/>
    <w:rsid w:val="00DE0F36"/>
    <w:rsid w:val="00DE15AE"/>
    <w:rsid w:val="00DE18A0"/>
    <w:rsid w:val="00DE21EB"/>
    <w:rsid w:val="00DE41E1"/>
    <w:rsid w:val="00DE43E8"/>
    <w:rsid w:val="00DE5CBB"/>
    <w:rsid w:val="00DE761A"/>
    <w:rsid w:val="00DE77E6"/>
    <w:rsid w:val="00DE7E3A"/>
    <w:rsid w:val="00DF0270"/>
    <w:rsid w:val="00DF1452"/>
    <w:rsid w:val="00DF16E9"/>
    <w:rsid w:val="00DF2567"/>
    <w:rsid w:val="00DF2590"/>
    <w:rsid w:val="00DF4A83"/>
    <w:rsid w:val="00DF55FA"/>
    <w:rsid w:val="00DF5AAD"/>
    <w:rsid w:val="00DF5E4A"/>
    <w:rsid w:val="00DF6257"/>
    <w:rsid w:val="00E003A5"/>
    <w:rsid w:val="00E00823"/>
    <w:rsid w:val="00E016E5"/>
    <w:rsid w:val="00E03961"/>
    <w:rsid w:val="00E0420E"/>
    <w:rsid w:val="00E0549F"/>
    <w:rsid w:val="00E05585"/>
    <w:rsid w:val="00E057DB"/>
    <w:rsid w:val="00E062CC"/>
    <w:rsid w:val="00E1069F"/>
    <w:rsid w:val="00E10768"/>
    <w:rsid w:val="00E11425"/>
    <w:rsid w:val="00E11D04"/>
    <w:rsid w:val="00E11E13"/>
    <w:rsid w:val="00E124FF"/>
    <w:rsid w:val="00E128E1"/>
    <w:rsid w:val="00E12966"/>
    <w:rsid w:val="00E13562"/>
    <w:rsid w:val="00E13F23"/>
    <w:rsid w:val="00E140D0"/>
    <w:rsid w:val="00E1481F"/>
    <w:rsid w:val="00E14B53"/>
    <w:rsid w:val="00E1680E"/>
    <w:rsid w:val="00E215C7"/>
    <w:rsid w:val="00E21822"/>
    <w:rsid w:val="00E21F25"/>
    <w:rsid w:val="00E22243"/>
    <w:rsid w:val="00E232E5"/>
    <w:rsid w:val="00E238B3"/>
    <w:rsid w:val="00E23E66"/>
    <w:rsid w:val="00E23F1D"/>
    <w:rsid w:val="00E24AA2"/>
    <w:rsid w:val="00E25BDB"/>
    <w:rsid w:val="00E26991"/>
    <w:rsid w:val="00E26CAA"/>
    <w:rsid w:val="00E275A8"/>
    <w:rsid w:val="00E301D2"/>
    <w:rsid w:val="00E316BC"/>
    <w:rsid w:val="00E32007"/>
    <w:rsid w:val="00E3213E"/>
    <w:rsid w:val="00E322BC"/>
    <w:rsid w:val="00E3317E"/>
    <w:rsid w:val="00E33355"/>
    <w:rsid w:val="00E33BB0"/>
    <w:rsid w:val="00E34E93"/>
    <w:rsid w:val="00E34FED"/>
    <w:rsid w:val="00E3556A"/>
    <w:rsid w:val="00E370B6"/>
    <w:rsid w:val="00E41B21"/>
    <w:rsid w:val="00E43097"/>
    <w:rsid w:val="00E4381A"/>
    <w:rsid w:val="00E43842"/>
    <w:rsid w:val="00E442EC"/>
    <w:rsid w:val="00E44BFB"/>
    <w:rsid w:val="00E453CD"/>
    <w:rsid w:val="00E45F57"/>
    <w:rsid w:val="00E4695A"/>
    <w:rsid w:val="00E474F9"/>
    <w:rsid w:val="00E47FD3"/>
    <w:rsid w:val="00E50178"/>
    <w:rsid w:val="00E50C60"/>
    <w:rsid w:val="00E54A9E"/>
    <w:rsid w:val="00E55079"/>
    <w:rsid w:val="00E55094"/>
    <w:rsid w:val="00E55374"/>
    <w:rsid w:val="00E559BD"/>
    <w:rsid w:val="00E56AA4"/>
    <w:rsid w:val="00E56C75"/>
    <w:rsid w:val="00E5749B"/>
    <w:rsid w:val="00E57627"/>
    <w:rsid w:val="00E57F3B"/>
    <w:rsid w:val="00E60905"/>
    <w:rsid w:val="00E60BC9"/>
    <w:rsid w:val="00E62657"/>
    <w:rsid w:val="00E62BD3"/>
    <w:rsid w:val="00E633A9"/>
    <w:rsid w:val="00E63AE9"/>
    <w:rsid w:val="00E64696"/>
    <w:rsid w:val="00E64740"/>
    <w:rsid w:val="00E64BDC"/>
    <w:rsid w:val="00E658B1"/>
    <w:rsid w:val="00E65B0A"/>
    <w:rsid w:val="00E66166"/>
    <w:rsid w:val="00E66DA3"/>
    <w:rsid w:val="00E67D9E"/>
    <w:rsid w:val="00E717E7"/>
    <w:rsid w:val="00E7253E"/>
    <w:rsid w:val="00E73316"/>
    <w:rsid w:val="00E739A6"/>
    <w:rsid w:val="00E73AAA"/>
    <w:rsid w:val="00E74A21"/>
    <w:rsid w:val="00E74E16"/>
    <w:rsid w:val="00E75453"/>
    <w:rsid w:val="00E75DEB"/>
    <w:rsid w:val="00E76848"/>
    <w:rsid w:val="00E768FC"/>
    <w:rsid w:val="00E76C29"/>
    <w:rsid w:val="00E77DD0"/>
    <w:rsid w:val="00E80015"/>
    <w:rsid w:val="00E80485"/>
    <w:rsid w:val="00E8159C"/>
    <w:rsid w:val="00E81970"/>
    <w:rsid w:val="00E82D2F"/>
    <w:rsid w:val="00E831EF"/>
    <w:rsid w:val="00E833F2"/>
    <w:rsid w:val="00E83446"/>
    <w:rsid w:val="00E85304"/>
    <w:rsid w:val="00E85494"/>
    <w:rsid w:val="00E85BBC"/>
    <w:rsid w:val="00E85CD1"/>
    <w:rsid w:val="00E86110"/>
    <w:rsid w:val="00E86573"/>
    <w:rsid w:val="00E869EA"/>
    <w:rsid w:val="00E87D4A"/>
    <w:rsid w:val="00E91419"/>
    <w:rsid w:val="00E91513"/>
    <w:rsid w:val="00E91BF3"/>
    <w:rsid w:val="00E92C7A"/>
    <w:rsid w:val="00E93985"/>
    <w:rsid w:val="00E93A19"/>
    <w:rsid w:val="00E94B08"/>
    <w:rsid w:val="00E94C3F"/>
    <w:rsid w:val="00E95598"/>
    <w:rsid w:val="00E959C0"/>
    <w:rsid w:val="00E97F05"/>
    <w:rsid w:val="00EA02BB"/>
    <w:rsid w:val="00EA044F"/>
    <w:rsid w:val="00EA094E"/>
    <w:rsid w:val="00EA0C90"/>
    <w:rsid w:val="00EA148A"/>
    <w:rsid w:val="00EA2092"/>
    <w:rsid w:val="00EA214F"/>
    <w:rsid w:val="00EA386E"/>
    <w:rsid w:val="00EA3EEA"/>
    <w:rsid w:val="00EA44F7"/>
    <w:rsid w:val="00EA4BC7"/>
    <w:rsid w:val="00EA4C89"/>
    <w:rsid w:val="00EA5D77"/>
    <w:rsid w:val="00EA6C76"/>
    <w:rsid w:val="00EA7CA1"/>
    <w:rsid w:val="00EB118C"/>
    <w:rsid w:val="00EB1CEE"/>
    <w:rsid w:val="00EB20D6"/>
    <w:rsid w:val="00EB260E"/>
    <w:rsid w:val="00EB4809"/>
    <w:rsid w:val="00EB5576"/>
    <w:rsid w:val="00EB5DC7"/>
    <w:rsid w:val="00EB6B99"/>
    <w:rsid w:val="00EB77F0"/>
    <w:rsid w:val="00EC06D7"/>
    <w:rsid w:val="00EC1436"/>
    <w:rsid w:val="00EC1EDC"/>
    <w:rsid w:val="00EC30ED"/>
    <w:rsid w:val="00EC3606"/>
    <w:rsid w:val="00EC524C"/>
    <w:rsid w:val="00EC55C3"/>
    <w:rsid w:val="00EC7775"/>
    <w:rsid w:val="00ED2864"/>
    <w:rsid w:val="00ED28CB"/>
    <w:rsid w:val="00ED4502"/>
    <w:rsid w:val="00ED75C9"/>
    <w:rsid w:val="00ED7762"/>
    <w:rsid w:val="00ED7A2F"/>
    <w:rsid w:val="00ED7BB4"/>
    <w:rsid w:val="00ED7F99"/>
    <w:rsid w:val="00EE17A3"/>
    <w:rsid w:val="00EE198C"/>
    <w:rsid w:val="00EE1AF9"/>
    <w:rsid w:val="00EE1CFE"/>
    <w:rsid w:val="00EE27D9"/>
    <w:rsid w:val="00EE2EAE"/>
    <w:rsid w:val="00EE3595"/>
    <w:rsid w:val="00EE39EB"/>
    <w:rsid w:val="00EE49ED"/>
    <w:rsid w:val="00EE570F"/>
    <w:rsid w:val="00EE5823"/>
    <w:rsid w:val="00EE5C68"/>
    <w:rsid w:val="00EE6F22"/>
    <w:rsid w:val="00EE7619"/>
    <w:rsid w:val="00EE7A7F"/>
    <w:rsid w:val="00EE7ADF"/>
    <w:rsid w:val="00EF1F40"/>
    <w:rsid w:val="00EF3602"/>
    <w:rsid w:val="00EF4B4F"/>
    <w:rsid w:val="00EF4DA8"/>
    <w:rsid w:val="00EF4E01"/>
    <w:rsid w:val="00EF5D92"/>
    <w:rsid w:val="00EF6BBD"/>
    <w:rsid w:val="00EF773E"/>
    <w:rsid w:val="00EF7CB0"/>
    <w:rsid w:val="00F0040E"/>
    <w:rsid w:val="00F03032"/>
    <w:rsid w:val="00F03A89"/>
    <w:rsid w:val="00F03C09"/>
    <w:rsid w:val="00F0487E"/>
    <w:rsid w:val="00F049A4"/>
    <w:rsid w:val="00F0572F"/>
    <w:rsid w:val="00F05A64"/>
    <w:rsid w:val="00F06167"/>
    <w:rsid w:val="00F06482"/>
    <w:rsid w:val="00F06B28"/>
    <w:rsid w:val="00F10E0E"/>
    <w:rsid w:val="00F11493"/>
    <w:rsid w:val="00F1153A"/>
    <w:rsid w:val="00F13426"/>
    <w:rsid w:val="00F135D7"/>
    <w:rsid w:val="00F13D37"/>
    <w:rsid w:val="00F13D48"/>
    <w:rsid w:val="00F14C16"/>
    <w:rsid w:val="00F156EF"/>
    <w:rsid w:val="00F17D70"/>
    <w:rsid w:val="00F200A3"/>
    <w:rsid w:val="00F213AD"/>
    <w:rsid w:val="00F21AE0"/>
    <w:rsid w:val="00F22014"/>
    <w:rsid w:val="00F224A7"/>
    <w:rsid w:val="00F23639"/>
    <w:rsid w:val="00F23EA8"/>
    <w:rsid w:val="00F23F6A"/>
    <w:rsid w:val="00F24CF4"/>
    <w:rsid w:val="00F2602E"/>
    <w:rsid w:val="00F26A9C"/>
    <w:rsid w:val="00F27375"/>
    <w:rsid w:val="00F27CF3"/>
    <w:rsid w:val="00F3131C"/>
    <w:rsid w:val="00F31CCF"/>
    <w:rsid w:val="00F32581"/>
    <w:rsid w:val="00F33285"/>
    <w:rsid w:val="00F33F9C"/>
    <w:rsid w:val="00F3524C"/>
    <w:rsid w:val="00F36055"/>
    <w:rsid w:val="00F36928"/>
    <w:rsid w:val="00F372B2"/>
    <w:rsid w:val="00F3758F"/>
    <w:rsid w:val="00F37D2D"/>
    <w:rsid w:val="00F40F61"/>
    <w:rsid w:val="00F40F74"/>
    <w:rsid w:val="00F423C7"/>
    <w:rsid w:val="00F42B1F"/>
    <w:rsid w:val="00F442EB"/>
    <w:rsid w:val="00F44677"/>
    <w:rsid w:val="00F44BAC"/>
    <w:rsid w:val="00F46D9D"/>
    <w:rsid w:val="00F47295"/>
    <w:rsid w:val="00F5003D"/>
    <w:rsid w:val="00F51D83"/>
    <w:rsid w:val="00F53847"/>
    <w:rsid w:val="00F54558"/>
    <w:rsid w:val="00F5475E"/>
    <w:rsid w:val="00F547CE"/>
    <w:rsid w:val="00F5496C"/>
    <w:rsid w:val="00F5608E"/>
    <w:rsid w:val="00F56D8C"/>
    <w:rsid w:val="00F605C8"/>
    <w:rsid w:val="00F60B6F"/>
    <w:rsid w:val="00F623B2"/>
    <w:rsid w:val="00F63BCF"/>
    <w:rsid w:val="00F63FD9"/>
    <w:rsid w:val="00F6469B"/>
    <w:rsid w:val="00F64E13"/>
    <w:rsid w:val="00F6572D"/>
    <w:rsid w:val="00F66C5C"/>
    <w:rsid w:val="00F67132"/>
    <w:rsid w:val="00F671BA"/>
    <w:rsid w:val="00F6742C"/>
    <w:rsid w:val="00F67FB0"/>
    <w:rsid w:val="00F70BD1"/>
    <w:rsid w:val="00F71630"/>
    <w:rsid w:val="00F73E4E"/>
    <w:rsid w:val="00F750DB"/>
    <w:rsid w:val="00F756F9"/>
    <w:rsid w:val="00F75CF4"/>
    <w:rsid w:val="00F7615F"/>
    <w:rsid w:val="00F76D3E"/>
    <w:rsid w:val="00F7745F"/>
    <w:rsid w:val="00F77A82"/>
    <w:rsid w:val="00F8239A"/>
    <w:rsid w:val="00F82416"/>
    <w:rsid w:val="00F82FB4"/>
    <w:rsid w:val="00F84A0A"/>
    <w:rsid w:val="00F84ABD"/>
    <w:rsid w:val="00F84C4D"/>
    <w:rsid w:val="00F84CAD"/>
    <w:rsid w:val="00F85177"/>
    <w:rsid w:val="00F851B9"/>
    <w:rsid w:val="00F85A1E"/>
    <w:rsid w:val="00F85F47"/>
    <w:rsid w:val="00F8627F"/>
    <w:rsid w:val="00F87E00"/>
    <w:rsid w:val="00F87FA0"/>
    <w:rsid w:val="00F90051"/>
    <w:rsid w:val="00F939A7"/>
    <w:rsid w:val="00F93A9F"/>
    <w:rsid w:val="00F9632E"/>
    <w:rsid w:val="00F9688B"/>
    <w:rsid w:val="00F97611"/>
    <w:rsid w:val="00FA033F"/>
    <w:rsid w:val="00FA2339"/>
    <w:rsid w:val="00FA33F6"/>
    <w:rsid w:val="00FA4AAC"/>
    <w:rsid w:val="00FA5E40"/>
    <w:rsid w:val="00FA755D"/>
    <w:rsid w:val="00FA7EF4"/>
    <w:rsid w:val="00FB0937"/>
    <w:rsid w:val="00FB1F1A"/>
    <w:rsid w:val="00FB2248"/>
    <w:rsid w:val="00FB337A"/>
    <w:rsid w:val="00FB344B"/>
    <w:rsid w:val="00FB48A0"/>
    <w:rsid w:val="00FB4D28"/>
    <w:rsid w:val="00FB4EA8"/>
    <w:rsid w:val="00FB5602"/>
    <w:rsid w:val="00FB5C0B"/>
    <w:rsid w:val="00FB66B9"/>
    <w:rsid w:val="00FB672B"/>
    <w:rsid w:val="00FB7AC3"/>
    <w:rsid w:val="00FB7D21"/>
    <w:rsid w:val="00FC0AF8"/>
    <w:rsid w:val="00FC0ECD"/>
    <w:rsid w:val="00FC15F2"/>
    <w:rsid w:val="00FC1613"/>
    <w:rsid w:val="00FC22A8"/>
    <w:rsid w:val="00FC31B0"/>
    <w:rsid w:val="00FC4BE9"/>
    <w:rsid w:val="00FC683E"/>
    <w:rsid w:val="00FC77EB"/>
    <w:rsid w:val="00FC7B29"/>
    <w:rsid w:val="00FD0050"/>
    <w:rsid w:val="00FD225F"/>
    <w:rsid w:val="00FD2456"/>
    <w:rsid w:val="00FD26F7"/>
    <w:rsid w:val="00FD3427"/>
    <w:rsid w:val="00FD363A"/>
    <w:rsid w:val="00FD4868"/>
    <w:rsid w:val="00FD4B1D"/>
    <w:rsid w:val="00FD4EFF"/>
    <w:rsid w:val="00FD56C3"/>
    <w:rsid w:val="00FD5828"/>
    <w:rsid w:val="00FD5853"/>
    <w:rsid w:val="00FD716B"/>
    <w:rsid w:val="00FD7ECA"/>
    <w:rsid w:val="00FD7FF8"/>
    <w:rsid w:val="00FE01F7"/>
    <w:rsid w:val="00FE0823"/>
    <w:rsid w:val="00FE1850"/>
    <w:rsid w:val="00FE2108"/>
    <w:rsid w:val="00FE26BE"/>
    <w:rsid w:val="00FE26C6"/>
    <w:rsid w:val="00FE319A"/>
    <w:rsid w:val="00FE37E9"/>
    <w:rsid w:val="00FE3B34"/>
    <w:rsid w:val="00FE4A8F"/>
    <w:rsid w:val="00FE4C33"/>
    <w:rsid w:val="00FE54E3"/>
    <w:rsid w:val="00FE5525"/>
    <w:rsid w:val="00FE5B45"/>
    <w:rsid w:val="00FE6881"/>
    <w:rsid w:val="00FF06CD"/>
    <w:rsid w:val="00FF0924"/>
    <w:rsid w:val="00FF2016"/>
    <w:rsid w:val="00FF226F"/>
    <w:rsid w:val="00FF4A39"/>
    <w:rsid w:val="00FF64A1"/>
    <w:rsid w:val="00FF79CD"/>
    <w:rsid w:val="00FF7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102E5"/>
  <w15:docId w15:val="{36495F9C-DE93-4149-82D9-243A5229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B26"/>
    <w:pPr>
      <w:widowControl w:val="0"/>
      <w:suppressAutoHyphens/>
    </w:pPr>
    <w:rPr>
      <w:rFonts w:ascii="Arial" w:eastAsia="Lucida Sans Unicode" w:hAnsi="Arial"/>
      <w:sz w:val="24"/>
      <w:szCs w:val="24"/>
    </w:rPr>
  </w:style>
  <w:style w:type="paragraph" w:styleId="Nagwek1">
    <w:name w:val="heading 1"/>
    <w:basedOn w:val="Normalny"/>
    <w:next w:val="Normalny"/>
    <w:qFormat/>
    <w:rsid w:val="005F4875"/>
    <w:pPr>
      <w:keepNext/>
      <w:spacing w:before="240" w:after="60"/>
      <w:outlineLvl w:val="0"/>
    </w:pPr>
    <w:rPr>
      <w:rFonts w:cs="Arial"/>
      <w:b/>
      <w:bCs/>
      <w:kern w:val="32"/>
      <w:sz w:val="32"/>
      <w:szCs w:val="32"/>
    </w:rPr>
  </w:style>
  <w:style w:type="paragraph" w:styleId="Nagwek2">
    <w:name w:val="heading 2"/>
    <w:basedOn w:val="Normalny"/>
    <w:next w:val="Normalny"/>
    <w:qFormat/>
    <w:rsid w:val="00197E6A"/>
    <w:pPr>
      <w:keepNext/>
      <w:spacing w:before="240" w:after="60"/>
      <w:outlineLvl w:val="1"/>
    </w:pPr>
    <w:rPr>
      <w:rFonts w:cs="Arial"/>
      <w:b/>
      <w:bCs/>
      <w:i/>
      <w:iCs/>
      <w:sz w:val="28"/>
      <w:szCs w:val="28"/>
    </w:rPr>
  </w:style>
  <w:style w:type="paragraph" w:styleId="Nagwek3">
    <w:name w:val="heading 3"/>
    <w:basedOn w:val="Normalny"/>
    <w:next w:val="Normalny"/>
    <w:qFormat/>
    <w:rsid w:val="002C58A3"/>
    <w:pPr>
      <w:keepNext/>
      <w:spacing w:before="240" w:after="60"/>
      <w:outlineLvl w:val="2"/>
    </w:pPr>
    <w:rPr>
      <w:rFonts w:cs="Arial"/>
      <w:b/>
      <w:bCs/>
      <w:sz w:val="26"/>
      <w:szCs w:val="26"/>
    </w:rPr>
  </w:style>
  <w:style w:type="paragraph" w:styleId="Nagwek4">
    <w:name w:val="heading 4"/>
    <w:basedOn w:val="Normalny"/>
    <w:next w:val="Normalny"/>
    <w:link w:val="Nagwek4Znak"/>
    <w:qFormat/>
    <w:rsid w:val="00B83823"/>
    <w:pPr>
      <w:keepNext/>
      <w:widowControl/>
      <w:suppressAutoHyphens w:val="0"/>
      <w:jc w:val="center"/>
      <w:outlineLvl w:val="3"/>
    </w:pPr>
    <w:rPr>
      <w:rFonts w:ascii="Times New Roman" w:eastAsia="Times New Roman" w:hAnsi="Times New Roman"/>
      <w:b/>
      <w:szCs w:val="20"/>
    </w:rPr>
  </w:style>
  <w:style w:type="paragraph" w:styleId="Nagwek5">
    <w:name w:val="heading 5"/>
    <w:basedOn w:val="Normalny"/>
    <w:next w:val="Normalny"/>
    <w:link w:val="Nagwek5Znak"/>
    <w:qFormat/>
    <w:rsid w:val="00B83823"/>
    <w:pPr>
      <w:keepNext/>
      <w:widowControl/>
      <w:suppressAutoHyphens w:val="0"/>
      <w:jc w:val="both"/>
      <w:outlineLvl w:val="4"/>
    </w:pPr>
    <w:rPr>
      <w:rFonts w:ascii="Times New Roman" w:eastAsia="Times New Roman" w:hAnsi="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210C8"/>
    <w:rPr>
      <w:b/>
      <w:sz w:val="24"/>
    </w:rPr>
  </w:style>
  <w:style w:type="character" w:customStyle="1" w:styleId="Nagwek5Znak">
    <w:name w:val="Nagłówek 5 Znak"/>
    <w:basedOn w:val="Domylnaczcionkaakapitu"/>
    <w:link w:val="Nagwek5"/>
    <w:rsid w:val="00477491"/>
    <w:rPr>
      <w:b/>
      <w:sz w:val="24"/>
    </w:rPr>
  </w:style>
  <w:style w:type="character" w:customStyle="1" w:styleId="Znakiprzypiswdolnych">
    <w:name w:val="Znaki przypisów dolnych"/>
    <w:rsid w:val="00034B26"/>
  </w:style>
  <w:style w:type="character" w:customStyle="1" w:styleId="Znakinumeracji">
    <w:name w:val="Znaki numeracji"/>
    <w:rsid w:val="00034B26"/>
    <w:rPr>
      <w:b w:val="0"/>
      <w:bCs w:val="0"/>
    </w:rPr>
  </w:style>
  <w:style w:type="character" w:customStyle="1" w:styleId="Symbolewypunktowania">
    <w:name w:val="Symbole wypunktowania"/>
    <w:rsid w:val="00034B26"/>
    <w:rPr>
      <w:rFonts w:ascii="StarSymbol" w:eastAsia="StarSymbol" w:hAnsi="StarSymbol" w:cs="StarSymbol"/>
      <w:sz w:val="18"/>
      <w:szCs w:val="18"/>
    </w:rPr>
  </w:style>
  <w:style w:type="character" w:customStyle="1" w:styleId="Znakiprzypiswkocowych">
    <w:name w:val="Znaki przypisów końcowych"/>
    <w:rsid w:val="00034B26"/>
  </w:style>
  <w:style w:type="character" w:customStyle="1" w:styleId="WW8Num1z0">
    <w:name w:val="WW8Num1z0"/>
    <w:rsid w:val="00034B26"/>
    <w:rPr>
      <w:rFonts w:ascii="Symbol" w:hAnsi="Symbol" w:cs="StarSymbol"/>
      <w:sz w:val="18"/>
      <w:szCs w:val="18"/>
    </w:rPr>
  </w:style>
  <w:style w:type="character" w:customStyle="1" w:styleId="WW-Absatz-Standardschriftart">
    <w:name w:val="WW-Absatz-Standardschriftart"/>
    <w:rsid w:val="00034B26"/>
  </w:style>
  <w:style w:type="character" w:customStyle="1" w:styleId="WW-WW8Num1z0">
    <w:name w:val="WW-WW8Num1z0"/>
    <w:rsid w:val="00034B26"/>
    <w:rPr>
      <w:rFonts w:ascii="Symbol" w:hAnsi="Symbol" w:cs="StarSymbol"/>
      <w:sz w:val="18"/>
      <w:szCs w:val="18"/>
    </w:rPr>
  </w:style>
  <w:style w:type="character" w:customStyle="1" w:styleId="WW-Absatz-Standardschriftart1">
    <w:name w:val="WW-Absatz-Standardschriftart1"/>
    <w:rsid w:val="00034B26"/>
  </w:style>
  <w:style w:type="character" w:customStyle="1" w:styleId="WW-WW8Num1z01">
    <w:name w:val="WW-WW8Num1z01"/>
    <w:rsid w:val="00034B26"/>
    <w:rPr>
      <w:rFonts w:ascii="Symbol" w:hAnsi="Symbol" w:cs="StarSymbol"/>
      <w:sz w:val="18"/>
      <w:szCs w:val="18"/>
    </w:rPr>
  </w:style>
  <w:style w:type="character" w:customStyle="1" w:styleId="WW-Absatz-Standardschriftart11">
    <w:name w:val="WW-Absatz-Standardschriftart11"/>
    <w:rsid w:val="00034B26"/>
  </w:style>
  <w:style w:type="character" w:customStyle="1" w:styleId="WW-WW8Num1z011">
    <w:name w:val="WW-WW8Num1z011"/>
    <w:rsid w:val="00034B26"/>
    <w:rPr>
      <w:rFonts w:ascii="Symbol" w:hAnsi="Symbol" w:cs="StarSymbol"/>
      <w:sz w:val="18"/>
      <w:szCs w:val="18"/>
    </w:rPr>
  </w:style>
  <w:style w:type="character" w:customStyle="1" w:styleId="WW-Absatz-Standardschriftart111">
    <w:name w:val="WW-Absatz-Standardschriftart111"/>
    <w:rsid w:val="00034B26"/>
  </w:style>
  <w:style w:type="character" w:customStyle="1" w:styleId="WW-WW8Num1z0111">
    <w:name w:val="WW-WW8Num1z0111"/>
    <w:rsid w:val="00034B26"/>
    <w:rPr>
      <w:rFonts w:ascii="Symbol" w:hAnsi="Symbol" w:cs="StarSymbol"/>
      <w:sz w:val="18"/>
      <w:szCs w:val="18"/>
    </w:rPr>
  </w:style>
  <w:style w:type="character" w:customStyle="1" w:styleId="WW-Absatz-Standardschriftart1111">
    <w:name w:val="WW-Absatz-Standardschriftart1111"/>
    <w:rsid w:val="00034B26"/>
  </w:style>
  <w:style w:type="character" w:customStyle="1" w:styleId="WW-Symbolewypunktowania">
    <w:name w:val="WW-Symbole wypunktowania"/>
    <w:rsid w:val="00034B26"/>
    <w:rPr>
      <w:rFonts w:ascii="StarSymbol" w:eastAsia="StarSymbol" w:hAnsi="StarSymbol" w:cs="StarSymbol"/>
      <w:sz w:val="18"/>
      <w:szCs w:val="18"/>
    </w:rPr>
  </w:style>
  <w:style w:type="character" w:customStyle="1" w:styleId="WW-Symbolewypunktowania1">
    <w:name w:val="WW-Symbole wypunktowania1"/>
    <w:rsid w:val="00034B26"/>
    <w:rPr>
      <w:rFonts w:ascii="StarSymbol" w:eastAsia="StarSymbol" w:hAnsi="StarSymbol" w:cs="StarSymbol"/>
      <w:sz w:val="18"/>
      <w:szCs w:val="18"/>
    </w:rPr>
  </w:style>
  <w:style w:type="character" w:customStyle="1" w:styleId="WW-Symbolewypunktowania11">
    <w:name w:val="WW-Symbole wypunktowania11"/>
    <w:rsid w:val="00034B26"/>
    <w:rPr>
      <w:rFonts w:ascii="StarSymbol" w:eastAsia="StarSymbol" w:hAnsi="StarSymbol" w:cs="StarSymbol"/>
      <w:sz w:val="18"/>
      <w:szCs w:val="18"/>
    </w:rPr>
  </w:style>
  <w:style w:type="character" w:customStyle="1" w:styleId="WW-Symbolewypunktowania111">
    <w:name w:val="WW-Symbole wypunktowania111"/>
    <w:rsid w:val="00034B26"/>
    <w:rPr>
      <w:rFonts w:ascii="StarSymbol" w:eastAsia="StarSymbol" w:hAnsi="StarSymbol" w:cs="StarSymbol"/>
      <w:sz w:val="18"/>
      <w:szCs w:val="18"/>
    </w:rPr>
  </w:style>
  <w:style w:type="character" w:customStyle="1" w:styleId="WW-Symbolewypunktowania1111">
    <w:name w:val="WW-Symbole wypunktowania1111"/>
    <w:rsid w:val="00034B26"/>
    <w:rPr>
      <w:rFonts w:ascii="StarSymbol" w:eastAsia="StarSymbol" w:hAnsi="StarSymbol" w:cs="StarSymbol"/>
      <w:sz w:val="18"/>
      <w:szCs w:val="18"/>
    </w:rPr>
  </w:style>
  <w:style w:type="paragraph" w:styleId="Tekstpodstawowy">
    <w:name w:val="Body Text"/>
    <w:basedOn w:val="Normalny"/>
    <w:rsid w:val="00034B26"/>
    <w:pPr>
      <w:spacing w:after="120"/>
    </w:pPr>
  </w:style>
  <w:style w:type="paragraph" w:customStyle="1" w:styleId="Podpis1">
    <w:name w:val="Podpis1"/>
    <w:basedOn w:val="Normalny"/>
    <w:rsid w:val="00034B26"/>
    <w:pPr>
      <w:suppressLineNumbers/>
      <w:spacing w:before="120" w:after="120"/>
    </w:pPr>
    <w:rPr>
      <w:rFonts w:cs="Tahoma"/>
      <w:i/>
      <w:iCs/>
      <w:sz w:val="20"/>
      <w:szCs w:val="20"/>
    </w:rPr>
  </w:style>
  <w:style w:type="paragraph" w:styleId="Lista">
    <w:name w:val="List"/>
    <w:basedOn w:val="Tekstpodstawowy"/>
    <w:rsid w:val="00034B26"/>
    <w:rPr>
      <w:rFonts w:cs="Tahoma"/>
    </w:rPr>
  </w:style>
  <w:style w:type="paragraph" w:customStyle="1" w:styleId="Zawartotabeli">
    <w:name w:val="Zawartość tabeli"/>
    <w:basedOn w:val="Normalny"/>
    <w:rsid w:val="00034B26"/>
    <w:pPr>
      <w:suppressLineNumbers/>
    </w:pPr>
  </w:style>
  <w:style w:type="paragraph" w:customStyle="1" w:styleId="Nagwektabeli">
    <w:name w:val="Nagłówek tabeli"/>
    <w:basedOn w:val="Zawartotabeli"/>
    <w:rsid w:val="00034B26"/>
    <w:pPr>
      <w:jc w:val="center"/>
    </w:pPr>
    <w:rPr>
      <w:b/>
      <w:bCs/>
      <w:i/>
      <w:iCs/>
    </w:rPr>
  </w:style>
  <w:style w:type="paragraph" w:customStyle="1" w:styleId="Indeks">
    <w:name w:val="Indeks"/>
    <w:basedOn w:val="Normalny"/>
    <w:rsid w:val="00034B26"/>
    <w:pPr>
      <w:suppressLineNumbers/>
    </w:pPr>
    <w:rPr>
      <w:rFonts w:cs="Tahoma"/>
    </w:rPr>
  </w:style>
  <w:style w:type="paragraph" w:customStyle="1" w:styleId="WW-Podpis">
    <w:name w:val="WW-Podpis"/>
    <w:basedOn w:val="Normalny"/>
    <w:rsid w:val="00034B26"/>
    <w:pPr>
      <w:suppressLineNumbers/>
      <w:spacing w:before="120" w:after="120"/>
    </w:pPr>
    <w:rPr>
      <w:rFonts w:cs="Tahoma"/>
      <w:i/>
      <w:iCs/>
      <w:sz w:val="20"/>
      <w:szCs w:val="20"/>
    </w:rPr>
  </w:style>
  <w:style w:type="paragraph" w:customStyle="1" w:styleId="WW-Indeks">
    <w:name w:val="WW-Indeks"/>
    <w:basedOn w:val="Normalny"/>
    <w:rsid w:val="00034B26"/>
    <w:pPr>
      <w:suppressLineNumbers/>
    </w:pPr>
    <w:rPr>
      <w:rFonts w:cs="Tahoma"/>
    </w:rPr>
  </w:style>
  <w:style w:type="paragraph" w:customStyle="1" w:styleId="WW-Podpis1">
    <w:name w:val="WW-Podpis1"/>
    <w:basedOn w:val="Normalny"/>
    <w:rsid w:val="00034B26"/>
    <w:pPr>
      <w:suppressLineNumbers/>
      <w:spacing w:before="120" w:after="120"/>
    </w:pPr>
    <w:rPr>
      <w:rFonts w:cs="Tahoma"/>
      <w:i/>
      <w:iCs/>
      <w:sz w:val="20"/>
      <w:szCs w:val="20"/>
    </w:rPr>
  </w:style>
  <w:style w:type="paragraph" w:customStyle="1" w:styleId="WW-Indeks1">
    <w:name w:val="WW-Indeks1"/>
    <w:basedOn w:val="Normalny"/>
    <w:rsid w:val="00034B26"/>
    <w:pPr>
      <w:suppressLineNumbers/>
    </w:pPr>
    <w:rPr>
      <w:rFonts w:cs="Tahoma"/>
    </w:rPr>
  </w:style>
  <w:style w:type="paragraph" w:customStyle="1" w:styleId="WW-Podpis11">
    <w:name w:val="WW-Podpis11"/>
    <w:basedOn w:val="Normalny"/>
    <w:rsid w:val="00034B26"/>
    <w:pPr>
      <w:suppressLineNumbers/>
      <w:spacing w:before="120" w:after="120"/>
    </w:pPr>
    <w:rPr>
      <w:rFonts w:cs="Tahoma"/>
      <w:i/>
      <w:iCs/>
      <w:sz w:val="20"/>
      <w:szCs w:val="20"/>
    </w:rPr>
  </w:style>
  <w:style w:type="paragraph" w:customStyle="1" w:styleId="WW-Indeks11">
    <w:name w:val="WW-Indeks11"/>
    <w:basedOn w:val="Normalny"/>
    <w:rsid w:val="00034B26"/>
    <w:pPr>
      <w:suppressLineNumbers/>
    </w:pPr>
    <w:rPr>
      <w:rFonts w:cs="Tahoma"/>
    </w:rPr>
  </w:style>
  <w:style w:type="paragraph" w:customStyle="1" w:styleId="WW-Podpis111">
    <w:name w:val="WW-Podpis111"/>
    <w:basedOn w:val="Normalny"/>
    <w:rsid w:val="00034B26"/>
    <w:pPr>
      <w:suppressLineNumbers/>
      <w:spacing w:before="120" w:after="120"/>
    </w:pPr>
    <w:rPr>
      <w:rFonts w:cs="Tahoma"/>
      <w:i/>
      <w:iCs/>
      <w:sz w:val="20"/>
      <w:szCs w:val="20"/>
    </w:rPr>
  </w:style>
  <w:style w:type="paragraph" w:customStyle="1" w:styleId="WW-Indeks111">
    <w:name w:val="WW-Indeks111"/>
    <w:basedOn w:val="Normalny"/>
    <w:rsid w:val="00034B26"/>
    <w:pPr>
      <w:suppressLineNumbers/>
    </w:pPr>
    <w:rPr>
      <w:rFonts w:cs="Tahoma"/>
    </w:rPr>
  </w:style>
  <w:style w:type="paragraph" w:customStyle="1" w:styleId="WW-Podpis1111">
    <w:name w:val="WW-Podpis1111"/>
    <w:basedOn w:val="Normalny"/>
    <w:rsid w:val="00034B26"/>
    <w:pPr>
      <w:suppressLineNumbers/>
      <w:spacing w:before="120" w:after="120"/>
    </w:pPr>
    <w:rPr>
      <w:rFonts w:cs="Tahoma"/>
      <w:i/>
      <w:iCs/>
      <w:sz w:val="20"/>
      <w:szCs w:val="20"/>
    </w:rPr>
  </w:style>
  <w:style w:type="paragraph" w:customStyle="1" w:styleId="WW-Indeks1111">
    <w:name w:val="WW-Indeks1111"/>
    <w:basedOn w:val="Normalny"/>
    <w:rsid w:val="00034B26"/>
    <w:pPr>
      <w:suppressLineNumbers/>
    </w:pPr>
    <w:rPr>
      <w:rFonts w:cs="Tahoma"/>
    </w:rPr>
  </w:style>
  <w:style w:type="paragraph" w:styleId="Tekstprzypisukocowego">
    <w:name w:val="endnote text"/>
    <w:basedOn w:val="Normalny"/>
    <w:semiHidden/>
    <w:rsid w:val="006F01EB"/>
    <w:rPr>
      <w:sz w:val="20"/>
      <w:szCs w:val="20"/>
    </w:rPr>
  </w:style>
  <w:style w:type="character" w:styleId="Odwoanieprzypisukocowego">
    <w:name w:val="endnote reference"/>
    <w:basedOn w:val="Domylnaczcionkaakapitu"/>
    <w:semiHidden/>
    <w:rsid w:val="006F01EB"/>
    <w:rPr>
      <w:vertAlign w:val="superscript"/>
    </w:rPr>
  </w:style>
  <w:style w:type="paragraph" w:styleId="Nagwek">
    <w:name w:val="header"/>
    <w:basedOn w:val="Normalny"/>
    <w:rsid w:val="00916B96"/>
    <w:pPr>
      <w:tabs>
        <w:tab w:val="center" w:pos="4536"/>
        <w:tab w:val="right" w:pos="9072"/>
      </w:tabs>
    </w:pPr>
  </w:style>
  <w:style w:type="paragraph" w:styleId="Stopka">
    <w:name w:val="footer"/>
    <w:basedOn w:val="Normalny"/>
    <w:link w:val="StopkaZnak"/>
    <w:uiPriority w:val="99"/>
    <w:rsid w:val="00916B96"/>
    <w:pPr>
      <w:tabs>
        <w:tab w:val="center" w:pos="4536"/>
        <w:tab w:val="right" w:pos="9072"/>
      </w:tabs>
    </w:pPr>
  </w:style>
  <w:style w:type="character" w:customStyle="1" w:styleId="StopkaZnak">
    <w:name w:val="Stopka Znak"/>
    <w:basedOn w:val="Domylnaczcionkaakapitu"/>
    <w:link w:val="Stopka"/>
    <w:uiPriority w:val="99"/>
    <w:rsid w:val="00BB1298"/>
    <w:rPr>
      <w:rFonts w:ascii="Arial" w:eastAsia="Lucida Sans Unicode" w:hAnsi="Arial"/>
      <w:sz w:val="24"/>
      <w:szCs w:val="24"/>
    </w:rPr>
  </w:style>
  <w:style w:type="character" w:styleId="Numerstrony">
    <w:name w:val="page number"/>
    <w:basedOn w:val="Domylnaczcionkaakapitu"/>
    <w:rsid w:val="00916B96"/>
  </w:style>
  <w:style w:type="character" w:customStyle="1" w:styleId="letter">
    <w:name w:val="letter"/>
    <w:basedOn w:val="Domylnaczcionkaakapitu"/>
    <w:rsid w:val="0077259D"/>
  </w:style>
  <w:style w:type="table" w:styleId="Tabela-Siatka">
    <w:name w:val="Table Grid"/>
    <w:basedOn w:val="Standardowy"/>
    <w:rsid w:val="0081058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A826B5"/>
    <w:rPr>
      <w:sz w:val="20"/>
      <w:szCs w:val="20"/>
    </w:rPr>
  </w:style>
  <w:style w:type="character" w:styleId="Odwoanieprzypisudolnego">
    <w:name w:val="footnote reference"/>
    <w:basedOn w:val="Domylnaczcionkaakapitu"/>
    <w:semiHidden/>
    <w:rsid w:val="00A826B5"/>
    <w:rPr>
      <w:vertAlign w:val="superscript"/>
    </w:rPr>
  </w:style>
  <w:style w:type="paragraph" w:styleId="Spistreci1">
    <w:name w:val="toc 1"/>
    <w:basedOn w:val="Normalny"/>
    <w:next w:val="Normalny"/>
    <w:autoRedefine/>
    <w:semiHidden/>
    <w:rsid w:val="0006403E"/>
  </w:style>
  <w:style w:type="paragraph" w:styleId="Spistreci2">
    <w:name w:val="toc 2"/>
    <w:basedOn w:val="Normalny"/>
    <w:next w:val="Normalny"/>
    <w:autoRedefine/>
    <w:semiHidden/>
    <w:rsid w:val="0006403E"/>
    <w:pPr>
      <w:ind w:left="240"/>
    </w:pPr>
  </w:style>
  <w:style w:type="paragraph" w:styleId="Spistreci3">
    <w:name w:val="toc 3"/>
    <w:basedOn w:val="Normalny"/>
    <w:next w:val="Normalny"/>
    <w:autoRedefine/>
    <w:semiHidden/>
    <w:rsid w:val="0006403E"/>
    <w:pPr>
      <w:ind w:left="480"/>
    </w:pPr>
  </w:style>
  <w:style w:type="character" w:styleId="Hipercze">
    <w:name w:val="Hyperlink"/>
    <w:basedOn w:val="Domylnaczcionkaakapitu"/>
    <w:uiPriority w:val="99"/>
    <w:rsid w:val="0006403E"/>
    <w:rPr>
      <w:color w:val="0000FF"/>
      <w:u w:val="single"/>
    </w:rPr>
  </w:style>
  <w:style w:type="paragraph" w:styleId="Tekstdymka">
    <w:name w:val="Balloon Text"/>
    <w:basedOn w:val="Normalny"/>
    <w:link w:val="TekstdymkaZnak"/>
    <w:rsid w:val="002327A2"/>
    <w:rPr>
      <w:rFonts w:ascii="Tahoma" w:hAnsi="Tahoma" w:cs="Tahoma"/>
      <w:sz w:val="16"/>
      <w:szCs w:val="16"/>
    </w:rPr>
  </w:style>
  <w:style w:type="character" w:customStyle="1" w:styleId="TekstdymkaZnak">
    <w:name w:val="Tekst dymka Znak"/>
    <w:basedOn w:val="Domylnaczcionkaakapitu"/>
    <w:link w:val="Tekstdymka"/>
    <w:rsid w:val="002327A2"/>
    <w:rPr>
      <w:rFonts w:ascii="Tahoma" w:eastAsia="Lucida Sans Unicode" w:hAnsi="Tahoma" w:cs="Tahoma"/>
      <w:sz w:val="16"/>
      <w:szCs w:val="16"/>
    </w:rPr>
  </w:style>
  <w:style w:type="paragraph" w:styleId="Akapitzlist">
    <w:name w:val="List Paragraph"/>
    <w:basedOn w:val="Normalny"/>
    <w:uiPriority w:val="34"/>
    <w:qFormat/>
    <w:rsid w:val="00CA337B"/>
    <w:pPr>
      <w:ind w:left="720"/>
      <w:contextualSpacing/>
    </w:pPr>
  </w:style>
  <w:style w:type="character" w:styleId="UyteHipercze">
    <w:name w:val="FollowedHyperlink"/>
    <w:basedOn w:val="Domylnaczcionkaakapitu"/>
    <w:uiPriority w:val="99"/>
    <w:unhideWhenUsed/>
    <w:rsid w:val="00177EB2"/>
    <w:rPr>
      <w:color w:val="800080"/>
      <w:u w:val="single"/>
    </w:rPr>
  </w:style>
  <w:style w:type="paragraph" w:customStyle="1" w:styleId="xl63">
    <w:name w:val="xl63"/>
    <w:basedOn w:val="Normalny"/>
    <w:rsid w:val="00177E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64">
    <w:name w:val="xl64"/>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5">
    <w:name w:val="xl65"/>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6">
    <w:name w:val="xl66"/>
    <w:basedOn w:val="Normalny"/>
    <w:rsid w:val="00177EB2"/>
    <w:pPr>
      <w:widowControl/>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7">
    <w:name w:val="xl67"/>
    <w:basedOn w:val="Normalny"/>
    <w:rsid w:val="00177EB2"/>
    <w:pPr>
      <w:widowControl/>
      <w:pBdr>
        <w:lef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8">
    <w:name w:val="xl68"/>
    <w:basedOn w:val="Normalny"/>
    <w:rsid w:val="00177EB2"/>
    <w:pPr>
      <w:widowControl/>
      <w:pBdr>
        <w:left w:val="single" w:sz="4" w:space="0" w:color="auto"/>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69">
    <w:name w:val="xl69"/>
    <w:basedOn w:val="Normalny"/>
    <w:rsid w:val="00177EB2"/>
    <w:pPr>
      <w:widowControl/>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70">
    <w:name w:val="xl70"/>
    <w:basedOn w:val="Normalny"/>
    <w:rsid w:val="00177EB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1">
    <w:name w:val="xl71"/>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2">
    <w:name w:val="xl72"/>
    <w:basedOn w:val="Normalny"/>
    <w:rsid w:val="00177EB2"/>
    <w:pPr>
      <w:widowControl/>
      <w:pBdr>
        <w:lef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73">
    <w:name w:val="xl73"/>
    <w:basedOn w:val="Normalny"/>
    <w:rsid w:val="00177EB2"/>
    <w:pPr>
      <w:widowControl/>
      <w:pBdr>
        <w:top w:val="single" w:sz="4" w:space="0" w:color="auto"/>
        <w:left w:val="single" w:sz="4" w:space="0" w:color="auto"/>
        <w:bottom w:val="single" w:sz="8" w:space="0" w:color="auto"/>
      </w:pBdr>
      <w:suppressAutoHyphens w:val="0"/>
      <w:spacing w:before="100" w:beforeAutospacing="1" w:after="100" w:afterAutospacing="1"/>
    </w:pPr>
    <w:rPr>
      <w:rFonts w:eastAsia="Times New Roman" w:cs="Arial"/>
      <w:b/>
      <w:bCs/>
    </w:rPr>
  </w:style>
  <w:style w:type="paragraph" w:customStyle="1" w:styleId="xl74">
    <w:name w:val="xl74"/>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5">
    <w:name w:val="xl75"/>
    <w:basedOn w:val="Normalny"/>
    <w:rsid w:val="00177EB2"/>
    <w:pPr>
      <w:widowControl/>
      <w:suppressAutoHyphens w:val="0"/>
      <w:spacing w:before="100" w:beforeAutospacing="1" w:after="100" w:afterAutospacing="1"/>
    </w:pPr>
    <w:rPr>
      <w:rFonts w:eastAsia="Times New Roman" w:cs="Arial"/>
      <w:b/>
      <w:bCs/>
    </w:rPr>
  </w:style>
  <w:style w:type="paragraph" w:customStyle="1" w:styleId="xl76">
    <w:name w:val="xl76"/>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7">
    <w:name w:val="xl77"/>
    <w:basedOn w:val="Normalny"/>
    <w:rsid w:val="00177EB2"/>
    <w:pPr>
      <w:widowControl/>
      <w:pBdr>
        <w:top w:val="single" w:sz="4" w:space="0" w:color="auto"/>
        <w:bottom w:val="single" w:sz="8" w:space="0" w:color="auto"/>
        <w:right w:val="single" w:sz="4" w:space="0" w:color="auto"/>
      </w:pBdr>
      <w:suppressAutoHyphens w:val="0"/>
      <w:spacing w:before="100" w:beforeAutospacing="1" w:after="100" w:afterAutospacing="1"/>
    </w:pPr>
    <w:rPr>
      <w:rFonts w:eastAsia="Times New Roman" w:cs="Arial"/>
      <w:b/>
      <w:bCs/>
    </w:rPr>
  </w:style>
  <w:style w:type="paragraph" w:customStyle="1" w:styleId="xl78">
    <w:name w:val="xl78"/>
    <w:basedOn w:val="Normalny"/>
    <w:rsid w:val="00177EB2"/>
    <w:pPr>
      <w:widowControl/>
      <w:pBdr>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79">
    <w:name w:val="xl79"/>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80">
    <w:name w:val="xl80"/>
    <w:basedOn w:val="Normalny"/>
    <w:rsid w:val="00177EB2"/>
    <w:pPr>
      <w:widowControl/>
      <w:pBdr>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81">
    <w:name w:val="xl81"/>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82">
    <w:name w:val="xl82"/>
    <w:basedOn w:val="Normalny"/>
    <w:rsid w:val="00177EB2"/>
    <w:pPr>
      <w:widowControl/>
      <w:pBdr>
        <w:left w:val="single" w:sz="4" w:space="0" w:color="auto"/>
        <w:right w:val="single" w:sz="4" w:space="0" w:color="auto"/>
      </w:pBdr>
      <w:suppressAutoHyphens w:val="0"/>
      <w:spacing w:before="100" w:beforeAutospacing="1" w:after="100" w:afterAutospacing="1"/>
    </w:pPr>
    <w:rPr>
      <w:rFonts w:eastAsia="Times New Roman" w:cs="Arial"/>
    </w:rPr>
  </w:style>
  <w:style w:type="paragraph" w:customStyle="1" w:styleId="xl83">
    <w:name w:val="xl83"/>
    <w:basedOn w:val="Normalny"/>
    <w:rsid w:val="00177EB2"/>
    <w:pPr>
      <w:widowControl/>
      <w:pBdr>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84">
    <w:name w:val="xl84"/>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Arial"/>
    </w:rPr>
  </w:style>
  <w:style w:type="paragraph" w:customStyle="1" w:styleId="xl85">
    <w:name w:val="xl85"/>
    <w:basedOn w:val="Normalny"/>
    <w:rsid w:val="00177EB2"/>
    <w:pPr>
      <w:widowControl/>
      <w:pBdr>
        <w:left w:val="single" w:sz="4" w:space="0" w:color="auto"/>
        <w:right w:val="single" w:sz="4" w:space="0" w:color="auto"/>
      </w:pBdr>
      <w:suppressAutoHyphens w:val="0"/>
      <w:spacing w:before="100" w:beforeAutospacing="1" w:after="100" w:afterAutospacing="1"/>
      <w:jc w:val="center"/>
    </w:pPr>
    <w:rPr>
      <w:rFonts w:eastAsia="Times New Roman" w:cs="Arial"/>
    </w:rPr>
  </w:style>
  <w:style w:type="paragraph" w:customStyle="1" w:styleId="xl86">
    <w:name w:val="xl86"/>
    <w:basedOn w:val="Normalny"/>
    <w:rsid w:val="00177EB2"/>
    <w:pPr>
      <w:widowControl/>
      <w:pBdr>
        <w:left w:val="single" w:sz="4" w:space="0" w:color="auto"/>
      </w:pBdr>
      <w:suppressAutoHyphens w:val="0"/>
      <w:spacing w:before="100" w:beforeAutospacing="1" w:after="100" w:afterAutospacing="1"/>
    </w:pPr>
    <w:rPr>
      <w:rFonts w:eastAsia="Times New Roman" w:cs="Arial"/>
    </w:rPr>
  </w:style>
  <w:style w:type="paragraph" w:customStyle="1" w:styleId="xl87">
    <w:name w:val="xl87"/>
    <w:basedOn w:val="Normalny"/>
    <w:rsid w:val="00177EB2"/>
    <w:pPr>
      <w:widowControl/>
      <w:pBdr>
        <w:left w:val="single" w:sz="4" w:space="0" w:color="auto"/>
      </w:pBdr>
      <w:suppressAutoHyphens w:val="0"/>
      <w:spacing w:before="100" w:beforeAutospacing="1" w:after="100" w:afterAutospacing="1"/>
      <w:jc w:val="center"/>
    </w:pPr>
    <w:rPr>
      <w:rFonts w:eastAsia="Times New Roman" w:cs="Arial"/>
    </w:rPr>
  </w:style>
  <w:style w:type="paragraph" w:customStyle="1" w:styleId="xl88">
    <w:name w:val="xl88"/>
    <w:basedOn w:val="Normalny"/>
    <w:rsid w:val="00177EB2"/>
    <w:pPr>
      <w:widowControl/>
      <w:pBdr>
        <w:left w:val="single" w:sz="4" w:space="0" w:color="auto"/>
        <w:bottom w:val="single" w:sz="4" w:space="0" w:color="auto"/>
      </w:pBdr>
      <w:suppressAutoHyphens w:val="0"/>
      <w:spacing w:before="100" w:beforeAutospacing="1" w:after="100" w:afterAutospacing="1"/>
    </w:pPr>
    <w:rPr>
      <w:rFonts w:eastAsia="Times New Roman" w:cs="Arial"/>
    </w:rPr>
  </w:style>
  <w:style w:type="paragraph" w:customStyle="1" w:styleId="xl89">
    <w:name w:val="xl89"/>
    <w:basedOn w:val="Normalny"/>
    <w:rsid w:val="00177EB2"/>
    <w:pPr>
      <w:widowControl/>
      <w:pBdr>
        <w:left w:val="single" w:sz="4" w:space="0" w:color="auto"/>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90">
    <w:name w:val="xl90"/>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91">
    <w:name w:val="xl91"/>
    <w:basedOn w:val="Normalny"/>
    <w:rsid w:val="00177EB2"/>
    <w:pPr>
      <w:widowControl/>
      <w:pBdr>
        <w:lef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92">
    <w:name w:val="xl92"/>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Arial"/>
    </w:rPr>
  </w:style>
  <w:style w:type="paragraph" w:customStyle="1" w:styleId="xl93">
    <w:name w:val="xl93"/>
    <w:basedOn w:val="Normalny"/>
    <w:rsid w:val="00177EB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rPr>
  </w:style>
  <w:style w:type="paragraph" w:customStyle="1" w:styleId="xl94">
    <w:name w:val="xl94"/>
    <w:basedOn w:val="Normalny"/>
    <w:rsid w:val="00177EB2"/>
    <w:pPr>
      <w:widowControl/>
      <w:suppressAutoHyphens w:val="0"/>
      <w:spacing w:before="100" w:beforeAutospacing="1" w:after="100" w:afterAutospacing="1"/>
    </w:pPr>
    <w:rPr>
      <w:rFonts w:eastAsia="Times New Roman" w:cs="Arial"/>
    </w:rPr>
  </w:style>
  <w:style w:type="paragraph" w:customStyle="1" w:styleId="xl95">
    <w:name w:val="xl95"/>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Arial"/>
    </w:rPr>
  </w:style>
  <w:style w:type="paragraph" w:customStyle="1" w:styleId="xl96">
    <w:name w:val="xl96"/>
    <w:basedOn w:val="Normalny"/>
    <w:rsid w:val="00177EB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97">
    <w:name w:val="xl97"/>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98">
    <w:name w:val="xl98"/>
    <w:basedOn w:val="Normalny"/>
    <w:rsid w:val="00177EB2"/>
    <w:pPr>
      <w:widowControl/>
      <w:pBdr>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99">
    <w:name w:val="xl99"/>
    <w:basedOn w:val="Normalny"/>
    <w:rsid w:val="00177EB2"/>
    <w:pPr>
      <w:widowControl/>
      <w:pBdr>
        <w:left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00">
    <w:name w:val="xl100"/>
    <w:basedOn w:val="Normalny"/>
    <w:rsid w:val="00177EB2"/>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1">
    <w:name w:val="xl101"/>
    <w:basedOn w:val="Normalny"/>
    <w:rsid w:val="00177EB2"/>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2">
    <w:name w:val="xl102"/>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3">
    <w:name w:val="xl103"/>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ascii="Times New Roman" w:eastAsia="Times New Roman" w:hAnsi="Times New Roman"/>
    </w:rPr>
  </w:style>
  <w:style w:type="paragraph" w:customStyle="1" w:styleId="xl104">
    <w:name w:val="xl104"/>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pPr>
    <w:rPr>
      <w:rFonts w:eastAsia="Times New Roman" w:cs="Arial"/>
      <w:b/>
      <w:bCs/>
    </w:rPr>
  </w:style>
  <w:style w:type="paragraph" w:customStyle="1" w:styleId="xl105">
    <w:name w:val="xl105"/>
    <w:basedOn w:val="Normalny"/>
    <w:rsid w:val="00177EB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cs="Arial"/>
      <w:b/>
      <w:bCs/>
    </w:rPr>
  </w:style>
  <w:style w:type="paragraph" w:customStyle="1" w:styleId="xl106">
    <w:name w:val="xl106"/>
    <w:basedOn w:val="Normalny"/>
    <w:rsid w:val="00177EB2"/>
    <w:pPr>
      <w:widowControl/>
      <w:pBdr>
        <w:top w:val="single" w:sz="4" w:space="0" w:color="auto"/>
        <w:bottom w:val="single" w:sz="4" w:space="0" w:color="auto"/>
      </w:pBdr>
      <w:suppressAutoHyphens w:val="0"/>
      <w:spacing w:before="100" w:beforeAutospacing="1" w:after="100" w:afterAutospacing="1"/>
      <w:jc w:val="center"/>
    </w:pPr>
    <w:rPr>
      <w:rFonts w:eastAsia="Times New Roman" w:cs="Arial"/>
      <w:b/>
      <w:bCs/>
    </w:rPr>
  </w:style>
  <w:style w:type="paragraph" w:customStyle="1" w:styleId="xl107">
    <w:name w:val="xl107"/>
    <w:basedOn w:val="Normalny"/>
    <w:rsid w:val="00177EB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08">
    <w:name w:val="xl108"/>
    <w:basedOn w:val="Normalny"/>
    <w:rsid w:val="00177EB2"/>
    <w:pPr>
      <w:widowControl/>
      <w:pBdr>
        <w:bottom w:val="single" w:sz="4" w:space="0" w:color="auto"/>
      </w:pBdr>
      <w:suppressAutoHyphens w:val="0"/>
      <w:spacing w:before="100" w:beforeAutospacing="1" w:after="100" w:afterAutospacing="1"/>
      <w:jc w:val="center"/>
    </w:pPr>
    <w:rPr>
      <w:rFonts w:eastAsia="Times New Roman" w:cs="Arial"/>
      <w:b/>
      <w:bCs/>
    </w:rPr>
  </w:style>
  <w:style w:type="paragraph" w:customStyle="1" w:styleId="xl109">
    <w:name w:val="xl109"/>
    <w:basedOn w:val="Normalny"/>
    <w:rsid w:val="00177EB2"/>
    <w:pPr>
      <w:widowControl/>
      <w:pBdr>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10">
    <w:name w:val="xl110"/>
    <w:basedOn w:val="Normalny"/>
    <w:rsid w:val="00177EB2"/>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1">
    <w:name w:val="xl111"/>
    <w:basedOn w:val="Normalny"/>
    <w:rsid w:val="00177EB2"/>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2">
    <w:name w:val="xl112"/>
    <w:basedOn w:val="Normalny"/>
    <w:rsid w:val="00177EB2"/>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3">
    <w:name w:val="xl113"/>
    <w:basedOn w:val="Normalny"/>
    <w:rsid w:val="00177EB2"/>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4">
    <w:name w:val="xl114"/>
    <w:basedOn w:val="Normalny"/>
    <w:rsid w:val="00177EB2"/>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5">
    <w:name w:val="xl115"/>
    <w:basedOn w:val="Normalny"/>
    <w:rsid w:val="00177EB2"/>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eastAsia="Times New Roman" w:cs="Arial"/>
      <w:b/>
      <w:bCs/>
    </w:rPr>
  </w:style>
  <w:style w:type="paragraph" w:customStyle="1" w:styleId="xl116">
    <w:name w:val="xl116"/>
    <w:basedOn w:val="Normalny"/>
    <w:rsid w:val="00177EB2"/>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eastAsia="Times New Roman" w:cs="Arial"/>
      <w:b/>
      <w:bCs/>
    </w:rPr>
  </w:style>
  <w:style w:type="paragraph" w:customStyle="1" w:styleId="xl117">
    <w:name w:val="xl117"/>
    <w:basedOn w:val="Normalny"/>
    <w:rsid w:val="00177EB2"/>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eastAsia="Times New Roman" w:cs="Arial"/>
      <w:b/>
      <w:bCs/>
    </w:rPr>
  </w:style>
  <w:style w:type="paragraph" w:customStyle="1" w:styleId="xl118">
    <w:name w:val="xl118"/>
    <w:basedOn w:val="Normalny"/>
    <w:rsid w:val="00177EB2"/>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Arial"/>
      <w:b/>
      <w:bCs/>
    </w:rPr>
  </w:style>
  <w:style w:type="paragraph" w:customStyle="1" w:styleId="xl119">
    <w:name w:val="xl119"/>
    <w:basedOn w:val="Normalny"/>
    <w:rsid w:val="00173ED7"/>
    <w:pPr>
      <w:widowControl/>
      <w:pBdr>
        <w:left w:val="single" w:sz="4" w:space="0" w:color="auto"/>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0">
    <w:name w:val="xl120"/>
    <w:basedOn w:val="Normalny"/>
    <w:rsid w:val="00173ED7"/>
    <w:pPr>
      <w:widowControl/>
      <w:pBdr>
        <w:top w:val="single" w:sz="4" w:space="0" w:color="auto"/>
        <w:left w:val="single" w:sz="4" w:space="0" w:color="auto"/>
        <w:bottom w:val="single" w:sz="8" w:space="0" w:color="auto"/>
      </w:pBdr>
      <w:suppressAutoHyphens w:val="0"/>
      <w:spacing w:before="100" w:beforeAutospacing="1" w:after="100" w:afterAutospacing="1"/>
    </w:pPr>
    <w:rPr>
      <w:rFonts w:ascii="Times New Roman" w:eastAsia="Times New Roman" w:hAnsi="Times New Roman"/>
    </w:rPr>
  </w:style>
  <w:style w:type="paragraph" w:customStyle="1" w:styleId="xl121">
    <w:name w:val="xl121"/>
    <w:basedOn w:val="Normalny"/>
    <w:rsid w:val="00173ED7"/>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2">
    <w:name w:val="xl122"/>
    <w:basedOn w:val="Normalny"/>
    <w:rsid w:val="00173ED7"/>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rPr>
  </w:style>
  <w:style w:type="paragraph" w:customStyle="1" w:styleId="xl123">
    <w:name w:val="xl123"/>
    <w:basedOn w:val="Normalny"/>
    <w:rsid w:val="00173ED7"/>
    <w:pPr>
      <w:widowControl/>
      <w:pBdr>
        <w:lef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24">
    <w:name w:val="xl124"/>
    <w:basedOn w:val="Normalny"/>
    <w:rsid w:val="00173ED7"/>
    <w:pPr>
      <w:widowControl/>
      <w:pBdr>
        <w:top w:val="single" w:sz="4" w:space="0" w:color="auto"/>
        <w:left w:val="single" w:sz="4" w:space="0" w:color="000000"/>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5">
    <w:name w:val="xl125"/>
    <w:basedOn w:val="Normalny"/>
    <w:rsid w:val="00173ED7"/>
    <w:pPr>
      <w:widowControl/>
      <w:pBdr>
        <w:left w:val="single" w:sz="4" w:space="0" w:color="000000"/>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26">
    <w:name w:val="xl126"/>
    <w:basedOn w:val="Normalny"/>
    <w:rsid w:val="00173ED7"/>
    <w:pPr>
      <w:widowControl/>
      <w:pBdr>
        <w:left w:val="single" w:sz="4" w:space="0" w:color="000000"/>
        <w:righ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27">
    <w:name w:val="xl127"/>
    <w:basedOn w:val="Normalny"/>
    <w:rsid w:val="00173ED7"/>
    <w:pPr>
      <w:widowControl/>
      <w:pBdr>
        <w:top w:val="single" w:sz="8" w:space="0" w:color="000000"/>
        <w:left w:val="single" w:sz="4" w:space="0" w:color="auto"/>
        <w:bottom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28">
    <w:name w:val="xl128"/>
    <w:basedOn w:val="Normalny"/>
    <w:rsid w:val="00173ED7"/>
    <w:pPr>
      <w:widowControl/>
      <w:pBdr>
        <w:top w:val="single" w:sz="8" w:space="0" w:color="000000"/>
        <w:left w:val="single" w:sz="4" w:space="0" w:color="000000"/>
        <w:bottom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29">
    <w:name w:val="xl129"/>
    <w:basedOn w:val="Normalny"/>
    <w:rsid w:val="00173ED7"/>
    <w:pPr>
      <w:widowControl/>
      <w:pBdr>
        <w:left w:val="single" w:sz="4" w:space="0" w:color="auto"/>
        <w:bottom w:val="single" w:sz="8"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0">
    <w:name w:val="xl130"/>
    <w:basedOn w:val="Normalny"/>
    <w:rsid w:val="00173ED7"/>
    <w:pPr>
      <w:widowControl/>
      <w:pBdr>
        <w:left w:val="single" w:sz="4" w:space="0" w:color="000000"/>
        <w:bottom w:val="single" w:sz="8" w:space="0" w:color="auto"/>
        <w:righ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1">
    <w:name w:val="xl131"/>
    <w:basedOn w:val="Normalny"/>
    <w:rsid w:val="00173ED7"/>
    <w:pPr>
      <w:widowControl/>
      <w:pBdr>
        <w:left w:val="single" w:sz="4" w:space="0" w:color="000000"/>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32">
    <w:name w:val="xl132"/>
    <w:basedOn w:val="Normalny"/>
    <w:rsid w:val="00173ED7"/>
    <w:pPr>
      <w:widowControl/>
      <w:pBdr>
        <w:top w:val="single" w:sz="4" w:space="0" w:color="auto"/>
        <w:lef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3">
    <w:name w:val="xl133"/>
    <w:basedOn w:val="Normalny"/>
    <w:rsid w:val="00173ED7"/>
    <w:pPr>
      <w:widowControl/>
      <w:pBdr>
        <w:top w:val="single" w:sz="4" w:space="0" w:color="auto"/>
        <w:left w:val="single" w:sz="4" w:space="0" w:color="000000"/>
        <w:right w:val="single" w:sz="4" w:space="0" w:color="auto"/>
      </w:pBdr>
      <w:suppressAutoHyphens w:val="0"/>
      <w:spacing w:before="100" w:beforeAutospacing="1" w:after="100" w:afterAutospacing="1"/>
      <w:jc w:val="right"/>
    </w:pPr>
    <w:rPr>
      <w:rFonts w:ascii="Times New Roman" w:eastAsia="Times New Roman" w:hAnsi="Times New Roman"/>
    </w:rPr>
  </w:style>
  <w:style w:type="paragraph" w:customStyle="1" w:styleId="xl134">
    <w:name w:val="xl134"/>
    <w:basedOn w:val="Normalny"/>
    <w:rsid w:val="00173ED7"/>
    <w:pPr>
      <w:widowControl/>
      <w:pBdr>
        <w:top w:val="single" w:sz="4" w:space="0" w:color="auto"/>
        <w:left w:val="single" w:sz="4" w:space="0" w:color="auto"/>
      </w:pBdr>
      <w:suppressAutoHyphens w:val="0"/>
      <w:spacing w:before="100" w:beforeAutospacing="1" w:after="100" w:afterAutospacing="1"/>
      <w:jc w:val="center"/>
    </w:pPr>
    <w:rPr>
      <w:rFonts w:ascii="Times New Roman" w:eastAsia="Times New Roman" w:hAnsi="Times New Roman"/>
      <w:b/>
      <w:bCs/>
    </w:rPr>
  </w:style>
  <w:style w:type="paragraph" w:customStyle="1" w:styleId="xl135">
    <w:name w:val="xl135"/>
    <w:basedOn w:val="Normalny"/>
    <w:rsid w:val="00173ED7"/>
    <w:pPr>
      <w:widowControl/>
      <w:pBdr>
        <w:left w:val="single" w:sz="4" w:space="0" w:color="auto"/>
      </w:pBdr>
      <w:suppressAutoHyphens w:val="0"/>
      <w:spacing w:before="100" w:beforeAutospacing="1" w:after="100" w:afterAutospacing="1"/>
      <w:jc w:val="center"/>
    </w:pPr>
    <w:rPr>
      <w:rFonts w:ascii="Times New Roman" w:eastAsia="Times New Roman" w:hAnsi="Times New Roman"/>
      <w:b/>
      <w:bCs/>
    </w:rPr>
  </w:style>
  <w:style w:type="paragraph" w:customStyle="1" w:styleId="xl136">
    <w:name w:val="xl136"/>
    <w:basedOn w:val="Normalny"/>
    <w:rsid w:val="00173ED7"/>
    <w:pPr>
      <w:widowControl/>
      <w:pBdr>
        <w:left w:val="single" w:sz="4" w:space="0" w:color="auto"/>
        <w:bottom w:val="single" w:sz="4" w:space="0" w:color="000000"/>
      </w:pBdr>
      <w:suppressAutoHyphens w:val="0"/>
      <w:spacing w:before="100" w:beforeAutospacing="1" w:after="100" w:afterAutospacing="1"/>
    </w:pPr>
    <w:rPr>
      <w:rFonts w:ascii="Times New Roman" w:eastAsia="Times New Roman" w:hAnsi="Times New Roman"/>
    </w:rPr>
  </w:style>
  <w:style w:type="paragraph" w:customStyle="1" w:styleId="xl137">
    <w:name w:val="xl137"/>
    <w:basedOn w:val="Normalny"/>
    <w:rsid w:val="00173ED7"/>
    <w:pPr>
      <w:widowControl/>
      <w:pBdr>
        <w:top w:val="single" w:sz="4" w:space="0" w:color="000000"/>
        <w:right w:val="single" w:sz="4" w:space="0" w:color="000000"/>
      </w:pBdr>
      <w:suppressAutoHyphens w:val="0"/>
      <w:spacing w:before="100" w:beforeAutospacing="1" w:after="100" w:afterAutospacing="1"/>
      <w:jc w:val="center"/>
    </w:pPr>
    <w:rPr>
      <w:rFonts w:ascii="Times New Roman" w:eastAsia="Times New Roman" w:hAnsi="Times New Roman"/>
    </w:rPr>
  </w:style>
  <w:style w:type="paragraph" w:customStyle="1" w:styleId="xl138">
    <w:name w:val="xl138"/>
    <w:basedOn w:val="Normalny"/>
    <w:rsid w:val="00173ED7"/>
    <w:pPr>
      <w:widowControl/>
      <w:pBdr>
        <w:right w:val="single" w:sz="4" w:space="0" w:color="auto"/>
      </w:pBdr>
      <w:suppressAutoHyphens w:val="0"/>
      <w:spacing w:before="100" w:beforeAutospacing="1" w:after="100" w:afterAutospacing="1"/>
      <w:jc w:val="center"/>
    </w:pPr>
    <w:rPr>
      <w:rFonts w:ascii="Times New Roman" w:eastAsia="Times New Roman" w:hAnsi="Times New Roman"/>
    </w:rPr>
  </w:style>
  <w:style w:type="paragraph" w:customStyle="1" w:styleId="xl139">
    <w:name w:val="xl139"/>
    <w:basedOn w:val="Normalny"/>
    <w:rsid w:val="00173ED7"/>
    <w:pPr>
      <w:widowControl/>
      <w:pBdr>
        <w:left w:val="single" w:sz="4" w:space="0" w:color="000000"/>
        <w:bottom w:val="single" w:sz="8" w:space="0" w:color="auto"/>
      </w:pBdr>
      <w:suppressAutoHyphens w:val="0"/>
      <w:spacing w:before="100" w:beforeAutospacing="1" w:after="100" w:afterAutospacing="1"/>
    </w:pPr>
    <w:rPr>
      <w:rFonts w:ascii="Times New Roman" w:eastAsia="Times New Roman" w:hAnsi="Times New Roman"/>
    </w:rPr>
  </w:style>
  <w:style w:type="paragraph" w:customStyle="1" w:styleId="xl140">
    <w:name w:val="xl140"/>
    <w:basedOn w:val="Normalny"/>
    <w:rsid w:val="00173ED7"/>
    <w:pPr>
      <w:widowControl/>
      <w:pBdr>
        <w:top w:val="single" w:sz="8" w:space="0" w:color="000000"/>
        <w:left w:val="single" w:sz="4" w:space="0" w:color="auto"/>
        <w:bottom w:val="single" w:sz="4" w:space="0" w:color="auto"/>
        <w:right w:val="single" w:sz="4" w:space="0" w:color="000000"/>
      </w:pBdr>
      <w:suppressAutoHyphens w:val="0"/>
      <w:spacing w:before="100" w:beforeAutospacing="1" w:after="100" w:afterAutospacing="1"/>
    </w:pPr>
    <w:rPr>
      <w:rFonts w:ascii="Times New Roman" w:eastAsia="Times New Roman" w:hAnsi="Times New Roman"/>
      <w:b/>
      <w:bCs/>
    </w:rPr>
  </w:style>
  <w:style w:type="paragraph" w:customStyle="1" w:styleId="xl141">
    <w:name w:val="xl141"/>
    <w:basedOn w:val="Normalny"/>
    <w:rsid w:val="00173ED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42">
    <w:name w:val="xl142"/>
    <w:basedOn w:val="Normalny"/>
    <w:rsid w:val="00173ED7"/>
    <w:pPr>
      <w:widowControl/>
      <w:pBdr>
        <w:top w:val="single" w:sz="8" w:space="0" w:color="000000"/>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43">
    <w:name w:val="xl143"/>
    <w:basedOn w:val="Normalny"/>
    <w:rsid w:val="00173ED7"/>
    <w:pPr>
      <w:widowControl/>
      <w:pBdr>
        <w:righ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44">
    <w:name w:val="xl144"/>
    <w:basedOn w:val="Normalny"/>
    <w:rsid w:val="00173ED7"/>
    <w:pPr>
      <w:widowControl/>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45">
    <w:name w:val="xl145"/>
    <w:basedOn w:val="Normalny"/>
    <w:rsid w:val="00173ED7"/>
    <w:pPr>
      <w:widowControl/>
      <w:pBdr>
        <w:lef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46">
    <w:name w:val="xl146"/>
    <w:basedOn w:val="Normalny"/>
    <w:rsid w:val="00173ED7"/>
    <w:pPr>
      <w:widowControl/>
      <w:pBdr>
        <w:top w:val="single" w:sz="4" w:space="0" w:color="000000"/>
        <w:left w:val="single" w:sz="4" w:space="0" w:color="000000"/>
      </w:pBdr>
      <w:suppressAutoHyphens w:val="0"/>
      <w:spacing w:before="100" w:beforeAutospacing="1" w:after="100" w:afterAutospacing="1"/>
      <w:jc w:val="center"/>
    </w:pPr>
    <w:rPr>
      <w:rFonts w:ascii="Times New Roman" w:eastAsia="Times New Roman" w:hAnsi="Times New Roman"/>
      <w:b/>
      <w:bCs/>
    </w:rPr>
  </w:style>
  <w:style w:type="paragraph" w:customStyle="1" w:styleId="xl147">
    <w:name w:val="xl147"/>
    <w:basedOn w:val="Normalny"/>
    <w:rsid w:val="00173ED7"/>
    <w:pPr>
      <w:widowControl/>
      <w:pBdr>
        <w:left w:val="single" w:sz="4" w:space="0" w:color="auto"/>
        <w:bottom w:val="single" w:sz="8" w:space="0" w:color="000000"/>
      </w:pBdr>
      <w:suppressAutoHyphens w:val="0"/>
      <w:spacing w:before="100" w:beforeAutospacing="1" w:after="100" w:afterAutospacing="1"/>
    </w:pPr>
    <w:rPr>
      <w:rFonts w:ascii="Times New Roman" w:eastAsia="Times New Roman" w:hAnsi="Times New Roman"/>
    </w:rPr>
  </w:style>
  <w:style w:type="paragraph" w:customStyle="1" w:styleId="xl148">
    <w:name w:val="xl148"/>
    <w:basedOn w:val="Normalny"/>
    <w:rsid w:val="00173ED7"/>
    <w:pPr>
      <w:widowControl/>
      <w:pBdr>
        <w:left w:val="single" w:sz="4" w:space="0" w:color="auto"/>
        <w:bottom w:val="single" w:sz="8" w:space="0" w:color="000000"/>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49">
    <w:name w:val="xl149"/>
    <w:basedOn w:val="Normalny"/>
    <w:rsid w:val="00173ED7"/>
    <w:pPr>
      <w:widowControl/>
      <w:pBdr>
        <w:top w:val="single" w:sz="4" w:space="0" w:color="auto"/>
        <w:left w:val="single" w:sz="4" w:space="0" w:color="000000"/>
        <w:bottom w:val="single" w:sz="8" w:space="0" w:color="auto"/>
      </w:pBdr>
      <w:suppressAutoHyphens w:val="0"/>
      <w:spacing w:before="100" w:beforeAutospacing="1" w:after="100" w:afterAutospacing="1"/>
    </w:pPr>
    <w:rPr>
      <w:rFonts w:ascii="Times New Roman" w:eastAsia="Times New Roman" w:hAnsi="Times New Roman"/>
    </w:rPr>
  </w:style>
  <w:style w:type="paragraph" w:customStyle="1" w:styleId="xl150">
    <w:name w:val="xl150"/>
    <w:basedOn w:val="Normalny"/>
    <w:rsid w:val="00173ED7"/>
    <w:pPr>
      <w:widowControl/>
      <w:pBdr>
        <w:top w:val="single" w:sz="4" w:space="0" w:color="auto"/>
        <w:left w:val="single" w:sz="4" w:space="0" w:color="000000"/>
        <w:bottom w:val="single" w:sz="8" w:space="0" w:color="auto"/>
        <w:righ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51">
    <w:name w:val="xl151"/>
    <w:basedOn w:val="Normalny"/>
    <w:rsid w:val="00173ED7"/>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b/>
      <w:bCs/>
    </w:rPr>
  </w:style>
  <w:style w:type="paragraph" w:customStyle="1" w:styleId="xl152">
    <w:name w:val="xl152"/>
    <w:basedOn w:val="Normalny"/>
    <w:rsid w:val="00173ED7"/>
    <w:pPr>
      <w:widowControl/>
      <w:pBdr>
        <w:left w:val="single" w:sz="4" w:space="0" w:color="auto"/>
        <w:right w:val="single" w:sz="4" w:space="0" w:color="000000"/>
      </w:pBdr>
      <w:suppressAutoHyphens w:val="0"/>
      <w:spacing w:before="100" w:beforeAutospacing="1" w:after="100" w:afterAutospacing="1"/>
    </w:pPr>
    <w:rPr>
      <w:rFonts w:ascii="Times New Roman" w:eastAsia="Times New Roman" w:hAnsi="Times New Roman"/>
    </w:rPr>
  </w:style>
  <w:style w:type="paragraph" w:customStyle="1" w:styleId="xl153">
    <w:name w:val="xl153"/>
    <w:basedOn w:val="Normalny"/>
    <w:rsid w:val="00173ED7"/>
    <w:pPr>
      <w:widowControl/>
      <w:pBdr>
        <w:left w:val="single" w:sz="4" w:space="0" w:color="000000"/>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54">
    <w:name w:val="xl154"/>
    <w:basedOn w:val="Normalny"/>
    <w:rsid w:val="00173ED7"/>
    <w:pPr>
      <w:widowControl/>
      <w:pBdr>
        <w:left w:val="single" w:sz="4" w:space="0" w:color="000000"/>
        <w:bottom w:val="single" w:sz="4" w:space="0" w:color="auto"/>
        <w:right w:val="single" w:sz="4" w:space="0" w:color="000000"/>
      </w:pBdr>
      <w:suppressAutoHyphens w:val="0"/>
      <w:spacing w:before="100" w:beforeAutospacing="1" w:after="100" w:afterAutospacing="1"/>
      <w:jc w:val="center"/>
    </w:pPr>
    <w:rPr>
      <w:rFonts w:ascii="Times New Roman" w:eastAsia="Times New Roman" w:hAnsi="Times New Roman"/>
      <w:b/>
      <w:bCs/>
    </w:rPr>
  </w:style>
  <w:style w:type="paragraph" w:customStyle="1" w:styleId="xl155">
    <w:name w:val="xl155"/>
    <w:basedOn w:val="Normalny"/>
    <w:rsid w:val="00173ED7"/>
    <w:pPr>
      <w:widowControl/>
      <w:pBdr>
        <w:left w:val="single" w:sz="4" w:space="0" w:color="auto"/>
        <w:bottom w:val="single" w:sz="4" w:space="0" w:color="auto"/>
      </w:pBdr>
      <w:shd w:val="clear" w:color="000000" w:fill="FDE9D9"/>
      <w:suppressAutoHyphens w:val="0"/>
      <w:spacing w:before="100" w:beforeAutospacing="1" w:after="100" w:afterAutospacing="1"/>
    </w:pPr>
    <w:rPr>
      <w:rFonts w:ascii="Times New Roman" w:eastAsia="Times New Roman" w:hAnsi="Times New Roman"/>
      <w:b/>
      <w:bCs/>
    </w:rPr>
  </w:style>
  <w:style w:type="paragraph" w:customStyle="1" w:styleId="xl156">
    <w:name w:val="xl156"/>
    <w:basedOn w:val="Normalny"/>
    <w:rsid w:val="00173ED7"/>
    <w:pPr>
      <w:widowControl/>
      <w:pBdr>
        <w:left w:val="single" w:sz="4" w:space="0" w:color="auto"/>
        <w:bottom w:val="single" w:sz="4" w:space="0" w:color="auto"/>
      </w:pBdr>
      <w:shd w:val="clear" w:color="000000" w:fill="FDE9D9"/>
      <w:suppressAutoHyphens w:val="0"/>
      <w:spacing w:before="100" w:beforeAutospacing="1" w:after="100" w:afterAutospacing="1"/>
    </w:pPr>
    <w:rPr>
      <w:rFonts w:ascii="Times New Roman" w:eastAsia="Times New Roman" w:hAnsi="Times New Roman"/>
      <w:b/>
      <w:bCs/>
    </w:rPr>
  </w:style>
  <w:style w:type="paragraph" w:customStyle="1" w:styleId="xl157">
    <w:name w:val="xl157"/>
    <w:basedOn w:val="Normalny"/>
    <w:rsid w:val="00173ED7"/>
    <w:pPr>
      <w:widowControl/>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58">
    <w:name w:val="xl158"/>
    <w:basedOn w:val="Normalny"/>
    <w:rsid w:val="00173ED7"/>
    <w:pPr>
      <w:widowControl/>
      <w:pBdr>
        <w:top w:val="single" w:sz="4" w:space="0" w:color="000000"/>
        <w:bottom w:val="single" w:sz="4" w:space="0" w:color="000000"/>
        <w:righ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59">
    <w:name w:val="xl159"/>
    <w:basedOn w:val="Normalny"/>
    <w:rsid w:val="00173ED7"/>
    <w:pPr>
      <w:widowControl/>
      <w:pBdr>
        <w:top w:val="single" w:sz="4" w:space="0" w:color="000000"/>
        <w:left w:val="single" w:sz="4" w:space="0" w:color="000000"/>
        <w:bottom w:val="single" w:sz="4" w:space="0" w:color="000000"/>
        <w:right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0">
    <w:name w:val="xl160"/>
    <w:basedOn w:val="Normalny"/>
    <w:rsid w:val="00173ED7"/>
    <w:pPr>
      <w:widowControl/>
      <w:pBdr>
        <w:top w:val="single" w:sz="4" w:space="0" w:color="000000"/>
        <w:left w:val="single" w:sz="4" w:space="0" w:color="000000"/>
        <w:bottom w:val="single" w:sz="4" w:space="0" w:color="000000"/>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1">
    <w:name w:val="xl161"/>
    <w:basedOn w:val="Normalny"/>
    <w:rsid w:val="00173ED7"/>
    <w:pPr>
      <w:widowControl/>
      <w:pBdr>
        <w:top w:val="single" w:sz="4" w:space="0" w:color="auto"/>
        <w:lef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2">
    <w:name w:val="xl162"/>
    <w:basedOn w:val="Normalny"/>
    <w:rsid w:val="00173ED7"/>
    <w:pPr>
      <w:widowControl/>
      <w:pBdr>
        <w:top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163">
    <w:name w:val="xl163"/>
    <w:basedOn w:val="Normalny"/>
    <w:rsid w:val="00173ED7"/>
    <w:pPr>
      <w:widowControl/>
      <w:pBdr>
        <w:left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sz w:val="18"/>
      <w:szCs w:val="18"/>
    </w:rPr>
  </w:style>
  <w:style w:type="paragraph" w:customStyle="1" w:styleId="xl164">
    <w:name w:val="xl164"/>
    <w:basedOn w:val="Normalny"/>
    <w:rsid w:val="00173ED7"/>
    <w:pPr>
      <w:widowControl/>
      <w:pBdr>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ascii="Times New Roman" w:eastAsia="Times New Roman" w:hAnsi="Times New Roman"/>
      <w:sz w:val="18"/>
      <w:szCs w:val="18"/>
    </w:rPr>
  </w:style>
  <w:style w:type="paragraph" w:customStyle="1" w:styleId="xl165">
    <w:name w:val="xl165"/>
    <w:basedOn w:val="Normalny"/>
    <w:rsid w:val="00173ED7"/>
    <w:pPr>
      <w:widowControl/>
      <w:pBdr>
        <w:bottom w:val="single" w:sz="4" w:space="0" w:color="auto"/>
        <w:right w:val="single" w:sz="4" w:space="0" w:color="auto"/>
      </w:pBdr>
      <w:shd w:val="clear" w:color="000000" w:fill="FDE9D9"/>
      <w:suppressAutoHyphens w:val="0"/>
      <w:spacing w:before="100" w:beforeAutospacing="1" w:after="100" w:afterAutospacing="1"/>
    </w:pPr>
    <w:rPr>
      <w:rFonts w:ascii="Times New Roman" w:eastAsia="Times New Roman" w:hAnsi="Times New Roman"/>
      <w:b/>
      <w:bCs/>
    </w:rPr>
  </w:style>
  <w:style w:type="paragraph" w:customStyle="1" w:styleId="xl166">
    <w:name w:val="xl166"/>
    <w:basedOn w:val="Normalny"/>
    <w:rsid w:val="00173ED7"/>
    <w:pPr>
      <w:widowControl/>
      <w:pBdr>
        <w:top w:val="single" w:sz="4" w:space="0" w:color="auto"/>
        <w:left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67">
    <w:name w:val="xl167"/>
    <w:basedOn w:val="Normalny"/>
    <w:rsid w:val="00173ED7"/>
    <w:pPr>
      <w:widowControl/>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center"/>
    </w:pPr>
    <w:rPr>
      <w:rFonts w:ascii="Times New Roman" w:eastAsia="Times New Roman" w:hAnsi="Times New Roman"/>
      <w:b/>
      <w:bCs/>
    </w:rPr>
  </w:style>
  <w:style w:type="paragraph" w:customStyle="1" w:styleId="xl168">
    <w:name w:val="xl168"/>
    <w:basedOn w:val="Normalny"/>
    <w:rsid w:val="00173ED7"/>
    <w:pPr>
      <w:widowControl/>
      <w:pBdr>
        <w:top w:val="single" w:sz="4" w:space="0" w:color="auto"/>
        <w:bottom w:val="single" w:sz="4" w:space="0" w:color="auto"/>
      </w:pBdr>
      <w:suppressAutoHyphens w:val="0"/>
      <w:spacing w:before="100" w:beforeAutospacing="1" w:after="100" w:afterAutospacing="1"/>
    </w:pPr>
    <w:rPr>
      <w:rFonts w:ascii="Times New Roman" w:eastAsia="Times New Roman" w:hAnsi="Times New Roman"/>
    </w:rPr>
  </w:style>
  <w:style w:type="paragraph" w:customStyle="1" w:styleId="xl169">
    <w:name w:val="xl169"/>
    <w:basedOn w:val="Normalny"/>
    <w:rsid w:val="00173ED7"/>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rPr>
  </w:style>
  <w:style w:type="table" w:styleId="Tabelasiatki1jasna">
    <w:name w:val="Grid Table 1 Light"/>
    <w:basedOn w:val="Standardowy"/>
    <w:uiPriority w:val="46"/>
    <w:rsid w:val="000562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0562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semiHidden/>
    <w:unhideWhenUsed/>
    <w:rsid w:val="00E47FD3"/>
    <w:rPr>
      <w:sz w:val="16"/>
      <w:szCs w:val="16"/>
    </w:rPr>
  </w:style>
  <w:style w:type="paragraph" w:styleId="Tekstkomentarza">
    <w:name w:val="annotation text"/>
    <w:basedOn w:val="Normalny"/>
    <w:link w:val="TekstkomentarzaZnak"/>
    <w:semiHidden/>
    <w:unhideWhenUsed/>
    <w:rsid w:val="00E47FD3"/>
    <w:rPr>
      <w:sz w:val="20"/>
      <w:szCs w:val="20"/>
    </w:rPr>
  </w:style>
  <w:style w:type="character" w:customStyle="1" w:styleId="TekstkomentarzaZnak">
    <w:name w:val="Tekst komentarza Znak"/>
    <w:basedOn w:val="Domylnaczcionkaakapitu"/>
    <w:link w:val="Tekstkomentarza"/>
    <w:semiHidden/>
    <w:rsid w:val="00E47FD3"/>
    <w:rPr>
      <w:rFonts w:ascii="Arial" w:eastAsia="Lucida Sans Unicode" w:hAnsi="Arial"/>
    </w:rPr>
  </w:style>
  <w:style w:type="paragraph" w:styleId="Tematkomentarza">
    <w:name w:val="annotation subject"/>
    <w:basedOn w:val="Tekstkomentarza"/>
    <w:next w:val="Tekstkomentarza"/>
    <w:link w:val="TematkomentarzaZnak"/>
    <w:semiHidden/>
    <w:unhideWhenUsed/>
    <w:rsid w:val="00E47FD3"/>
    <w:rPr>
      <w:b/>
      <w:bCs/>
    </w:rPr>
  </w:style>
  <w:style w:type="character" w:customStyle="1" w:styleId="TematkomentarzaZnak">
    <w:name w:val="Temat komentarza Znak"/>
    <w:basedOn w:val="TekstkomentarzaZnak"/>
    <w:link w:val="Tematkomentarza"/>
    <w:semiHidden/>
    <w:rsid w:val="00E47FD3"/>
    <w:rPr>
      <w:rFonts w:ascii="Arial" w:eastAsia="Lucida Sans Unicode"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05">
      <w:bodyDiv w:val="1"/>
      <w:marLeft w:val="0"/>
      <w:marRight w:val="0"/>
      <w:marTop w:val="0"/>
      <w:marBottom w:val="0"/>
      <w:divBdr>
        <w:top w:val="none" w:sz="0" w:space="0" w:color="auto"/>
        <w:left w:val="none" w:sz="0" w:space="0" w:color="auto"/>
        <w:bottom w:val="none" w:sz="0" w:space="0" w:color="auto"/>
        <w:right w:val="none" w:sz="0" w:space="0" w:color="auto"/>
      </w:divBdr>
    </w:div>
    <w:div w:id="2976237">
      <w:bodyDiv w:val="1"/>
      <w:marLeft w:val="0"/>
      <w:marRight w:val="0"/>
      <w:marTop w:val="0"/>
      <w:marBottom w:val="0"/>
      <w:divBdr>
        <w:top w:val="none" w:sz="0" w:space="0" w:color="auto"/>
        <w:left w:val="none" w:sz="0" w:space="0" w:color="auto"/>
        <w:bottom w:val="none" w:sz="0" w:space="0" w:color="auto"/>
        <w:right w:val="none" w:sz="0" w:space="0" w:color="auto"/>
      </w:divBdr>
    </w:div>
    <w:div w:id="5985559">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98825">
      <w:bodyDiv w:val="1"/>
      <w:marLeft w:val="0"/>
      <w:marRight w:val="0"/>
      <w:marTop w:val="0"/>
      <w:marBottom w:val="0"/>
      <w:divBdr>
        <w:top w:val="none" w:sz="0" w:space="0" w:color="auto"/>
        <w:left w:val="none" w:sz="0" w:space="0" w:color="auto"/>
        <w:bottom w:val="none" w:sz="0" w:space="0" w:color="auto"/>
        <w:right w:val="none" w:sz="0" w:space="0" w:color="auto"/>
      </w:divBdr>
    </w:div>
    <w:div w:id="15619153">
      <w:bodyDiv w:val="1"/>
      <w:marLeft w:val="0"/>
      <w:marRight w:val="0"/>
      <w:marTop w:val="0"/>
      <w:marBottom w:val="0"/>
      <w:divBdr>
        <w:top w:val="none" w:sz="0" w:space="0" w:color="auto"/>
        <w:left w:val="none" w:sz="0" w:space="0" w:color="auto"/>
        <w:bottom w:val="none" w:sz="0" w:space="0" w:color="auto"/>
        <w:right w:val="none" w:sz="0" w:space="0" w:color="auto"/>
      </w:divBdr>
    </w:div>
    <w:div w:id="15692116">
      <w:bodyDiv w:val="1"/>
      <w:marLeft w:val="0"/>
      <w:marRight w:val="0"/>
      <w:marTop w:val="0"/>
      <w:marBottom w:val="0"/>
      <w:divBdr>
        <w:top w:val="none" w:sz="0" w:space="0" w:color="auto"/>
        <w:left w:val="none" w:sz="0" w:space="0" w:color="auto"/>
        <w:bottom w:val="none" w:sz="0" w:space="0" w:color="auto"/>
        <w:right w:val="none" w:sz="0" w:space="0" w:color="auto"/>
      </w:divBdr>
    </w:div>
    <w:div w:id="16196523">
      <w:bodyDiv w:val="1"/>
      <w:marLeft w:val="0"/>
      <w:marRight w:val="0"/>
      <w:marTop w:val="0"/>
      <w:marBottom w:val="0"/>
      <w:divBdr>
        <w:top w:val="none" w:sz="0" w:space="0" w:color="auto"/>
        <w:left w:val="none" w:sz="0" w:space="0" w:color="auto"/>
        <w:bottom w:val="none" w:sz="0" w:space="0" w:color="auto"/>
        <w:right w:val="none" w:sz="0" w:space="0" w:color="auto"/>
      </w:divBdr>
    </w:div>
    <w:div w:id="17396377">
      <w:bodyDiv w:val="1"/>
      <w:marLeft w:val="0"/>
      <w:marRight w:val="0"/>
      <w:marTop w:val="0"/>
      <w:marBottom w:val="0"/>
      <w:divBdr>
        <w:top w:val="none" w:sz="0" w:space="0" w:color="auto"/>
        <w:left w:val="none" w:sz="0" w:space="0" w:color="auto"/>
        <w:bottom w:val="none" w:sz="0" w:space="0" w:color="auto"/>
        <w:right w:val="none" w:sz="0" w:space="0" w:color="auto"/>
      </w:divBdr>
    </w:div>
    <w:div w:id="26610991">
      <w:bodyDiv w:val="1"/>
      <w:marLeft w:val="0"/>
      <w:marRight w:val="0"/>
      <w:marTop w:val="0"/>
      <w:marBottom w:val="0"/>
      <w:divBdr>
        <w:top w:val="none" w:sz="0" w:space="0" w:color="auto"/>
        <w:left w:val="none" w:sz="0" w:space="0" w:color="auto"/>
        <w:bottom w:val="none" w:sz="0" w:space="0" w:color="auto"/>
        <w:right w:val="none" w:sz="0" w:space="0" w:color="auto"/>
      </w:divBdr>
    </w:div>
    <w:div w:id="26956496">
      <w:bodyDiv w:val="1"/>
      <w:marLeft w:val="0"/>
      <w:marRight w:val="0"/>
      <w:marTop w:val="0"/>
      <w:marBottom w:val="0"/>
      <w:divBdr>
        <w:top w:val="none" w:sz="0" w:space="0" w:color="auto"/>
        <w:left w:val="none" w:sz="0" w:space="0" w:color="auto"/>
        <w:bottom w:val="none" w:sz="0" w:space="0" w:color="auto"/>
        <w:right w:val="none" w:sz="0" w:space="0" w:color="auto"/>
      </w:divBdr>
    </w:div>
    <w:div w:id="29838053">
      <w:bodyDiv w:val="1"/>
      <w:marLeft w:val="0"/>
      <w:marRight w:val="0"/>
      <w:marTop w:val="0"/>
      <w:marBottom w:val="0"/>
      <w:divBdr>
        <w:top w:val="none" w:sz="0" w:space="0" w:color="auto"/>
        <w:left w:val="none" w:sz="0" w:space="0" w:color="auto"/>
        <w:bottom w:val="none" w:sz="0" w:space="0" w:color="auto"/>
        <w:right w:val="none" w:sz="0" w:space="0" w:color="auto"/>
      </w:divBdr>
    </w:div>
    <w:div w:id="32855005">
      <w:bodyDiv w:val="1"/>
      <w:marLeft w:val="0"/>
      <w:marRight w:val="0"/>
      <w:marTop w:val="0"/>
      <w:marBottom w:val="0"/>
      <w:divBdr>
        <w:top w:val="none" w:sz="0" w:space="0" w:color="auto"/>
        <w:left w:val="none" w:sz="0" w:space="0" w:color="auto"/>
        <w:bottom w:val="none" w:sz="0" w:space="0" w:color="auto"/>
        <w:right w:val="none" w:sz="0" w:space="0" w:color="auto"/>
      </w:divBdr>
    </w:div>
    <w:div w:id="34934857">
      <w:bodyDiv w:val="1"/>
      <w:marLeft w:val="0"/>
      <w:marRight w:val="0"/>
      <w:marTop w:val="0"/>
      <w:marBottom w:val="0"/>
      <w:divBdr>
        <w:top w:val="none" w:sz="0" w:space="0" w:color="auto"/>
        <w:left w:val="none" w:sz="0" w:space="0" w:color="auto"/>
        <w:bottom w:val="none" w:sz="0" w:space="0" w:color="auto"/>
        <w:right w:val="none" w:sz="0" w:space="0" w:color="auto"/>
      </w:divBdr>
    </w:div>
    <w:div w:id="34962306">
      <w:bodyDiv w:val="1"/>
      <w:marLeft w:val="0"/>
      <w:marRight w:val="0"/>
      <w:marTop w:val="0"/>
      <w:marBottom w:val="0"/>
      <w:divBdr>
        <w:top w:val="none" w:sz="0" w:space="0" w:color="auto"/>
        <w:left w:val="none" w:sz="0" w:space="0" w:color="auto"/>
        <w:bottom w:val="none" w:sz="0" w:space="0" w:color="auto"/>
        <w:right w:val="none" w:sz="0" w:space="0" w:color="auto"/>
      </w:divBdr>
      <w:divsChild>
        <w:div w:id="400448377">
          <w:marLeft w:val="0"/>
          <w:marRight w:val="0"/>
          <w:marTop w:val="0"/>
          <w:marBottom w:val="0"/>
          <w:divBdr>
            <w:top w:val="none" w:sz="0" w:space="0" w:color="auto"/>
            <w:left w:val="none" w:sz="0" w:space="0" w:color="auto"/>
            <w:bottom w:val="none" w:sz="0" w:space="0" w:color="auto"/>
            <w:right w:val="none" w:sz="0" w:space="0" w:color="auto"/>
          </w:divBdr>
        </w:div>
        <w:div w:id="542791159">
          <w:marLeft w:val="0"/>
          <w:marRight w:val="0"/>
          <w:marTop w:val="0"/>
          <w:marBottom w:val="0"/>
          <w:divBdr>
            <w:top w:val="none" w:sz="0" w:space="0" w:color="auto"/>
            <w:left w:val="none" w:sz="0" w:space="0" w:color="auto"/>
            <w:bottom w:val="none" w:sz="0" w:space="0" w:color="auto"/>
            <w:right w:val="none" w:sz="0" w:space="0" w:color="auto"/>
          </w:divBdr>
        </w:div>
        <w:div w:id="1533377171">
          <w:marLeft w:val="0"/>
          <w:marRight w:val="0"/>
          <w:marTop w:val="0"/>
          <w:marBottom w:val="0"/>
          <w:divBdr>
            <w:top w:val="none" w:sz="0" w:space="0" w:color="auto"/>
            <w:left w:val="none" w:sz="0" w:space="0" w:color="auto"/>
            <w:bottom w:val="none" w:sz="0" w:space="0" w:color="auto"/>
            <w:right w:val="none" w:sz="0" w:space="0" w:color="auto"/>
          </w:divBdr>
        </w:div>
      </w:divsChild>
    </w:div>
    <w:div w:id="36862205">
      <w:bodyDiv w:val="1"/>
      <w:marLeft w:val="0"/>
      <w:marRight w:val="0"/>
      <w:marTop w:val="0"/>
      <w:marBottom w:val="0"/>
      <w:divBdr>
        <w:top w:val="none" w:sz="0" w:space="0" w:color="auto"/>
        <w:left w:val="none" w:sz="0" w:space="0" w:color="auto"/>
        <w:bottom w:val="none" w:sz="0" w:space="0" w:color="auto"/>
        <w:right w:val="none" w:sz="0" w:space="0" w:color="auto"/>
      </w:divBdr>
    </w:div>
    <w:div w:id="47001178">
      <w:bodyDiv w:val="1"/>
      <w:marLeft w:val="0"/>
      <w:marRight w:val="0"/>
      <w:marTop w:val="0"/>
      <w:marBottom w:val="0"/>
      <w:divBdr>
        <w:top w:val="none" w:sz="0" w:space="0" w:color="auto"/>
        <w:left w:val="none" w:sz="0" w:space="0" w:color="auto"/>
        <w:bottom w:val="none" w:sz="0" w:space="0" w:color="auto"/>
        <w:right w:val="none" w:sz="0" w:space="0" w:color="auto"/>
      </w:divBdr>
    </w:div>
    <w:div w:id="53163608">
      <w:bodyDiv w:val="1"/>
      <w:marLeft w:val="0"/>
      <w:marRight w:val="0"/>
      <w:marTop w:val="0"/>
      <w:marBottom w:val="0"/>
      <w:divBdr>
        <w:top w:val="none" w:sz="0" w:space="0" w:color="auto"/>
        <w:left w:val="none" w:sz="0" w:space="0" w:color="auto"/>
        <w:bottom w:val="none" w:sz="0" w:space="0" w:color="auto"/>
        <w:right w:val="none" w:sz="0" w:space="0" w:color="auto"/>
      </w:divBdr>
    </w:div>
    <w:div w:id="69278201">
      <w:bodyDiv w:val="1"/>
      <w:marLeft w:val="0"/>
      <w:marRight w:val="0"/>
      <w:marTop w:val="0"/>
      <w:marBottom w:val="0"/>
      <w:divBdr>
        <w:top w:val="none" w:sz="0" w:space="0" w:color="auto"/>
        <w:left w:val="none" w:sz="0" w:space="0" w:color="auto"/>
        <w:bottom w:val="none" w:sz="0" w:space="0" w:color="auto"/>
        <w:right w:val="none" w:sz="0" w:space="0" w:color="auto"/>
      </w:divBdr>
    </w:div>
    <w:div w:id="73748206">
      <w:bodyDiv w:val="1"/>
      <w:marLeft w:val="0"/>
      <w:marRight w:val="0"/>
      <w:marTop w:val="0"/>
      <w:marBottom w:val="0"/>
      <w:divBdr>
        <w:top w:val="none" w:sz="0" w:space="0" w:color="auto"/>
        <w:left w:val="none" w:sz="0" w:space="0" w:color="auto"/>
        <w:bottom w:val="none" w:sz="0" w:space="0" w:color="auto"/>
        <w:right w:val="none" w:sz="0" w:space="0" w:color="auto"/>
      </w:divBdr>
    </w:div>
    <w:div w:id="75786923">
      <w:bodyDiv w:val="1"/>
      <w:marLeft w:val="0"/>
      <w:marRight w:val="0"/>
      <w:marTop w:val="0"/>
      <w:marBottom w:val="0"/>
      <w:divBdr>
        <w:top w:val="none" w:sz="0" w:space="0" w:color="auto"/>
        <w:left w:val="none" w:sz="0" w:space="0" w:color="auto"/>
        <w:bottom w:val="none" w:sz="0" w:space="0" w:color="auto"/>
        <w:right w:val="none" w:sz="0" w:space="0" w:color="auto"/>
      </w:divBdr>
    </w:div>
    <w:div w:id="79645481">
      <w:bodyDiv w:val="1"/>
      <w:marLeft w:val="0"/>
      <w:marRight w:val="0"/>
      <w:marTop w:val="0"/>
      <w:marBottom w:val="0"/>
      <w:divBdr>
        <w:top w:val="none" w:sz="0" w:space="0" w:color="auto"/>
        <w:left w:val="none" w:sz="0" w:space="0" w:color="auto"/>
        <w:bottom w:val="none" w:sz="0" w:space="0" w:color="auto"/>
        <w:right w:val="none" w:sz="0" w:space="0" w:color="auto"/>
      </w:divBdr>
    </w:div>
    <w:div w:id="81149130">
      <w:bodyDiv w:val="1"/>
      <w:marLeft w:val="0"/>
      <w:marRight w:val="0"/>
      <w:marTop w:val="0"/>
      <w:marBottom w:val="0"/>
      <w:divBdr>
        <w:top w:val="none" w:sz="0" w:space="0" w:color="auto"/>
        <w:left w:val="none" w:sz="0" w:space="0" w:color="auto"/>
        <w:bottom w:val="none" w:sz="0" w:space="0" w:color="auto"/>
        <w:right w:val="none" w:sz="0" w:space="0" w:color="auto"/>
      </w:divBdr>
    </w:div>
    <w:div w:id="83109851">
      <w:bodyDiv w:val="1"/>
      <w:marLeft w:val="0"/>
      <w:marRight w:val="0"/>
      <w:marTop w:val="0"/>
      <w:marBottom w:val="0"/>
      <w:divBdr>
        <w:top w:val="none" w:sz="0" w:space="0" w:color="auto"/>
        <w:left w:val="none" w:sz="0" w:space="0" w:color="auto"/>
        <w:bottom w:val="none" w:sz="0" w:space="0" w:color="auto"/>
        <w:right w:val="none" w:sz="0" w:space="0" w:color="auto"/>
      </w:divBdr>
    </w:div>
    <w:div w:id="104926387">
      <w:bodyDiv w:val="1"/>
      <w:marLeft w:val="0"/>
      <w:marRight w:val="0"/>
      <w:marTop w:val="0"/>
      <w:marBottom w:val="0"/>
      <w:divBdr>
        <w:top w:val="none" w:sz="0" w:space="0" w:color="auto"/>
        <w:left w:val="none" w:sz="0" w:space="0" w:color="auto"/>
        <w:bottom w:val="none" w:sz="0" w:space="0" w:color="auto"/>
        <w:right w:val="none" w:sz="0" w:space="0" w:color="auto"/>
      </w:divBdr>
    </w:div>
    <w:div w:id="106781112">
      <w:bodyDiv w:val="1"/>
      <w:marLeft w:val="0"/>
      <w:marRight w:val="0"/>
      <w:marTop w:val="0"/>
      <w:marBottom w:val="0"/>
      <w:divBdr>
        <w:top w:val="none" w:sz="0" w:space="0" w:color="auto"/>
        <w:left w:val="none" w:sz="0" w:space="0" w:color="auto"/>
        <w:bottom w:val="none" w:sz="0" w:space="0" w:color="auto"/>
        <w:right w:val="none" w:sz="0" w:space="0" w:color="auto"/>
      </w:divBdr>
    </w:div>
    <w:div w:id="117916213">
      <w:bodyDiv w:val="1"/>
      <w:marLeft w:val="0"/>
      <w:marRight w:val="0"/>
      <w:marTop w:val="0"/>
      <w:marBottom w:val="0"/>
      <w:divBdr>
        <w:top w:val="none" w:sz="0" w:space="0" w:color="auto"/>
        <w:left w:val="none" w:sz="0" w:space="0" w:color="auto"/>
        <w:bottom w:val="none" w:sz="0" w:space="0" w:color="auto"/>
        <w:right w:val="none" w:sz="0" w:space="0" w:color="auto"/>
      </w:divBdr>
    </w:div>
    <w:div w:id="129787693">
      <w:bodyDiv w:val="1"/>
      <w:marLeft w:val="0"/>
      <w:marRight w:val="0"/>
      <w:marTop w:val="0"/>
      <w:marBottom w:val="0"/>
      <w:divBdr>
        <w:top w:val="none" w:sz="0" w:space="0" w:color="auto"/>
        <w:left w:val="none" w:sz="0" w:space="0" w:color="auto"/>
        <w:bottom w:val="none" w:sz="0" w:space="0" w:color="auto"/>
        <w:right w:val="none" w:sz="0" w:space="0" w:color="auto"/>
      </w:divBdr>
    </w:div>
    <w:div w:id="135336911">
      <w:bodyDiv w:val="1"/>
      <w:marLeft w:val="0"/>
      <w:marRight w:val="0"/>
      <w:marTop w:val="0"/>
      <w:marBottom w:val="0"/>
      <w:divBdr>
        <w:top w:val="none" w:sz="0" w:space="0" w:color="auto"/>
        <w:left w:val="none" w:sz="0" w:space="0" w:color="auto"/>
        <w:bottom w:val="none" w:sz="0" w:space="0" w:color="auto"/>
        <w:right w:val="none" w:sz="0" w:space="0" w:color="auto"/>
      </w:divBdr>
    </w:div>
    <w:div w:id="137115081">
      <w:bodyDiv w:val="1"/>
      <w:marLeft w:val="0"/>
      <w:marRight w:val="0"/>
      <w:marTop w:val="0"/>
      <w:marBottom w:val="0"/>
      <w:divBdr>
        <w:top w:val="none" w:sz="0" w:space="0" w:color="auto"/>
        <w:left w:val="none" w:sz="0" w:space="0" w:color="auto"/>
        <w:bottom w:val="none" w:sz="0" w:space="0" w:color="auto"/>
        <w:right w:val="none" w:sz="0" w:space="0" w:color="auto"/>
      </w:divBdr>
    </w:div>
    <w:div w:id="146560876">
      <w:bodyDiv w:val="1"/>
      <w:marLeft w:val="0"/>
      <w:marRight w:val="0"/>
      <w:marTop w:val="0"/>
      <w:marBottom w:val="0"/>
      <w:divBdr>
        <w:top w:val="none" w:sz="0" w:space="0" w:color="auto"/>
        <w:left w:val="none" w:sz="0" w:space="0" w:color="auto"/>
        <w:bottom w:val="none" w:sz="0" w:space="0" w:color="auto"/>
        <w:right w:val="none" w:sz="0" w:space="0" w:color="auto"/>
      </w:divBdr>
    </w:div>
    <w:div w:id="150023009">
      <w:bodyDiv w:val="1"/>
      <w:marLeft w:val="0"/>
      <w:marRight w:val="0"/>
      <w:marTop w:val="0"/>
      <w:marBottom w:val="0"/>
      <w:divBdr>
        <w:top w:val="none" w:sz="0" w:space="0" w:color="auto"/>
        <w:left w:val="none" w:sz="0" w:space="0" w:color="auto"/>
        <w:bottom w:val="none" w:sz="0" w:space="0" w:color="auto"/>
        <w:right w:val="none" w:sz="0" w:space="0" w:color="auto"/>
      </w:divBdr>
    </w:div>
    <w:div w:id="150830253">
      <w:bodyDiv w:val="1"/>
      <w:marLeft w:val="0"/>
      <w:marRight w:val="0"/>
      <w:marTop w:val="0"/>
      <w:marBottom w:val="0"/>
      <w:divBdr>
        <w:top w:val="none" w:sz="0" w:space="0" w:color="auto"/>
        <w:left w:val="none" w:sz="0" w:space="0" w:color="auto"/>
        <w:bottom w:val="none" w:sz="0" w:space="0" w:color="auto"/>
        <w:right w:val="none" w:sz="0" w:space="0" w:color="auto"/>
      </w:divBdr>
    </w:div>
    <w:div w:id="151913516">
      <w:bodyDiv w:val="1"/>
      <w:marLeft w:val="0"/>
      <w:marRight w:val="0"/>
      <w:marTop w:val="0"/>
      <w:marBottom w:val="0"/>
      <w:divBdr>
        <w:top w:val="none" w:sz="0" w:space="0" w:color="auto"/>
        <w:left w:val="none" w:sz="0" w:space="0" w:color="auto"/>
        <w:bottom w:val="none" w:sz="0" w:space="0" w:color="auto"/>
        <w:right w:val="none" w:sz="0" w:space="0" w:color="auto"/>
      </w:divBdr>
    </w:div>
    <w:div w:id="153961421">
      <w:bodyDiv w:val="1"/>
      <w:marLeft w:val="0"/>
      <w:marRight w:val="0"/>
      <w:marTop w:val="0"/>
      <w:marBottom w:val="0"/>
      <w:divBdr>
        <w:top w:val="none" w:sz="0" w:space="0" w:color="auto"/>
        <w:left w:val="none" w:sz="0" w:space="0" w:color="auto"/>
        <w:bottom w:val="none" w:sz="0" w:space="0" w:color="auto"/>
        <w:right w:val="none" w:sz="0" w:space="0" w:color="auto"/>
      </w:divBdr>
    </w:div>
    <w:div w:id="163514347">
      <w:bodyDiv w:val="1"/>
      <w:marLeft w:val="0"/>
      <w:marRight w:val="0"/>
      <w:marTop w:val="0"/>
      <w:marBottom w:val="0"/>
      <w:divBdr>
        <w:top w:val="none" w:sz="0" w:space="0" w:color="auto"/>
        <w:left w:val="none" w:sz="0" w:space="0" w:color="auto"/>
        <w:bottom w:val="none" w:sz="0" w:space="0" w:color="auto"/>
        <w:right w:val="none" w:sz="0" w:space="0" w:color="auto"/>
      </w:divBdr>
    </w:div>
    <w:div w:id="164590469">
      <w:bodyDiv w:val="1"/>
      <w:marLeft w:val="0"/>
      <w:marRight w:val="0"/>
      <w:marTop w:val="0"/>
      <w:marBottom w:val="0"/>
      <w:divBdr>
        <w:top w:val="none" w:sz="0" w:space="0" w:color="auto"/>
        <w:left w:val="none" w:sz="0" w:space="0" w:color="auto"/>
        <w:bottom w:val="none" w:sz="0" w:space="0" w:color="auto"/>
        <w:right w:val="none" w:sz="0" w:space="0" w:color="auto"/>
      </w:divBdr>
    </w:div>
    <w:div w:id="164790119">
      <w:bodyDiv w:val="1"/>
      <w:marLeft w:val="0"/>
      <w:marRight w:val="0"/>
      <w:marTop w:val="0"/>
      <w:marBottom w:val="0"/>
      <w:divBdr>
        <w:top w:val="none" w:sz="0" w:space="0" w:color="auto"/>
        <w:left w:val="none" w:sz="0" w:space="0" w:color="auto"/>
        <w:bottom w:val="none" w:sz="0" w:space="0" w:color="auto"/>
        <w:right w:val="none" w:sz="0" w:space="0" w:color="auto"/>
      </w:divBdr>
    </w:div>
    <w:div w:id="166597005">
      <w:bodyDiv w:val="1"/>
      <w:marLeft w:val="0"/>
      <w:marRight w:val="0"/>
      <w:marTop w:val="0"/>
      <w:marBottom w:val="0"/>
      <w:divBdr>
        <w:top w:val="none" w:sz="0" w:space="0" w:color="auto"/>
        <w:left w:val="none" w:sz="0" w:space="0" w:color="auto"/>
        <w:bottom w:val="none" w:sz="0" w:space="0" w:color="auto"/>
        <w:right w:val="none" w:sz="0" w:space="0" w:color="auto"/>
      </w:divBdr>
    </w:div>
    <w:div w:id="172186285">
      <w:bodyDiv w:val="1"/>
      <w:marLeft w:val="0"/>
      <w:marRight w:val="0"/>
      <w:marTop w:val="0"/>
      <w:marBottom w:val="0"/>
      <w:divBdr>
        <w:top w:val="none" w:sz="0" w:space="0" w:color="auto"/>
        <w:left w:val="none" w:sz="0" w:space="0" w:color="auto"/>
        <w:bottom w:val="none" w:sz="0" w:space="0" w:color="auto"/>
        <w:right w:val="none" w:sz="0" w:space="0" w:color="auto"/>
      </w:divBdr>
    </w:div>
    <w:div w:id="176505428">
      <w:bodyDiv w:val="1"/>
      <w:marLeft w:val="0"/>
      <w:marRight w:val="0"/>
      <w:marTop w:val="0"/>
      <w:marBottom w:val="0"/>
      <w:divBdr>
        <w:top w:val="none" w:sz="0" w:space="0" w:color="auto"/>
        <w:left w:val="none" w:sz="0" w:space="0" w:color="auto"/>
        <w:bottom w:val="none" w:sz="0" w:space="0" w:color="auto"/>
        <w:right w:val="none" w:sz="0" w:space="0" w:color="auto"/>
      </w:divBdr>
    </w:div>
    <w:div w:id="181286241">
      <w:bodyDiv w:val="1"/>
      <w:marLeft w:val="0"/>
      <w:marRight w:val="0"/>
      <w:marTop w:val="0"/>
      <w:marBottom w:val="0"/>
      <w:divBdr>
        <w:top w:val="none" w:sz="0" w:space="0" w:color="auto"/>
        <w:left w:val="none" w:sz="0" w:space="0" w:color="auto"/>
        <w:bottom w:val="none" w:sz="0" w:space="0" w:color="auto"/>
        <w:right w:val="none" w:sz="0" w:space="0" w:color="auto"/>
      </w:divBdr>
    </w:div>
    <w:div w:id="184290884">
      <w:bodyDiv w:val="1"/>
      <w:marLeft w:val="0"/>
      <w:marRight w:val="0"/>
      <w:marTop w:val="0"/>
      <w:marBottom w:val="0"/>
      <w:divBdr>
        <w:top w:val="none" w:sz="0" w:space="0" w:color="auto"/>
        <w:left w:val="none" w:sz="0" w:space="0" w:color="auto"/>
        <w:bottom w:val="none" w:sz="0" w:space="0" w:color="auto"/>
        <w:right w:val="none" w:sz="0" w:space="0" w:color="auto"/>
      </w:divBdr>
    </w:div>
    <w:div w:id="185949007">
      <w:bodyDiv w:val="1"/>
      <w:marLeft w:val="0"/>
      <w:marRight w:val="0"/>
      <w:marTop w:val="0"/>
      <w:marBottom w:val="0"/>
      <w:divBdr>
        <w:top w:val="none" w:sz="0" w:space="0" w:color="auto"/>
        <w:left w:val="none" w:sz="0" w:space="0" w:color="auto"/>
        <w:bottom w:val="none" w:sz="0" w:space="0" w:color="auto"/>
        <w:right w:val="none" w:sz="0" w:space="0" w:color="auto"/>
      </w:divBdr>
    </w:div>
    <w:div w:id="192502811">
      <w:bodyDiv w:val="1"/>
      <w:marLeft w:val="0"/>
      <w:marRight w:val="0"/>
      <w:marTop w:val="0"/>
      <w:marBottom w:val="0"/>
      <w:divBdr>
        <w:top w:val="none" w:sz="0" w:space="0" w:color="auto"/>
        <w:left w:val="none" w:sz="0" w:space="0" w:color="auto"/>
        <w:bottom w:val="none" w:sz="0" w:space="0" w:color="auto"/>
        <w:right w:val="none" w:sz="0" w:space="0" w:color="auto"/>
      </w:divBdr>
    </w:div>
    <w:div w:id="199780388">
      <w:bodyDiv w:val="1"/>
      <w:marLeft w:val="0"/>
      <w:marRight w:val="0"/>
      <w:marTop w:val="0"/>
      <w:marBottom w:val="0"/>
      <w:divBdr>
        <w:top w:val="none" w:sz="0" w:space="0" w:color="auto"/>
        <w:left w:val="none" w:sz="0" w:space="0" w:color="auto"/>
        <w:bottom w:val="none" w:sz="0" w:space="0" w:color="auto"/>
        <w:right w:val="none" w:sz="0" w:space="0" w:color="auto"/>
      </w:divBdr>
    </w:div>
    <w:div w:id="209151402">
      <w:bodyDiv w:val="1"/>
      <w:marLeft w:val="0"/>
      <w:marRight w:val="0"/>
      <w:marTop w:val="0"/>
      <w:marBottom w:val="0"/>
      <w:divBdr>
        <w:top w:val="none" w:sz="0" w:space="0" w:color="auto"/>
        <w:left w:val="none" w:sz="0" w:space="0" w:color="auto"/>
        <w:bottom w:val="none" w:sz="0" w:space="0" w:color="auto"/>
        <w:right w:val="none" w:sz="0" w:space="0" w:color="auto"/>
      </w:divBdr>
    </w:div>
    <w:div w:id="215819626">
      <w:bodyDiv w:val="1"/>
      <w:marLeft w:val="0"/>
      <w:marRight w:val="0"/>
      <w:marTop w:val="0"/>
      <w:marBottom w:val="0"/>
      <w:divBdr>
        <w:top w:val="none" w:sz="0" w:space="0" w:color="auto"/>
        <w:left w:val="none" w:sz="0" w:space="0" w:color="auto"/>
        <w:bottom w:val="none" w:sz="0" w:space="0" w:color="auto"/>
        <w:right w:val="none" w:sz="0" w:space="0" w:color="auto"/>
      </w:divBdr>
    </w:div>
    <w:div w:id="220560842">
      <w:bodyDiv w:val="1"/>
      <w:marLeft w:val="0"/>
      <w:marRight w:val="0"/>
      <w:marTop w:val="0"/>
      <w:marBottom w:val="0"/>
      <w:divBdr>
        <w:top w:val="none" w:sz="0" w:space="0" w:color="auto"/>
        <w:left w:val="none" w:sz="0" w:space="0" w:color="auto"/>
        <w:bottom w:val="none" w:sz="0" w:space="0" w:color="auto"/>
        <w:right w:val="none" w:sz="0" w:space="0" w:color="auto"/>
      </w:divBdr>
    </w:div>
    <w:div w:id="226454699">
      <w:bodyDiv w:val="1"/>
      <w:marLeft w:val="0"/>
      <w:marRight w:val="0"/>
      <w:marTop w:val="0"/>
      <w:marBottom w:val="0"/>
      <w:divBdr>
        <w:top w:val="none" w:sz="0" w:space="0" w:color="auto"/>
        <w:left w:val="none" w:sz="0" w:space="0" w:color="auto"/>
        <w:bottom w:val="none" w:sz="0" w:space="0" w:color="auto"/>
        <w:right w:val="none" w:sz="0" w:space="0" w:color="auto"/>
      </w:divBdr>
    </w:div>
    <w:div w:id="239949968">
      <w:bodyDiv w:val="1"/>
      <w:marLeft w:val="0"/>
      <w:marRight w:val="0"/>
      <w:marTop w:val="0"/>
      <w:marBottom w:val="0"/>
      <w:divBdr>
        <w:top w:val="none" w:sz="0" w:space="0" w:color="auto"/>
        <w:left w:val="none" w:sz="0" w:space="0" w:color="auto"/>
        <w:bottom w:val="none" w:sz="0" w:space="0" w:color="auto"/>
        <w:right w:val="none" w:sz="0" w:space="0" w:color="auto"/>
      </w:divBdr>
    </w:div>
    <w:div w:id="241068424">
      <w:bodyDiv w:val="1"/>
      <w:marLeft w:val="0"/>
      <w:marRight w:val="0"/>
      <w:marTop w:val="0"/>
      <w:marBottom w:val="0"/>
      <w:divBdr>
        <w:top w:val="none" w:sz="0" w:space="0" w:color="auto"/>
        <w:left w:val="none" w:sz="0" w:space="0" w:color="auto"/>
        <w:bottom w:val="none" w:sz="0" w:space="0" w:color="auto"/>
        <w:right w:val="none" w:sz="0" w:space="0" w:color="auto"/>
      </w:divBdr>
    </w:div>
    <w:div w:id="244412661">
      <w:bodyDiv w:val="1"/>
      <w:marLeft w:val="0"/>
      <w:marRight w:val="0"/>
      <w:marTop w:val="0"/>
      <w:marBottom w:val="0"/>
      <w:divBdr>
        <w:top w:val="none" w:sz="0" w:space="0" w:color="auto"/>
        <w:left w:val="none" w:sz="0" w:space="0" w:color="auto"/>
        <w:bottom w:val="none" w:sz="0" w:space="0" w:color="auto"/>
        <w:right w:val="none" w:sz="0" w:space="0" w:color="auto"/>
      </w:divBdr>
    </w:div>
    <w:div w:id="244808582">
      <w:bodyDiv w:val="1"/>
      <w:marLeft w:val="0"/>
      <w:marRight w:val="0"/>
      <w:marTop w:val="0"/>
      <w:marBottom w:val="0"/>
      <w:divBdr>
        <w:top w:val="none" w:sz="0" w:space="0" w:color="auto"/>
        <w:left w:val="none" w:sz="0" w:space="0" w:color="auto"/>
        <w:bottom w:val="none" w:sz="0" w:space="0" w:color="auto"/>
        <w:right w:val="none" w:sz="0" w:space="0" w:color="auto"/>
      </w:divBdr>
    </w:div>
    <w:div w:id="247736576">
      <w:bodyDiv w:val="1"/>
      <w:marLeft w:val="0"/>
      <w:marRight w:val="0"/>
      <w:marTop w:val="0"/>
      <w:marBottom w:val="0"/>
      <w:divBdr>
        <w:top w:val="none" w:sz="0" w:space="0" w:color="auto"/>
        <w:left w:val="none" w:sz="0" w:space="0" w:color="auto"/>
        <w:bottom w:val="none" w:sz="0" w:space="0" w:color="auto"/>
        <w:right w:val="none" w:sz="0" w:space="0" w:color="auto"/>
      </w:divBdr>
    </w:div>
    <w:div w:id="248933486">
      <w:bodyDiv w:val="1"/>
      <w:marLeft w:val="0"/>
      <w:marRight w:val="0"/>
      <w:marTop w:val="0"/>
      <w:marBottom w:val="0"/>
      <w:divBdr>
        <w:top w:val="none" w:sz="0" w:space="0" w:color="auto"/>
        <w:left w:val="none" w:sz="0" w:space="0" w:color="auto"/>
        <w:bottom w:val="none" w:sz="0" w:space="0" w:color="auto"/>
        <w:right w:val="none" w:sz="0" w:space="0" w:color="auto"/>
      </w:divBdr>
    </w:div>
    <w:div w:id="249393532">
      <w:bodyDiv w:val="1"/>
      <w:marLeft w:val="0"/>
      <w:marRight w:val="0"/>
      <w:marTop w:val="0"/>
      <w:marBottom w:val="0"/>
      <w:divBdr>
        <w:top w:val="none" w:sz="0" w:space="0" w:color="auto"/>
        <w:left w:val="none" w:sz="0" w:space="0" w:color="auto"/>
        <w:bottom w:val="none" w:sz="0" w:space="0" w:color="auto"/>
        <w:right w:val="none" w:sz="0" w:space="0" w:color="auto"/>
      </w:divBdr>
    </w:div>
    <w:div w:id="249779257">
      <w:bodyDiv w:val="1"/>
      <w:marLeft w:val="0"/>
      <w:marRight w:val="0"/>
      <w:marTop w:val="0"/>
      <w:marBottom w:val="0"/>
      <w:divBdr>
        <w:top w:val="none" w:sz="0" w:space="0" w:color="auto"/>
        <w:left w:val="none" w:sz="0" w:space="0" w:color="auto"/>
        <w:bottom w:val="none" w:sz="0" w:space="0" w:color="auto"/>
        <w:right w:val="none" w:sz="0" w:space="0" w:color="auto"/>
      </w:divBdr>
    </w:div>
    <w:div w:id="259533196">
      <w:bodyDiv w:val="1"/>
      <w:marLeft w:val="0"/>
      <w:marRight w:val="0"/>
      <w:marTop w:val="0"/>
      <w:marBottom w:val="0"/>
      <w:divBdr>
        <w:top w:val="none" w:sz="0" w:space="0" w:color="auto"/>
        <w:left w:val="none" w:sz="0" w:space="0" w:color="auto"/>
        <w:bottom w:val="none" w:sz="0" w:space="0" w:color="auto"/>
        <w:right w:val="none" w:sz="0" w:space="0" w:color="auto"/>
      </w:divBdr>
    </w:div>
    <w:div w:id="260726326">
      <w:bodyDiv w:val="1"/>
      <w:marLeft w:val="0"/>
      <w:marRight w:val="0"/>
      <w:marTop w:val="0"/>
      <w:marBottom w:val="0"/>
      <w:divBdr>
        <w:top w:val="none" w:sz="0" w:space="0" w:color="auto"/>
        <w:left w:val="none" w:sz="0" w:space="0" w:color="auto"/>
        <w:bottom w:val="none" w:sz="0" w:space="0" w:color="auto"/>
        <w:right w:val="none" w:sz="0" w:space="0" w:color="auto"/>
      </w:divBdr>
    </w:div>
    <w:div w:id="280190146">
      <w:bodyDiv w:val="1"/>
      <w:marLeft w:val="0"/>
      <w:marRight w:val="0"/>
      <w:marTop w:val="0"/>
      <w:marBottom w:val="0"/>
      <w:divBdr>
        <w:top w:val="none" w:sz="0" w:space="0" w:color="auto"/>
        <w:left w:val="none" w:sz="0" w:space="0" w:color="auto"/>
        <w:bottom w:val="none" w:sz="0" w:space="0" w:color="auto"/>
        <w:right w:val="none" w:sz="0" w:space="0" w:color="auto"/>
      </w:divBdr>
    </w:div>
    <w:div w:id="285694572">
      <w:bodyDiv w:val="1"/>
      <w:marLeft w:val="0"/>
      <w:marRight w:val="0"/>
      <w:marTop w:val="0"/>
      <w:marBottom w:val="0"/>
      <w:divBdr>
        <w:top w:val="none" w:sz="0" w:space="0" w:color="auto"/>
        <w:left w:val="none" w:sz="0" w:space="0" w:color="auto"/>
        <w:bottom w:val="none" w:sz="0" w:space="0" w:color="auto"/>
        <w:right w:val="none" w:sz="0" w:space="0" w:color="auto"/>
      </w:divBdr>
    </w:div>
    <w:div w:id="294220237">
      <w:bodyDiv w:val="1"/>
      <w:marLeft w:val="0"/>
      <w:marRight w:val="0"/>
      <w:marTop w:val="0"/>
      <w:marBottom w:val="0"/>
      <w:divBdr>
        <w:top w:val="none" w:sz="0" w:space="0" w:color="auto"/>
        <w:left w:val="none" w:sz="0" w:space="0" w:color="auto"/>
        <w:bottom w:val="none" w:sz="0" w:space="0" w:color="auto"/>
        <w:right w:val="none" w:sz="0" w:space="0" w:color="auto"/>
      </w:divBdr>
    </w:div>
    <w:div w:id="299386226">
      <w:bodyDiv w:val="1"/>
      <w:marLeft w:val="0"/>
      <w:marRight w:val="0"/>
      <w:marTop w:val="0"/>
      <w:marBottom w:val="0"/>
      <w:divBdr>
        <w:top w:val="none" w:sz="0" w:space="0" w:color="auto"/>
        <w:left w:val="none" w:sz="0" w:space="0" w:color="auto"/>
        <w:bottom w:val="none" w:sz="0" w:space="0" w:color="auto"/>
        <w:right w:val="none" w:sz="0" w:space="0" w:color="auto"/>
      </w:divBdr>
    </w:div>
    <w:div w:id="304892483">
      <w:bodyDiv w:val="1"/>
      <w:marLeft w:val="0"/>
      <w:marRight w:val="0"/>
      <w:marTop w:val="0"/>
      <w:marBottom w:val="0"/>
      <w:divBdr>
        <w:top w:val="none" w:sz="0" w:space="0" w:color="auto"/>
        <w:left w:val="none" w:sz="0" w:space="0" w:color="auto"/>
        <w:bottom w:val="none" w:sz="0" w:space="0" w:color="auto"/>
        <w:right w:val="none" w:sz="0" w:space="0" w:color="auto"/>
      </w:divBdr>
    </w:div>
    <w:div w:id="309748033">
      <w:bodyDiv w:val="1"/>
      <w:marLeft w:val="0"/>
      <w:marRight w:val="0"/>
      <w:marTop w:val="0"/>
      <w:marBottom w:val="0"/>
      <w:divBdr>
        <w:top w:val="none" w:sz="0" w:space="0" w:color="auto"/>
        <w:left w:val="none" w:sz="0" w:space="0" w:color="auto"/>
        <w:bottom w:val="none" w:sz="0" w:space="0" w:color="auto"/>
        <w:right w:val="none" w:sz="0" w:space="0" w:color="auto"/>
      </w:divBdr>
    </w:div>
    <w:div w:id="310326350">
      <w:bodyDiv w:val="1"/>
      <w:marLeft w:val="0"/>
      <w:marRight w:val="0"/>
      <w:marTop w:val="0"/>
      <w:marBottom w:val="0"/>
      <w:divBdr>
        <w:top w:val="none" w:sz="0" w:space="0" w:color="auto"/>
        <w:left w:val="none" w:sz="0" w:space="0" w:color="auto"/>
        <w:bottom w:val="none" w:sz="0" w:space="0" w:color="auto"/>
        <w:right w:val="none" w:sz="0" w:space="0" w:color="auto"/>
      </w:divBdr>
    </w:div>
    <w:div w:id="312804931">
      <w:bodyDiv w:val="1"/>
      <w:marLeft w:val="0"/>
      <w:marRight w:val="0"/>
      <w:marTop w:val="0"/>
      <w:marBottom w:val="0"/>
      <w:divBdr>
        <w:top w:val="none" w:sz="0" w:space="0" w:color="auto"/>
        <w:left w:val="none" w:sz="0" w:space="0" w:color="auto"/>
        <w:bottom w:val="none" w:sz="0" w:space="0" w:color="auto"/>
        <w:right w:val="none" w:sz="0" w:space="0" w:color="auto"/>
      </w:divBdr>
    </w:div>
    <w:div w:id="314187629">
      <w:bodyDiv w:val="1"/>
      <w:marLeft w:val="0"/>
      <w:marRight w:val="0"/>
      <w:marTop w:val="0"/>
      <w:marBottom w:val="0"/>
      <w:divBdr>
        <w:top w:val="none" w:sz="0" w:space="0" w:color="auto"/>
        <w:left w:val="none" w:sz="0" w:space="0" w:color="auto"/>
        <w:bottom w:val="none" w:sz="0" w:space="0" w:color="auto"/>
        <w:right w:val="none" w:sz="0" w:space="0" w:color="auto"/>
      </w:divBdr>
    </w:div>
    <w:div w:id="314263895">
      <w:bodyDiv w:val="1"/>
      <w:marLeft w:val="0"/>
      <w:marRight w:val="0"/>
      <w:marTop w:val="0"/>
      <w:marBottom w:val="0"/>
      <w:divBdr>
        <w:top w:val="none" w:sz="0" w:space="0" w:color="auto"/>
        <w:left w:val="none" w:sz="0" w:space="0" w:color="auto"/>
        <w:bottom w:val="none" w:sz="0" w:space="0" w:color="auto"/>
        <w:right w:val="none" w:sz="0" w:space="0" w:color="auto"/>
      </w:divBdr>
    </w:div>
    <w:div w:id="317727762">
      <w:bodyDiv w:val="1"/>
      <w:marLeft w:val="0"/>
      <w:marRight w:val="0"/>
      <w:marTop w:val="0"/>
      <w:marBottom w:val="0"/>
      <w:divBdr>
        <w:top w:val="none" w:sz="0" w:space="0" w:color="auto"/>
        <w:left w:val="none" w:sz="0" w:space="0" w:color="auto"/>
        <w:bottom w:val="none" w:sz="0" w:space="0" w:color="auto"/>
        <w:right w:val="none" w:sz="0" w:space="0" w:color="auto"/>
      </w:divBdr>
    </w:div>
    <w:div w:id="322702400">
      <w:bodyDiv w:val="1"/>
      <w:marLeft w:val="0"/>
      <w:marRight w:val="0"/>
      <w:marTop w:val="0"/>
      <w:marBottom w:val="0"/>
      <w:divBdr>
        <w:top w:val="none" w:sz="0" w:space="0" w:color="auto"/>
        <w:left w:val="none" w:sz="0" w:space="0" w:color="auto"/>
        <w:bottom w:val="none" w:sz="0" w:space="0" w:color="auto"/>
        <w:right w:val="none" w:sz="0" w:space="0" w:color="auto"/>
      </w:divBdr>
    </w:div>
    <w:div w:id="323820752">
      <w:bodyDiv w:val="1"/>
      <w:marLeft w:val="0"/>
      <w:marRight w:val="0"/>
      <w:marTop w:val="0"/>
      <w:marBottom w:val="0"/>
      <w:divBdr>
        <w:top w:val="none" w:sz="0" w:space="0" w:color="auto"/>
        <w:left w:val="none" w:sz="0" w:space="0" w:color="auto"/>
        <w:bottom w:val="none" w:sz="0" w:space="0" w:color="auto"/>
        <w:right w:val="none" w:sz="0" w:space="0" w:color="auto"/>
      </w:divBdr>
    </w:div>
    <w:div w:id="325014936">
      <w:bodyDiv w:val="1"/>
      <w:marLeft w:val="0"/>
      <w:marRight w:val="0"/>
      <w:marTop w:val="0"/>
      <w:marBottom w:val="0"/>
      <w:divBdr>
        <w:top w:val="none" w:sz="0" w:space="0" w:color="auto"/>
        <w:left w:val="none" w:sz="0" w:space="0" w:color="auto"/>
        <w:bottom w:val="none" w:sz="0" w:space="0" w:color="auto"/>
        <w:right w:val="none" w:sz="0" w:space="0" w:color="auto"/>
      </w:divBdr>
    </w:div>
    <w:div w:id="326132079">
      <w:bodyDiv w:val="1"/>
      <w:marLeft w:val="0"/>
      <w:marRight w:val="0"/>
      <w:marTop w:val="0"/>
      <w:marBottom w:val="0"/>
      <w:divBdr>
        <w:top w:val="none" w:sz="0" w:space="0" w:color="auto"/>
        <w:left w:val="none" w:sz="0" w:space="0" w:color="auto"/>
        <w:bottom w:val="none" w:sz="0" w:space="0" w:color="auto"/>
        <w:right w:val="none" w:sz="0" w:space="0" w:color="auto"/>
      </w:divBdr>
    </w:div>
    <w:div w:id="328756131">
      <w:bodyDiv w:val="1"/>
      <w:marLeft w:val="0"/>
      <w:marRight w:val="0"/>
      <w:marTop w:val="0"/>
      <w:marBottom w:val="0"/>
      <w:divBdr>
        <w:top w:val="none" w:sz="0" w:space="0" w:color="auto"/>
        <w:left w:val="none" w:sz="0" w:space="0" w:color="auto"/>
        <w:bottom w:val="none" w:sz="0" w:space="0" w:color="auto"/>
        <w:right w:val="none" w:sz="0" w:space="0" w:color="auto"/>
      </w:divBdr>
    </w:div>
    <w:div w:id="331108829">
      <w:bodyDiv w:val="1"/>
      <w:marLeft w:val="0"/>
      <w:marRight w:val="0"/>
      <w:marTop w:val="0"/>
      <w:marBottom w:val="0"/>
      <w:divBdr>
        <w:top w:val="none" w:sz="0" w:space="0" w:color="auto"/>
        <w:left w:val="none" w:sz="0" w:space="0" w:color="auto"/>
        <w:bottom w:val="none" w:sz="0" w:space="0" w:color="auto"/>
        <w:right w:val="none" w:sz="0" w:space="0" w:color="auto"/>
      </w:divBdr>
    </w:div>
    <w:div w:id="333842447">
      <w:bodyDiv w:val="1"/>
      <w:marLeft w:val="0"/>
      <w:marRight w:val="0"/>
      <w:marTop w:val="0"/>
      <w:marBottom w:val="0"/>
      <w:divBdr>
        <w:top w:val="none" w:sz="0" w:space="0" w:color="auto"/>
        <w:left w:val="none" w:sz="0" w:space="0" w:color="auto"/>
        <w:bottom w:val="none" w:sz="0" w:space="0" w:color="auto"/>
        <w:right w:val="none" w:sz="0" w:space="0" w:color="auto"/>
      </w:divBdr>
    </w:div>
    <w:div w:id="340741310">
      <w:bodyDiv w:val="1"/>
      <w:marLeft w:val="0"/>
      <w:marRight w:val="0"/>
      <w:marTop w:val="0"/>
      <w:marBottom w:val="0"/>
      <w:divBdr>
        <w:top w:val="none" w:sz="0" w:space="0" w:color="auto"/>
        <w:left w:val="none" w:sz="0" w:space="0" w:color="auto"/>
        <w:bottom w:val="none" w:sz="0" w:space="0" w:color="auto"/>
        <w:right w:val="none" w:sz="0" w:space="0" w:color="auto"/>
      </w:divBdr>
    </w:div>
    <w:div w:id="348528377">
      <w:bodyDiv w:val="1"/>
      <w:marLeft w:val="0"/>
      <w:marRight w:val="0"/>
      <w:marTop w:val="0"/>
      <w:marBottom w:val="0"/>
      <w:divBdr>
        <w:top w:val="none" w:sz="0" w:space="0" w:color="auto"/>
        <w:left w:val="none" w:sz="0" w:space="0" w:color="auto"/>
        <w:bottom w:val="none" w:sz="0" w:space="0" w:color="auto"/>
        <w:right w:val="none" w:sz="0" w:space="0" w:color="auto"/>
      </w:divBdr>
    </w:div>
    <w:div w:id="348996103">
      <w:bodyDiv w:val="1"/>
      <w:marLeft w:val="0"/>
      <w:marRight w:val="0"/>
      <w:marTop w:val="0"/>
      <w:marBottom w:val="0"/>
      <w:divBdr>
        <w:top w:val="none" w:sz="0" w:space="0" w:color="auto"/>
        <w:left w:val="none" w:sz="0" w:space="0" w:color="auto"/>
        <w:bottom w:val="none" w:sz="0" w:space="0" w:color="auto"/>
        <w:right w:val="none" w:sz="0" w:space="0" w:color="auto"/>
      </w:divBdr>
    </w:div>
    <w:div w:id="358430795">
      <w:bodyDiv w:val="1"/>
      <w:marLeft w:val="0"/>
      <w:marRight w:val="0"/>
      <w:marTop w:val="0"/>
      <w:marBottom w:val="0"/>
      <w:divBdr>
        <w:top w:val="none" w:sz="0" w:space="0" w:color="auto"/>
        <w:left w:val="none" w:sz="0" w:space="0" w:color="auto"/>
        <w:bottom w:val="none" w:sz="0" w:space="0" w:color="auto"/>
        <w:right w:val="none" w:sz="0" w:space="0" w:color="auto"/>
      </w:divBdr>
    </w:div>
    <w:div w:id="361130005">
      <w:bodyDiv w:val="1"/>
      <w:marLeft w:val="0"/>
      <w:marRight w:val="0"/>
      <w:marTop w:val="0"/>
      <w:marBottom w:val="0"/>
      <w:divBdr>
        <w:top w:val="none" w:sz="0" w:space="0" w:color="auto"/>
        <w:left w:val="none" w:sz="0" w:space="0" w:color="auto"/>
        <w:bottom w:val="none" w:sz="0" w:space="0" w:color="auto"/>
        <w:right w:val="none" w:sz="0" w:space="0" w:color="auto"/>
      </w:divBdr>
    </w:div>
    <w:div w:id="365714846">
      <w:bodyDiv w:val="1"/>
      <w:marLeft w:val="0"/>
      <w:marRight w:val="0"/>
      <w:marTop w:val="0"/>
      <w:marBottom w:val="0"/>
      <w:divBdr>
        <w:top w:val="none" w:sz="0" w:space="0" w:color="auto"/>
        <w:left w:val="none" w:sz="0" w:space="0" w:color="auto"/>
        <w:bottom w:val="none" w:sz="0" w:space="0" w:color="auto"/>
        <w:right w:val="none" w:sz="0" w:space="0" w:color="auto"/>
      </w:divBdr>
    </w:div>
    <w:div w:id="366181447">
      <w:bodyDiv w:val="1"/>
      <w:marLeft w:val="0"/>
      <w:marRight w:val="0"/>
      <w:marTop w:val="0"/>
      <w:marBottom w:val="0"/>
      <w:divBdr>
        <w:top w:val="none" w:sz="0" w:space="0" w:color="auto"/>
        <w:left w:val="none" w:sz="0" w:space="0" w:color="auto"/>
        <w:bottom w:val="none" w:sz="0" w:space="0" w:color="auto"/>
        <w:right w:val="none" w:sz="0" w:space="0" w:color="auto"/>
      </w:divBdr>
    </w:div>
    <w:div w:id="366222605">
      <w:bodyDiv w:val="1"/>
      <w:marLeft w:val="0"/>
      <w:marRight w:val="0"/>
      <w:marTop w:val="0"/>
      <w:marBottom w:val="0"/>
      <w:divBdr>
        <w:top w:val="none" w:sz="0" w:space="0" w:color="auto"/>
        <w:left w:val="none" w:sz="0" w:space="0" w:color="auto"/>
        <w:bottom w:val="none" w:sz="0" w:space="0" w:color="auto"/>
        <w:right w:val="none" w:sz="0" w:space="0" w:color="auto"/>
      </w:divBdr>
    </w:div>
    <w:div w:id="371999242">
      <w:bodyDiv w:val="1"/>
      <w:marLeft w:val="0"/>
      <w:marRight w:val="0"/>
      <w:marTop w:val="0"/>
      <w:marBottom w:val="0"/>
      <w:divBdr>
        <w:top w:val="none" w:sz="0" w:space="0" w:color="auto"/>
        <w:left w:val="none" w:sz="0" w:space="0" w:color="auto"/>
        <w:bottom w:val="none" w:sz="0" w:space="0" w:color="auto"/>
        <w:right w:val="none" w:sz="0" w:space="0" w:color="auto"/>
      </w:divBdr>
    </w:div>
    <w:div w:id="376899109">
      <w:bodyDiv w:val="1"/>
      <w:marLeft w:val="0"/>
      <w:marRight w:val="0"/>
      <w:marTop w:val="0"/>
      <w:marBottom w:val="0"/>
      <w:divBdr>
        <w:top w:val="none" w:sz="0" w:space="0" w:color="auto"/>
        <w:left w:val="none" w:sz="0" w:space="0" w:color="auto"/>
        <w:bottom w:val="none" w:sz="0" w:space="0" w:color="auto"/>
        <w:right w:val="none" w:sz="0" w:space="0" w:color="auto"/>
      </w:divBdr>
    </w:div>
    <w:div w:id="376902526">
      <w:bodyDiv w:val="1"/>
      <w:marLeft w:val="0"/>
      <w:marRight w:val="0"/>
      <w:marTop w:val="0"/>
      <w:marBottom w:val="0"/>
      <w:divBdr>
        <w:top w:val="none" w:sz="0" w:space="0" w:color="auto"/>
        <w:left w:val="none" w:sz="0" w:space="0" w:color="auto"/>
        <w:bottom w:val="none" w:sz="0" w:space="0" w:color="auto"/>
        <w:right w:val="none" w:sz="0" w:space="0" w:color="auto"/>
      </w:divBdr>
    </w:div>
    <w:div w:id="387459365">
      <w:bodyDiv w:val="1"/>
      <w:marLeft w:val="0"/>
      <w:marRight w:val="0"/>
      <w:marTop w:val="0"/>
      <w:marBottom w:val="0"/>
      <w:divBdr>
        <w:top w:val="none" w:sz="0" w:space="0" w:color="auto"/>
        <w:left w:val="none" w:sz="0" w:space="0" w:color="auto"/>
        <w:bottom w:val="none" w:sz="0" w:space="0" w:color="auto"/>
        <w:right w:val="none" w:sz="0" w:space="0" w:color="auto"/>
      </w:divBdr>
    </w:div>
    <w:div w:id="387992748">
      <w:bodyDiv w:val="1"/>
      <w:marLeft w:val="0"/>
      <w:marRight w:val="0"/>
      <w:marTop w:val="0"/>
      <w:marBottom w:val="0"/>
      <w:divBdr>
        <w:top w:val="none" w:sz="0" w:space="0" w:color="auto"/>
        <w:left w:val="none" w:sz="0" w:space="0" w:color="auto"/>
        <w:bottom w:val="none" w:sz="0" w:space="0" w:color="auto"/>
        <w:right w:val="none" w:sz="0" w:space="0" w:color="auto"/>
      </w:divBdr>
    </w:div>
    <w:div w:id="390228944">
      <w:bodyDiv w:val="1"/>
      <w:marLeft w:val="0"/>
      <w:marRight w:val="0"/>
      <w:marTop w:val="0"/>
      <w:marBottom w:val="0"/>
      <w:divBdr>
        <w:top w:val="none" w:sz="0" w:space="0" w:color="auto"/>
        <w:left w:val="none" w:sz="0" w:space="0" w:color="auto"/>
        <w:bottom w:val="none" w:sz="0" w:space="0" w:color="auto"/>
        <w:right w:val="none" w:sz="0" w:space="0" w:color="auto"/>
      </w:divBdr>
    </w:div>
    <w:div w:id="401871687">
      <w:bodyDiv w:val="1"/>
      <w:marLeft w:val="0"/>
      <w:marRight w:val="0"/>
      <w:marTop w:val="0"/>
      <w:marBottom w:val="0"/>
      <w:divBdr>
        <w:top w:val="none" w:sz="0" w:space="0" w:color="auto"/>
        <w:left w:val="none" w:sz="0" w:space="0" w:color="auto"/>
        <w:bottom w:val="none" w:sz="0" w:space="0" w:color="auto"/>
        <w:right w:val="none" w:sz="0" w:space="0" w:color="auto"/>
      </w:divBdr>
    </w:div>
    <w:div w:id="407456835">
      <w:bodyDiv w:val="1"/>
      <w:marLeft w:val="0"/>
      <w:marRight w:val="0"/>
      <w:marTop w:val="0"/>
      <w:marBottom w:val="0"/>
      <w:divBdr>
        <w:top w:val="none" w:sz="0" w:space="0" w:color="auto"/>
        <w:left w:val="none" w:sz="0" w:space="0" w:color="auto"/>
        <w:bottom w:val="none" w:sz="0" w:space="0" w:color="auto"/>
        <w:right w:val="none" w:sz="0" w:space="0" w:color="auto"/>
      </w:divBdr>
    </w:div>
    <w:div w:id="414975910">
      <w:bodyDiv w:val="1"/>
      <w:marLeft w:val="0"/>
      <w:marRight w:val="0"/>
      <w:marTop w:val="0"/>
      <w:marBottom w:val="0"/>
      <w:divBdr>
        <w:top w:val="none" w:sz="0" w:space="0" w:color="auto"/>
        <w:left w:val="none" w:sz="0" w:space="0" w:color="auto"/>
        <w:bottom w:val="none" w:sz="0" w:space="0" w:color="auto"/>
        <w:right w:val="none" w:sz="0" w:space="0" w:color="auto"/>
      </w:divBdr>
    </w:div>
    <w:div w:id="417865830">
      <w:bodyDiv w:val="1"/>
      <w:marLeft w:val="0"/>
      <w:marRight w:val="0"/>
      <w:marTop w:val="0"/>
      <w:marBottom w:val="0"/>
      <w:divBdr>
        <w:top w:val="none" w:sz="0" w:space="0" w:color="auto"/>
        <w:left w:val="none" w:sz="0" w:space="0" w:color="auto"/>
        <w:bottom w:val="none" w:sz="0" w:space="0" w:color="auto"/>
        <w:right w:val="none" w:sz="0" w:space="0" w:color="auto"/>
      </w:divBdr>
    </w:div>
    <w:div w:id="422268795">
      <w:bodyDiv w:val="1"/>
      <w:marLeft w:val="0"/>
      <w:marRight w:val="0"/>
      <w:marTop w:val="0"/>
      <w:marBottom w:val="0"/>
      <w:divBdr>
        <w:top w:val="none" w:sz="0" w:space="0" w:color="auto"/>
        <w:left w:val="none" w:sz="0" w:space="0" w:color="auto"/>
        <w:bottom w:val="none" w:sz="0" w:space="0" w:color="auto"/>
        <w:right w:val="none" w:sz="0" w:space="0" w:color="auto"/>
      </w:divBdr>
    </w:div>
    <w:div w:id="432482916">
      <w:bodyDiv w:val="1"/>
      <w:marLeft w:val="0"/>
      <w:marRight w:val="0"/>
      <w:marTop w:val="0"/>
      <w:marBottom w:val="0"/>
      <w:divBdr>
        <w:top w:val="none" w:sz="0" w:space="0" w:color="auto"/>
        <w:left w:val="none" w:sz="0" w:space="0" w:color="auto"/>
        <w:bottom w:val="none" w:sz="0" w:space="0" w:color="auto"/>
        <w:right w:val="none" w:sz="0" w:space="0" w:color="auto"/>
      </w:divBdr>
    </w:div>
    <w:div w:id="432896541">
      <w:bodyDiv w:val="1"/>
      <w:marLeft w:val="0"/>
      <w:marRight w:val="0"/>
      <w:marTop w:val="0"/>
      <w:marBottom w:val="0"/>
      <w:divBdr>
        <w:top w:val="none" w:sz="0" w:space="0" w:color="auto"/>
        <w:left w:val="none" w:sz="0" w:space="0" w:color="auto"/>
        <w:bottom w:val="none" w:sz="0" w:space="0" w:color="auto"/>
        <w:right w:val="none" w:sz="0" w:space="0" w:color="auto"/>
      </w:divBdr>
    </w:div>
    <w:div w:id="433405893">
      <w:bodyDiv w:val="1"/>
      <w:marLeft w:val="0"/>
      <w:marRight w:val="0"/>
      <w:marTop w:val="0"/>
      <w:marBottom w:val="0"/>
      <w:divBdr>
        <w:top w:val="none" w:sz="0" w:space="0" w:color="auto"/>
        <w:left w:val="none" w:sz="0" w:space="0" w:color="auto"/>
        <w:bottom w:val="none" w:sz="0" w:space="0" w:color="auto"/>
        <w:right w:val="none" w:sz="0" w:space="0" w:color="auto"/>
      </w:divBdr>
    </w:div>
    <w:div w:id="443158476">
      <w:bodyDiv w:val="1"/>
      <w:marLeft w:val="0"/>
      <w:marRight w:val="0"/>
      <w:marTop w:val="0"/>
      <w:marBottom w:val="0"/>
      <w:divBdr>
        <w:top w:val="none" w:sz="0" w:space="0" w:color="auto"/>
        <w:left w:val="none" w:sz="0" w:space="0" w:color="auto"/>
        <w:bottom w:val="none" w:sz="0" w:space="0" w:color="auto"/>
        <w:right w:val="none" w:sz="0" w:space="0" w:color="auto"/>
      </w:divBdr>
    </w:div>
    <w:div w:id="449670184">
      <w:bodyDiv w:val="1"/>
      <w:marLeft w:val="0"/>
      <w:marRight w:val="0"/>
      <w:marTop w:val="0"/>
      <w:marBottom w:val="0"/>
      <w:divBdr>
        <w:top w:val="none" w:sz="0" w:space="0" w:color="auto"/>
        <w:left w:val="none" w:sz="0" w:space="0" w:color="auto"/>
        <w:bottom w:val="none" w:sz="0" w:space="0" w:color="auto"/>
        <w:right w:val="none" w:sz="0" w:space="0" w:color="auto"/>
      </w:divBdr>
    </w:div>
    <w:div w:id="450706382">
      <w:bodyDiv w:val="1"/>
      <w:marLeft w:val="0"/>
      <w:marRight w:val="0"/>
      <w:marTop w:val="0"/>
      <w:marBottom w:val="0"/>
      <w:divBdr>
        <w:top w:val="none" w:sz="0" w:space="0" w:color="auto"/>
        <w:left w:val="none" w:sz="0" w:space="0" w:color="auto"/>
        <w:bottom w:val="none" w:sz="0" w:space="0" w:color="auto"/>
        <w:right w:val="none" w:sz="0" w:space="0" w:color="auto"/>
      </w:divBdr>
    </w:div>
    <w:div w:id="453525131">
      <w:bodyDiv w:val="1"/>
      <w:marLeft w:val="0"/>
      <w:marRight w:val="0"/>
      <w:marTop w:val="0"/>
      <w:marBottom w:val="0"/>
      <w:divBdr>
        <w:top w:val="none" w:sz="0" w:space="0" w:color="auto"/>
        <w:left w:val="none" w:sz="0" w:space="0" w:color="auto"/>
        <w:bottom w:val="none" w:sz="0" w:space="0" w:color="auto"/>
        <w:right w:val="none" w:sz="0" w:space="0" w:color="auto"/>
      </w:divBdr>
    </w:div>
    <w:div w:id="462160286">
      <w:bodyDiv w:val="1"/>
      <w:marLeft w:val="0"/>
      <w:marRight w:val="0"/>
      <w:marTop w:val="0"/>
      <w:marBottom w:val="0"/>
      <w:divBdr>
        <w:top w:val="none" w:sz="0" w:space="0" w:color="auto"/>
        <w:left w:val="none" w:sz="0" w:space="0" w:color="auto"/>
        <w:bottom w:val="none" w:sz="0" w:space="0" w:color="auto"/>
        <w:right w:val="none" w:sz="0" w:space="0" w:color="auto"/>
      </w:divBdr>
    </w:div>
    <w:div w:id="463355354">
      <w:bodyDiv w:val="1"/>
      <w:marLeft w:val="0"/>
      <w:marRight w:val="0"/>
      <w:marTop w:val="0"/>
      <w:marBottom w:val="0"/>
      <w:divBdr>
        <w:top w:val="none" w:sz="0" w:space="0" w:color="auto"/>
        <w:left w:val="none" w:sz="0" w:space="0" w:color="auto"/>
        <w:bottom w:val="none" w:sz="0" w:space="0" w:color="auto"/>
        <w:right w:val="none" w:sz="0" w:space="0" w:color="auto"/>
      </w:divBdr>
    </w:div>
    <w:div w:id="468867645">
      <w:bodyDiv w:val="1"/>
      <w:marLeft w:val="0"/>
      <w:marRight w:val="0"/>
      <w:marTop w:val="0"/>
      <w:marBottom w:val="0"/>
      <w:divBdr>
        <w:top w:val="none" w:sz="0" w:space="0" w:color="auto"/>
        <w:left w:val="none" w:sz="0" w:space="0" w:color="auto"/>
        <w:bottom w:val="none" w:sz="0" w:space="0" w:color="auto"/>
        <w:right w:val="none" w:sz="0" w:space="0" w:color="auto"/>
      </w:divBdr>
    </w:div>
    <w:div w:id="470557018">
      <w:bodyDiv w:val="1"/>
      <w:marLeft w:val="0"/>
      <w:marRight w:val="0"/>
      <w:marTop w:val="0"/>
      <w:marBottom w:val="0"/>
      <w:divBdr>
        <w:top w:val="none" w:sz="0" w:space="0" w:color="auto"/>
        <w:left w:val="none" w:sz="0" w:space="0" w:color="auto"/>
        <w:bottom w:val="none" w:sz="0" w:space="0" w:color="auto"/>
        <w:right w:val="none" w:sz="0" w:space="0" w:color="auto"/>
      </w:divBdr>
    </w:div>
    <w:div w:id="472328523">
      <w:bodyDiv w:val="1"/>
      <w:marLeft w:val="0"/>
      <w:marRight w:val="0"/>
      <w:marTop w:val="0"/>
      <w:marBottom w:val="0"/>
      <w:divBdr>
        <w:top w:val="none" w:sz="0" w:space="0" w:color="auto"/>
        <w:left w:val="none" w:sz="0" w:space="0" w:color="auto"/>
        <w:bottom w:val="none" w:sz="0" w:space="0" w:color="auto"/>
        <w:right w:val="none" w:sz="0" w:space="0" w:color="auto"/>
      </w:divBdr>
    </w:div>
    <w:div w:id="473333647">
      <w:bodyDiv w:val="1"/>
      <w:marLeft w:val="0"/>
      <w:marRight w:val="0"/>
      <w:marTop w:val="0"/>
      <w:marBottom w:val="0"/>
      <w:divBdr>
        <w:top w:val="none" w:sz="0" w:space="0" w:color="auto"/>
        <w:left w:val="none" w:sz="0" w:space="0" w:color="auto"/>
        <w:bottom w:val="none" w:sz="0" w:space="0" w:color="auto"/>
        <w:right w:val="none" w:sz="0" w:space="0" w:color="auto"/>
      </w:divBdr>
    </w:div>
    <w:div w:id="477649750">
      <w:bodyDiv w:val="1"/>
      <w:marLeft w:val="0"/>
      <w:marRight w:val="0"/>
      <w:marTop w:val="0"/>
      <w:marBottom w:val="0"/>
      <w:divBdr>
        <w:top w:val="none" w:sz="0" w:space="0" w:color="auto"/>
        <w:left w:val="none" w:sz="0" w:space="0" w:color="auto"/>
        <w:bottom w:val="none" w:sz="0" w:space="0" w:color="auto"/>
        <w:right w:val="none" w:sz="0" w:space="0" w:color="auto"/>
      </w:divBdr>
    </w:div>
    <w:div w:id="4794229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483621852">
      <w:bodyDiv w:val="1"/>
      <w:marLeft w:val="0"/>
      <w:marRight w:val="0"/>
      <w:marTop w:val="0"/>
      <w:marBottom w:val="0"/>
      <w:divBdr>
        <w:top w:val="none" w:sz="0" w:space="0" w:color="auto"/>
        <w:left w:val="none" w:sz="0" w:space="0" w:color="auto"/>
        <w:bottom w:val="none" w:sz="0" w:space="0" w:color="auto"/>
        <w:right w:val="none" w:sz="0" w:space="0" w:color="auto"/>
      </w:divBdr>
    </w:div>
    <w:div w:id="486551054">
      <w:bodyDiv w:val="1"/>
      <w:marLeft w:val="0"/>
      <w:marRight w:val="0"/>
      <w:marTop w:val="0"/>
      <w:marBottom w:val="0"/>
      <w:divBdr>
        <w:top w:val="none" w:sz="0" w:space="0" w:color="auto"/>
        <w:left w:val="none" w:sz="0" w:space="0" w:color="auto"/>
        <w:bottom w:val="none" w:sz="0" w:space="0" w:color="auto"/>
        <w:right w:val="none" w:sz="0" w:space="0" w:color="auto"/>
      </w:divBdr>
    </w:div>
    <w:div w:id="491524769">
      <w:bodyDiv w:val="1"/>
      <w:marLeft w:val="0"/>
      <w:marRight w:val="0"/>
      <w:marTop w:val="0"/>
      <w:marBottom w:val="0"/>
      <w:divBdr>
        <w:top w:val="none" w:sz="0" w:space="0" w:color="auto"/>
        <w:left w:val="none" w:sz="0" w:space="0" w:color="auto"/>
        <w:bottom w:val="none" w:sz="0" w:space="0" w:color="auto"/>
        <w:right w:val="none" w:sz="0" w:space="0" w:color="auto"/>
      </w:divBdr>
    </w:div>
    <w:div w:id="505171772">
      <w:bodyDiv w:val="1"/>
      <w:marLeft w:val="0"/>
      <w:marRight w:val="0"/>
      <w:marTop w:val="0"/>
      <w:marBottom w:val="0"/>
      <w:divBdr>
        <w:top w:val="none" w:sz="0" w:space="0" w:color="auto"/>
        <w:left w:val="none" w:sz="0" w:space="0" w:color="auto"/>
        <w:bottom w:val="none" w:sz="0" w:space="0" w:color="auto"/>
        <w:right w:val="none" w:sz="0" w:space="0" w:color="auto"/>
      </w:divBdr>
    </w:div>
    <w:div w:id="507645125">
      <w:bodyDiv w:val="1"/>
      <w:marLeft w:val="0"/>
      <w:marRight w:val="0"/>
      <w:marTop w:val="0"/>
      <w:marBottom w:val="0"/>
      <w:divBdr>
        <w:top w:val="none" w:sz="0" w:space="0" w:color="auto"/>
        <w:left w:val="none" w:sz="0" w:space="0" w:color="auto"/>
        <w:bottom w:val="none" w:sz="0" w:space="0" w:color="auto"/>
        <w:right w:val="none" w:sz="0" w:space="0" w:color="auto"/>
      </w:divBdr>
    </w:div>
    <w:div w:id="510070947">
      <w:bodyDiv w:val="1"/>
      <w:marLeft w:val="0"/>
      <w:marRight w:val="0"/>
      <w:marTop w:val="0"/>
      <w:marBottom w:val="0"/>
      <w:divBdr>
        <w:top w:val="none" w:sz="0" w:space="0" w:color="auto"/>
        <w:left w:val="none" w:sz="0" w:space="0" w:color="auto"/>
        <w:bottom w:val="none" w:sz="0" w:space="0" w:color="auto"/>
        <w:right w:val="none" w:sz="0" w:space="0" w:color="auto"/>
      </w:divBdr>
    </w:div>
    <w:div w:id="525096573">
      <w:bodyDiv w:val="1"/>
      <w:marLeft w:val="0"/>
      <w:marRight w:val="0"/>
      <w:marTop w:val="0"/>
      <w:marBottom w:val="0"/>
      <w:divBdr>
        <w:top w:val="none" w:sz="0" w:space="0" w:color="auto"/>
        <w:left w:val="none" w:sz="0" w:space="0" w:color="auto"/>
        <w:bottom w:val="none" w:sz="0" w:space="0" w:color="auto"/>
        <w:right w:val="none" w:sz="0" w:space="0" w:color="auto"/>
      </w:divBdr>
    </w:div>
    <w:div w:id="525674546">
      <w:bodyDiv w:val="1"/>
      <w:marLeft w:val="0"/>
      <w:marRight w:val="0"/>
      <w:marTop w:val="0"/>
      <w:marBottom w:val="0"/>
      <w:divBdr>
        <w:top w:val="none" w:sz="0" w:space="0" w:color="auto"/>
        <w:left w:val="none" w:sz="0" w:space="0" w:color="auto"/>
        <w:bottom w:val="none" w:sz="0" w:space="0" w:color="auto"/>
        <w:right w:val="none" w:sz="0" w:space="0" w:color="auto"/>
      </w:divBdr>
    </w:div>
    <w:div w:id="535972385">
      <w:bodyDiv w:val="1"/>
      <w:marLeft w:val="0"/>
      <w:marRight w:val="0"/>
      <w:marTop w:val="0"/>
      <w:marBottom w:val="0"/>
      <w:divBdr>
        <w:top w:val="none" w:sz="0" w:space="0" w:color="auto"/>
        <w:left w:val="none" w:sz="0" w:space="0" w:color="auto"/>
        <w:bottom w:val="none" w:sz="0" w:space="0" w:color="auto"/>
        <w:right w:val="none" w:sz="0" w:space="0" w:color="auto"/>
      </w:divBdr>
    </w:div>
    <w:div w:id="536233721">
      <w:bodyDiv w:val="1"/>
      <w:marLeft w:val="0"/>
      <w:marRight w:val="0"/>
      <w:marTop w:val="0"/>
      <w:marBottom w:val="0"/>
      <w:divBdr>
        <w:top w:val="none" w:sz="0" w:space="0" w:color="auto"/>
        <w:left w:val="none" w:sz="0" w:space="0" w:color="auto"/>
        <w:bottom w:val="none" w:sz="0" w:space="0" w:color="auto"/>
        <w:right w:val="none" w:sz="0" w:space="0" w:color="auto"/>
      </w:divBdr>
    </w:div>
    <w:div w:id="539049669">
      <w:bodyDiv w:val="1"/>
      <w:marLeft w:val="0"/>
      <w:marRight w:val="0"/>
      <w:marTop w:val="0"/>
      <w:marBottom w:val="0"/>
      <w:divBdr>
        <w:top w:val="none" w:sz="0" w:space="0" w:color="auto"/>
        <w:left w:val="none" w:sz="0" w:space="0" w:color="auto"/>
        <w:bottom w:val="none" w:sz="0" w:space="0" w:color="auto"/>
        <w:right w:val="none" w:sz="0" w:space="0" w:color="auto"/>
      </w:divBdr>
    </w:div>
    <w:div w:id="543253028">
      <w:bodyDiv w:val="1"/>
      <w:marLeft w:val="0"/>
      <w:marRight w:val="0"/>
      <w:marTop w:val="0"/>
      <w:marBottom w:val="0"/>
      <w:divBdr>
        <w:top w:val="none" w:sz="0" w:space="0" w:color="auto"/>
        <w:left w:val="none" w:sz="0" w:space="0" w:color="auto"/>
        <w:bottom w:val="none" w:sz="0" w:space="0" w:color="auto"/>
        <w:right w:val="none" w:sz="0" w:space="0" w:color="auto"/>
      </w:divBdr>
    </w:div>
    <w:div w:id="545527388">
      <w:bodyDiv w:val="1"/>
      <w:marLeft w:val="0"/>
      <w:marRight w:val="0"/>
      <w:marTop w:val="0"/>
      <w:marBottom w:val="0"/>
      <w:divBdr>
        <w:top w:val="none" w:sz="0" w:space="0" w:color="auto"/>
        <w:left w:val="none" w:sz="0" w:space="0" w:color="auto"/>
        <w:bottom w:val="none" w:sz="0" w:space="0" w:color="auto"/>
        <w:right w:val="none" w:sz="0" w:space="0" w:color="auto"/>
      </w:divBdr>
    </w:div>
    <w:div w:id="558900412">
      <w:bodyDiv w:val="1"/>
      <w:marLeft w:val="0"/>
      <w:marRight w:val="0"/>
      <w:marTop w:val="0"/>
      <w:marBottom w:val="0"/>
      <w:divBdr>
        <w:top w:val="none" w:sz="0" w:space="0" w:color="auto"/>
        <w:left w:val="none" w:sz="0" w:space="0" w:color="auto"/>
        <w:bottom w:val="none" w:sz="0" w:space="0" w:color="auto"/>
        <w:right w:val="none" w:sz="0" w:space="0" w:color="auto"/>
      </w:divBdr>
    </w:div>
    <w:div w:id="559561673">
      <w:bodyDiv w:val="1"/>
      <w:marLeft w:val="0"/>
      <w:marRight w:val="0"/>
      <w:marTop w:val="0"/>
      <w:marBottom w:val="0"/>
      <w:divBdr>
        <w:top w:val="none" w:sz="0" w:space="0" w:color="auto"/>
        <w:left w:val="none" w:sz="0" w:space="0" w:color="auto"/>
        <w:bottom w:val="none" w:sz="0" w:space="0" w:color="auto"/>
        <w:right w:val="none" w:sz="0" w:space="0" w:color="auto"/>
      </w:divBdr>
    </w:div>
    <w:div w:id="570887229">
      <w:bodyDiv w:val="1"/>
      <w:marLeft w:val="0"/>
      <w:marRight w:val="0"/>
      <w:marTop w:val="0"/>
      <w:marBottom w:val="0"/>
      <w:divBdr>
        <w:top w:val="none" w:sz="0" w:space="0" w:color="auto"/>
        <w:left w:val="none" w:sz="0" w:space="0" w:color="auto"/>
        <w:bottom w:val="none" w:sz="0" w:space="0" w:color="auto"/>
        <w:right w:val="none" w:sz="0" w:space="0" w:color="auto"/>
      </w:divBdr>
    </w:div>
    <w:div w:id="575626247">
      <w:bodyDiv w:val="1"/>
      <w:marLeft w:val="0"/>
      <w:marRight w:val="0"/>
      <w:marTop w:val="0"/>
      <w:marBottom w:val="0"/>
      <w:divBdr>
        <w:top w:val="none" w:sz="0" w:space="0" w:color="auto"/>
        <w:left w:val="none" w:sz="0" w:space="0" w:color="auto"/>
        <w:bottom w:val="none" w:sz="0" w:space="0" w:color="auto"/>
        <w:right w:val="none" w:sz="0" w:space="0" w:color="auto"/>
      </w:divBdr>
    </w:div>
    <w:div w:id="585648597">
      <w:bodyDiv w:val="1"/>
      <w:marLeft w:val="0"/>
      <w:marRight w:val="0"/>
      <w:marTop w:val="0"/>
      <w:marBottom w:val="0"/>
      <w:divBdr>
        <w:top w:val="none" w:sz="0" w:space="0" w:color="auto"/>
        <w:left w:val="none" w:sz="0" w:space="0" w:color="auto"/>
        <w:bottom w:val="none" w:sz="0" w:space="0" w:color="auto"/>
        <w:right w:val="none" w:sz="0" w:space="0" w:color="auto"/>
      </w:divBdr>
    </w:div>
    <w:div w:id="586117640">
      <w:bodyDiv w:val="1"/>
      <w:marLeft w:val="0"/>
      <w:marRight w:val="0"/>
      <w:marTop w:val="0"/>
      <w:marBottom w:val="0"/>
      <w:divBdr>
        <w:top w:val="none" w:sz="0" w:space="0" w:color="auto"/>
        <w:left w:val="none" w:sz="0" w:space="0" w:color="auto"/>
        <w:bottom w:val="none" w:sz="0" w:space="0" w:color="auto"/>
        <w:right w:val="none" w:sz="0" w:space="0" w:color="auto"/>
      </w:divBdr>
    </w:div>
    <w:div w:id="590314876">
      <w:bodyDiv w:val="1"/>
      <w:marLeft w:val="0"/>
      <w:marRight w:val="0"/>
      <w:marTop w:val="0"/>
      <w:marBottom w:val="0"/>
      <w:divBdr>
        <w:top w:val="none" w:sz="0" w:space="0" w:color="auto"/>
        <w:left w:val="none" w:sz="0" w:space="0" w:color="auto"/>
        <w:bottom w:val="none" w:sz="0" w:space="0" w:color="auto"/>
        <w:right w:val="none" w:sz="0" w:space="0" w:color="auto"/>
      </w:divBdr>
    </w:div>
    <w:div w:id="595138703">
      <w:bodyDiv w:val="1"/>
      <w:marLeft w:val="0"/>
      <w:marRight w:val="0"/>
      <w:marTop w:val="0"/>
      <w:marBottom w:val="0"/>
      <w:divBdr>
        <w:top w:val="none" w:sz="0" w:space="0" w:color="auto"/>
        <w:left w:val="none" w:sz="0" w:space="0" w:color="auto"/>
        <w:bottom w:val="none" w:sz="0" w:space="0" w:color="auto"/>
        <w:right w:val="none" w:sz="0" w:space="0" w:color="auto"/>
      </w:divBdr>
    </w:div>
    <w:div w:id="595404600">
      <w:bodyDiv w:val="1"/>
      <w:marLeft w:val="0"/>
      <w:marRight w:val="0"/>
      <w:marTop w:val="0"/>
      <w:marBottom w:val="0"/>
      <w:divBdr>
        <w:top w:val="none" w:sz="0" w:space="0" w:color="auto"/>
        <w:left w:val="none" w:sz="0" w:space="0" w:color="auto"/>
        <w:bottom w:val="none" w:sz="0" w:space="0" w:color="auto"/>
        <w:right w:val="none" w:sz="0" w:space="0" w:color="auto"/>
      </w:divBdr>
    </w:div>
    <w:div w:id="598370606">
      <w:bodyDiv w:val="1"/>
      <w:marLeft w:val="0"/>
      <w:marRight w:val="0"/>
      <w:marTop w:val="0"/>
      <w:marBottom w:val="0"/>
      <w:divBdr>
        <w:top w:val="none" w:sz="0" w:space="0" w:color="auto"/>
        <w:left w:val="none" w:sz="0" w:space="0" w:color="auto"/>
        <w:bottom w:val="none" w:sz="0" w:space="0" w:color="auto"/>
        <w:right w:val="none" w:sz="0" w:space="0" w:color="auto"/>
      </w:divBdr>
    </w:div>
    <w:div w:id="599222030">
      <w:bodyDiv w:val="1"/>
      <w:marLeft w:val="0"/>
      <w:marRight w:val="0"/>
      <w:marTop w:val="0"/>
      <w:marBottom w:val="0"/>
      <w:divBdr>
        <w:top w:val="none" w:sz="0" w:space="0" w:color="auto"/>
        <w:left w:val="none" w:sz="0" w:space="0" w:color="auto"/>
        <w:bottom w:val="none" w:sz="0" w:space="0" w:color="auto"/>
        <w:right w:val="none" w:sz="0" w:space="0" w:color="auto"/>
      </w:divBdr>
    </w:div>
    <w:div w:id="609748188">
      <w:bodyDiv w:val="1"/>
      <w:marLeft w:val="0"/>
      <w:marRight w:val="0"/>
      <w:marTop w:val="0"/>
      <w:marBottom w:val="0"/>
      <w:divBdr>
        <w:top w:val="none" w:sz="0" w:space="0" w:color="auto"/>
        <w:left w:val="none" w:sz="0" w:space="0" w:color="auto"/>
        <w:bottom w:val="none" w:sz="0" w:space="0" w:color="auto"/>
        <w:right w:val="none" w:sz="0" w:space="0" w:color="auto"/>
      </w:divBdr>
    </w:div>
    <w:div w:id="610212359">
      <w:bodyDiv w:val="1"/>
      <w:marLeft w:val="0"/>
      <w:marRight w:val="0"/>
      <w:marTop w:val="0"/>
      <w:marBottom w:val="0"/>
      <w:divBdr>
        <w:top w:val="none" w:sz="0" w:space="0" w:color="auto"/>
        <w:left w:val="none" w:sz="0" w:space="0" w:color="auto"/>
        <w:bottom w:val="none" w:sz="0" w:space="0" w:color="auto"/>
        <w:right w:val="none" w:sz="0" w:space="0" w:color="auto"/>
      </w:divBdr>
    </w:div>
    <w:div w:id="615134830">
      <w:bodyDiv w:val="1"/>
      <w:marLeft w:val="0"/>
      <w:marRight w:val="0"/>
      <w:marTop w:val="0"/>
      <w:marBottom w:val="0"/>
      <w:divBdr>
        <w:top w:val="none" w:sz="0" w:space="0" w:color="auto"/>
        <w:left w:val="none" w:sz="0" w:space="0" w:color="auto"/>
        <w:bottom w:val="none" w:sz="0" w:space="0" w:color="auto"/>
        <w:right w:val="none" w:sz="0" w:space="0" w:color="auto"/>
      </w:divBdr>
    </w:div>
    <w:div w:id="623654724">
      <w:bodyDiv w:val="1"/>
      <w:marLeft w:val="0"/>
      <w:marRight w:val="0"/>
      <w:marTop w:val="0"/>
      <w:marBottom w:val="0"/>
      <w:divBdr>
        <w:top w:val="none" w:sz="0" w:space="0" w:color="auto"/>
        <w:left w:val="none" w:sz="0" w:space="0" w:color="auto"/>
        <w:bottom w:val="none" w:sz="0" w:space="0" w:color="auto"/>
        <w:right w:val="none" w:sz="0" w:space="0" w:color="auto"/>
      </w:divBdr>
    </w:div>
    <w:div w:id="625744454">
      <w:bodyDiv w:val="1"/>
      <w:marLeft w:val="0"/>
      <w:marRight w:val="0"/>
      <w:marTop w:val="0"/>
      <w:marBottom w:val="0"/>
      <w:divBdr>
        <w:top w:val="none" w:sz="0" w:space="0" w:color="auto"/>
        <w:left w:val="none" w:sz="0" w:space="0" w:color="auto"/>
        <w:bottom w:val="none" w:sz="0" w:space="0" w:color="auto"/>
        <w:right w:val="none" w:sz="0" w:space="0" w:color="auto"/>
      </w:divBdr>
    </w:div>
    <w:div w:id="626131186">
      <w:bodyDiv w:val="1"/>
      <w:marLeft w:val="0"/>
      <w:marRight w:val="0"/>
      <w:marTop w:val="0"/>
      <w:marBottom w:val="0"/>
      <w:divBdr>
        <w:top w:val="none" w:sz="0" w:space="0" w:color="auto"/>
        <w:left w:val="none" w:sz="0" w:space="0" w:color="auto"/>
        <w:bottom w:val="none" w:sz="0" w:space="0" w:color="auto"/>
        <w:right w:val="none" w:sz="0" w:space="0" w:color="auto"/>
      </w:divBdr>
    </w:div>
    <w:div w:id="627007945">
      <w:bodyDiv w:val="1"/>
      <w:marLeft w:val="0"/>
      <w:marRight w:val="0"/>
      <w:marTop w:val="0"/>
      <w:marBottom w:val="0"/>
      <w:divBdr>
        <w:top w:val="none" w:sz="0" w:space="0" w:color="auto"/>
        <w:left w:val="none" w:sz="0" w:space="0" w:color="auto"/>
        <w:bottom w:val="none" w:sz="0" w:space="0" w:color="auto"/>
        <w:right w:val="none" w:sz="0" w:space="0" w:color="auto"/>
      </w:divBdr>
    </w:div>
    <w:div w:id="632490563">
      <w:bodyDiv w:val="1"/>
      <w:marLeft w:val="0"/>
      <w:marRight w:val="0"/>
      <w:marTop w:val="0"/>
      <w:marBottom w:val="0"/>
      <w:divBdr>
        <w:top w:val="none" w:sz="0" w:space="0" w:color="auto"/>
        <w:left w:val="none" w:sz="0" w:space="0" w:color="auto"/>
        <w:bottom w:val="none" w:sz="0" w:space="0" w:color="auto"/>
        <w:right w:val="none" w:sz="0" w:space="0" w:color="auto"/>
      </w:divBdr>
    </w:div>
    <w:div w:id="635136810">
      <w:bodyDiv w:val="1"/>
      <w:marLeft w:val="0"/>
      <w:marRight w:val="0"/>
      <w:marTop w:val="0"/>
      <w:marBottom w:val="0"/>
      <w:divBdr>
        <w:top w:val="none" w:sz="0" w:space="0" w:color="auto"/>
        <w:left w:val="none" w:sz="0" w:space="0" w:color="auto"/>
        <w:bottom w:val="none" w:sz="0" w:space="0" w:color="auto"/>
        <w:right w:val="none" w:sz="0" w:space="0" w:color="auto"/>
      </w:divBdr>
    </w:div>
    <w:div w:id="635455227">
      <w:bodyDiv w:val="1"/>
      <w:marLeft w:val="0"/>
      <w:marRight w:val="0"/>
      <w:marTop w:val="0"/>
      <w:marBottom w:val="0"/>
      <w:divBdr>
        <w:top w:val="none" w:sz="0" w:space="0" w:color="auto"/>
        <w:left w:val="none" w:sz="0" w:space="0" w:color="auto"/>
        <w:bottom w:val="none" w:sz="0" w:space="0" w:color="auto"/>
        <w:right w:val="none" w:sz="0" w:space="0" w:color="auto"/>
      </w:divBdr>
    </w:div>
    <w:div w:id="637609738">
      <w:bodyDiv w:val="1"/>
      <w:marLeft w:val="0"/>
      <w:marRight w:val="0"/>
      <w:marTop w:val="0"/>
      <w:marBottom w:val="0"/>
      <w:divBdr>
        <w:top w:val="none" w:sz="0" w:space="0" w:color="auto"/>
        <w:left w:val="none" w:sz="0" w:space="0" w:color="auto"/>
        <w:bottom w:val="none" w:sz="0" w:space="0" w:color="auto"/>
        <w:right w:val="none" w:sz="0" w:space="0" w:color="auto"/>
      </w:divBdr>
    </w:div>
    <w:div w:id="638389522">
      <w:bodyDiv w:val="1"/>
      <w:marLeft w:val="0"/>
      <w:marRight w:val="0"/>
      <w:marTop w:val="0"/>
      <w:marBottom w:val="0"/>
      <w:divBdr>
        <w:top w:val="none" w:sz="0" w:space="0" w:color="auto"/>
        <w:left w:val="none" w:sz="0" w:space="0" w:color="auto"/>
        <w:bottom w:val="none" w:sz="0" w:space="0" w:color="auto"/>
        <w:right w:val="none" w:sz="0" w:space="0" w:color="auto"/>
      </w:divBdr>
    </w:div>
    <w:div w:id="640768338">
      <w:bodyDiv w:val="1"/>
      <w:marLeft w:val="0"/>
      <w:marRight w:val="0"/>
      <w:marTop w:val="0"/>
      <w:marBottom w:val="0"/>
      <w:divBdr>
        <w:top w:val="none" w:sz="0" w:space="0" w:color="auto"/>
        <w:left w:val="none" w:sz="0" w:space="0" w:color="auto"/>
        <w:bottom w:val="none" w:sz="0" w:space="0" w:color="auto"/>
        <w:right w:val="none" w:sz="0" w:space="0" w:color="auto"/>
      </w:divBdr>
    </w:div>
    <w:div w:id="643386136">
      <w:bodyDiv w:val="1"/>
      <w:marLeft w:val="0"/>
      <w:marRight w:val="0"/>
      <w:marTop w:val="0"/>
      <w:marBottom w:val="0"/>
      <w:divBdr>
        <w:top w:val="none" w:sz="0" w:space="0" w:color="auto"/>
        <w:left w:val="none" w:sz="0" w:space="0" w:color="auto"/>
        <w:bottom w:val="none" w:sz="0" w:space="0" w:color="auto"/>
        <w:right w:val="none" w:sz="0" w:space="0" w:color="auto"/>
      </w:divBdr>
    </w:div>
    <w:div w:id="646978724">
      <w:bodyDiv w:val="1"/>
      <w:marLeft w:val="0"/>
      <w:marRight w:val="0"/>
      <w:marTop w:val="0"/>
      <w:marBottom w:val="0"/>
      <w:divBdr>
        <w:top w:val="none" w:sz="0" w:space="0" w:color="auto"/>
        <w:left w:val="none" w:sz="0" w:space="0" w:color="auto"/>
        <w:bottom w:val="none" w:sz="0" w:space="0" w:color="auto"/>
        <w:right w:val="none" w:sz="0" w:space="0" w:color="auto"/>
      </w:divBdr>
    </w:div>
    <w:div w:id="653754100">
      <w:bodyDiv w:val="1"/>
      <w:marLeft w:val="0"/>
      <w:marRight w:val="0"/>
      <w:marTop w:val="0"/>
      <w:marBottom w:val="0"/>
      <w:divBdr>
        <w:top w:val="none" w:sz="0" w:space="0" w:color="auto"/>
        <w:left w:val="none" w:sz="0" w:space="0" w:color="auto"/>
        <w:bottom w:val="none" w:sz="0" w:space="0" w:color="auto"/>
        <w:right w:val="none" w:sz="0" w:space="0" w:color="auto"/>
      </w:divBdr>
    </w:div>
    <w:div w:id="660430605">
      <w:bodyDiv w:val="1"/>
      <w:marLeft w:val="0"/>
      <w:marRight w:val="0"/>
      <w:marTop w:val="0"/>
      <w:marBottom w:val="0"/>
      <w:divBdr>
        <w:top w:val="none" w:sz="0" w:space="0" w:color="auto"/>
        <w:left w:val="none" w:sz="0" w:space="0" w:color="auto"/>
        <w:bottom w:val="none" w:sz="0" w:space="0" w:color="auto"/>
        <w:right w:val="none" w:sz="0" w:space="0" w:color="auto"/>
      </w:divBdr>
    </w:div>
    <w:div w:id="665548596">
      <w:bodyDiv w:val="1"/>
      <w:marLeft w:val="0"/>
      <w:marRight w:val="0"/>
      <w:marTop w:val="0"/>
      <w:marBottom w:val="0"/>
      <w:divBdr>
        <w:top w:val="none" w:sz="0" w:space="0" w:color="auto"/>
        <w:left w:val="none" w:sz="0" w:space="0" w:color="auto"/>
        <w:bottom w:val="none" w:sz="0" w:space="0" w:color="auto"/>
        <w:right w:val="none" w:sz="0" w:space="0" w:color="auto"/>
      </w:divBdr>
    </w:div>
    <w:div w:id="673145416">
      <w:bodyDiv w:val="1"/>
      <w:marLeft w:val="0"/>
      <w:marRight w:val="0"/>
      <w:marTop w:val="0"/>
      <w:marBottom w:val="0"/>
      <w:divBdr>
        <w:top w:val="none" w:sz="0" w:space="0" w:color="auto"/>
        <w:left w:val="none" w:sz="0" w:space="0" w:color="auto"/>
        <w:bottom w:val="none" w:sz="0" w:space="0" w:color="auto"/>
        <w:right w:val="none" w:sz="0" w:space="0" w:color="auto"/>
      </w:divBdr>
    </w:div>
    <w:div w:id="677541960">
      <w:bodyDiv w:val="1"/>
      <w:marLeft w:val="0"/>
      <w:marRight w:val="0"/>
      <w:marTop w:val="0"/>
      <w:marBottom w:val="0"/>
      <w:divBdr>
        <w:top w:val="none" w:sz="0" w:space="0" w:color="auto"/>
        <w:left w:val="none" w:sz="0" w:space="0" w:color="auto"/>
        <w:bottom w:val="none" w:sz="0" w:space="0" w:color="auto"/>
        <w:right w:val="none" w:sz="0" w:space="0" w:color="auto"/>
      </w:divBdr>
    </w:div>
    <w:div w:id="678973647">
      <w:bodyDiv w:val="1"/>
      <w:marLeft w:val="0"/>
      <w:marRight w:val="0"/>
      <w:marTop w:val="0"/>
      <w:marBottom w:val="0"/>
      <w:divBdr>
        <w:top w:val="none" w:sz="0" w:space="0" w:color="auto"/>
        <w:left w:val="none" w:sz="0" w:space="0" w:color="auto"/>
        <w:bottom w:val="none" w:sz="0" w:space="0" w:color="auto"/>
        <w:right w:val="none" w:sz="0" w:space="0" w:color="auto"/>
      </w:divBdr>
    </w:div>
    <w:div w:id="684356851">
      <w:bodyDiv w:val="1"/>
      <w:marLeft w:val="0"/>
      <w:marRight w:val="0"/>
      <w:marTop w:val="0"/>
      <w:marBottom w:val="0"/>
      <w:divBdr>
        <w:top w:val="none" w:sz="0" w:space="0" w:color="auto"/>
        <w:left w:val="none" w:sz="0" w:space="0" w:color="auto"/>
        <w:bottom w:val="none" w:sz="0" w:space="0" w:color="auto"/>
        <w:right w:val="none" w:sz="0" w:space="0" w:color="auto"/>
      </w:divBdr>
    </w:div>
    <w:div w:id="693269811">
      <w:bodyDiv w:val="1"/>
      <w:marLeft w:val="0"/>
      <w:marRight w:val="0"/>
      <w:marTop w:val="0"/>
      <w:marBottom w:val="0"/>
      <w:divBdr>
        <w:top w:val="none" w:sz="0" w:space="0" w:color="auto"/>
        <w:left w:val="none" w:sz="0" w:space="0" w:color="auto"/>
        <w:bottom w:val="none" w:sz="0" w:space="0" w:color="auto"/>
        <w:right w:val="none" w:sz="0" w:space="0" w:color="auto"/>
      </w:divBdr>
    </w:div>
    <w:div w:id="700711743">
      <w:bodyDiv w:val="1"/>
      <w:marLeft w:val="0"/>
      <w:marRight w:val="0"/>
      <w:marTop w:val="0"/>
      <w:marBottom w:val="0"/>
      <w:divBdr>
        <w:top w:val="none" w:sz="0" w:space="0" w:color="auto"/>
        <w:left w:val="none" w:sz="0" w:space="0" w:color="auto"/>
        <w:bottom w:val="none" w:sz="0" w:space="0" w:color="auto"/>
        <w:right w:val="none" w:sz="0" w:space="0" w:color="auto"/>
      </w:divBdr>
    </w:div>
    <w:div w:id="703478856">
      <w:bodyDiv w:val="1"/>
      <w:marLeft w:val="0"/>
      <w:marRight w:val="0"/>
      <w:marTop w:val="0"/>
      <w:marBottom w:val="0"/>
      <w:divBdr>
        <w:top w:val="none" w:sz="0" w:space="0" w:color="auto"/>
        <w:left w:val="none" w:sz="0" w:space="0" w:color="auto"/>
        <w:bottom w:val="none" w:sz="0" w:space="0" w:color="auto"/>
        <w:right w:val="none" w:sz="0" w:space="0" w:color="auto"/>
      </w:divBdr>
    </w:div>
    <w:div w:id="705259569">
      <w:bodyDiv w:val="1"/>
      <w:marLeft w:val="0"/>
      <w:marRight w:val="0"/>
      <w:marTop w:val="0"/>
      <w:marBottom w:val="0"/>
      <w:divBdr>
        <w:top w:val="none" w:sz="0" w:space="0" w:color="auto"/>
        <w:left w:val="none" w:sz="0" w:space="0" w:color="auto"/>
        <w:bottom w:val="none" w:sz="0" w:space="0" w:color="auto"/>
        <w:right w:val="none" w:sz="0" w:space="0" w:color="auto"/>
      </w:divBdr>
    </w:div>
    <w:div w:id="708527726">
      <w:bodyDiv w:val="1"/>
      <w:marLeft w:val="0"/>
      <w:marRight w:val="0"/>
      <w:marTop w:val="0"/>
      <w:marBottom w:val="0"/>
      <w:divBdr>
        <w:top w:val="none" w:sz="0" w:space="0" w:color="auto"/>
        <w:left w:val="none" w:sz="0" w:space="0" w:color="auto"/>
        <w:bottom w:val="none" w:sz="0" w:space="0" w:color="auto"/>
        <w:right w:val="none" w:sz="0" w:space="0" w:color="auto"/>
      </w:divBdr>
    </w:div>
    <w:div w:id="717170943">
      <w:bodyDiv w:val="1"/>
      <w:marLeft w:val="0"/>
      <w:marRight w:val="0"/>
      <w:marTop w:val="0"/>
      <w:marBottom w:val="0"/>
      <w:divBdr>
        <w:top w:val="none" w:sz="0" w:space="0" w:color="auto"/>
        <w:left w:val="none" w:sz="0" w:space="0" w:color="auto"/>
        <w:bottom w:val="none" w:sz="0" w:space="0" w:color="auto"/>
        <w:right w:val="none" w:sz="0" w:space="0" w:color="auto"/>
      </w:divBdr>
    </w:div>
    <w:div w:id="721707164">
      <w:bodyDiv w:val="1"/>
      <w:marLeft w:val="0"/>
      <w:marRight w:val="0"/>
      <w:marTop w:val="0"/>
      <w:marBottom w:val="0"/>
      <w:divBdr>
        <w:top w:val="none" w:sz="0" w:space="0" w:color="auto"/>
        <w:left w:val="none" w:sz="0" w:space="0" w:color="auto"/>
        <w:bottom w:val="none" w:sz="0" w:space="0" w:color="auto"/>
        <w:right w:val="none" w:sz="0" w:space="0" w:color="auto"/>
      </w:divBdr>
    </w:div>
    <w:div w:id="723338628">
      <w:bodyDiv w:val="1"/>
      <w:marLeft w:val="0"/>
      <w:marRight w:val="0"/>
      <w:marTop w:val="0"/>
      <w:marBottom w:val="0"/>
      <w:divBdr>
        <w:top w:val="none" w:sz="0" w:space="0" w:color="auto"/>
        <w:left w:val="none" w:sz="0" w:space="0" w:color="auto"/>
        <w:bottom w:val="none" w:sz="0" w:space="0" w:color="auto"/>
        <w:right w:val="none" w:sz="0" w:space="0" w:color="auto"/>
      </w:divBdr>
    </w:div>
    <w:div w:id="728847855">
      <w:bodyDiv w:val="1"/>
      <w:marLeft w:val="0"/>
      <w:marRight w:val="0"/>
      <w:marTop w:val="0"/>
      <w:marBottom w:val="0"/>
      <w:divBdr>
        <w:top w:val="none" w:sz="0" w:space="0" w:color="auto"/>
        <w:left w:val="none" w:sz="0" w:space="0" w:color="auto"/>
        <w:bottom w:val="none" w:sz="0" w:space="0" w:color="auto"/>
        <w:right w:val="none" w:sz="0" w:space="0" w:color="auto"/>
      </w:divBdr>
    </w:div>
    <w:div w:id="730076024">
      <w:bodyDiv w:val="1"/>
      <w:marLeft w:val="0"/>
      <w:marRight w:val="0"/>
      <w:marTop w:val="0"/>
      <w:marBottom w:val="0"/>
      <w:divBdr>
        <w:top w:val="none" w:sz="0" w:space="0" w:color="auto"/>
        <w:left w:val="none" w:sz="0" w:space="0" w:color="auto"/>
        <w:bottom w:val="none" w:sz="0" w:space="0" w:color="auto"/>
        <w:right w:val="none" w:sz="0" w:space="0" w:color="auto"/>
      </w:divBdr>
    </w:div>
    <w:div w:id="732892971">
      <w:bodyDiv w:val="1"/>
      <w:marLeft w:val="0"/>
      <w:marRight w:val="0"/>
      <w:marTop w:val="0"/>
      <w:marBottom w:val="0"/>
      <w:divBdr>
        <w:top w:val="none" w:sz="0" w:space="0" w:color="auto"/>
        <w:left w:val="none" w:sz="0" w:space="0" w:color="auto"/>
        <w:bottom w:val="none" w:sz="0" w:space="0" w:color="auto"/>
        <w:right w:val="none" w:sz="0" w:space="0" w:color="auto"/>
      </w:divBdr>
    </w:div>
    <w:div w:id="736902298">
      <w:bodyDiv w:val="1"/>
      <w:marLeft w:val="0"/>
      <w:marRight w:val="0"/>
      <w:marTop w:val="0"/>
      <w:marBottom w:val="0"/>
      <w:divBdr>
        <w:top w:val="none" w:sz="0" w:space="0" w:color="auto"/>
        <w:left w:val="none" w:sz="0" w:space="0" w:color="auto"/>
        <w:bottom w:val="none" w:sz="0" w:space="0" w:color="auto"/>
        <w:right w:val="none" w:sz="0" w:space="0" w:color="auto"/>
      </w:divBdr>
    </w:div>
    <w:div w:id="738290849">
      <w:bodyDiv w:val="1"/>
      <w:marLeft w:val="0"/>
      <w:marRight w:val="0"/>
      <w:marTop w:val="0"/>
      <w:marBottom w:val="0"/>
      <w:divBdr>
        <w:top w:val="none" w:sz="0" w:space="0" w:color="auto"/>
        <w:left w:val="none" w:sz="0" w:space="0" w:color="auto"/>
        <w:bottom w:val="none" w:sz="0" w:space="0" w:color="auto"/>
        <w:right w:val="none" w:sz="0" w:space="0" w:color="auto"/>
      </w:divBdr>
    </w:div>
    <w:div w:id="739064636">
      <w:bodyDiv w:val="1"/>
      <w:marLeft w:val="0"/>
      <w:marRight w:val="0"/>
      <w:marTop w:val="0"/>
      <w:marBottom w:val="0"/>
      <w:divBdr>
        <w:top w:val="none" w:sz="0" w:space="0" w:color="auto"/>
        <w:left w:val="none" w:sz="0" w:space="0" w:color="auto"/>
        <w:bottom w:val="none" w:sz="0" w:space="0" w:color="auto"/>
        <w:right w:val="none" w:sz="0" w:space="0" w:color="auto"/>
      </w:divBdr>
    </w:div>
    <w:div w:id="745882185">
      <w:bodyDiv w:val="1"/>
      <w:marLeft w:val="0"/>
      <w:marRight w:val="0"/>
      <w:marTop w:val="0"/>
      <w:marBottom w:val="0"/>
      <w:divBdr>
        <w:top w:val="none" w:sz="0" w:space="0" w:color="auto"/>
        <w:left w:val="none" w:sz="0" w:space="0" w:color="auto"/>
        <w:bottom w:val="none" w:sz="0" w:space="0" w:color="auto"/>
        <w:right w:val="none" w:sz="0" w:space="0" w:color="auto"/>
      </w:divBdr>
    </w:div>
    <w:div w:id="753622027">
      <w:bodyDiv w:val="1"/>
      <w:marLeft w:val="0"/>
      <w:marRight w:val="0"/>
      <w:marTop w:val="0"/>
      <w:marBottom w:val="0"/>
      <w:divBdr>
        <w:top w:val="none" w:sz="0" w:space="0" w:color="auto"/>
        <w:left w:val="none" w:sz="0" w:space="0" w:color="auto"/>
        <w:bottom w:val="none" w:sz="0" w:space="0" w:color="auto"/>
        <w:right w:val="none" w:sz="0" w:space="0" w:color="auto"/>
      </w:divBdr>
    </w:div>
    <w:div w:id="757096090">
      <w:bodyDiv w:val="1"/>
      <w:marLeft w:val="0"/>
      <w:marRight w:val="0"/>
      <w:marTop w:val="0"/>
      <w:marBottom w:val="0"/>
      <w:divBdr>
        <w:top w:val="none" w:sz="0" w:space="0" w:color="auto"/>
        <w:left w:val="none" w:sz="0" w:space="0" w:color="auto"/>
        <w:bottom w:val="none" w:sz="0" w:space="0" w:color="auto"/>
        <w:right w:val="none" w:sz="0" w:space="0" w:color="auto"/>
      </w:divBdr>
    </w:div>
    <w:div w:id="757991530">
      <w:bodyDiv w:val="1"/>
      <w:marLeft w:val="0"/>
      <w:marRight w:val="0"/>
      <w:marTop w:val="0"/>
      <w:marBottom w:val="0"/>
      <w:divBdr>
        <w:top w:val="none" w:sz="0" w:space="0" w:color="auto"/>
        <w:left w:val="none" w:sz="0" w:space="0" w:color="auto"/>
        <w:bottom w:val="none" w:sz="0" w:space="0" w:color="auto"/>
        <w:right w:val="none" w:sz="0" w:space="0" w:color="auto"/>
      </w:divBdr>
    </w:div>
    <w:div w:id="765199686">
      <w:bodyDiv w:val="1"/>
      <w:marLeft w:val="0"/>
      <w:marRight w:val="0"/>
      <w:marTop w:val="0"/>
      <w:marBottom w:val="0"/>
      <w:divBdr>
        <w:top w:val="none" w:sz="0" w:space="0" w:color="auto"/>
        <w:left w:val="none" w:sz="0" w:space="0" w:color="auto"/>
        <w:bottom w:val="none" w:sz="0" w:space="0" w:color="auto"/>
        <w:right w:val="none" w:sz="0" w:space="0" w:color="auto"/>
      </w:divBdr>
    </w:div>
    <w:div w:id="766196570">
      <w:bodyDiv w:val="1"/>
      <w:marLeft w:val="0"/>
      <w:marRight w:val="0"/>
      <w:marTop w:val="0"/>
      <w:marBottom w:val="0"/>
      <w:divBdr>
        <w:top w:val="none" w:sz="0" w:space="0" w:color="auto"/>
        <w:left w:val="none" w:sz="0" w:space="0" w:color="auto"/>
        <w:bottom w:val="none" w:sz="0" w:space="0" w:color="auto"/>
        <w:right w:val="none" w:sz="0" w:space="0" w:color="auto"/>
      </w:divBdr>
    </w:div>
    <w:div w:id="777528007">
      <w:bodyDiv w:val="1"/>
      <w:marLeft w:val="0"/>
      <w:marRight w:val="0"/>
      <w:marTop w:val="0"/>
      <w:marBottom w:val="0"/>
      <w:divBdr>
        <w:top w:val="none" w:sz="0" w:space="0" w:color="auto"/>
        <w:left w:val="none" w:sz="0" w:space="0" w:color="auto"/>
        <w:bottom w:val="none" w:sz="0" w:space="0" w:color="auto"/>
        <w:right w:val="none" w:sz="0" w:space="0" w:color="auto"/>
      </w:divBdr>
    </w:div>
    <w:div w:id="778793974">
      <w:bodyDiv w:val="1"/>
      <w:marLeft w:val="0"/>
      <w:marRight w:val="0"/>
      <w:marTop w:val="0"/>
      <w:marBottom w:val="0"/>
      <w:divBdr>
        <w:top w:val="none" w:sz="0" w:space="0" w:color="auto"/>
        <w:left w:val="none" w:sz="0" w:space="0" w:color="auto"/>
        <w:bottom w:val="none" w:sz="0" w:space="0" w:color="auto"/>
        <w:right w:val="none" w:sz="0" w:space="0" w:color="auto"/>
      </w:divBdr>
    </w:div>
    <w:div w:id="781613096">
      <w:bodyDiv w:val="1"/>
      <w:marLeft w:val="0"/>
      <w:marRight w:val="0"/>
      <w:marTop w:val="0"/>
      <w:marBottom w:val="0"/>
      <w:divBdr>
        <w:top w:val="none" w:sz="0" w:space="0" w:color="auto"/>
        <w:left w:val="none" w:sz="0" w:space="0" w:color="auto"/>
        <w:bottom w:val="none" w:sz="0" w:space="0" w:color="auto"/>
        <w:right w:val="none" w:sz="0" w:space="0" w:color="auto"/>
      </w:divBdr>
    </w:div>
    <w:div w:id="786971218">
      <w:bodyDiv w:val="1"/>
      <w:marLeft w:val="0"/>
      <w:marRight w:val="0"/>
      <w:marTop w:val="0"/>
      <w:marBottom w:val="0"/>
      <w:divBdr>
        <w:top w:val="none" w:sz="0" w:space="0" w:color="auto"/>
        <w:left w:val="none" w:sz="0" w:space="0" w:color="auto"/>
        <w:bottom w:val="none" w:sz="0" w:space="0" w:color="auto"/>
        <w:right w:val="none" w:sz="0" w:space="0" w:color="auto"/>
      </w:divBdr>
    </w:div>
    <w:div w:id="788815967">
      <w:bodyDiv w:val="1"/>
      <w:marLeft w:val="0"/>
      <w:marRight w:val="0"/>
      <w:marTop w:val="0"/>
      <w:marBottom w:val="0"/>
      <w:divBdr>
        <w:top w:val="none" w:sz="0" w:space="0" w:color="auto"/>
        <w:left w:val="none" w:sz="0" w:space="0" w:color="auto"/>
        <w:bottom w:val="none" w:sz="0" w:space="0" w:color="auto"/>
        <w:right w:val="none" w:sz="0" w:space="0" w:color="auto"/>
      </w:divBdr>
    </w:div>
    <w:div w:id="795025564">
      <w:bodyDiv w:val="1"/>
      <w:marLeft w:val="0"/>
      <w:marRight w:val="0"/>
      <w:marTop w:val="0"/>
      <w:marBottom w:val="0"/>
      <w:divBdr>
        <w:top w:val="none" w:sz="0" w:space="0" w:color="auto"/>
        <w:left w:val="none" w:sz="0" w:space="0" w:color="auto"/>
        <w:bottom w:val="none" w:sz="0" w:space="0" w:color="auto"/>
        <w:right w:val="none" w:sz="0" w:space="0" w:color="auto"/>
      </w:divBdr>
    </w:div>
    <w:div w:id="800927665">
      <w:bodyDiv w:val="1"/>
      <w:marLeft w:val="0"/>
      <w:marRight w:val="0"/>
      <w:marTop w:val="0"/>
      <w:marBottom w:val="0"/>
      <w:divBdr>
        <w:top w:val="none" w:sz="0" w:space="0" w:color="auto"/>
        <w:left w:val="none" w:sz="0" w:space="0" w:color="auto"/>
        <w:bottom w:val="none" w:sz="0" w:space="0" w:color="auto"/>
        <w:right w:val="none" w:sz="0" w:space="0" w:color="auto"/>
      </w:divBdr>
    </w:div>
    <w:div w:id="801390577">
      <w:bodyDiv w:val="1"/>
      <w:marLeft w:val="0"/>
      <w:marRight w:val="0"/>
      <w:marTop w:val="0"/>
      <w:marBottom w:val="0"/>
      <w:divBdr>
        <w:top w:val="none" w:sz="0" w:space="0" w:color="auto"/>
        <w:left w:val="none" w:sz="0" w:space="0" w:color="auto"/>
        <w:bottom w:val="none" w:sz="0" w:space="0" w:color="auto"/>
        <w:right w:val="none" w:sz="0" w:space="0" w:color="auto"/>
      </w:divBdr>
    </w:div>
    <w:div w:id="813984017">
      <w:bodyDiv w:val="1"/>
      <w:marLeft w:val="0"/>
      <w:marRight w:val="0"/>
      <w:marTop w:val="0"/>
      <w:marBottom w:val="0"/>
      <w:divBdr>
        <w:top w:val="none" w:sz="0" w:space="0" w:color="auto"/>
        <w:left w:val="none" w:sz="0" w:space="0" w:color="auto"/>
        <w:bottom w:val="none" w:sz="0" w:space="0" w:color="auto"/>
        <w:right w:val="none" w:sz="0" w:space="0" w:color="auto"/>
      </w:divBdr>
    </w:div>
    <w:div w:id="818887505">
      <w:bodyDiv w:val="1"/>
      <w:marLeft w:val="0"/>
      <w:marRight w:val="0"/>
      <w:marTop w:val="0"/>
      <w:marBottom w:val="0"/>
      <w:divBdr>
        <w:top w:val="none" w:sz="0" w:space="0" w:color="auto"/>
        <w:left w:val="none" w:sz="0" w:space="0" w:color="auto"/>
        <w:bottom w:val="none" w:sz="0" w:space="0" w:color="auto"/>
        <w:right w:val="none" w:sz="0" w:space="0" w:color="auto"/>
      </w:divBdr>
    </w:div>
    <w:div w:id="819466276">
      <w:bodyDiv w:val="1"/>
      <w:marLeft w:val="0"/>
      <w:marRight w:val="0"/>
      <w:marTop w:val="0"/>
      <w:marBottom w:val="0"/>
      <w:divBdr>
        <w:top w:val="none" w:sz="0" w:space="0" w:color="auto"/>
        <w:left w:val="none" w:sz="0" w:space="0" w:color="auto"/>
        <w:bottom w:val="none" w:sz="0" w:space="0" w:color="auto"/>
        <w:right w:val="none" w:sz="0" w:space="0" w:color="auto"/>
      </w:divBdr>
    </w:div>
    <w:div w:id="820930646">
      <w:bodyDiv w:val="1"/>
      <w:marLeft w:val="0"/>
      <w:marRight w:val="0"/>
      <w:marTop w:val="0"/>
      <w:marBottom w:val="0"/>
      <w:divBdr>
        <w:top w:val="none" w:sz="0" w:space="0" w:color="auto"/>
        <w:left w:val="none" w:sz="0" w:space="0" w:color="auto"/>
        <w:bottom w:val="none" w:sz="0" w:space="0" w:color="auto"/>
        <w:right w:val="none" w:sz="0" w:space="0" w:color="auto"/>
      </w:divBdr>
    </w:div>
    <w:div w:id="822046595">
      <w:bodyDiv w:val="1"/>
      <w:marLeft w:val="0"/>
      <w:marRight w:val="0"/>
      <w:marTop w:val="0"/>
      <w:marBottom w:val="0"/>
      <w:divBdr>
        <w:top w:val="none" w:sz="0" w:space="0" w:color="auto"/>
        <w:left w:val="none" w:sz="0" w:space="0" w:color="auto"/>
        <w:bottom w:val="none" w:sz="0" w:space="0" w:color="auto"/>
        <w:right w:val="none" w:sz="0" w:space="0" w:color="auto"/>
      </w:divBdr>
    </w:div>
    <w:div w:id="825971940">
      <w:bodyDiv w:val="1"/>
      <w:marLeft w:val="0"/>
      <w:marRight w:val="0"/>
      <w:marTop w:val="0"/>
      <w:marBottom w:val="0"/>
      <w:divBdr>
        <w:top w:val="none" w:sz="0" w:space="0" w:color="auto"/>
        <w:left w:val="none" w:sz="0" w:space="0" w:color="auto"/>
        <w:bottom w:val="none" w:sz="0" w:space="0" w:color="auto"/>
        <w:right w:val="none" w:sz="0" w:space="0" w:color="auto"/>
      </w:divBdr>
    </w:div>
    <w:div w:id="835538101">
      <w:bodyDiv w:val="1"/>
      <w:marLeft w:val="0"/>
      <w:marRight w:val="0"/>
      <w:marTop w:val="0"/>
      <w:marBottom w:val="0"/>
      <w:divBdr>
        <w:top w:val="none" w:sz="0" w:space="0" w:color="auto"/>
        <w:left w:val="none" w:sz="0" w:space="0" w:color="auto"/>
        <w:bottom w:val="none" w:sz="0" w:space="0" w:color="auto"/>
        <w:right w:val="none" w:sz="0" w:space="0" w:color="auto"/>
      </w:divBdr>
    </w:div>
    <w:div w:id="838352794">
      <w:bodyDiv w:val="1"/>
      <w:marLeft w:val="0"/>
      <w:marRight w:val="0"/>
      <w:marTop w:val="0"/>
      <w:marBottom w:val="0"/>
      <w:divBdr>
        <w:top w:val="none" w:sz="0" w:space="0" w:color="auto"/>
        <w:left w:val="none" w:sz="0" w:space="0" w:color="auto"/>
        <w:bottom w:val="none" w:sz="0" w:space="0" w:color="auto"/>
        <w:right w:val="none" w:sz="0" w:space="0" w:color="auto"/>
      </w:divBdr>
    </w:div>
    <w:div w:id="842865530">
      <w:bodyDiv w:val="1"/>
      <w:marLeft w:val="0"/>
      <w:marRight w:val="0"/>
      <w:marTop w:val="0"/>
      <w:marBottom w:val="0"/>
      <w:divBdr>
        <w:top w:val="none" w:sz="0" w:space="0" w:color="auto"/>
        <w:left w:val="none" w:sz="0" w:space="0" w:color="auto"/>
        <w:bottom w:val="none" w:sz="0" w:space="0" w:color="auto"/>
        <w:right w:val="none" w:sz="0" w:space="0" w:color="auto"/>
      </w:divBdr>
    </w:div>
    <w:div w:id="843478088">
      <w:bodyDiv w:val="1"/>
      <w:marLeft w:val="0"/>
      <w:marRight w:val="0"/>
      <w:marTop w:val="0"/>
      <w:marBottom w:val="0"/>
      <w:divBdr>
        <w:top w:val="none" w:sz="0" w:space="0" w:color="auto"/>
        <w:left w:val="none" w:sz="0" w:space="0" w:color="auto"/>
        <w:bottom w:val="none" w:sz="0" w:space="0" w:color="auto"/>
        <w:right w:val="none" w:sz="0" w:space="0" w:color="auto"/>
      </w:divBdr>
    </w:div>
    <w:div w:id="844169663">
      <w:bodyDiv w:val="1"/>
      <w:marLeft w:val="0"/>
      <w:marRight w:val="0"/>
      <w:marTop w:val="0"/>
      <w:marBottom w:val="0"/>
      <w:divBdr>
        <w:top w:val="none" w:sz="0" w:space="0" w:color="auto"/>
        <w:left w:val="none" w:sz="0" w:space="0" w:color="auto"/>
        <w:bottom w:val="none" w:sz="0" w:space="0" w:color="auto"/>
        <w:right w:val="none" w:sz="0" w:space="0" w:color="auto"/>
      </w:divBdr>
    </w:div>
    <w:div w:id="845903996">
      <w:bodyDiv w:val="1"/>
      <w:marLeft w:val="0"/>
      <w:marRight w:val="0"/>
      <w:marTop w:val="0"/>
      <w:marBottom w:val="0"/>
      <w:divBdr>
        <w:top w:val="none" w:sz="0" w:space="0" w:color="auto"/>
        <w:left w:val="none" w:sz="0" w:space="0" w:color="auto"/>
        <w:bottom w:val="none" w:sz="0" w:space="0" w:color="auto"/>
        <w:right w:val="none" w:sz="0" w:space="0" w:color="auto"/>
      </w:divBdr>
    </w:div>
    <w:div w:id="856885988">
      <w:bodyDiv w:val="1"/>
      <w:marLeft w:val="0"/>
      <w:marRight w:val="0"/>
      <w:marTop w:val="0"/>
      <w:marBottom w:val="0"/>
      <w:divBdr>
        <w:top w:val="none" w:sz="0" w:space="0" w:color="auto"/>
        <w:left w:val="none" w:sz="0" w:space="0" w:color="auto"/>
        <w:bottom w:val="none" w:sz="0" w:space="0" w:color="auto"/>
        <w:right w:val="none" w:sz="0" w:space="0" w:color="auto"/>
      </w:divBdr>
    </w:div>
    <w:div w:id="867185298">
      <w:bodyDiv w:val="1"/>
      <w:marLeft w:val="0"/>
      <w:marRight w:val="0"/>
      <w:marTop w:val="0"/>
      <w:marBottom w:val="0"/>
      <w:divBdr>
        <w:top w:val="none" w:sz="0" w:space="0" w:color="auto"/>
        <w:left w:val="none" w:sz="0" w:space="0" w:color="auto"/>
        <w:bottom w:val="none" w:sz="0" w:space="0" w:color="auto"/>
        <w:right w:val="none" w:sz="0" w:space="0" w:color="auto"/>
      </w:divBdr>
    </w:div>
    <w:div w:id="869101900">
      <w:bodyDiv w:val="1"/>
      <w:marLeft w:val="0"/>
      <w:marRight w:val="0"/>
      <w:marTop w:val="0"/>
      <w:marBottom w:val="0"/>
      <w:divBdr>
        <w:top w:val="none" w:sz="0" w:space="0" w:color="auto"/>
        <w:left w:val="none" w:sz="0" w:space="0" w:color="auto"/>
        <w:bottom w:val="none" w:sz="0" w:space="0" w:color="auto"/>
        <w:right w:val="none" w:sz="0" w:space="0" w:color="auto"/>
      </w:divBdr>
    </w:div>
    <w:div w:id="870339436">
      <w:bodyDiv w:val="1"/>
      <w:marLeft w:val="0"/>
      <w:marRight w:val="0"/>
      <w:marTop w:val="0"/>
      <w:marBottom w:val="0"/>
      <w:divBdr>
        <w:top w:val="none" w:sz="0" w:space="0" w:color="auto"/>
        <w:left w:val="none" w:sz="0" w:space="0" w:color="auto"/>
        <w:bottom w:val="none" w:sz="0" w:space="0" w:color="auto"/>
        <w:right w:val="none" w:sz="0" w:space="0" w:color="auto"/>
      </w:divBdr>
    </w:div>
    <w:div w:id="883953157">
      <w:bodyDiv w:val="1"/>
      <w:marLeft w:val="0"/>
      <w:marRight w:val="0"/>
      <w:marTop w:val="0"/>
      <w:marBottom w:val="0"/>
      <w:divBdr>
        <w:top w:val="none" w:sz="0" w:space="0" w:color="auto"/>
        <w:left w:val="none" w:sz="0" w:space="0" w:color="auto"/>
        <w:bottom w:val="none" w:sz="0" w:space="0" w:color="auto"/>
        <w:right w:val="none" w:sz="0" w:space="0" w:color="auto"/>
      </w:divBdr>
    </w:div>
    <w:div w:id="886836230">
      <w:bodyDiv w:val="1"/>
      <w:marLeft w:val="0"/>
      <w:marRight w:val="0"/>
      <w:marTop w:val="0"/>
      <w:marBottom w:val="0"/>
      <w:divBdr>
        <w:top w:val="none" w:sz="0" w:space="0" w:color="auto"/>
        <w:left w:val="none" w:sz="0" w:space="0" w:color="auto"/>
        <w:bottom w:val="none" w:sz="0" w:space="0" w:color="auto"/>
        <w:right w:val="none" w:sz="0" w:space="0" w:color="auto"/>
      </w:divBdr>
    </w:div>
    <w:div w:id="888609604">
      <w:bodyDiv w:val="1"/>
      <w:marLeft w:val="0"/>
      <w:marRight w:val="0"/>
      <w:marTop w:val="0"/>
      <w:marBottom w:val="0"/>
      <w:divBdr>
        <w:top w:val="none" w:sz="0" w:space="0" w:color="auto"/>
        <w:left w:val="none" w:sz="0" w:space="0" w:color="auto"/>
        <w:bottom w:val="none" w:sz="0" w:space="0" w:color="auto"/>
        <w:right w:val="none" w:sz="0" w:space="0" w:color="auto"/>
      </w:divBdr>
    </w:div>
    <w:div w:id="893811262">
      <w:bodyDiv w:val="1"/>
      <w:marLeft w:val="0"/>
      <w:marRight w:val="0"/>
      <w:marTop w:val="0"/>
      <w:marBottom w:val="0"/>
      <w:divBdr>
        <w:top w:val="none" w:sz="0" w:space="0" w:color="auto"/>
        <w:left w:val="none" w:sz="0" w:space="0" w:color="auto"/>
        <w:bottom w:val="none" w:sz="0" w:space="0" w:color="auto"/>
        <w:right w:val="none" w:sz="0" w:space="0" w:color="auto"/>
      </w:divBdr>
    </w:div>
    <w:div w:id="910040683">
      <w:bodyDiv w:val="1"/>
      <w:marLeft w:val="0"/>
      <w:marRight w:val="0"/>
      <w:marTop w:val="0"/>
      <w:marBottom w:val="0"/>
      <w:divBdr>
        <w:top w:val="none" w:sz="0" w:space="0" w:color="auto"/>
        <w:left w:val="none" w:sz="0" w:space="0" w:color="auto"/>
        <w:bottom w:val="none" w:sz="0" w:space="0" w:color="auto"/>
        <w:right w:val="none" w:sz="0" w:space="0" w:color="auto"/>
      </w:divBdr>
    </w:div>
    <w:div w:id="914363597">
      <w:bodyDiv w:val="1"/>
      <w:marLeft w:val="0"/>
      <w:marRight w:val="0"/>
      <w:marTop w:val="0"/>
      <w:marBottom w:val="0"/>
      <w:divBdr>
        <w:top w:val="none" w:sz="0" w:space="0" w:color="auto"/>
        <w:left w:val="none" w:sz="0" w:space="0" w:color="auto"/>
        <w:bottom w:val="none" w:sz="0" w:space="0" w:color="auto"/>
        <w:right w:val="none" w:sz="0" w:space="0" w:color="auto"/>
      </w:divBdr>
    </w:div>
    <w:div w:id="922299399">
      <w:bodyDiv w:val="1"/>
      <w:marLeft w:val="0"/>
      <w:marRight w:val="0"/>
      <w:marTop w:val="0"/>
      <w:marBottom w:val="0"/>
      <w:divBdr>
        <w:top w:val="none" w:sz="0" w:space="0" w:color="auto"/>
        <w:left w:val="none" w:sz="0" w:space="0" w:color="auto"/>
        <w:bottom w:val="none" w:sz="0" w:space="0" w:color="auto"/>
        <w:right w:val="none" w:sz="0" w:space="0" w:color="auto"/>
      </w:divBdr>
    </w:div>
    <w:div w:id="924194104">
      <w:bodyDiv w:val="1"/>
      <w:marLeft w:val="0"/>
      <w:marRight w:val="0"/>
      <w:marTop w:val="0"/>
      <w:marBottom w:val="0"/>
      <w:divBdr>
        <w:top w:val="none" w:sz="0" w:space="0" w:color="auto"/>
        <w:left w:val="none" w:sz="0" w:space="0" w:color="auto"/>
        <w:bottom w:val="none" w:sz="0" w:space="0" w:color="auto"/>
        <w:right w:val="none" w:sz="0" w:space="0" w:color="auto"/>
      </w:divBdr>
    </w:div>
    <w:div w:id="930549765">
      <w:bodyDiv w:val="1"/>
      <w:marLeft w:val="0"/>
      <w:marRight w:val="0"/>
      <w:marTop w:val="0"/>
      <w:marBottom w:val="0"/>
      <w:divBdr>
        <w:top w:val="none" w:sz="0" w:space="0" w:color="auto"/>
        <w:left w:val="none" w:sz="0" w:space="0" w:color="auto"/>
        <w:bottom w:val="none" w:sz="0" w:space="0" w:color="auto"/>
        <w:right w:val="none" w:sz="0" w:space="0" w:color="auto"/>
      </w:divBdr>
    </w:div>
    <w:div w:id="941914805">
      <w:bodyDiv w:val="1"/>
      <w:marLeft w:val="0"/>
      <w:marRight w:val="0"/>
      <w:marTop w:val="0"/>
      <w:marBottom w:val="0"/>
      <w:divBdr>
        <w:top w:val="none" w:sz="0" w:space="0" w:color="auto"/>
        <w:left w:val="none" w:sz="0" w:space="0" w:color="auto"/>
        <w:bottom w:val="none" w:sz="0" w:space="0" w:color="auto"/>
        <w:right w:val="none" w:sz="0" w:space="0" w:color="auto"/>
      </w:divBdr>
    </w:div>
    <w:div w:id="943656511">
      <w:bodyDiv w:val="1"/>
      <w:marLeft w:val="0"/>
      <w:marRight w:val="0"/>
      <w:marTop w:val="0"/>
      <w:marBottom w:val="0"/>
      <w:divBdr>
        <w:top w:val="none" w:sz="0" w:space="0" w:color="auto"/>
        <w:left w:val="none" w:sz="0" w:space="0" w:color="auto"/>
        <w:bottom w:val="none" w:sz="0" w:space="0" w:color="auto"/>
        <w:right w:val="none" w:sz="0" w:space="0" w:color="auto"/>
      </w:divBdr>
    </w:div>
    <w:div w:id="945500883">
      <w:bodyDiv w:val="1"/>
      <w:marLeft w:val="0"/>
      <w:marRight w:val="0"/>
      <w:marTop w:val="0"/>
      <w:marBottom w:val="0"/>
      <w:divBdr>
        <w:top w:val="none" w:sz="0" w:space="0" w:color="auto"/>
        <w:left w:val="none" w:sz="0" w:space="0" w:color="auto"/>
        <w:bottom w:val="none" w:sz="0" w:space="0" w:color="auto"/>
        <w:right w:val="none" w:sz="0" w:space="0" w:color="auto"/>
      </w:divBdr>
    </w:div>
    <w:div w:id="949165715">
      <w:bodyDiv w:val="1"/>
      <w:marLeft w:val="0"/>
      <w:marRight w:val="0"/>
      <w:marTop w:val="0"/>
      <w:marBottom w:val="0"/>
      <w:divBdr>
        <w:top w:val="none" w:sz="0" w:space="0" w:color="auto"/>
        <w:left w:val="none" w:sz="0" w:space="0" w:color="auto"/>
        <w:bottom w:val="none" w:sz="0" w:space="0" w:color="auto"/>
        <w:right w:val="none" w:sz="0" w:space="0" w:color="auto"/>
      </w:divBdr>
    </w:div>
    <w:div w:id="951321703">
      <w:bodyDiv w:val="1"/>
      <w:marLeft w:val="0"/>
      <w:marRight w:val="0"/>
      <w:marTop w:val="0"/>
      <w:marBottom w:val="0"/>
      <w:divBdr>
        <w:top w:val="none" w:sz="0" w:space="0" w:color="auto"/>
        <w:left w:val="none" w:sz="0" w:space="0" w:color="auto"/>
        <w:bottom w:val="none" w:sz="0" w:space="0" w:color="auto"/>
        <w:right w:val="none" w:sz="0" w:space="0" w:color="auto"/>
      </w:divBdr>
    </w:div>
    <w:div w:id="951402345">
      <w:bodyDiv w:val="1"/>
      <w:marLeft w:val="0"/>
      <w:marRight w:val="0"/>
      <w:marTop w:val="0"/>
      <w:marBottom w:val="0"/>
      <w:divBdr>
        <w:top w:val="none" w:sz="0" w:space="0" w:color="auto"/>
        <w:left w:val="none" w:sz="0" w:space="0" w:color="auto"/>
        <w:bottom w:val="none" w:sz="0" w:space="0" w:color="auto"/>
        <w:right w:val="none" w:sz="0" w:space="0" w:color="auto"/>
      </w:divBdr>
    </w:div>
    <w:div w:id="952129784">
      <w:bodyDiv w:val="1"/>
      <w:marLeft w:val="0"/>
      <w:marRight w:val="0"/>
      <w:marTop w:val="0"/>
      <w:marBottom w:val="0"/>
      <w:divBdr>
        <w:top w:val="none" w:sz="0" w:space="0" w:color="auto"/>
        <w:left w:val="none" w:sz="0" w:space="0" w:color="auto"/>
        <w:bottom w:val="none" w:sz="0" w:space="0" w:color="auto"/>
        <w:right w:val="none" w:sz="0" w:space="0" w:color="auto"/>
      </w:divBdr>
    </w:div>
    <w:div w:id="952177254">
      <w:bodyDiv w:val="1"/>
      <w:marLeft w:val="0"/>
      <w:marRight w:val="0"/>
      <w:marTop w:val="0"/>
      <w:marBottom w:val="0"/>
      <w:divBdr>
        <w:top w:val="none" w:sz="0" w:space="0" w:color="auto"/>
        <w:left w:val="none" w:sz="0" w:space="0" w:color="auto"/>
        <w:bottom w:val="none" w:sz="0" w:space="0" w:color="auto"/>
        <w:right w:val="none" w:sz="0" w:space="0" w:color="auto"/>
      </w:divBdr>
    </w:div>
    <w:div w:id="959189231">
      <w:bodyDiv w:val="1"/>
      <w:marLeft w:val="0"/>
      <w:marRight w:val="0"/>
      <w:marTop w:val="0"/>
      <w:marBottom w:val="0"/>
      <w:divBdr>
        <w:top w:val="none" w:sz="0" w:space="0" w:color="auto"/>
        <w:left w:val="none" w:sz="0" w:space="0" w:color="auto"/>
        <w:bottom w:val="none" w:sz="0" w:space="0" w:color="auto"/>
        <w:right w:val="none" w:sz="0" w:space="0" w:color="auto"/>
      </w:divBdr>
    </w:div>
    <w:div w:id="967008376">
      <w:bodyDiv w:val="1"/>
      <w:marLeft w:val="0"/>
      <w:marRight w:val="0"/>
      <w:marTop w:val="0"/>
      <w:marBottom w:val="0"/>
      <w:divBdr>
        <w:top w:val="none" w:sz="0" w:space="0" w:color="auto"/>
        <w:left w:val="none" w:sz="0" w:space="0" w:color="auto"/>
        <w:bottom w:val="none" w:sz="0" w:space="0" w:color="auto"/>
        <w:right w:val="none" w:sz="0" w:space="0" w:color="auto"/>
      </w:divBdr>
    </w:div>
    <w:div w:id="981692142">
      <w:bodyDiv w:val="1"/>
      <w:marLeft w:val="0"/>
      <w:marRight w:val="0"/>
      <w:marTop w:val="0"/>
      <w:marBottom w:val="0"/>
      <w:divBdr>
        <w:top w:val="none" w:sz="0" w:space="0" w:color="auto"/>
        <w:left w:val="none" w:sz="0" w:space="0" w:color="auto"/>
        <w:bottom w:val="none" w:sz="0" w:space="0" w:color="auto"/>
        <w:right w:val="none" w:sz="0" w:space="0" w:color="auto"/>
      </w:divBdr>
    </w:div>
    <w:div w:id="989209231">
      <w:bodyDiv w:val="1"/>
      <w:marLeft w:val="0"/>
      <w:marRight w:val="0"/>
      <w:marTop w:val="0"/>
      <w:marBottom w:val="0"/>
      <w:divBdr>
        <w:top w:val="none" w:sz="0" w:space="0" w:color="auto"/>
        <w:left w:val="none" w:sz="0" w:space="0" w:color="auto"/>
        <w:bottom w:val="none" w:sz="0" w:space="0" w:color="auto"/>
        <w:right w:val="none" w:sz="0" w:space="0" w:color="auto"/>
      </w:divBdr>
    </w:div>
    <w:div w:id="990794931">
      <w:bodyDiv w:val="1"/>
      <w:marLeft w:val="0"/>
      <w:marRight w:val="0"/>
      <w:marTop w:val="0"/>
      <w:marBottom w:val="0"/>
      <w:divBdr>
        <w:top w:val="none" w:sz="0" w:space="0" w:color="auto"/>
        <w:left w:val="none" w:sz="0" w:space="0" w:color="auto"/>
        <w:bottom w:val="none" w:sz="0" w:space="0" w:color="auto"/>
        <w:right w:val="none" w:sz="0" w:space="0" w:color="auto"/>
      </w:divBdr>
    </w:div>
    <w:div w:id="995063618">
      <w:bodyDiv w:val="1"/>
      <w:marLeft w:val="0"/>
      <w:marRight w:val="0"/>
      <w:marTop w:val="0"/>
      <w:marBottom w:val="0"/>
      <w:divBdr>
        <w:top w:val="none" w:sz="0" w:space="0" w:color="auto"/>
        <w:left w:val="none" w:sz="0" w:space="0" w:color="auto"/>
        <w:bottom w:val="none" w:sz="0" w:space="0" w:color="auto"/>
        <w:right w:val="none" w:sz="0" w:space="0" w:color="auto"/>
      </w:divBdr>
    </w:div>
    <w:div w:id="997882095">
      <w:bodyDiv w:val="1"/>
      <w:marLeft w:val="0"/>
      <w:marRight w:val="0"/>
      <w:marTop w:val="0"/>
      <w:marBottom w:val="0"/>
      <w:divBdr>
        <w:top w:val="none" w:sz="0" w:space="0" w:color="auto"/>
        <w:left w:val="none" w:sz="0" w:space="0" w:color="auto"/>
        <w:bottom w:val="none" w:sz="0" w:space="0" w:color="auto"/>
        <w:right w:val="none" w:sz="0" w:space="0" w:color="auto"/>
      </w:divBdr>
    </w:div>
    <w:div w:id="999500342">
      <w:bodyDiv w:val="1"/>
      <w:marLeft w:val="0"/>
      <w:marRight w:val="0"/>
      <w:marTop w:val="0"/>
      <w:marBottom w:val="0"/>
      <w:divBdr>
        <w:top w:val="none" w:sz="0" w:space="0" w:color="auto"/>
        <w:left w:val="none" w:sz="0" w:space="0" w:color="auto"/>
        <w:bottom w:val="none" w:sz="0" w:space="0" w:color="auto"/>
        <w:right w:val="none" w:sz="0" w:space="0" w:color="auto"/>
      </w:divBdr>
    </w:div>
    <w:div w:id="1005983465">
      <w:bodyDiv w:val="1"/>
      <w:marLeft w:val="0"/>
      <w:marRight w:val="0"/>
      <w:marTop w:val="0"/>
      <w:marBottom w:val="0"/>
      <w:divBdr>
        <w:top w:val="none" w:sz="0" w:space="0" w:color="auto"/>
        <w:left w:val="none" w:sz="0" w:space="0" w:color="auto"/>
        <w:bottom w:val="none" w:sz="0" w:space="0" w:color="auto"/>
        <w:right w:val="none" w:sz="0" w:space="0" w:color="auto"/>
      </w:divBdr>
    </w:div>
    <w:div w:id="1008751958">
      <w:bodyDiv w:val="1"/>
      <w:marLeft w:val="0"/>
      <w:marRight w:val="0"/>
      <w:marTop w:val="0"/>
      <w:marBottom w:val="0"/>
      <w:divBdr>
        <w:top w:val="none" w:sz="0" w:space="0" w:color="auto"/>
        <w:left w:val="none" w:sz="0" w:space="0" w:color="auto"/>
        <w:bottom w:val="none" w:sz="0" w:space="0" w:color="auto"/>
        <w:right w:val="none" w:sz="0" w:space="0" w:color="auto"/>
      </w:divBdr>
    </w:div>
    <w:div w:id="1008828196">
      <w:bodyDiv w:val="1"/>
      <w:marLeft w:val="0"/>
      <w:marRight w:val="0"/>
      <w:marTop w:val="0"/>
      <w:marBottom w:val="0"/>
      <w:divBdr>
        <w:top w:val="none" w:sz="0" w:space="0" w:color="auto"/>
        <w:left w:val="none" w:sz="0" w:space="0" w:color="auto"/>
        <w:bottom w:val="none" w:sz="0" w:space="0" w:color="auto"/>
        <w:right w:val="none" w:sz="0" w:space="0" w:color="auto"/>
      </w:divBdr>
    </w:div>
    <w:div w:id="1017997003">
      <w:bodyDiv w:val="1"/>
      <w:marLeft w:val="0"/>
      <w:marRight w:val="0"/>
      <w:marTop w:val="0"/>
      <w:marBottom w:val="0"/>
      <w:divBdr>
        <w:top w:val="none" w:sz="0" w:space="0" w:color="auto"/>
        <w:left w:val="none" w:sz="0" w:space="0" w:color="auto"/>
        <w:bottom w:val="none" w:sz="0" w:space="0" w:color="auto"/>
        <w:right w:val="none" w:sz="0" w:space="0" w:color="auto"/>
      </w:divBdr>
    </w:div>
    <w:div w:id="1029985512">
      <w:bodyDiv w:val="1"/>
      <w:marLeft w:val="0"/>
      <w:marRight w:val="0"/>
      <w:marTop w:val="0"/>
      <w:marBottom w:val="0"/>
      <w:divBdr>
        <w:top w:val="none" w:sz="0" w:space="0" w:color="auto"/>
        <w:left w:val="none" w:sz="0" w:space="0" w:color="auto"/>
        <w:bottom w:val="none" w:sz="0" w:space="0" w:color="auto"/>
        <w:right w:val="none" w:sz="0" w:space="0" w:color="auto"/>
      </w:divBdr>
    </w:div>
    <w:div w:id="1030954755">
      <w:bodyDiv w:val="1"/>
      <w:marLeft w:val="0"/>
      <w:marRight w:val="0"/>
      <w:marTop w:val="0"/>
      <w:marBottom w:val="0"/>
      <w:divBdr>
        <w:top w:val="none" w:sz="0" w:space="0" w:color="auto"/>
        <w:left w:val="none" w:sz="0" w:space="0" w:color="auto"/>
        <w:bottom w:val="none" w:sz="0" w:space="0" w:color="auto"/>
        <w:right w:val="none" w:sz="0" w:space="0" w:color="auto"/>
      </w:divBdr>
    </w:div>
    <w:div w:id="1031882064">
      <w:bodyDiv w:val="1"/>
      <w:marLeft w:val="0"/>
      <w:marRight w:val="0"/>
      <w:marTop w:val="0"/>
      <w:marBottom w:val="0"/>
      <w:divBdr>
        <w:top w:val="none" w:sz="0" w:space="0" w:color="auto"/>
        <w:left w:val="none" w:sz="0" w:space="0" w:color="auto"/>
        <w:bottom w:val="none" w:sz="0" w:space="0" w:color="auto"/>
        <w:right w:val="none" w:sz="0" w:space="0" w:color="auto"/>
      </w:divBdr>
    </w:div>
    <w:div w:id="1035345393">
      <w:bodyDiv w:val="1"/>
      <w:marLeft w:val="0"/>
      <w:marRight w:val="0"/>
      <w:marTop w:val="0"/>
      <w:marBottom w:val="0"/>
      <w:divBdr>
        <w:top w:val="none" w:sz="0" w:space="0" w:color="auto"/>
        <w:left w:val="none" w:sz="0" w:space="0" w:color="auto"/>
        <w:bottom w:val="none" w:sz="0" w:space="0" w:color="auto"/>
        <w:right w:val="none" w:sz="0" w:space="0" w:color="auto"/>
      </w:divBdr>
    </w:div>
    <w:div w:id="1045181051">
      <w:bodyDiv w:val="1"/>
      <w:marLeft w:val="0"/>
      <w:marRight w:val="0"/>
      <w:marTop w:val="0"/>
      <w:marBottom w:val="0"/>
      <w:divBdr>
        <w:top w:val="none" w:sz="0" w:space="0" w:color="auto"/>
        <w:left w:val="none" w:sz="0" w:space="0" w:color="auto"/>
        <w:bottom w:val="none" w:sz="0" w:space="0" w:color="auto"/>
        <w:right w:val="none" w:sz="0" w:space="0" w:color="auto"/>
      </w:divBdr>
    </w:div>
    <w:div w:id="1054696366">
      <w:bodyDiv w:val="1"/>
      <w:marLeft w:val="0"/>
      <w:marRight w:val="0"/>
      <w:marTop w:val="0"/>
      <w:marBottom w:val="0"/>
      <w:divBdr>
        <w:top w:val="none" w:sz="0" w:space="0" w:color="auto"/>
        <w:left w:val="none" w:sz="0" w:space="0" w:color="auto"/>
        <w:bottom w:val="none" w:sz="0" w:space="0" w:color="auto"/>
        <w:right w:val="none" w:sz="0" w:space="0" w:color="auto"/>
      </w:divBdr>
    </w:div>
    <w:div w:id="1056053181">
      <w:bodyDiv w:val="1"/>
      <w:marLeft w:val="0"/>
      <w:marRight w:val="0"/>
      <w:marTop w:val="0"/>
      <w:marBottom w:val="0"/>
      <w:divBdr>
        <w:top w:val="none" w:sz="0" w:space="0" w:color="auto"/>
        <w:left w:val="none" w:sz="0" w:space="0" w:color="auto"/>
        <w:bottom w:val="none" w:sz="0" w:space="0" w:color="auto"/>
        <w:right w:val="none" w:sz="0" w:space="0" w:color="auto"/>
      </w:divBdr>
    </w:div>
    <w:div w:id="1061173747">
      <w:bodyDiv w:val="1"/>
      <w:marLeft w:val="0"/>
      <w:marRight w:val="0"/>
      <w:marTop w:val="0"/>
      <w:marBottom w:val="0"/>
      <w:divBdr>
        <w:top w:val="none" w:sz="0" w:space="0" w:color="auto"/>
        <w:left w:val="none" w:sz="0" w:space="0" w:color="auto"/>
        <w:bottom w:val="none" w:sz="0" w:space="0" w:color="auto"/>
        <w:right w:val="none" w:sz="0" w:space="0" w:color="auto"/>
      </w:divBdr>
    </w:div>
    <w:div w:id="1067070223">
      <w:bodyDiv w:val="1"/>
      <w:marLeft w:val="0"/>
      <w:marRight w:val="0"/>
      <w:marTop w:val="0"/>
      <w:marBottom w:val="0"/>
      <w:divBdr>
        <w:top w:val="none" w:sz="0" w:space="0" w:color="auto"/>
        <w:left w:val="none" w:sz="0" w:space="0" w:color="auto"/>
        <w:bottom w:val="none" w:sz="0" w:space="0" w:color="auto"/>
        <w:right w:val="none" w:sz="0" w:space="0" w:color="auto"/>
      </w:divBdr>
    </w:div>
    <w:div w:id="1071079767">
      <w:bodyDiv w:val="1"/>
      <w:marLeft w:val="0"/>
      <w:marRight w:val="0"/>
      <w:marTop w:val="0"/>
      <w:marBottom w:val="0"/>
      <w:divBdr>
        <w:top w:val="none" w:sz="0" w:space="0" w:color="auto"/>
        <w:left w:val="none" w:sz="0" w:space="0" w:color="auto"/>
        <w:bottom w:val="none" w:sz="0" w:space="0" w:color="auto"/>
        <w:right w:val="none" w:sz="0" w:space="0" w:color="auto"/>
      </w:divBdr>
    </w:div>
    <w:div w:id="1075518402">
      <w:bodyDiv w:val="1"/>
      <w:marLeft w:val="0"/>
      <w:marRight w:val="0"/>
      <w:marTop w:val="0"/>
      <w:marBottom w:val="0"/>
      <w:divBdr>
        <w:top w:val="none" w:sz="0" w:space="0" w:color="auto"/>
        <w:left w:val="none" w:sz="0" w:space="0" w:color="auto"/>
        <w:bottom w:val="none" w:sz="0" w:space="0" w:color="auto"/>
        <w:right w:val="none" w:sz="0" w:space="0" w:color="auto"/>
      </w:divBdr>
    </w:div>
    <w:div w:id="1077559646">
      <w:bodyDiv w:val="1"/>
      <w:marLeft w:val="0"/>
      <w:marRight w:val="0"/>
      <w:marTop w:val="0"/>
      <w:marBottom w:val="0"/>
      <w:divBdr>
        <w:top w:val="none" w:sz="0" w:space="0" w:color="auto"/>
        <w:left w:val="none" w:sz="0" w:space="0" w:color="auto"/>
        <w:bottom w:val="none" w:sz="0" w:space="0" w:color="auto"/>
        <w:right w:val="none" w:sz="0" w:space="0" w:color="auto"/>
      </w:divBdr>
    </w:div>
    <w:div w:id="1078213454">
      <w:bodyDiv w:val="1"/>
      <w:marLeft w:val="0"/>
      <w:marRight w:val="0"/>
      <w:marTop w:val="0"/>
      <w:marBottom w:val="0"/>
      <w:divBdr>
        <w:top w:val="none" w:sz="0" w:space="0" w:color="auto"/>
        <w:left w:val="none" w:sz="0" w:space="0" w:color="auto"/>
        <w:bottom w:val="none" w:sz="0" w:space="0" w:color="auto"/>
        <w:right w:val="none" w:sz="0" w:space="0" w:color="auto"/>
      </w:divBdr>
    </w:div>
    <w:div w:id="1080056751">
      <w:bodyDiv w:val="1"/>
      <w:marLeft w:val="0"/>
      <w:marRight w:val="0"/>
      <w:marTop w:val="0"/>
      <w:marBottom w:val="0"/>
      <w:divBdr>
        <w:top w:val="none" w:sz="0" w:space="0" w:color="auto"/>
        <w:left w:val="none" w:sz="0" w:space="0" w:color="auto"/>
        <w:bottom w:val="none" w:sz="0" w:space="0" w:color="auto"/>
        <w:right w:val="none" w:sz="0" w:space="0" w:color="auto"/>
      </w:divBdr>
    </w:div>
    <w:div w:id="1087733403">
      <w:bodyDiv w:val="1"/>
      <w:marLeft w:val="0"/>
      <w:marRight w:val="0"/>
      <w:marTop w:val="0"/>
      <w:marBottom w:val="0"/>
      <w:divBdr>
        <w:top w:val="none" w:sz="0" w:space="0" w:color="auto"/>
        <w:left w:val="none" w:sz="0" w:space="0" w:color="auto"/>
        <w:bottom w:val="none" w:sz="0" w:space="0" w:color="auto"/>
        <w:right w:val="none" w:sz="0" w:space="0" w:color="auto"/>
      </w:divBdr>
    </w:div>
    <w:div w:id="1089697021">
      <w:bodyDiv w:val="1"/>
      <w:marLeft w:val="0"/>
      <w:marRight w:val="0"/>
      <w:marTop w:val="0"/>
      <w:marBottom w:val="0"/>
      <w:divBdr>
        <w:top w:val="none" w:sz="0" w:space="0" w:color="auto"/>
        <w:left w:val="none" w:sz="0" w:space="0" w:color="auto"/>
        <w:bottom w:val="none" w:sz="0" w:space="0" w:color="auto"/>
        <w:right w:val="none" w:sz="0" w:space="0" w:color="auto"/>
      </w:divBdr>
    </w:div>
    <w:div w:id="1091005439">
      <w:bodyDiv w:val="1"/>
      <w:marLeft w:val="0"/>
      <w:marRight w:val="0"/>
      <w:marTop w:val="0"/>
      <w:marBottom w:val="0"/>
      <w:divBdr>
        <w:top w:val="none" w:sz="0" w:space="0" w:color="auto"/>
        <w:left w:val="none" w:sz="0" w:space="0" w:color="auto"/>
        <w:bottom w:val="none" w:sz="0" w:space="0" w:color="auto"/>
        <w:right w:val="none" w:sz="0" w:space="0" w:color="auto"/>
      </w:divBdr>
    </w:div>
    <w:div w:id="1091394669">
      <w:bodyDiv w:val="1"/>
      <w:marLeft w:val="0"/>
      <w:marRight w:val="0"/>
      <w:marTop w:val="0"/>
      <w:marBottom w:val="0"/>
      <w:divBdr>
        <w:top w:val="none" w:sz="0" w:space="0" w:color="auto"/>
        <w:left w:val="none" w:sz="0" w:space="0" w:color="auto"/>
        <w:bottom w:val="none" w:sz="0" w:space="0" w:color="auto"/>
        <w:right w:val="none" w:sz="0" w:space="0" w:color="auto"/>
      </w:divBdr>
    </w:div>
    <w:div w:id="1092239350">
      <w:bodyDiv w:val="1"/>
      <w:marLeft w:val="0"/>
      <w:marRight w:val="0"/>
      <w:marTop w:val="0"/>
      <w:marBottom w:val="0"/>
      <w:divBdr>
        <w:top w:val="none" w:sz="0" w:space="0" w:color="auto"/>
        <w:left w:val="none" w:sz="0" w:space="0" w:color="auto"/>
        <w:bottom w:val="none" w:sz="0" w:space="0" w:color="auto"/>
        <w:right w:val="none" w:sz="0" w:space="0" w:color="auto"/>
      </w:divBdr>
    </w:div>
    <w:div w:id="1093359948">
      <w:bodyDiv w:val="1"/>
      <w:marLeft w:val="0"/>
      <w:marRight w:val="0"/>
      <w:marTop w:val="0"/>
      <w:marBottom w:val="0"/>
      <w:divBdr>
        <w:top w:val="none" w:sz="0" w:space="0" w:color="auto"/>
        <w:left w:val="none" w:sz="0" w:space="0" w:color="auto"/>
        <w:bottom w:val="none" w:sz="0" w:space="0" w:color="auto"/>
        <w:right w:val="none" w:sz="0" w:space="0" w:color="auto"/>
      </w:divBdr>
    </w:div>
    <w:div w:id="1099789733">
      <w:bodyDiv w:val="1"/>
      <w:marLeft w:val="0"/>
      <w:marRight w:val="0"/>
      <w:marTop w:val="0"/>
      <w:marBottom w:val="0"/>
      <w:divBdr>
        <w:top w:val="none" w:sz="0" w:space="0" w:color="auto"/>
        <w:left w:val="none" w:sz="0" w:space="0" w:color="auto"/>
        <w:bottom w:val="none" w:sz="0" w:space="0" w:color="auto"/>
        <w:right w:val="none" w:sz="0" w:space="0" w:color="auto"/>
      </w:divBdr>
    </w:div>
    <w:div w:id="1102191877">
      <w:bodyDiv w:val="1"/>
      <w:marLeft w:val="0"/>
      <w:marRight w:val="0"/>
      <w:marTop w:val="0"/>
      <w:marBottom w:val="0"/>
      <w:divBdr>
        <w:top w:val="none" w:sz="0" w:space="0" w:color="auto"/>
        <w:left w:val="none" w:sz="0" w:space="0" w:color="auto"/>
        <w:bottom w:val="none" w:sz="0" w:space="0" w:color="auto"/>
        <w:right w:val="none" w:sz="0" w:space="0" w:color="auto"/>
      </w:divBdr>
    </w:div>
    <w:div w:id="1102384612">
      <w:bodyDiv w:val="1"/>
      <w:marLeft w:val="0"/>
      <w:marRight w:val="0"/>
      <w:marTop w:val="0"/>
      <w:marBottom w:val="0"/>
      <w:divBdr>
        <w:top w:val="none" w:sz="0" w:space="0" w:color="auto"/>
        <w:left w:val="none" w:sz="0" w:space="0" w:color="auto"/>
        <w:bottom w:val="none" w:sz="0" w:space="0" w:color="auto"/>
        <w:right w:val="none" w:sz="0" w:space="0" w:color="auto"/>
      </w:divBdr>
    </w:div>
    <w:div w:id="1104497811">
      <w:bodyDiv w:val="1"/>
      <w:marLeft w:val="0"/>
      <w:marRight w:val="0"/>
      <w:marTop w:val="0"/>
      <w:marBottom w:val="0"/>
      <w:divBdr>
        <w:top w:val="none" w:sz="0" w:space="0" w:color="auto"/>
        <w:left w:val="none" w:sz="0" w:space="0" w:color="auto"/>
        <w:bottom w:val="none" w:sz="0" w:space="0" w:color="auto"/>
        <w:right w:val="none" w:sz="0" w:space="0" w:color="auto"/>
      </w:divBdr>
    </w:div>
    <w:div w:id="1104766028">
      <w:bodyDiv w:val="1"/>
      <w:marLeft w:val="0"/>
      <w:marRight w:val="0"/>
      <w:marTop w:val="0"/>
      <w:marBottom w:val="0"/>
      <w:divBdr>
        <w:top w:val="none" w:sz="0" w:space="0" w:color="auto"/>
        <w:left w:val="none" w:sz="0" w:space="0" w:color="auto"/>
        <w:bottom w:val="none" w:sz="0" w:space="0" w:color="auto"/>
        <w:right w:val="none" w:sz="0" w:space="0" w:color="auto"/>
      </w:divBdr>
    </w:div>
    <w:div w:id="1106116938">
      <w:bodyDiv w:val="1"/>
      <w:marLeft w:val="0"/>
      <w:marRight w:val="0"/>
      <w:marTop w:val="0"/>
      <w:marBottom w:val="0"/>
      <w:divBdr>
        <w:top w:val="none" w:sz="0" w:space="0" w:color="auto"/>
        <w:left w:val="none" w:sz="0" w:space="0" w:color="auto"/>
        <w:bottom w:val="none" w:sz="0" w:space="0" w:color="auto"/>
        <w:right w:val="none" w:sz="0" w:space="0" w:color="auto"/>
      </w:divBdr>
    </w:div>
    <w:div w:id="1113285511">
      <w:bodyDiv w:val="1"/>
      <w:marLeft w:val="0"/>
      <w:marRight w:val="0"/>
      <w:marTop w:val="0"/>
      <w:marBottom w:val="0"/>
      <w:divBdr>
        <w:top w:val="none" w:sz="0" w:space="0" w:color="auto"/>
        <w:left w:val="none" w:sz="0" w:space="0" w:color="auto"/>
        <w:bottom w:val="none" w:sz="0" w:space="0" w:color="auto"/>
        <w:right w:val="none" w:sz="0" w:space="0" w:color="auto"/>
      </w:divBdr>
    </w:div>
    <w:div w:id="1114129605">
      <w:bodyDiv w:val="1"/>
      <w:marLeft w:val="0"/>
      <w:marRight w:val="0"/>
      <w:marTop w:val="0"/>
      <w:marBottom w:val="0"/>
      <w:divBdr>
        <w:top w:val="none" w:sz="0" w:space="0" w:color="auto"/>
        <w:left w:val="none" w:sz="0" w:space="0" w:color="auto"/>
        <w:bottom w:val="none" w:sz="0" w:space="0" w:color="auto"/>
        <w:right w:val="none" w:sz="0" w:space="0" w:color="auto"/>
      </w:divBdr>
    </w:div>
    <w:div w:id="1117068195">
      <w:bodyDiv w:val="1"/>
      <w:marLeft w:val="0"/>
      <w:marRight w:val="0"/>
      <w:marTop w:val="0"/>
      <w:marBottom w:val="0"/>
      <w:divBdr>
        <w:top w:val="none" w:sz="0" w:space="0" w:color="auto"/>
        <w:left w:val="none" w:sz="0" w:space="0" w:color="auto"/>
        <w:bottom w:val="none" w:sz="0" w:space="0" w:color="auto"/>
        <w:right w:val="none" w:sz="0" w:space="0" w:color="auto"/>
      </w:divBdr>
    </w:div>
    <w:div w:id="1121610199">
      <w:bodyDiv w:val="1"/>
      <w:marLeft w:val="0"/>
      <w:marRight w:val="0"/>
      <w:marTop w:val="0"/>
      <w:marBottom w:val="0"/>
      <w:divBdr>
        <w:top w:val="none" w:sz="0" w:space="0" w:color="auto"/>
        <w:left w:val="none" w:sz="0" w:space="0" w:color="auto"/>
        <w:bottom w:val="none" w:sz="0" w:space="0" w:color="auto"/>
        <w:right w:val="none" w:sz="0" w:space="0" w:color="auto"/>
      </w:divBdr>
    </w:div>
    <w:div w:id="1129277649">
      <w:bodyDiv w:val="1"/>
      <w:marLeft w:val="0"/>
      <w:marRight w:val="0"/>
      <w:marTop w:val="0"/>
      <w:marBottom w:val="0"/>
      <w:divBdr>
        <w:top w:val="none" w:sz="0" w:space="0" w:color="auto"/>
        <w:left w:val="none" w:sz="0" w:space="0" w:color="auto"/>
        <w:bottom w:val="none" w:sz="0" w:space="0" w:color="auto"/>
        <w:right w:val="none" w:sz="0" w:space="0" w:color="auto"/>
      </w:divBdr>
    </w:div>
    <w:div w:id="1133330909">
      <w:bodyDiv w:val="1"/>
      <w:marLeft w:val="0"/>
      <w:marRight w:val="0"/>
      <w:marTop w:val="0"/>
      <w:marBottom w:val="0"/>
      <w:divBdr>
        <w:top w:val="none" w:sz="0" w:space="0" w:color="auto"/>
        <w:left w:val="none" w:sz="0" w:space="0" w:color="auto"/>
        <w:bottom w:val="none" w:sz="0" w:space="0" w:color="auto"/>
        <w:right w:val="none" w:sz="0" w:space="0" w:color="auto"/>
      </w:divBdr>
    </w:div>
    <w:div w:id="1133668347">
      <w:bodyDiv w:val="1"/>
      <w:marLeft w:val="0"/>
      <w:marRight w:val="0"/>
      <w:marTop w:val="0"/>
      <w:marBottom w:val="0"/>
      <w:divBdr>
        <w:top w:val="none" w:sz="0" w:space="0" w:color="auto"/>
        <w:left w:val="none" w:sz="0" w:space="0" w:color="auto"/>
        <w:bottom w:val="none" w:sz="0" w:space="0" w:color="auto"/>
        <w:right w:val="none" w:sz="0" w:space="0" w:color="auto"/>
      </w:divBdr>
    </w:div>
    <w:div w:id="1136030406">
      <w:bodyDiv w:val="1"/>
      <w:marLeft w:val="0"/>
      <w:marRight w:val="0"/>
      <w:marTop w:val="0"/>
      <w:marBottom w:val="0"/>
      <w:divBdr>
        <w:top w:val="none" w:sz="0" w:space="0" w:color="auto"/>
        <w:left w:val="none" w:sz="0" w:space="0" w:color="auto"/>
        <w:bottom w:val="none" w:sz="0" w:space="0" w:color="auto"/>
        <w:right w:val="none" w:sz="0" w:space="0" w:color="auto"/>
      </w:divBdr>
      <w:divsChild>
        <w:div w:id="486167760">
          <w:marLeft w:val="0"/>
          <w:marRight w:val="0"/>
          <w:marTop w:val="0"/>
          <w:marBottom w:val="0"/>
          <w:divBdr>
            <w:top w:val="none" w:sz="0" w:space="0" w:color="auto"/>
            <w:left w:val="none" w:sz="0" w:space="0" w:color="auto"/>
            <w:bottom w:val="none" w:sz="0" w:space="0" w:color="auto"/>
            <w:right w:val="none" w:sz="0" w:space="0" w:color="auto"/>
          </w:divBdr>
        </w:div>
        <w:div w:id="539559036">
          <w:marLeft w:val="0"/>
          <w:marRight w:val="0"/>
          <w:marTop w:val="0"/>
          <w:marBottom w:val="0"/>
          <w:divBdr>
            <w:top w:val="none" w:sz="0" w:space="0" w:color="auto"/>
            <w:left w:val="none" w:sz="0" w:space="0" w:color="auto"/>
            <w:bottom w:val="none" w:sz="0" w:space="0" w:color="auto"/>
            <w:right w:val="none" w:sz="0" w:space="0" w:color="auto"/>
          </w:divBdr>
        </w:div>
        <w:div w:id="2018850257">
          <w:marLeft w:val="0"/>
          <w:marRight w:val="0"/>
          <w:marTop w:val="0"/>
          <w:marBottom w:val="0"/>
          <w:divBdr>
            <w:top w:val="none" w:sz="0" w:space="0" w:color="auto"/>
            <w:left w:val="none" w:sz="0" w:space="0" w:color="auto"/>
            <w:bottom w:val="none" w:sz="0" w:space="0" w:color="auto"/>
            <w:right w:val="none" w:sz="0" w:space="0" w:color="auto"/>
          </w:divBdr>
        </w:div>
      </w:divsChild>
    </w:div>
    <w:div w:id="1144011499">
      <w:bodyDiv w:val="1"/>
      <w:marLeft w:val="0"/>
      <w:marRight w:val="0"/>
      <w:marTop w:val="0"/>
      <w:marBottom w:val="0"/>
      <w:divBdr>
        <w:top w:val="none" w:sz="0" w:space="0" w:color="auto"/>
        <w:left w:val="none" w:sz="0" w:space="0" w:color="auto"/>
        <w:bottom w:val="none" w:sz="0" w:space="0" w:color="auto"/>
        <w:right w:val="none" w:sz="0" w:space="0" w:color="auto"/>
      </w:divBdr>
    </w:div>
    <w:div w:id="1144543827">
      <w:bodyDiv w:val="1"/>
      <w:marLeft w:val="0"/>
      <w:marRight w:val="0"/>
      <w:marTop w:val="0"/>
      <w:marBottom w:val="0"/>
      <w:divBdr>
        <w:top w:val="none" w:sz="0" w:space="0" w:color="auto"/>
        <w:left w:val="none" w:sz="0" w:space="0" w:color="auto"/>
        <w:bottom w:val="none" w:sz="0" w:space="0" w:color="auto"/>
        <w:right w:val="none" w:sz="0" w:space="0" w:color="auto"/>
      </w:divBdr>
    </w:div>
    <w:div w:id="1145858801">
      <w:bodyDiv w:val="1"/>
      <w:marLeft w:val="0"/>
      <w:marRight w:val="0"/>
      <w:marTop w:val="0"/>
      <w:marBottom w:val="0"/>
      <w:divBdr>
        <w:top w:val="none" w:sz="0" w:space="0" w:color="auto"/>
        <w:left w:val="none" w:sz="0" w:space="0" w:color="auto"/>
        <w:bottom w:val="none" w:sz="0" w:space="0" w:color="auto"/>
        <w:right w:val="none" w:sz="0" w:space="0" w:color="auto"/>
      </w:divBdr>
    </w:div>
    <w:div w:id="1149009600">
      <w:bodyDiv w:val="1"/>
      <w:marLeft w:val="0"/>
      <w:marRight w:val="0"/>
      <w:marTop w:val="0"/>
      <w:marBottom w:val="0"/>
      <w:divBdr>
        <w:top w:val="none" w:sz="0" w:space="0" w:color="auto"/>
        <w:left w:val="none" w:sz="0" w:space="0" w:color="auto"/>
        <w:bottom w:val="none" w:sz="0" w:space="0" w:color="auto"/>
        <w:right w:val="none" w:sz="0" w:space="0" w:color="auto"/>
      </w:divBdr>
    </w:div>
    <w:div w:id="1151368837">
      <w:bodyDiv w:val="1"/>
      <w:marLeft w:val="0"/>
      <w:marRight w:val="0"/>
      <w:marTop w:val="0"/>
      <w:marBottom w:val="0"/>
      <w:divBdr>
        <w:top w:val="none" w:sz="0" w:space="0" w:color="auto"/>
        <w:left w:val="none" w:sz="0" w:space="0" w:color="auto"/>
        <w:bottom w:val="none" w:sz="0" w:space="0" w:color="auto"/>
        <w:right w:val="none" w:sz="0" w:space="0" w:color="auto"/>
      </w:divBdr>
    </w:div>
    <w:div w:id="1152527467">
      <w:bodyDiv w:val="1"/>
      <w:marLeft w:val="0"/>
      <w:marRight w:val="0"/>
      <w:marTop w:val="0"/>
      <w:marBottom w:val="0"/>
      <w:divBdr>
        <w:top w:val="none" w:sz="0" w:space="0" w:color="auto"/>
        <w:left w:val="none" w:sz="0" w:space="0" w:color="auto"/>
        <w:bottom w:val="none" w:sz="0" w:space="0" w:color="auto"/>
        <w:right w:val="none" w:sz="0" w:space="0" w:color="auto"/>
      </w:divBdr>
    </w:div>
    <w:div w:id="1155992855">
      <w:bodyDiv w:val="1"/>
      <w:marLeft w:val="0"/>
      <w:marRight w:val="0"/>
      <w:marTop w:val="0"/>
      <w:marBottom w:val="0"/>
      <w:divBdr>
        <w:top w:val="none" w:sz="0" w:space="0" w:color="auto"/>
        <w:left w:val="none" w:sz="0" w:space="0" w:color="auto"/>
        <w:bottom w:val="none" w:sz="0" w:space="0" w:color="auto"/>
        <w:right w:val="none" w:sz="0" w:space="0" w:color="auto"/>
      </w:divBdr>
    </w:div>
    <w:div w:id="1166702224">
      <w:bodyDiv w:val="1"/>
      <w:marLeft w:val="0"/>
      <w:marRight w:val="0"/>
      <w:marTop w:val="0"/>
      <w:marBottom w:val="0"/>
      <w:divBdr>
        <w:top w:val="none" w:sz="0" w:space="0" w:color="auto"/>
        <w:left w:val="none" w:sz="0" w:space="0" w:color="auto"/>
        <w:bottom w:val="none" w:sz="0" w:space="0" w:color="auto"/>
        <w:right w:val="none" w:sz="0" w:space="0" w:color="auto"/>
      </w:divBdr>
    </w:div>
    <w:div w:id="1169752629">
      <w:bodyDiv w:val="1"/>
      <w:marLeft w:val="0"/>
      <w:marRight w:val="0"/>
      <w:marTop w:val="0"/>
      <w:marBottom w:val="0"/>
      <w:divBdr>
        <w:top w:val="none" w:sz="0" w:space="0" w:color="auto"/>
        <w:left w:val="none" w:sz="0" w:space="0" w:color="auto"/>
        <w:bottom w:val="none" w:sz="0" w:space="0" w:color="auto"/>
        <w:right w:val="none" w:sz="0" w:space="0" w:color="auto"/>
      </w:divBdr>
    </w:div>
    <w:div w:id="1170560177">
      <w:bodyDiv w:val="1"/>
      <w:marLeft w:val="0"/>
      <w:marRight w:val="0"/>
      <w:marTop w:val="0"/>
      <w:marBottom w:val="0"/>
      <w:divBdr>
        <w:top w:val="none" w:sz="0" w:space="0" w:color="auto"/>
        <w:left w:val="none" w:sz="0" w:space="0" w:color="auto"/>
        <w:bottom w:val="none" w:sz="0" w:space="0" w:color="auto"/>
        <w:right w:val="none" w:sz="0" w:space="0" w:color="auto"/>
      </w:divBdr>
    </w:div>
    <w:div w:id="1172135889">
      <w:bodyDiv w:val="1"/>
      <w:marLeft w:val="0"/>
      <w:marRight w:val="0"/>
      <w:marTop w:val="0"/>
      <w:marBottom w:val="0"/>
      <w:divBdr>
        <w:top w:val="none" w:sz="0" w:space="0" w:color="auto"/>
        <w:left w:val="none" w:sz="0" w:space="0" w:color="auto"/>
        <w:bottom w:val="none" w:sz="0" w:space="0" w:color="auto"/>
        <w:right w:val="none" w:sz="0" w:space="0" w:color="auto"/>
      </w:divBdr>
    </w:div>
    <w:div w:id="1174684417">
      <w:bodyDiv w:val="1"/>
      <w:marLeft w:val="0"/>
      <w:marRight w:val="0"/>
      <w:marTop w:val="0"/>
      <w:marBottom w:val="0"/>
      <w:divBdr>
        <w:top w:val="none" w:sz="0" w:space="0" w:color="auto"/>
        <w:left w:val="none" w:sz="0" w:space="0" w:color="auto"/>
        <w:bottom w:val="none" w:sz="0" w:space="0" w:color="auto"/>
        <w:right w:val="none" w:sz="0" w:space="0" w:color="auto"/>
      </w:divBdr>
    </w:div>
    <w:div w:id="1178157962">
      <w:bodyDiv w:val="1"/>
      <w:marLeft w:val="0"/>
      <w:marRight w:val="0"/>
      <w:marTop w:val="0"/>
      <w:marBottom w:val="0"/>
      <w:divBdr>
        <w:top w:val="none" w:sz="0" w:space="0" w:color="auto"/>
        <w:left w:val="none" w:sz="0" w:space="0" w:color="auto"/>
        <w:bottom w:val="none" w:sz="0" w:space="0" w:color="auto"/>
        <w:right w:val="none" w:sz="0" w:space="0" w:color="auto"/>
      </w:divBdr>
    </w:div>
    <w:div w:id="1183401458">
      <w:bodyDiv w:val="1"/>
      <w:marLeft w:val="0"/>
      <w:marRight w:val="0"/>
      <w:marTop w:val="0"/>
      <w:marBottom w:val="0"/>
      <w:divBdr>
        <w:top w:val="none" w:sz="0" w:space="0" w:color="auto"/>
        <w:left w:val="none" w:sz="0" w:space="0" w:color="auto"/>
        <w:bottom w:val="none" w:sz="0" w:space="0" w:color="auto"/>
        <w:right w:val="none" w:sz="0" w:space="0" w:color="auto"/>
      </w:divBdr>
    </w:div>
    <w:div w:id="1183588140">
      <w:bodyDiv w:val="1"/>
      <w:marLeft w:val="0"/>
      <w:marRight w:val="0"/>
      <w:marTop w:val="0"/>
      <w:marBottom w:val="0"/>
      <w:divBdr>
        <w:top w:val="none" w:sz="0" w:space="0" w:color="auto"/>
        <w:left w:val="none" w:sz="0" w:space="0" w:color="auto"/>
        <w:bottom w:val="none" w:sz="0" w:space="0" w:color="auto"/>
        <w:right w:val="none" w:sz="0" w:space="0" w:color="auto"/>
      </w:divBdr>
    </w:div>
    <w:div w:id="1199928097">
      <w:bodyDiv w:val="1"/>
      <w:marLeft w:val="0"/>
      <w:marRight w:val="0"/>
      <w:marTop w:val="0"/>
      <w:marBottom w:val="0"/>
      <w:divBdr>
        <w:top w:val="none" w:sz="0" w:space="0" w:color="auto"/>
        <w:left w:val="none" w:sz="0" w:space="0" w:color="auto"/>
        <w:bottom w:val="none" w:sz="0" w:space="0" w:color="auto"/>
        <w:right w:val="none" w:sz="0" w:space="0" w:color="auto"/>
      </w:divBdr>
    </w:div>
    <w:div w:id="1209103336">
      <w:bodyDiv w:val="1"/>
      <w:marLeft w:val="0"/>
      <w:marRight w:val="0"/>
      <w:marTop w:val="0"/>
      <w:marBottom w:val="0"/>
      <w:divBdr>
        <w:top w:val="none" w:sz="0" w:space="0" w:color="auto"/>
        <w:left w:val="none" w:sz="0" w:space="0" w:color="auto"/>
        <w:bottom w:val="none" w:sz="0" w:space="0" w:color="auto"/>
        <w:right w:val="none" w:sz="0" w:space="0" w:color="auto"/>
      </w:divBdr>
    </w:div>
    <w:div w:id="1209876934">
      <w:bodyDiv w:val="1"/>
      <w:marLeft w:val="0"/>
      <w:marRight w:val="0"/>
      <w:marTop w:val="0"/>
      <w:marBottom w:val="0"/>
      <w:divBdr>
        <w:top w:val="none" w:sz="0" w:space="0" w:color="auto"/>
        <w:left w:val="none" w:sz="0" w:space="0" w:color="auto"/>
        <w:bottom w:val="none" w:sz="0" w:space="0" w:color="auto"/>
        <w:right w:val="none" w:sz="0" w:space="0" w:color="auto"/>
      </w:divBdr>
    </w:div>
    <w:div w:id="1210338148">
      <w:bodyDiv w:val="1"/>
      <w:marLeft w:val="0"/>
      <w:marRight w:val="0"/>
      <w:marTop w:val="0"/>
      <w:marBottom w:val="0"/>
      <w:divBdr>
        <w:top w:val="none" w:sz="0" w:space="0" w:color="auto"/>
        <w:left w:val="none" w:sz="0" w:space="0" w:color="auto"/>
        <w:bottom w:val="none" w:sz="0" w:space="0" w:color="auto"/>
        <w:right w:val="none" w:sz="0" w:space="0" w:color="auto"/>
      </w:divBdr>
    </w:div>
    <w:div w:id="1213036886">
      <w:bodyDiv w:val="1"/>
      <w:marLeft w:val="0"/>
      <w:marRight w:val="0"/>
      <w:marTop w:val="0"/>
      <w:marBottom w:val="0"/>
      <w:divBdr>
        <w:top w:val="none" w:sz="0" w:space="0" w:color="auto"/>
        <w:left w:val="none" w:sz="0" w:space="0" w:color="auto"/>
        <w:bottom w:val="none" w:sz="0" w:space="0" w:color="auto"/>
        <w:right w:val="none" w:sz="0" w:space="0" w:color="auto"/>
      </w:divBdr>
    </w:div>
    <w:div w:id="1222399253">
      <w:bodyDiv w:val="1"/>
      <w:marLeft w:val="0"/>
      <w:marRight w:val="0"/>
      <w:marTop w:val="0"/>
      <w:marBottom w:val="0"/>
      <w:divBdr>
        <w:top w:val="none" w:sz="0" w:space="0" w:color="auto"/>
        <w:left w:val="none" w:sz="0" w:space="0" w:color="auto"/>
        <w:bottom w:val="none" w:sz="0" w:space="0" w:color="auto"/>
        <w:right w:val="none" w:sz="0" w:space="0" w:color="auto"/>
      </w:divBdr>
    </w:div>
    <w:div w:id="1222789384">
      <w:bodyDiv w:val="1"/>
      <w:marLeft w:val="0"/>
      <w:marRight w:val="0"/>
      <w:marTop w:val="0"/>
      <w:marBottom w:val="0"/>
      <w:divBdr>
        <w:top w:val="none" w:sz="0" w:space="0" w:color="auto"/>
        <w:left w:val="none" w:sz="0" w:space="0" w:color="auto"/>
        <w:bottom w:val="none" w:sz="0" w:space="0" w:color="auto"/>
        <w:right w:val="none" w:sz="0" w:space="0" w:color="auto"/>
      </w:divBdr>
    </w:div>
    <w:div w:id="1234436131">
      <w:bodyDiv w:val="1"/>
      <w:marLeft w:val="0"/>
      <w:marRight w:val="0"/>
      <w:marTop w:val="0"/>
      <w:marBottom w:val="0"/>
      <w:divBdr>
        <w:top w:val="none" w:sz="0" w:space="0" w:color="auto"/>
        <w:left w:val="none" w:sz="0" w:space="0" w:color="auto"/>
        <w:bottom w:val="none" w:sz="0" w:space="0" w:color="auto"/>
        <w:right w:val="none" w:sz="0" w:space="0" w:color="auto"/>
      </w:divBdr>
    </w:div>
    <w:div w:id="1236237687">
      <w:bodyDiv w:val="1"/>
      <w:marLeft w:val="0"/>
      <w:marRight w:val="0"/>
      <w:marTop w:val="0"/>
      <w:marBottom w:val="0"/>
      <w:divBdr>
        <w:top w:val="none" w:sz="0" w:space="0" w:color="auto"/>
        <w:left w:val="none" w:sz="0" w:space="0" w:color="auto"/>
        <w:bottom w:val="none" w:sz="0" w:space="0" w:color="auto"/>
        <w:right w:val="none" w:sz="0" w:space="0" w:color="auto"/>
      </w:divBdr>
    </w:div>
    <w:div w:id="1248148123">
      <w:bodyDiv w:val="1"/>
      <w:marLeft w:val="0"/>
      <w:marRight w:val="0"/>
      <w:marTop w:val="0"/>
      <w:marBottom w:val="0"/>
      <w:divBdr>
        <w:top w:val="none" w:sz="0" w:space="0" w:color="auto"/>
        <w:left w:val="none" w:sz="0" w:space="0" w:color="auto"/>
        <w:bottom w:val="none" w:sz="0" w:space="0" w:color="auto"/>
        <w:right w:val="none" w:sz="0" w:space="0" w:color="auto"/>
      </w:divBdr>
    </w:div>
    <w:div w:id="1250311475">
      <w:bodyDiv w:val="1"/>
      <w:marLeft w:val="0"/>
      <w:marRight w:val="0"/>
      <w:marTop w:val="0"/>
      <w:marBottom w:val="0"/>
      <w:divBdr>
        <w:top w:val="none" w:sz="0" w:space="0" w:color="auto"/>
        <w:left w:val="none" w:sz="0" w:space="0" w:color="auto"/>
        <w:bottom w:val="none" w:sz="0" w:space="0" w:color="auto"/>
        <w:right w:val="none" w:sz="0" w:space="0" w:color="auto"/>
      </w:divBdr>
    </w:div>
    <w:div w:id="1254973979">
      <w:bodyDiv w:val="1"/>
      <w:marLeft w:val="0"/>
      <w:marRight w:val="0"/>
      <w:marTop w:val="0"/>
      <w:marBottom w:val="0"/>
      <w:divBdr>
        <w:top w:val="none" w:sz="0" w:space="0" w:color="auto"/>
        <w:left w:val="none" w:sz="0" w:space="0" w:color="auto"/>
        <w:bottom w:val="none" w:sz="0" w:space="0" w:color="auto"/>
        <w:right w:val="none" w:sz="0" w:space="0" w:color="auto"/>
      </w:divBdr>
    </w:div>
    <w:div w:id="1255626872">
      <w:bodyDiv w:val="1"/>
      <w:marLeft w:val="0"/>
      <w:marRight w:val="0"/>
      <w:marTop w:val="0"/>
      <w:marBottom w:val="0"/>
      <w:divBdr>
        <w:top w:val="none" w:sz="0" w:space="0" w:color="auto"/>
        <w:left w:val="none" w:sz="0" w:space="0" w:color="auto"/>
        <w:bottom w:val="none" w:sz="0" w:space="0" w:color="auto"/>
        <w:right w:val="none" w:sz="0" w:space="0" w:color="auto"/>
      </w:divBdr>
    </w:div>
    <w:div w:id="1257712326">
      <w:bodyDiv w:val="1"/>
      <w:marLeft w:val="0"/>
      <w:marRight w:val="0"/>
      <w:marTop w:val="0"/>
      <w:marBottom w:val="0"/>
      <w:divBdr>
        <w:top w:val="none" w:sz="0" w:space="0" w:color="auto"/>
        <w:left w:val="none" w:sz="0" w:space="0" w:color="auto"/>
        <w:bottom w:val="none" w:sz="0" w:space="0" w:color="auto"/>
        <w:right w:val="none" w:sz="0" w:space="0" w:color="auto"/>
      </w:divBdr>
    </w:div>
    <w:div w:id="1259101232">
      <w:bodyDiv w:val="1"/>
      <w:marLeft w:val="0"/>
      <w:marRight w:val="0"/>
      <w:marTop w:val="0"/>
      <w:marBottom w:val="0"/>
      <w:divBdr>
        <w:top w:val="none" w:sz="0" w:space="0" w:color="auto"/>
        <w:left w:val="none" w:sz="0" w:space="0" w:color="auto"/>
        <w:bottom w:val="none" w:sz="0" w:space="0" w:color="auto"/>
        <w:right w:val="none" w:sz="0" w:space="0" w:color="auto"/>
      </w:divBdr>
    </w:div>
    <w:div w:id="1260026361">
      <w:bodyDiv w:val="1"/>
      <w:marLeft w:val="0"/>
      <w:marRight w:val="0"/>
      <w:marTop w:val="0"/>
      <w:marBottom w:val="0"/>
      <w:divBdr>
        <w:top w:val="none" w:sz="0" w:space="0" w:color="auto"/>
        <w:left w:val="none" w:sz="0" w:space="0" w:color="auto"/>
        <w:bottom w:val="none" w:sz="0" w:space="0" w:color="auto"/>
        <w:right w:val="none" w:sz="0" w:space="0" w:color="auto"/>
      </w:divBdr>
    </w:div>
    <w:div w:id="1260410322">
      <w:bodyDiv w:val="1"/>
      <w:marLeft w:val="0"/>
      <w:marRight w:val="0"/>
      <w:marTop w:val="0"/>
      <w:marBottom w:val="0"/>
      <w:divBdr>
        <w:top w:val="none" w:sz="0" w:space="0" w:color="auto"/>
        <w:left w:val="none" w:sz="0" w:space="0" w:color="auto"/>
        <w:bottom w:val="none" w:sz="0" w:space="0" w:color="auto"/>
        <w:right w:val="none" w:sz="0" w:space="0" w:color="auto"/>
      </w:divBdr>
    </w:div>
    <w:div w:id="1267347833">
      <w:bodyDiv w:val="1"/>
      <w:marLeft w:val="0"/>
      <w:marRight w:val="0"/>
      <w:marTop w:val="0"/>
      <w:marBottom w:val="0"/>
      <w:divBdr>
        <w:top w:val="none" w:sz="0" w:space="0" w:color="auto"/>
        <w:left w:val="none" w:sz="0" w:space="0" w:color="auto"/>
        <w:bottom w:val="none" w:sz="0" w:space="0" w:color="auto"/>
        <w:right w:val="none" w:sz="0" w:space="0" w:color="auto"/>
      </w:divBdr>
    </w:div>
    <w:div w:id="1267663697">
      <w:bodyDiv w:val="1"/>
      <w:marLeft w:val="0"/>
      <w:marRight w:val="0"/>
      <w:marTop w:val="0"/>
      <w:marBottom w:val="0"/>
      <w:divBdr>
        <w:top w:val="none" w:sz="0" w:space="0" w:color="auto"/>
        <w:left w:val="none" w:sz="0" w:space="0" w:color="auto"/>
        <w:bottom w:val="none" w:sz="0" w:space="0" w:color="auto"/>
        <w:right w:val="none" w:sz="0" w:space="0" w:color="auto"/>
      </w:divBdr>
    </w:div>
    <w:div w:id="1273975459">
      <w:bodyDiv w:val="1"/>
      <w:marLeft w:val="0"/>
      <w:marRight w:val="0"/>
      <w:marTop w:val="0"/>
      <w:marBottom w:val="0"/>
      <w:divBdr>
        <w:top w:val="none" w:sz="0" w:space="0" w:color="auto"/>
        <w:left w:val="none" w:sz="0" w:space="0" w:color="auto"/>
        <w:bottom w:val="none" w:sz="0" w:space="0" w:color="auto"/>
        <w:right w:val="none" w:sz="0" w:space="0" w:color="auto"/>
      </w:divBdr>
    </w:div>
    <w:div w:id="1274098488">
      <w:bodyDiv w:val="1"/>
      <w:marLeft w:val="0"/>
      <w:marRight w:val="0"/>
      <w:marTop w:val="0"/>
      <w:marBottom w:val="0"/>
      <w:divBdr>
        <w:top w:val="none" w:sz="0" w:space="0" w:color="auto"/>
        <w:left w:val="none" w:sz="0" w:space="0" w:color="auto"/>
        <w:bottom w:val="none" w:sz="0" w:space="0" w:color="auto"/>
        <w:right w:val="none" w:sz="0" w:space="0" w:color="auto"/>
      </w:divBdr>
    </w:div>
    <w:div w:id="1275092574">
      <w:bodyDiv w:val="1"/>
      <w:marLeft w:val="0"/>
      <w:marRight w:val="0"/>
      <w:marTop w:val="0"/>
      <w:marBottom w:val="0"/>
      <w:divBdr>
        <w:top w:val="none" w:sz="0" w:space="0" w:color="auto"/>
        <w:left w:val="none" w:sz="0" w:space="0" w:color="auto"/>
        <w:bottom w:val="none" w:sz="0" w:space="0" w:color="auto"/>
        <w:right w:val="none" w:sz="0" w:space="0" w:color="auto"/>
      </w:divBdr>
    </w:div>
    <w:div w:id="1275136026">
      <w:bodyDiv w:val="1"/>
      <w:marLeft w:val="0"/>
      <w:marRight w:val="0"/>
      <w:marTop w:val="0"/>
      <w:marBottom w:val="0"/>
      <w:divBdr>
        <w:top w:val="none" w:sz="0" w:space="0" w:color="auto"/>
        <w:left w:val="none" w:sz="0" w:space="0" w:color="auto"/>
        <w:bottom w:val="none" w:sz="0" w:space="0" w:color="auto"/>
        <w:right w:val="none" w:sz="0" w:space="0" w:color="auto"/>
      </w:divBdr>
    </w:div>
    <w:div w:id="1278020685">
      <w:bodyDiv w:val="1"/>
      <w:marLeft w:val="0"/>
      <w:marRight w:val="0"/>
      <w:marTop w:val="0"/>
      <w:marBottom w:val="0"/>
      <w:divBdr>
        <w:top w:val="none" w:sz="0" w:space="0" w:color="auto"/>
        <w:left w:val="none" w:sz="0" w:space="0" w:color="auto"/>
        <w:bottom w:val="none" w:sz="0" w:space="0" w:color="auto"/>
        <w:right w:val="none" w:sz="0" w:space="0" w:color="auto"/>
      </w:divBdr>
    </w:div>
    <w:div w:id="1282878030">
      <w:bodyDiv w:val="1"/>
      <w:marLeft w:val="0"/>
      <w:marRight w:val="0"/>
      <w:marTop w:val="0"/>
      <w:marBottom w:val="0"/>
      <w:divBdr>
        <w:top w:val="none" w:sz="0" w:space="0" w:color="auto"/>
        <w:left w:val="none" w:sz="0" w:space="0" w:color="auto"/>
        <w:bottom w:val="none" w:sz="0" w:space="0" w:color="auto"/>
        <w:right w:val="none" w:sz="0" w:space="0" w:color="auto"/>
      </w:divBdr>
    </w:div>
    <w:div w:id="1289315725">
      <w:bodyDiv w:val="1"/>
      <w:marLeft w:val="0"/>
      <w:marRight w:val="0"/>
      <w:marTop w:val="0"/>
      <w:marBottom w:val="0"/>
      <w:divBdr>
        <w:top w:val="none" w:sz="0" w:space="0" w:color="auto"/>
        <w:left w:val="none" w:sz="0" w:space="0" w:color="auto"/>
        <w:bottom w:val="none" w:sz="0" w:space="0" w:color="auto"/>
        <w:right w:val="none" w:sz="0" w:space="0" w:color="auto"/>
      </w:divBdr>
    </w:div>
    <w:div w:id="1290626196">
      <w:bodyDiv w:val="1"/>
      <w:marLeft w:val="0"/>
      <w:marRight w:val="0"/>
      <w:marTop w:val="0"/>
      <w:marBottom w:val="0"/>
      <w:divBdr>
        <w:top w:val="none" w:sz="0" w:space="0" w:color="auto"/>
        <w:left w:val="none" w:sz="0" w:space="0" w:color="auto"/>
        <w:bottom w:val="none" w:sz="0" w:space="0" w:color="auto"/>
        <w:right w:val="none" w:sz="0" w:space="0" w:color="auto"/>
      </w:divBdr>
    </w:div>
    <w:div w:id="1297950979">
      <w:bodyDiv w:val="1"/>
      <w:marLeft w:val="0"/>
      <w:marRight w:val="0"/>
      <w:marTop w:val="0"/>
      <w:marBottom w:val="0"/>
      <w:divBdr>
        <w:top w:val="none" w:sz="0" w:space="0" w:color="auto"/>
        <w:left w:val="none" w:sz="0" w:space="0" w:color="auto"/>
        <w:bottom w:val="none" w:sz="0" w:space="0" w:color="auto"/>
        <w:right w:val="none" w:sz="0" w:space="0" w:color="auto"/>
      </w:divBdr>
    </w:div>
    <w:div w:id="1299066057">
      <w:bodyDiv w:val="1"/>
      <w:marLeft w:val="0"/>
      <w:marRight w:val="0"/>
      <w:marTop w:val="0"/>
      <w:marBottom w:val="0"/>
      <w:divBdr>
        <w:top w:val="none" w:sz="0" w:space="0" w:color="auto"/>
        <w:left w:val="none" w:sz="0" w:space="0" w:color="auto"/>
        <w:bottom w:val="none" w:sz="0" w:space="0" w:color="auto"/>
        <w:right w:val="none" w:sz="0" w:space="0" w:color="auto"/>
      </w:divBdr>
    </w:div>
    <w:div w:id="1304385330">
      <w:bodyDiv w:val="1"/>
      <w:marLeft w:val="0"/>
      <w:marRight w:val="0"/>
      <w:marTop w:val="0"/>
      <w:marBottom w:val="0"/>
      <w:divBdr>
        <w:top w:val="none" w:sz="0" w:space="0" w:color="auto"/>
        <w:left w:val="none" w:sz="0" w:space="0" w:color="auto"/>
        <w:bottom w:val="none" w:sz="0" w:space="0" w:color="auto"/>
        <w:right w:val="none" w:sz="0" w:space="0" w:color="auto"/>
      </w:divBdr>
    </w:div>
    <w:div w:id="1308169985">
      <w:bodyDiv w:val="1"/>
      <w:marLeft w:val="0"/>
      <w:marRight w:val="0"/>
      <w:marTop w:val="0"/>
      <w:marBottom w:val="0"/>
      <w:divBdr>
        <w:top w:val="none" w:sz="0" w:space="0" w:color="auto"/>
        <w:left w:val="none" w:sz="0" w:space="0" w:color="auto"/>
        <w:bottom w:val="none" w:sz="0" w:space="0" w:color="auto"/>
        <w:right w:val="none" w:sz="0" w:space="0" w:color="auto"/>
      </w:divBdr>
    </w:div>
    <w:div w:id="1309939265">
      <w:bodyDiv w:val="1"/>
      <w:marLeft w:val="0"/>
      <w:marRight w:val="0"/>
      <w:marTop w:val="0"/>
      <w:marBottom w:val="0"/>
      <w:divBdr>
        <w:top w:val="none" w:sz="0" w:space="0" w:color="auto"/>
        <w:left w:val="none" w:sz="0" w:space="0" w:color="auto"/>
        <w:bottom w:val="none" w:sz="0" w:space="0" w:color="auto"/>
        <w:right w:val="none" w:sz="0" w:space="0" w:color="auto"/>
      </w:divBdr>
    </w:div>
    <w:div w:id="1311908194">
      <w:bodyDiv w:val="1"/>
      <w:marLeft w:val="0"/>
      <w:marRight w:val="0"/>
      <w:marTop w:val="0"/>
      <w:marBottom w:val="0"/>
      <w:divBdr>
        <w:top w:val="none" w:sz="0" w:space="0" w:color="auto"/>
        <w:left w:val="none" w:sz="0" w:space="0" w:color="auto"/>
        <w:bottom w:val="none" w:sz="0" w:space="0" w:color="auto"/>
        <w:right w:val="none" w:sz="0" w:space="0" w:color="auto"/>
      </w:divBdr>
    </w:div>
    <w:div w:id="1314681849">
      <w:bodyDiv w:val="1"/>
      <w:marLeft w:val="0"/>
      <w:marRight w:val="0"/>
      <w:marTop w:val="0"/>
      <w:marBottom w:val="0"/>
      <w:divBdr>
        <w:top w:val="none" w:sz="0" w:space="0" w:color="auto"/>
        <w:left w:val="none" w:sz="0" w:space="0" w:color="auto"/>
        <w:bottom w:val="none" w:sz="0" w:space="0" w:color="auto"/>
        <w:right w:val="none" w:sz="0" w:space="0" w:color="auto"/>
      </w:divBdr>
    </w:div>
    <w:div w:id="1323047623">
      <w:bodyDiv w:val="1"/>
      <w:marLeft w:val="0"/>
      <w:marRight w:val="0"/>
      <w:marTop w:val="0"/>
      <w:marBottom w:val="0"/>
      <w:divBdr>
        <w:top w:val="none" w:sz="0" w:space="0" w:color="auto"/>
        <w:left w:val="none" w:sz="0" w:space="0" w:color="auto"/>
        <w:bottom w:val="none" w:sz="0" w:space="0" w:color="auto"/>
        <w:right w:val="none" w:sz="0" w:space="0" w:color="auto"/>
      </w:divBdr>
    </w:div>
    <w:div w:id="1327242373">
      <w:bodyDiv w:val="1"/>
      <w:marLeft w:val="0"/>
      <w:marRight w:val="0"/>
      <w:marTop w:val="0"/>
      <w:marBottom w:val="0"/>
      <w:divBdr>
        <w:top w:val="none" w:sz="0" w:space="0" w:color="auto"/>
        <w:left w:val="none" w:sz="0" w:space="0" w:color="auto"/>
        <w:bottom w:val="none" w:sz="0" w:space="0" w:color="auto"/>
        <w:right w:val="none" w:sz="0" w:space="0" w:color="auto"/>
      </w:divBdr>
    </w:div>
    <w:div w:id="1328630339">
      <w:bodyDiv w:val="1"/>
      <w:marLeft w:val="0"/>
      <w:marRight w:val="0"/>
      <w:marTop w:val="0"/>
      <w:marBottom w:val="0"/>
      <w:divBdr>
        <w:top w:val="none" w:sz="0" w:space="0" w:color="auto"/>
        <w:left w:val="none" w:sz="0" w:space="0" w:color="auto"/>
        <w:bottom w:val="none" w:sz="0" w:space="0" w:color="auto"/>
        <w:right w:val="none" w:sz="0" w:space="0" w:color="auto"/>
      </w:divBdr>
    </w:div>
    <w:div w:id="1329744747">
      <w:bodyDiv w:val="1"/>
      <w:marLeft w:val="0"/>
      <w:marRight w:val="0"/>
      <w:marTop w:val="0"/>
      <w:marBottom w:val="0"/>
      <w:divBdr>
        <w:top w:val="none" w:sz="0" w:space="0" w:color="auto"/>
        <w:left w:val="none" w:sz="0" w:space="0" w:color="auto"/>
        <w:bottom w:val="none" w:sz="0" w:space="0" w:color="auto"/>
        <w:right w:val="none" w:sz="0" w:space="0" w:color="auto"/>
      </w:divBdr>
    </w:div>
    <w:div w:id="1342052117">
      <w:bodyDiv w:val="1"/>
      <w:marLeft w:val="0"/>
      <w:marRight w:val="0"/>
      <w:marTop w:val="0"/>
      <w:marBottom w:val="0"/>
      <w:divBdr>
        <w:top w:val="none" w:sz="0" w:space="0" w:color="auto"/>
        <w:left w:val="none" w:sz="0" w:space="0" w:color="auto"/>
        <w:bottom w:val="none" w:sz="0" w:space="0" w:color="auto"/>
        <w:right w:val="none" w:sz="0" w:space="0" w:color="auto"/>
      </w:divBdr>
    </w:div>
    <w:div w:id="1344239857">
      <w:bodyDiv w:val="1"/>
      <w:marLeft w:val="0"/>
      <w:marRight w:val="0"/>
      <w:marTop w:val="0"/>
      <w:marBottom w:val="0"/>
      <w:divBdr>
        <w:top w:val="none" w:sz="0" w:space="0" w:color="auto"/>
        <w:left w:val="none" w:sz="0" w:space="0" w:color="auto"/>
        <w:bottom w:val="none" w:sz="0" w:space="0" w:color="auto"/>
        <w:right w:val="none" w:sz="0" w:space="0" w:color="auto"/>
      </w:divBdr>
    </w:div>
    <w:div w:id="1346202398">
      <w:bodyDiv w:val="1"/>
      <w:marLeft w:val="0"/>
      <w:marRight w:val="0"/>
      <w:marTop w:val="0"/>
      <w:marBottom w:val="0"/>
      <w:divBdr>
        <w:top w:val="none" w:sz="0" w:space="0" w:color="auto"/>
        <w:left w:val="none" w:sz="0" w:space="0" w:color="auto"/>
        <w:bottom w:val="none" w:sz="0" w:space="0" w:color="auto"/>
        <w:right w:val="none" w:sz="0" w:space="0" w:color="auto"/>
      </w:divBdr>
    </w:div>
    <w:div w:id="1346785093">
      <w:bodyDiv w:val="1"/>
      <w:marLeft w:val="0"/>
      <w:marRight w:val="0"/>
      <w:marTop w:val="0"/>
      <w:marBottom w:val="0"/>
      <w:divBdr>
        <w:top w:val="none" w:sz="0" w:space="0" w:color="auto"/>
        <w:left w:val="none" w:sz="0" w:space="0" w:color="auto"/>
        <w:bottom w:val="none" w:sz="0" w:space="0" w:color="auto"/>
        <w:right w:val="none" w:sz="0" w:space="0" w:color="auto"/>
      </w:divBdr>
    </w:div>
    <w:div w:id="1347906799">
      <w:bodyDiv w:val="1"/>
      <w:marLeft w:val="0"/>
      <w:marRight w:val="0"/>
      <w:marTop w:val="0"/>
      <w:marBottom w:val="0"/>
      <w:divBdr>
        <w:top w:val="none" w:sz="0" w:space="0" w:color="auto"/>
        <w:left w:val="none" w:sz="0" w:space="0" w:color="auto"/>
        <w:bottom w:val="none" w:sz="0" w:space="0" w:color="auto"/>
        <w:right w:val="none" w:sz="0" w:space="0" w:color="auto"/>
      </w:divBdr>
    </w:div>
    <w:div w:id="1349912374">
      <w:bodyDiv w:val="1"/>
      <w:marLeft w:val="0"/>
      <w:marRight w:val="0"/>
      <w:marTop w:val="0"/>
      <w:marBottom w:val="0"/>
      <w:divBdr>
        <w:top w:val="none" w:sz="0" w:space="0" w:color="auto"/>
        <w:left w:val="none" w:sz="0" w:space="0" w:color="auto"/>
        <w:bottom w:val="none" w:sz="0" w:space="0" w:color="auto"/>
        <w:right w:val="none" w:sz="0" w:space="0" w:color="auto"/>
      </w:divBdr>
    </w:div>
    <w:div w:id="1355037262">
      <w:bodyDiv w:val="1"/>
      <w:marLeft w:val="0"/>
      <w:marRight w:val="0"/>
      <w:marTop w:val="0"/>
      <w:marBottom w:val="0"/>
      <w:divBdr>
        <w:top w:val="none" w:sz="0" w:space="0" w:color="auto"/>
        <w:left w:val="none" w:sz="0" w:space="0" w:color="auto"/>
        <w:bottom w:val="none" w:sz="0" w:space="0" w:color="auto"/>
        <w:right w:val="none" w:sz="0" w:space="0" w:color="auto"/>
      </w:divBdr>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
    <w:div w:id="1369450233">
      <w:bodyDiv w:val="1"/>
      <w:marLeft w:val="0"/>
      <w:marRight w:val="0"/>
      <w:marTop w:val="0"/>
      <w:marBottom w:val="0"/>
      <w:divBdr>
        <w:top w:val="none" w:sz="0" w:space="0" w:color="auto"/>
        <w:left w:val="none" w:sz="0" w:space="0" w:color="auto"/>
        <w:bottom w:val="none" w:sz="0" w:space="0" w:color="auto"/>
        <w:right w:val="none" w:sz="0" w:space="0" w:color="auto"/>
      </w:divBdr>
    </w:div>
    <w:div w:id="1372027188">
      <w:bodyDiv w:val="1"/>
      <w:marLeft w:val="0"/>
      <w:marRight w:val="0"/>
      <w:marTop w:val="0"/>
      <w:marBottom w:val="0"/>
      <w:divBdr>
        <w:top w:val="none" w:sz="0" w:space="0" w:color="auto"/>
        <w:left w:val="none" w:sz="0" w:space="0" w:color="auto"/>
        <w:bottom w:val="none" w:sz="0" w:space="0" w:color="auto"/>
        <w:right w:val="none" w:sz="0" w:space="0" w:color="auto"/>
      </w:divBdr>
    </w:div>
    <w:div w:id="1372656000">
      <w:bodyDiv w:val="1"/>
      <w:marLeft w:val="0"/>
      <w:marRight w:val="0"/>
      <w:marTop w:val="0"/>
      <w:marBottom w:val="0"/>
      <w:divBdr>
        <w:top w:val="none" w:sz="0" w:space="0" w:color="auto"/>
        <w:left w:val="none" w:sz="0" w:space="0" w:color="auto"/>
        <w:bottom w:val="none" w:sz="0" w:space="0" w:color="auto"/>
        <w:right w:val="none" w:sz="0" w:space="0" w:color="auto"/>
      </w:divBdr>
    </w:div>
    <w:div w:id="1376540019">
      <w:bodyDiv w:val="1"/>
      <w:marLeft w:val="0"/>
      <w:marRight w:val="0"/>
      <w:marTop w:val="0"/>
      <w:marBottom w:val="0"/>
      <w:divBdr>
        <w:top w:val="none" w:sz="0" w:space="0" w:color="auto"/>
        <w:left w:val="none" w:sz="0" w:space="0" w:color="auto"/>
        <w:bottom w:val="none" w:sz="0" w:space="0" w:color="auto"/>
        <w:right w:val="none" w:sz="0" w:space="0" w:color="auto"/>
      </w:divBdr>
    </w:div>
    <w:div w:id="1381444039">
      <w:bodyDiv w:val="1"/>
      <w:marLeft w:val="0"/>
      <w:marRight w:val="0"/>
      <w:marTop w:val="0"/>
      <w:marBottom w:val="0"/>
      <w:divBdr>
        <w:top w:val="none" w:sz="0" w:space="0" w:color="auto"/>
        <w:left w:val="none" w:sz="0" w:space="0" w:color="auto"/>
        <w:bottom w:val="none" w:sz="0" w:space="0" w:color="auto"/>
        <w:right w:val="none" w:sz="0" w:space="0" w:color="auto"/>
      </w:divBdr>
    </w:div>
    <w:div w:id="1387531634">
      <w:bodyDiv w:val="1"/>
      <w:marLeft w:val="0"/>
      <w:marRight w:val="0"/>
      <w:marTop w:val="0"/>
      <w:marBottom w:val="0"/>
      <w:divBdr>
        <w:top w:val="none" w:sz="0" w:space="0" w:color="auto"/>
        <w:left w:val="none" w:sz="0" w:space="0" w:color="auto"/>
        <w:bottom w:val="none" w:sz="0" w:space="0" w:color="auto"/>
        <w:right w:val="none" w:sz="0" w:space="0" w:color="auto"/>
      </w:divBdr>
    </w:div>
    <w:div w:id="1394886327">
      <w:bodyDiv w:val="1"/>
      <w:marLeft w:val="0"/>
      <w:marRight w:val="0"/>
      <w:marTop w:val="0"/>
      <w:marBottom w:val="0"/>
      <w:divBdr>
        <w:top w:val="none" w:sz="0" w:space="0" w:color="auto"/>
        <w:left w:val="none" w:sz="0" w:space="0" w:color="auto"/>
        <w:bottom w:val="none" w:sz="0" w:space="0" w:color="auto"/>
        <w:right w:val="none" w:sz="0" w:space="0" w:color="auto"/>
      </w:divBdr>
    </w:div>
    <w:div w:id="1397170459">
      <w:bodyDiv w:val="1"/>
      <w:marLeft w:val="0"/>
      <w:marRight w:val="0"/>
      <w:marTop w:val="0"/>
      <w:marBottom w:val="0"/>
      <w:divBdr>
        <w:top w:val="none" w:sz="0" w:space="0" w:color="auto"/>
        <w:left w:val="none" w:sz="0" w:space="0" w:color="auto"/>
        <w:bottom w:val="none" w:sz="0" w:space="0" w:color="auto"/>
        <w:right w:val="none" w:sz="0" w:space="0" w:color="auto"/>
      </w:divBdr>
    </w:div>
    <w:div w:id="1402827925">
      <w:bodyDiv w:val="1"/>
      <w:marLeft w:val="0"/>
      <w:marRight w:val="0"/>
      <w:marTop w:val="0"/>
      <w:marBottom w:val="0"/>
      <w:divBdr>
        <w:top w:val="none" w:sz="0" w:space="0" w:color="auto"/>
        <w:left w:val="none" w:sz="0" w:space="0" w:color="auto"/>
        <w:bottom w:val="none" w:sz="0" w:space="0" w:color="auto"/>
        <w:right w:val="none" w:sz="0" w:space="0" w:color="auto"/>
      </w:divBdr>
    </w:div>
    <w:div w:id="1406025194">
      <w:bodyDiv w:val="1"/>
      <w:marLeft w:val="0"/>
      <w:marRight w:val="0"/>
      <w:marTop w:val="0"/>
      <w:marBottom w:val="0"/>
      <w:divBdr>
        <w:top w:val="none" w:sz="0" w:space="0" w:color="auto"/>
        <w:left w:val="none" w:sz="0" w:space="0" w:color="auto"/>
        <w:bottom w:val="none" w:sz="0" w:space="0" w:color="auto"/>
        <w:right w:val="none" w:sz="0" w:space="0" w:color="auto"/>
      </w:divBdr>
    </w:div>
    <w:div w:id="1406604523">
      <w:bodyDiv w:val="1"/>
      <w:marLeft w:val="0"/>
      <w:marRight w:val="0"/>
      <w:marTop w:val="0"/>
      <w:marBottom w:val="0"/>
      <w:divBdr>
        <w:top w:val="none" w:sz="0" w:space="0" w:color="auto"/>
        <w:left w:val="none" w:sz="0" w:space="0" w:color="auto"/>
        <w:bottom w:val="none" w:sz="0" w:space="0" w:color="auto"/>
        <w:right w:val="none" w:sz="0" w:space="0" w:color="auto"/>
      </w:divBdr>
    </w:div>
    <w:div w:id="1406687084">
      <w:bodyDiv w:val="1"/>
      <w:marLeft w:val="0"/>
      <w:marRight w:val="0"/>
      <w:marTop w:val="0"/>
      <w:marBottom w:val="0"/>
      <w:divBdr>
        <w:top w:val="none" w:sz="0" w:space="0" w:color="auto"/>
        <w:left w:val="none" w:sz="0" w:space="0" w:color="auto"/>
        <w:bottom w:val="none" w:sz="0" w:space="0" w:color="auto"/>
        <w:right w:val="none" w:sz="0" w:space="0" w:color="auto"/>
      </w:divBdr>
    </w:div>
    <w:div w:id="1411391067">
      <w:bodyDiv w:val="1"/>
      <w:marLeft w:val="0"/>
      <w:marRight w:val="0"/>
      <w:marTop w:val="0"/>
      <w:marBottom w:val="0"/>
      <w:divBdr>
        <w:top w:val="none" w:sz="0" w:space="0" w:color="auto"/>
        <w:left w:val="none" w:sz="0" w:space="0" w:color="auto"/>
        <w:bottom w:val="none" w:sz="0" w:space="0" w:color="auto"/>
        <w:right w:val="none" w:sz="0" w:space="0" w:color="auto"/>
      </w:divBdr>
    </w:div>
    <w:div w:id="1415198920">
      <w:bodyDiv w:val="1"/>
      <w:marLeft w:val="0"/>
      <w:marRight w:val="0"/>
      <w:marTop w:val="0"/>
      <w:marBottom w:val="0"/>
      <w:divBdr>
        <w:top w:val="none" w:sz="0" w:space="0" w:color="auto"/>
        <w:left w:val="none" w:sz="0" w:space="0" w:color="auto"/>
        <w:bottom w:val="none" w:sz="0" w:space="0" w:color="auto"/>
        <w:right w:val="none" w:sz="0" w:space="0" w:color="auto"/>
      </w:divBdr>
    </w:div>
    <w:div w:id="1418795106">
      <w:bodyDiv w:val="1"/>
      <w:marLeft w:val="0"/>
      <w:marRight w:val="0"/>
      <w:marTop w:val="0"/>
      <w:marBottom w:val="0"/>
      <w:divBdr>
        <w:top w:val="none" w:sz="0" w:space="0" w:color="auto"/>
        <w:left w:val="none" w:sz="0" w:space="0" w:color="auto"/>
        <w:bottom w:val="none" w:sz="0" w:space="0" w:color="auto"/>
        <w:right w:val="none" w:sz="0" w:space="0" w:color="auto"/>
      </w:divBdr>
    </w:div>
    <w:div w:id="1424959662">
      <w:bodyDiv w:val="1"/>
      <w:marLeft w:val="0"/>
      <w:marRight w:val="0"/>
      <w:marTop w:val="0"/>
      <w:marBottom w:val="0"/>
      <w:divBdr>
        <w:top w:val="none" w:sz="0" w:space="0" w:color="auto"/>
        <w:left w:val="none" w:sz="0" w:space="0" w:color="auto"/>
        <w:bottom w:val="none" w:sz="0" w:space="0" w:color="auto"/>
        <w:right w:val="none" w:sz="0" w:space="0" w:color="auto"/>
      </w:divBdr>
    </w:div>
    <w:div w:id="1433282367">
      <w:bodyDiv w:val="1"/>
      <w:marLeft w:val="0"/>
      <w:marRight w:val="0"/>
      <w:marTop w:val="0"/>
      <w:marBottom w:val="0"/>
      <w:divBdr>
        <w:top w:val="none" w:sz="0" w:space="0" w:color="auto"/>
        <w:left w:val="none" w:sz="0" w:space="0" w:color="auto"/>
        <w:bottom w:val="none" w:sz="0" w:space="0" w:color="auto"/>
        <w:right w:val="none" w:sz="0" w:space="0" w:color="auto"/>
      </w:divBdr>
    </w:div>
    <w:div w:id="1433428578">
      <w:bodyDiv w:val="1"/>
      <w:marLeft w:val="0"/>
      <w:marRight w:val="0"/>
      <w:marTop w:val="0"/>
      <w:marBottom w:val="0"/>
      <w:divBdr>
        <w:top w:val="none" w:sz="0" w:space="0" w:color="auto"/>
        <w:left w:val="none" w:sz="0" w:space="0" w:color="auto"/>
        <w:bottom w:val="none" w:sz="0" w:space="0" w:color="auto"/>
        <w:right w:val="none" w:sz="0" w:space="0" w:color="auto"/>
      </w:divBdr>
    </w:div>
    <w:div w:id="1434088546">
      <w:bodyDiv w:val="1"/>
      <w:marLeft w:val="0"/>
      <w:marRight w:val="0"/>
      <w:marTop w:val="0"/>
      <w:marBottom w:val="0"/>
      <w:divBdr>
        <w:top w:val="none" w:sz="0" w:space="0" w:color="auto"/>
        <w:left w:val="none" w:sz="0" w:space="0" w:color="auto"/>
        <w:bottom w:val="none" w:sz="0" w:space="0" w:color="auto"/>
        <w:right w:val="none" w:sz="0" w:space="0" w:color="auto"/>
      </w:divBdr>
    </w:div>
    <w:div w:id="1449278138">
      <w:bodyDiv w:val="1"/>
      <w:marLeft w:val="0"/>
      <w:marRight w:val="0"/>
      <w:marTop w:val="0"/>
      <w:marBottom w:val="0"/>
      <w:divBdr>
        <w:top w:val="none" w:sz="0" w:space="0" w:color="auto"/>
        <w:left w:val="none" w:sz="0" w:space="0" w:color="auto"/>
        <w:bottom w:val="none" w:sz="0" w:space="0" w:color="auto"/>
        <w:right w:val="none" w:sz="0" w:space="0" w:color="auto"/>
      </w:divBdr>
    </w:div>
    <w:div w:id="1455293469">
      <w:bodyDiv w:val="1"/>
      <w:marLeft w:val="0"/>
      <w:marRight w:val="0"/>
      <w:marTop w:val="0"/>
      <w:marBottom w:val="0"/>
      <w:divBdr>
        <w:top w:val="none" w:sz="0" w:space="0" w:color="auto"/>
        <w:left w:val="none" w:sz="0" w:space="0" w:color="auto"/>
        <w:bottom w:val="none" w:sz="0" w:space="0" w:color="auto"/>
        <w:right w:val="none" w:sz="0" w:space="0" w:color="auto"/>
      </w:divBdr>
    </w:div>
    <w:div w:id="1455900079">
      <w:bodyDiv w:val="1"/>
      <w:marLeft w:val="0"/>
      <w:marRight w:val="0"/>
      <w:marTop w:val="0"/>
      <w:marBottom w:val="0"/>
      <w:divBdr>
        <w:top w:val="none" w:sz="0" w:space="0" w:color="auto"/>
        <w:left w:val="none" w:sz="0" w:space="0" w:color="auto"/>
        <w:bottom w:val="none" w:sz="0" w:space="0" w:color="auto"/>
        <w:right w:val="none" w:sz="0" w:space="0" w:color="auto"/>
      </w:divBdr>
    </w:div>
    <w:div w:id="1460687821">
      <w:bodyDiv w:val="1"/>
      <w:marLeft w:val="0"/>
      <w:marRight w:val="0"/>
      <w:marTop w:val="0"/>
      <w:marBottom w:val="0"/>
      <w:divBdr>
        <w:top w:val="none" w:sz="0" w:space="0" w:color="auto"/>
        <w:left w:val="none" w:sz="0" w:space="0" w:color="auto"/>
        <w:bottom w:val="none" w:sz="0" w:space="0" w:color="auto"/>
        <w:right w:val="none" w:sz="0" w:space="0" w:color="auto"/>
      </w:divBdr>
    </w:div>
    <w:div w:id="1469858711">
      <w:bodyDiv w:val="1"/>
      <w:marLeft w:val="0"/>
      <w:marRight w:val="0"/>
      <w:marTop w:val="0"/>
      <w:marBottom w:val="0"/>
      <w:divBdr>
        <w:top w:val="none" w:sz="0" w:space="0" w:color="auto"/>
        <w:left w:val="none" w:sz="0" w:space="0" w:color="auto"/>
        <w:bottom w:val="none" w:sz="0" w:space="0" w:color="auto"/>
        <w:right w:val="none" w:sz="0" w:space="0" w:color="auto"/>
      </w:divBdr>
    </w:div>
    <w:div w:id="1471287322">
      <w:bodyDiv w:val="1"/>
      <w:marLeft w:val="0"/>
      <w:marRight w:val="0"/>
      <w:marTop w:val="0"/>
      <w:marBottom w:val="0"/>
      <w:divBdr>
        <w:top w:val="none" w:sz="0" w:space="0" w:color="auto"/>
        <w:left w:val="none" w:sz="0" w:space="0" w:color="auto"/>
        <w:bottom w:val="none" w:sz="0" w:space="0" w:color="auto"/>
        <w:right w:val="none" w:sz="0" w:space="0" w:color="auto"/>
      </w:divBdr>
    </w:div>
    <w:div w:id="1474561603">
      <w:bodyDiv w:val="1"/>
      <w:marLeft w:val="0"/>
      <w:marRight w:val="0"/>
      <w:marTop w:val="0"/>
      <w:marBottom w:val="0"/>
      <w:divBdr>
        <w:top w:val="none" w:sz="0" w:space="0" w:color="auto"/>
        <w:left w:val="none" w:sz="0" w:space="0" w:color="auto"/>
        <w:bottom w:val="none" w:sz="0" w:space="0" w:color="auto"/>
        <w:right w:val="none" w:sz="0" w:space="0" w:color="auto"/>
      </w:divBdr>
    </w:div>
    <w:div w:id="1475291155">
      <w:bodyDiv w:val="1"/>
      <w:marLeft w:val="0"/>
      <w:marRight w:val="0"/>
      <w:marTop w:val="0"/>
      <w:marBottom w:val="0"/>
      <w:divBdr>
        <w:top w:val="none" w:sz="0" w:space="0" w:color="auto"/>
        <w:left w:val="none" w:sz="0" w:space="0" w:color="auto"/>
        <w:bottom w:val="none" w:sz="0" w:space="0" w:color="auto"/>
        <w:right w:val="none" w:sz="0" w:space="0" w:color="auto"/>
      </w:divBdr>
    </w:div>
    <w:div w:id="1479496048">
      <w:bodyDiv w:val="1"/>
      <w:marLeft w:val="0"/>
      <w:marRight w:val="0"/>
      <w:marTop w:val="0"/>
      <w:marBottom w:val="0"/>
      <w:divBdr>
        <w:top w:val="none" w:sz="0" w:space="0" w:color="auto"/>
        <w:left w:val="none" w:sz="0" w:space="0" w:color="auto"/>
        <w:bottom w:val="none" w:sz="0" w:space="0" w:color="auto"/>
        <w:right w:val="none" w:sz="0" w:space="0" w:color="auto"/>
      </w:divBdr>
    </w:div>
    <w:div w:id="1481265209">
      <w:bodyDiv w:val="1"/>
      <w:marLeft w:val="0"/>
      <w:marRight w:val="0"/>
      <w:marTop w:val="0"/>
      <w:marBottom w:val="0"/>
      <w:divBdr>
        <w:top w:val="none" w:sz="0" w:space="0" w:color="auto"/>
        <w:left w:val="none" w:sz="0" w:space="0" w:color="auto"/>
        <w:bottom w:val="none" w:sz="0" w:space="0" w:color="auto"/>
        <w:right w:val="none" w:sz="0" w:space="0" w:color="auto"/>
      </w:divBdr>
    </w:div>
    <w:div w:id="1490907315">
      <w:bodyDiv w:val="1"/>
      <w:marLeft w:val="0"/>
      <w:marRight w:val="0"/>
      <w:marTop w:val="0"/>
      <w:marBottom w:val="0"/>
      <w:divBdr>
        <w:top w:val="none" w:sz="0" w:space="0" w:color="auto"/>
        <w:left w:val="none" w:sz="0" w:space="0" w:color="auto"/>
        <w:bottom w:val="none" w:sz="0" w:space="0" w:color="auto"/>
        <w:right w:val="none" w:sz="0" w:space="0" w:color="auto"/>
      </w:divBdr>
    </w:div>
    <w:div w:id="1503205285">
      <w:bodyDiv w:val="1"/>
      <w:marLeft w:val="0"/>
      <w:marRight w:val="0"/>
      <w:marTop w:val="0"/>
      <w:marBottom w:val="0"/>
      <w:divBdr>
        <w:top w:val="none" w:sz="0" w:space="0" w:color="auto"/>
        <w:left w:val="none" w:sz="0" w:space="0" w:color="auto"/>
        <w:bottom w:val="none" w:sz="0" w:space="0" w:color="auto"/>
        <w:right w:val="none" w:sz="0" w:space="0" w:color="auto"/>
      </w:divBdr>
    </w:div>
    <w:div w:id="1507135113">
      <w:bodyDiv w:val="1"/>
      <w:marLeft w:val="0"/>
      <w:marRight w:val="0"/>
      <w:marTop w:val="0"/>
      <w:marBottom w:val="0"/>
      <w:divBdr>
        <w:top w:val="none" w:sz="0" w:space="0" w:color="auto"/>
        <w:left w:val="none" w:sz="0" w:space="0" w:color="auto"/>
        <w:bottom w:val="none" w:sz="0" w:space="0" w:color="auto"/>
        <w:right w:val="none" w:sz="0" w:space="0" w:color="auto"/>
      </w:divBdr>
    </w:div>
    <w:div w:id="1513446609">
      <w:bodyDiv w:val="1"/>
      <w:marLeft w:val="0"/>
      <w:marRight w:val="0"/>
      <w:marTop w:val="0"/>
      <w:marBottom w:val="0"/>
      <w:divBdr>
        <w:top w:val="none" w:sz="0" w:space="0" w:color="auto"/>
        <w:left w:val="none" w:sz="0" w:space="0" w:color="auto"/>
        <w:bottom w:val="none" w:sz="0" w:space="0" w:color="auto"/>
        <w:right w:val="none" w:sz="0" w:space="0" w:color="auto"/>
      </w:divBdr>
    </w:div>
    <w:div w:id="1522233586">
      <w:bodyDiv w:val="1"/>
      <w:marLeft w:val="0"/>
      <w:marRight w:val="0"/>
      <w:marTop w:val="0"/>
      <w:marBottom w:val="0"/>
      <w:divBdr>
        <w:top w:val="none" w:sz="0" w:space="0" w:color="auto"/>
        <w:left w:val="none" w:sz="0" w:space="0" w:color="auto"/>
        <w:bottom w:val="none" w:sz="0" w:space="0" w:color="auto"/>
        <w:right w:val="none" w:sz="0" w:space="0" w:color="auto"/>
      </w:divBdr>
    </w:div>
    <w:div w:id="1523006466">
      <w:bodyDiv w:val="1"/>
      <w:marLeft w:val="0"/>
      <w:marRight w:val="0"/>
      <w:marTop w:val="0"/>
      <w:marBottom w:val="0"/>
      <w:divBdr>
        <w:top w:val="none" w:sz="0" w:space="0" w:color="auto"/>
        <w:left w:val="none" w:sz="0" w:space="0" w:color="auto"/>
        <w:bottom w:val="none" w:sz="0" w:space="0" w:color="auto"/>
        <w:right w:val="none" w:sz="0" w:space="0" w:color="auto"/>
      </w:divBdr>
    </w:div>
    <w:div w:id="1525972176">
      <w:bodyDiv w:val="1"/>
      <w:marLeft w:val="0"/>
      <w:marRight w:val="0"/>
      <w:marTop w:val="0"/>
      <w:marBottom w:val="0"/>
      <w:divBdr>
        <w:top w:val="none" w:sz="0" w:space="0" w:color="auto"/>
        <w:left w:val="none" w:sz="0" w:space="0" w:color="auto"/>
        <w:bottom w:val="none" w:sz="0" w:space="0" w:color="auto"/>
        <w:right w:val="none" w:sz="0" w:space="0" w:color="auto"/>
      </w:divBdr>
    </w:div>
    <w:div w:id="1529293448">
      <w:bodyDiv w:val="1"/>
      <w:marLeft w:val="0"/>
      <w:marRight w:val="0"/>
      <w:marTop w:val="0"/>
      <w:marBottom w:val="0"/>
      <w:divBdr>
        <w:top w:val="none" w:sz="0" w:space="0" w:color="auto"/>
        <w:left w:val="none" w:sz="0" w:space="0" w:color="auto"/>
        <w:bottom w:val="none" w:sz="0" w:space="0" w:color="auto"/>
        <w:right w:val="none" w:sz="0" w:space="0" w:color="auto"/>
      </w:divBdr>
    </w:div>
    <w:div w:id="1534032793">
      <w:bodyDiv w:val="1"/>
      <w:marLeft w:val="0"/>
      <w:marRight w:val="0"/>
      <w:marTop w:val="0"/>
      <w:marBottom w:val="0"/>
      <w:divBdr>
        <w:top w:val="none" w:sz="0" w:space="0" w:color="auto"/>
        <w:left w:val="none" w:sz="0" w:space="0" w:color="auto"/>
        <w:bottom w:val="none" w:sz="0" w:space="0" w:color="auto"/>
        <w:right w:val="none" w:sz="0" w:space="0" w:color="auto"/>
      </w:divBdr>
    </w:div>
    <w:div w:id="1537112287">
      <w:bodyDiv w:val="1"/>
      <w:marLeft w:val="0"/>
      <w:marRight w:val="0"/>
      <w:marTop w:val="0"/>
      <w:marBottom w:val="0"/>
      <w:divBdr>
        <w:top w:val="none" w:sz="0" w:space="0" w:color="auto"/>
        <w:left w:val="none" w:sz="0" w:space="0" w:color="auto"/>
        <w:bottom w:val="none" w:sz="0" w:space="0" w:color="auto"/>
        <w:right w:val="none" w:sz="0" w:space="0" w:color="auto"/>
      </w:divBdr>
    </w:div>
    <w:div w:id="1549023624">
      <w:bodyDiv w:val="1"/>
      <w:marLeft w:val="0"/>
      <w:marRight w:val="0"/>
      <w:marTop w:val="0"/>
      <w:marBottom w:val="0"/>
      <w:divBdr>
        <w:top w:val="none" w:sz="0" w:space="0" w:color="auto"/>
        <w:left w:val="none" w:sz="0" w:space="0" w:color="auto"/>
        <w:bottom w:val="none" w:sz="0" w:space="0" w:color="auto"/>
        <w:right w:val="none" w:sz="0" w:space="0" w:color="auto"/>
      </w:divBdr>
    </w:div>
    <w:div w:id="1554583069">
      <w:bodyDiv w:val="1"/>
      <w:marLeft w:val="0"/>
      <w:marRight w:val="0"/>
      <w:marTop w:val="0"/>
      <w:marBottom w:val="0"/>
      <w:divBdr>
        <w:top w:val="none" w:sz="0" w:space="0" w:color="auto"/>
        <w:left w:val="none" w:sz="0" w:space="0" w:color="auto"/>
        <w:bottom w:val="none" w:sz="0" w:space="0" w:color="auto"/>
        <w:right w:val="none" w:sz="0" w:space="0" w:color="auto"/>
      </w:divBdr>
    </w:div>
    <w:div w:id="1557661707">
      <w:bodyDiv w:val="1"/>
      <w:marLeft w:val="0"/>
      <w:marRight w:val="0"/>
      <w:marTop w:val="0"/>
      <w:marBottom w:val="0"/>
      <w:divBdr>
        <w:top w:val="none" w:sz="0" w:space="0" w:color="auto"/>
        <w:left w:val="none" w:sz="0" w:space="0" w:color="auto"/>
        <w:bottom w:val="none" w:sz="0" w:space="0" w:color="auto"/>
        <w:right w:val="none" w:sz="0" w:space="0" w:color="auto"/>
      </w:divBdr>
    </w:div>
    <w:div w:id="1564759373">
      <w:bodyDiv w:val="1"/>
      <w:marLeft w:val="0"/>
      <w:marRight w:val="0"/>
      <w:marTop w:val="0"/>
      <w:marBottom w:val="0"/>
      <w:divBdr>
        <w:top w:val="none" w:sz="0" w:space="0" w:color="auto"/>
        <w:left w:val="none" w:sz="0" w:space="0" w:color="auto"/>
        <w:bottom w:val="none" w:sz="0" w:space="0" w:color="auto"/>
        <w:right w:val="none" w:sz="0" w:space="0" w:color="auto"/>
      </w:divBdr>
    </w:div>
    <w:div w:id="1573199457">
      <w:bodyDiv w:val="1"/>
      <w:marLeft w:val="0"/>
      <w:marRight w:val="0"/>
      <w:marTop w:val="0"/>
      <w:marBottom w:val="0"/>
      <w:divBdr>
        <w:top w:val="none" w:sz="0" w:space="0" w:color="auto"/>
        <w:left w:val="none" w:sz="0" w:space="0" w:color="auto"/>
        <w:bottom w:val="none" w:sz="0" w:space="0" w:color="auto"/>
        <w:right w:val="none" w:sz="0" w:space="0" w:color="auto"/>
      </w:divBdr>
    </w:div>
    <w:div w:id="1574898377">
      <w:bodyDiv w:val="1"/>
      <w:marLeft w:val="0"/>
      <w:marRight w:val="0"/>
      <w:marTop w:val="0"/>
      <w:marBottom w:val="0"/>
      <w:divBdr>
        <w:top w:val="none" w:sz="0" w:space="0" w:color="auto"/>
        <w:left w:val="none" w:sz="0" w:space="0" w:color="auto"/>
        <w:bottom w:val="none" w:sz="0" w:space="0" w:color="auto"/>
        <w:right w:val="none" w:sz="0" w:space="0" w:color="auto"/>
      </w:divBdr>
    </w:div>
    <w:div w:id="1579829537">
      <w:bodyDiv w:val="1"/>
      <w:marLeft w:val="0"/>
      <w:marRight w:val="0"/>
      <w:marTop w:val="0"/>
      <w:marBottom w:val="0"/>
      <w:divBdr>
        <w:top w:val="none" w:sz="0" w:space="0" w:color="auto"/>
        <w:left w:val="none" w:sz="0" w:space="0" w:color="auto"/>
        <w:bottom w:val="none" w:sz="0" w:space="0" w:color="auto"/>
        <w:right w:val="none" w:sz="0" w:space="0" w:color="auto"/>
      </w:divBdr>
    </w:div>
    <w:div w:id="1582257974">
      <w:bodyDiv w:val="1"/>
      <w:marLeft w:val="0"/>
      <w:marRight w:val="0"/>
      <w:marTop w:val="0"/>
      <w:marBottom w:val="0"/>
      <w:divBdr>
        <w:top w:val="none" w:sz="0" w:space="0" w:color="auto"/>
        <w:left w:val="none" w:sz="0" w:space="0" w:color="auto"/>
        <w:bottom w:val="none" w:sz="0" w:space="0" w:color="auto"/>
        <w:right w:val="none" w:sz="0" w:space="0" w:color="auto"/>
      </w:divBdr>
    </w:div>
    <w:div w:id="1583878480">
      <w:bodyDiv w:val="1"/>
      <w:marLeft w:val="0"/>
      <w:marRight w:val="0"/>
      <w:marTop w:val="0"/>
      <w:marBottom w:val="0"/>
      <w:divBdr>
        <w:top w:val="none" w:sz="0" w:space="0" w:color="auto"/>
        <w:left w:val="none" w:sz="0" w:space="0" w:color="auto"/>
        <w:bottom w:val="none" w:sz="0" w:space="0" w:color="auto"/>
        <w:right w:val="none" w:sz="0" w:space="0" w:color="auto"/>
      </w:divBdr>
    </w:div>
    <w:div w:id="1585992261">
      <w:bodyDiv w:val="1"/>
      <w:marLeft w:val="0"/>
      <w:marRight w:val="0"/>
      <w:marTop w:val="0"/>
      <w:marBottom w:val="0"/>
      <w:divBdr>
        <w:top w:val="none" w:sz="0" w:space="0" w:color="auto"/>
        <w:left w:val="none" w:sz="0" w:space="0" w:color="auto"/>
        <w:bottom w:val="none" w:sz="0" w:space="0" w:color="auto"/>
        <w:right w:val="none" w:sz="0" w:space="0" w:color="auto"/>
      </w:divBdr>
    </w:div>
    <w:div w:id="1591693004">
      <w:bodyDiv w:val="1"/>
      <w:marLeft w:val="0"/>
      <w:marRight w:val="0"/>
      <w:marTop w:val="0"/>
      <w:marBottom w:val="0"/>
      <w:divBdr>
        <w:top w:val="none" w:sz="0" w:space="0" w:color="auto"/>
        <w:left w:val="none" w:sz="0" w:space="0" w:color="auto"/>
        <w:bottom w:val="none" w:sz="0" w:space="0" w:color="auto"/>
        <w:right w:val="none" w:sz="0" w:space="0" w:color="auto"/>
      </w:divBdr>
    </w:div>
    <w:div w:id="1596595181">
      <w:bodyDiv w:val="1"/>
      <w:marLeft w:val="0"/>
      <w:marRight w:val="0"/>
      <w:marTop w:val="0"/>
      <w:marBottom w:val="0"/>
      <w:divBdr>
        <w:top w:val="none" w:sz="0" w:space="0" w:color="auto"/>
        <w:left w:val="none" w:sz="0" w:space="0" w:color="auto"/>
        <w:bottom w:val="none" w:sz="0" w:space="0" w:color="auto"/>
        <w:right w:val="none" w:sz="0" w:space="0" w:color="auto"/>
      </w:divBdr>
    </w:div>
    <w:div w:id="1605570885">
      <w:bodyDiv w:val="1"/>
      <w:marLeft w:val="0"/>
      <w:marRight w:val="0"/>
      <w:marTop w:val="0"/>
      <w:marBottom w:val="0"/>
      <w:divBdr>
        <w:top w:val="none" w:sz="0" w:space="0" w:color="auto"/>
        <w:left w:val="none" w:sz="0" w:space="0" w:color="auto"/>
        <w:bottom w:val="none" w:sz="0" w:space="0" w:color="auto"/>
        <w:right w:val="none" w:sz="0" w:space="0" w:color="auto"/>
      </w:divBdr>
    </w:div>
    <w:div w:id="1605846514">
      <w:bodyDiv w:val="1"/>
      <w:marLeft w:val="0"/>
      <w:marRight w:val="0"/>
      <w:marTop w:val="0"/>
      <w:marBottom w:val="0"/>
      <w:divBdr>
        <w:top w:val="none" w:sz="0" w:space="0" w:color="auto"/>
        <w:left w:val="none" w:sz="0" w:space="0" w:color="auto"/>
        <w:bottom w:val="none" w:sz="0" w:space="0" w:color="auto"/>
        <w:right w:val="none" w:sz="0" w:space="0" w:color="auto"/>
      </w:divBdr>
    </w:div>
    <w:div w:id="1605919333">
      <w:bodyDiv w:val="1"/>
      <w:marLeft w:val="0"/>
      <w:marRight w:val="0"/>
      <w:marTop w:val="0"/>
      <w:marBottom w:val="0"/>
      <w:divBdr>
        <w:top w:val="none" w:sz="0" w:space="0" w:color="auto"/>
        <w:left w:val="none" w:sz="0" w:space="0" w:color="auto"/>
        <w:bottom w:val="none" w:sz="0" w:space="0" w:color="auto"/>
        <w:right w:val="none" w:sz="0" w:space="0" w:color="auto"/>
      </w:divBdr>
    </w:div>
    <w:div w:id="1613173857">
      <w:bodyDiv w:val="1"/>
      <w:marLeft w:val="0"/>
      <w:marRight w:val="0"/>
      <w:marTop w:val="0"/>
      <w:marBottom w:val="0"/>
      <w:divBdr>
        <w:top w:val="none" w:sz="0" w:space="0" w:color="auto"/>
        <w:left w:val="none" w:sz="0" w:space="0" w:color="auto"/>
        <w:bottom w:val="none" w:sz="0" w:space="0" w:color="auto"/>
        <w:right w:val="none" w:sz="0" w:space="0" w:color="auto"/>
      </w:divBdr>
    </w:div>
    <w:div w:id="1615284968">
      <w:bodyDiv w:val="1"/>
      <w:marLeft w:val="0"/>
      <w:marRight w:val="0"/>
      <w:marTop w:val="0"/>
      <w:marBottom w:val="0"/>
      <w:divBdr>
        <w:top w:val="none" w:sz="0" w:space="0" w:color="auto"/>
        <w:left w:val="none" w:sz="0" w:space="0" w:color="auto"/>
        <w:bottom w:val="none" w:sz="0" w:space="0" w:color="auto"/>
        <w:right w:val="none" w:sz="0" w:space="0" w:color="auto"/>
      </w:divBdr>
    </w:div>
    <w:div w:id="1615625256">
      <w:bodyDiv w:val="1"/>
      <w:marLeft w:val="0"/>
      <w:marRight w:val="0"/>
      <w:marTop w:val="0"/>
      <w:marBottom w:val="0"/>
      <w:divBdr>
        <w:top w:val="none" w:sz="0" w:space="0" w:color="auto"/>
        <w:left w:val="none" w:sz="0" w:space="0" w:color="auto"/>
        <w:bottom w:val="none" w:sz="0" w:space="0" w:color="auto"/>
        <w:right w:val="none" w:sz="0" w:space="0" w:color="auto"/>
      </w:divBdr>
    </w:div>
    <w:div w:id="1618172016">
      <w:bodyDiv w:val="1"/>
      <w:marLeft w:val="0"/>
      <w:marRight w:val="0"/>
      <w:marTop w:val="0"/>
      <w:marBottom w:val="0"/>
      <w:divBdr>
        <w:top w:val="none" w:sz="0" w:space="0" w:color="auto"/>
        <w:left w:val="none" w:sz="0" w:space="0" w:color="auto"/>
        <w:bottom w:val="none" w:sz="0" w:space="0" w:color="auto"/>
        <w:right w:val="none" w:sz="0" w:space="0" w:color="auto"/>
      </w:divBdr>
    </w:div>
    <w:div w:id="1619988925">
      <w:bodyDiv w:val="1"/>
      <w:marLeft w:val="0"/>
      <w:marRight w:val="0"/>
      <w:marTop w:val="0"/>
      <w:marBottom w:val="0"/>
      <w:divBdr>
        <w:top w:val="none" w:sz="0" w:space="0" w:color="auto"/>
        <w:left w:val="none" w:sz="0" w:space="0" w:color="auto"/>
        <w:bottom w:val="none" w:sz="0" w:space="0" w:color="auto"/>
        <w:right w:val="none" w:sz="0" w:space="0" w:color="auto"/>
      </w:divBdr>
    </w:div>
    <w:div w:id="1620138457">
      <w:bodyDiv w:val="1"/>
      <w:marLeft w:val="0"/>
      <w:marRight w:val="0"/>
      <w:marTop w:val="0"/>
      <w:marBottom w:val="0"/>
      <w:divBdr>
        <w:top w:val="none" w:sz="0" w:space="0" w:color="auto"/>
        <w:left w:val="none" w:sz="0" w:space="0" w:color="auto"/>
        <w:bottom w:val="none" w:sz="0" w:space="0" w:color="auto"/>
        <w:right w:val="none" w:sz="0" w:space="0" w:color="auto"/>
      </w:divBdr>
    </w:div>
    <w:div w:id="1623072722">
      <w:bodyDiv w:val="1"/>
      <w:marLeft w:val="0"/>
      <w:marRight w:val="0"/>
      <w:marTop w:val="0"/>
      <w:marBottom w:val="0"/>
      <w:divBdr>
        <w:top w:val="none" w:sz="0" w:space="0" w:color="auto"/>
        <w:left w:val="none" w:sz="0" w:space="0" w:color="auto"/>
        <w:bottom w:val="none" w:sz="0" w:space="0" w:color="auto"/>
        <w:right w:val="none" w:sz="0" w:space="0" w:color="auto"/>
      </w:divBdr>
    </w:div>
    <w:div w:id="1626039314">
      <w:bodyDiv w:val="1"/>
      <w:marLeft w:val="0"/>
      <w:marRight w:val="0"/>
      <w:marTop w:val="0"/>
      <w:marBottom w:val="0"/>
      <w:divBdr>
        <w:top w:val="none" w:sz="0" w:space="0" w:color="auto"/>
        <w:left w:val="none" w:sz="0" w:space="0" w:color="auto"/>
        <w:bottom w:val="none" w:sz="0" w:space="0" w:color="auto"/>
        <w:right w:val="none" w:sz="0" w:space="0" w:color="auto"/>
      </w:divBdr>
    </w:div>
    <w:div w:id="1626890567">
      <w:bodyDiv w:val="1"/>
      <w:marLeft w:val="0"/>
      <w:marRight w:val="0"/>
      <w:marTop w:val="0"/>
      <w:marBottom w:val="0"/>
      <w:divBdr>
        <w:top w:val="none" w:sz="0" w:space="0" w:color="auto"/>
        <w:left w:val="none" w:sz="0" w:space="0" w:color="auto"/>
        <w:bottom w:val="none" w:sz="0" w:space="0" w:color="auto"/>
        <w:right w:val="none" w:sz="0" w:space="0" w:color="auto"/>
      </w:divBdr>
    </w:div>
    <w:div w:id="1632203970">
      <w:bodyDiv w:val="1"/>
      <w:marLeft w:val="0"/>
      <w:marRight w:val="0"/>
      <w:marTop w:val="0"/>
      <w:marBottom w:val="0"/>
      <w:divBdr>
        <w:top w:val="none" w:sz="0" w:space="0" w:color="auto"/>
        <w:left w:val="none" w:sz="0" w:space="0" w:color="auto"/>
        <w:bottom w:val="none" w:sz="0" w:space="0" w:color="auto"/>
        <w:right w:val="none" w:sz="0" w:space="0" w:color="auto"/>
      </w:divBdr>
    </w:div>
    <w:div w:id="1639450827">
      <w:bodyDiv w:val="1"/>
      <w:marLeft w:val="0"/>
      <w:marRight w:val="0"/>
      <w:marTop w:val="0"/>
      <w:marBottom w:val="0"/>
      <w:divBdr>
        <w:top w:val="none" w:sz="0" w:space="0" w:color="auto"/>
        <w:left w:val="none" w:sz="0" w:space="0" w:color="auto"/>
        <w:bottom w:val="none" w:sz="0" w:space="0" w:color="auto"/>
        <w:right w:val="none" w:sz="0" w:space="0" w:color="auto"/>
      </w:divBdr>
    </w:div>
    <w:div w:id="1639992363">
      <w:bodyDiv w:val="1"/>
      <w:marLeft w:val="0"/>
      <w:marRight w:val="0"/>
      <w:marTop w:val="0"/>
      <w:marBottom w:val="0"/>
      <w:divBdr>
        <w:top w:val="none" w:sz="0" w:space="0" w:color="auto"/>
        <w:left w:val="none" w:sz="0" w:space="0" w:color="auto"/>
        <w:bottom w:val="none" w:sz="0" w:space="0" w:color="auto"/>
        <w:right w:val="none" w:sz="0" w:space="0" w:color="auto"/>
      </w:divBdr>
    </w:div>
    <w:div w:id="1642924835">
      <w:bodyDiv w:val="1"/>
      <w:marLeft w:val="0"/>
      <w:marRight w:val="0"/>
      <w:marTop w:val="0"/>
      <w:marBottom w:val="0"/>
      <w:divBdr>
        <w:top w:val="none" w:sz="0" w:space="0" w:color="auto"/>
        <w:left w:val="none" w:sz="0" w:space="0" w:color="auto"/>
        <w:bottom w:val="none" w:sz="0" w:space="0" w:color="auto"/>
        <w:right w:val="none" w:sz="0" w:space="0" w:color="auto"/>
      </w:divBdr>
    </w:div>
    <w:div w:id="1649552155">
      <w:bodyDiv w:val="1"/>
      <w:marLeft w:val="0"/>
      <w:marRight w:val="0"/>
      <w:marTop w:val="0"/>
      <w:marBottom w:val="0"/>
      <w:divBdr>
        <w:top w:val="none" w:sz="0" w:space="0" w:color="auto"/>
        <w:left w:val="none" w:sz="0" w:space="0" w:color="auto"/>
        <w:bottom w:val="none" w:sz="0" w:space="0" w:color="auto"/>
        <w:right w:val="none" w:sz="0" w:space="0" w:color="auto"/>
      </w:divBdr>
    </w:div>
    <w:div w:id="1658995084">
      <w:bodyDiv w:val="1"/>
      <w:marLeft w:val="0"/>
      <w:marRight w:val="0"/>
      <w:marTop w:val="0"/>
      <w:marBottom w:val="0"/>
      <w:divBdr>
        <w:top w:val="none" w:sz="0" w:space="0" w:color="auto"/>
        <w:left w:val="none" w:sz="0" w:space="0" w:color="auto"/>
        <w:bottom w:val="none" w:sz="0" w:space="0" w:color="auto"/>
        <w:right w:val="none" w:sz="0" w:space="0" w:color="auto"/>
      </w:divBdr>
    </w:div>
    <w:div w:id="1661349902">
      <w:bodyDiv w:val="1"/>
      <w:marLeft w:val="0"/>
      <w:marRight w:val="0"/>
      <w:marTop w:val="0"/>
      <w:marBottom w:val="0"/>
      <w:divBdr>
        <w:top w:val="none" w:sz="0" w:space="0" w:color="auto"/>
        <w:left w:val="none" w:sz="0" w:space="0" w:color="auto"/>
        <w:bottom w:val="none" w:sz="0" w:space="0" w:color="auto"/>
        <w:right w:val="none" w:sz="0" w:space="0" w:color="auto"/>
      </w:divBdr>
    </w:div>
    <w:div w:id="1663003938">
      <w:bodyDiv w:val="1"/>
      <w:marLeft w:val="0"/>
      <w:marRight w:val="0"/>
      <w:marTop w:val="0"/>
      <w:marBottom w:val="0"/>
      <w:divBdr>
        <w:top w:val="none" w:sz="0" w:space="0" w:color="auto"/>
        <w:left w:val="none" w:sz="0" w:space="0" w:color="auto"/>
        <w:bottom w:val="none" w:sz="0" w:space="0" w:color="auto"/>
        <w:right w:val="none" w:sz="0" w:space="0" w:color="auto"/>
      </w:divBdr>
    </w:div>
    <w:div w:id="1663198499">
      <w:bodyDiv w:val="1"/>
      <w:marLeft w:val="0"/>
      <w:marRight w:val="0"/>
      <w:marTop w:val="0"/>
      <w:marBottom w:val="0"/>
      <w:divBdr>
        <w:top w:val="none" w:sz="0" w:space="0" w:color="auto"/>
        <w:left w:val="none" w:sz="0" w:space="0" w:color="auto"/>
        <w:bottom w:val="none" w:sz="0" w:space="0" w:color="auto"/>
        <w:right w:val="none" w:sz="0" w:space="0" w:color="auto"/>
      </w:divBdr>
    </w:div>
    <w:div w:id="1666780273">
      <w:bodyDiv w:val="1"/>
      <w:marLeft w:val="0"/>
      <w:marRight w:val="0"/>
      <w:marTop w:val="0"/>
      <w:marBottom w:val="0"/>
      <w:divBdr>
        <w:top w:val="none" w:sz="0" w:space="0" w:color="auto"/>
        <w:left w:val="none" w:sz="0" w:space="0" w:color="auto"/>
        <w:bottom w:val="none" w:sz="0" w:space="0" w:color="auto"/>
        <w:right w:val="none" w:sz="0" w:space="0" w:color="auto"/>
      </w:divBdr>
    </w:div>
    <w:div w:id="1675261006">
      <w:bodyDiv w:val="1"/>
      <w:marLeft w:val="0"/>
      <w:marRight w:val="0"/>
      <w:marTop w:val="0"/>
      <w:marBottom w:val="0"/>
      <w:divBdr>
        <w:top w:val="none" w:sz="0" w:space="0" w:color="auto"/>
        <w:left w:val="none" w:sz="0" w:space="0" w:color="auto"/>
        <w:bottom w:val="none" w:sz="0" w:space="0" w:color="auto"/>
        <w:right w:val="none" w:sz="0" w:space="0" w:color="auto"/>
      </w:divBdr>
    </w:div>
    <w:div w:id="1680540325">
      <w:bodyDiv w:val="1"/>
      <w:marLeft w:val="0"/>
      <w:marRight w:val="0"/>
      <w:marTop w:val="0"/>
      <w:marBottom w:val="0"/>
      <w:divBdr>
        <w:top w:val="none" w:sz="0" w:space="0" w:color="auto"/>
        <w:left w:val="none" w:sz="0" w:space="0" w:color="auto"/>
        <w:bottom w:val="none" w:sz="0" w:space="0" w:color="auto"/>
        <w:right w:val="none" w:sz="0" w:space="0" w:color="auto"/>
      </w:divBdr>
    </w:div>
    <w:div w:id="1695227510">
      <w:bodyDiv w:val="1"/>
      <w:marLeft w:val="0"/>
      <w:marRight w:val="0"/>
      <w:marTop w:val="0"/>
      <w:marBottom w:val="0"/>
      <w:divBdr>
        <w:top w:val="none" w:sz="0" w:space="0" w:color="auto"/>
        <w:left w:val="none" w:sz="0" w:space="0" w:color="auto"/>
        <w:bottom w:val="none" w:sz="0" w:space="0" w:color="auto"/>
        <w:right w:val="none" w:sz="0" w:space="0" w:color="auto"/>
      </w:divBdr>
    </w:div>
    <w:div w:id="1701783666">
      <w:bodyDiv w:val="1"/>
      <w:marLeft w:val="0"/>
      <w:marRight w:val="0"/>
      <w:marTop w:val="0"/>
      <w:marBottom w:val="0"/>
      <w:divBdr>
        <w:top w:val="none" w:sz="0" w:space="0" w:color="auto"/>
        <w:left w:val="none" w:sz="0" w:space="0" w:color="auto"/>
        <w:bottom w:val="none" w:sz="0" w:space="0" w:color="auto"/>
        <w:right w:val="none" w:sz="0" w:space="0" w:color="auto"/>
      </w:divBdr>
    </w:div>
    <w:div w:id="1702632778">
      <w:bodyDiv w:val="1"/>
      <w:marLeft w:val="0"/>
      <w:marRight w:val="0"/>
      <w:marTop w:val="0"/>
      <w:marBottom w:val="0"/>
      <w:divBdr>
        <w:top w:val="none" w:sz="0" w:space="0" w:color="auto"/>
        <w:left w:val="none" w:sz="0" w:space="0" w:color="auto"/>
        <w:bottom w:val="none" w:sz="0" w:space="0" w:color="auto"/>
        <w:right w:val="none" w:sz="0" w:space="0" w:color="auto"/>
      </w:divBdr>
    </w:div>
    <w:div w:id="1705785051">
      <w:bodyDiv w:val="1"/>
      <w:marLeft w:val="0"/>
      <w:marRight w:val="0"/>
      <w:marTop w:val="0"/>
      <w:marBottom w:val="0"/>
      <w:divBdr>
        <w:top w:val="none" w:sz="0" w:space="0" w:color="auto"/>
        <w:left w:val="none" w:sz="0" w:space="0" w:color="auto"/>
        <w:bottom w:val="none" w:sz="0" w:space="0" w:color="auto"/>
        <w:right w:val="none" w:sz="0" w:space="0" w:color="auto"/>
      </w:divBdr>
    </w:div>
    <w:div w:id="1707559729">
      <w:bodyDiv w:val="1"/>
      <w:marLeft w:val="0"/>
      <w:marRight w:val="0"/>
      <w:marTop w:val="0"/>
      <w:marBottom w:val="0"/>
      <w:divBdr>
        <w:top w:val="none" w:sz="0" w:space="0" w:color="auto"/>
        <w:left w:val="none" w:sz="0" w:space="0" w:color="auto"/>
        <w:bottom w:val="none" w:sz="0" w:space="0" w:color="auto"/>
        <w:right w:val="none" w:sz="0" w:space="0" w:color="auto"/>
      </w:divBdr>
    </w:div>
    <w:div w:id="1718159826">
      <w:bodyDiv w:val="1"/>
      <w:marLeft w:val="0"/>
      <w:marRight w:val="0"/>
      <w:marTop w:val="0"/>
      <w:marBottom w:val="0"/>
      <w:divBdr>
        <w:top w:val="none" w:sz="0" w:space="0" w:color="auto"/>
        <w:left w:val="none" w:sz="0" w:space="0" w:color="auto"/>
        <w:bottom w:val="none" w:sz="0" w:space="0" w:color="auto"/>
        <w:right w:val="none" w:sz="0" w:space="0" w:color="auto"/>
      </w:divBdr>
    </w:div>
    <w:div w:id="1719207431">
      <w:bodyDiv w:val="1"/>
      <w:marLeft w:val="0"/>
      <w:marRight w:val="0"/>
      <w:marTop w:val="0"/>
      <w:marBottom w:val="0"/>
      <w:divBdr>
        <w:top w:val="none" w:sz="0" w:space="0" w:color="auto"/>
        <w:left w:val="none" w:sz="0" w:space="0" w:color="auto"/>
        <w:bottom w:val="none" w:sz="0" w:space="0" w:color="auto"/>
        <w:right w:val="none" w:sz="0" w:space="0" w:color="auto"/>
      </w:divBdr>
    </w:div>
    <w:div w:id="1722512678">
      <w:bodyDiv w:val="1"/>
      <w:marLeft w:val="0"/>
      <w:marRight w:val="0"/>
      <w:marTop w:val="0"/>
      <w:marBottom w:val="0"/>
      <w:divBdr>
        <w:top w:val="none" w:sz="0" w:space="0" w:color="auto"/>
        <w:left w:val="none" w:sz="0" w:space="0" w:color="auto"/>
        <w:bottom w:val="none" w:sz="0" w:space="0" w:color="auto"/>
        <w:right w:val="none" w:sz="0" w:space="0" w:color="auto"/>
      </w:divBdr>
    </w:div>
    <w:div w:id="1724480694">
      <w:bodyDiv w:val="1"/>
      <w:marLeft w:val="0"/>
      <w:marRight w:val="0"/>
      <w:marTop w:val="0"/>
      <w:marBottom w:val="0"/>
      <w:divBdr>
        <w:top w:val="none" w:sz="0" w:space="0" w:color="auto"/>
        <w:left w:val="none" w:sz="0" w:space="0" w:color="auto"/>
        <w:bottom w:val="none" w:sz="0" w:space="0" w:color="auto"/>
        <w:right w:val="none" w:sz="0" w:space="0" w:color="auto"/>
      </w:divBdr>
    </w:div>
    <w:div w:id="1729693769">
      <w:bodyDiv w:val="1"/>
      <w:marLeft w:val="0"/>
      <w:marRight w:val="0"/>
      <w:marTop w:val="0"/>
      <w:marBottom w:val="0"/>
      <w:divBdr>
        <w:top w:val="none" w:sz="0" w:space="0" w:color="auto"/>
        <w:left w:val="none" w:sz="0" w:space="0" w:color="auto"/>
        <w:bottom w:val="none" w:sz="0" w:space="0" w:color="auto"/>
        <w:right w:val="none" w:sz="0" w:space="0" w:color="auto"/>
      </w:divBdr>
    </w:div>
    <w:div w:id="1744520625">
      <w:bodyDiv w:val="1"/>
      <w:marLeft w:val="0"/>
      <w:marRight w:val="0"/>
      <w:marTop w:val="0"/>
      <w:marBottom w:val="0"/>
      <w:divBdr>
        <w:top w:val="none" w:sz="0" w:space="0" w:color="auto"/>
        <w:left w:val="none" w:sz="0" w:space="0" w:color="auto"/>
        <w:bottom w:val="none" w:sz="0" w:space="0" w:color="auto"/>
        <w:right w:val="none" w:sz="0" w:space="0" w:color="auto"/>
      </w:divBdr>
    </w:div>
    <w:div w:id="1747845877">
      <w:bodyDiv w:val="1"/>
      <w:marLeft w:val="0"/>
      <w:marRight w:val="0"/>
      <w:marTop w:val="0"/>
      <w:marBottom w:val="0"/>
      <w:divBdr>
        <w:top w:val="none" w:sz="0" w:space="0" w:color="auto"/>
        <w:left w:val="none" w:sz="0" w:space="0" w:color="auto"/>
        <w:bottom w:val="none" w:sz="0" w:space="0" w:color="auto"/>
        <w:right w:val="none" w:sz="0" w:space="0" w:color="auto"/>
      </w:divBdr>
    </w:div>
    <w:div w:id="1749619249">
      <w:bodyDiv w:val="1"/>
      <w:marLeft w:val="0"/>
      <w:marRight w:val="0"/>
      <w:marTop w:val="0"/>
      <w:marBottom w:val="0"/>
      <w:divBdr>
        <w:top w:val="none" w:sz="0" w:space="0" w:color="auto"/>
        <w:left w:val="none" w:sz="0" w:space="0" w:color="auto"/>
        <w:bottom w:val="none" w:sz="0" w:space="0" w:color="auto"/>
        <w:right w:val="none" w:sz="0" w:space="0" w:color="auto"/>
      </w:divBdr>
    </w:div>
    <w:div w:id="1751459862">
      <w:bodyDiv w:val="1"/>
      <w:marLeft w:val="0"/>
      <w:marRight w:val="0"/>
      <w:marTop w:val="0"/>
      <w:marBottom w:val="0"/>
      <w:divBdr>
        <w:top w:val="none" w:sz="0" w:space="0" w:color="auto"/>
        <w:left w:val="none" w:sz="0" w:space="0" w:color="auto"/>
        <w:bottom w:val="none" w:sz="0" w:space="0" w:color="auto"/>
        <w:right w:val="none" w:sz="0" w:space="0" w:color="auto"/>
      </w:divBdr>
    </w:div>
    <w:div w:id="1754820557">
      <w:bodyDiv w:val="1"/>
      <w:marLeft w:val="0"/>
      <w:marRight w:val="0"/>
      <w:marTop w:val="0"/>
      <w:marBottom w:val="0"/>
      <w:divBdr>
        <w:top w:val="none" w:sz="0" w:space="0" w:color="auto"/>
        <w:left w:val="none" w:sz="0" w:space="0" w:color="auto"/>
        <w:bottom w:val="none" w:sz="0" w:space="0" w:color="auto"/>
        <w:right w:val="none" w:sz="0" w:space="0" w:color="auto"/>
      </w:divBdr>
    </w:div>
    <w:div w:id="1758675178">
      <w:bodyDiv w:val="1"/>
      <w:marLeft w:val="0"/>
      <w:marRight w:val="0"/>
      <w:marTop w:val="0"/>
      <w:marBottom w:val="0"/>
      <w:divBdr>
        <w:top w:val="none" w:sz="0" w:space="0" w:color="auto"/>
        <w:left w:val="none" w:sz="0" w:space="0" w:color="auto"/>
        <w:bottom w:val="none" w:sz="0" w:space="0" w:color="auto"/>
        <w:right w:val="none" w:sz="0" w:space="0" w:color="auto"/>
      </w:divBdr>
    </w:div>
    <w:div w:id="1764180738">
      <w:bodyDiv w:val="1"/>
      <w:marLeft w:val="0"/>
      <w:marRight w:val="0"/>
      <w:marTop w:val="0"/>
      <w:marBottom w:val="0"/>
      <w:divBdr>
        <w:top w:val="none" w:sz="0" w:space="0" w:color="auto"/>
        <w:left w:val="none" w:sz="0" w:space="0" w:color="auto"/>
        <w:bottom w:val="none" w:sz="0" w:space="0" w:color="auto"/>
        <w:right w:val="none" w:sz="0" w:space="0" w:color="auto"/>
      </w:divBdr>
    </w:div>
    <w:div w:id="1765615162">
      <w:bodyDiv w:val="1"/>
      <w:marLeft w:val="0"/>
      <w:marRight w:val="0"/>
      <w:marTop w:val="0"/>
      <w:marBottom w:val="0"/>
      <w:divBdr>
        <w:top w:val="none" w:sz="0" w:space="0" w:color="auto"/>
        <w:left w:val="none" w:sz="0" w:space="0" w:color="auto"/>
        <w:bottom w:val="none" w:sz="0" w:space="0" w:color="auto"/>
        <w:right w:val="none" w:sz="0" w:space="0" w:color="auto"/>
      </w:divBdr>
    </w:div>
    <w:div w:id="1771391101">
      <w:bodyDiv w:val="1"/>
      <w:marLeft w:val="0"/>
      <w:marRight w:val="0"/>
      <w:marTop w:val="0"/>
      <w:marBottom w:val="0"/>
      <w:divBdr>
        <w:top w:val="none" w:sz="0" w:space="0" w:color="auto"/>
        <w:left w:val="none" w:sz="0" w:space="0" w:color="auto"/>
        <w:bottom w:val="none" w:sz="0" w:space="0" w:color="auto"/>
        <w:right w:val="none" w:sz="0" w:space="0" w:color="auto"/>
      </w:divBdr>
    </w:div>
    <w:div w:id="1774547205">
      <w:bodyDiv w:val="1"/>
      <w:marLeft w:val="0"/>
      <w:marRight w:val="0"/>
      <w:marTop w:val="0"/>
      <w:marBottom w:val="0"/>
      <w:divBdr>
        <w:top w:val="none" w:sz="0" w:space="0" w:color="auto"/>
        <w:left w:val="none" w:sz="0" w:space="0" w:color="auto"/>
        <w:bottom w:val="none" w:sz="0" w:space="0" w:color="auto"/>
        <w:right w:val="none" w:sz="0" w:space="0" w:color="auto"/>
      </w:divBdr>
    </w:div>
    <w:div w:id="1789423449">
      <w:bodyDiv w:val="1"/>
      <w:marLeft w:val="0"/>
      <w:marRight w:val="0"/>
      <w:marTop w:val="0"/>
      <w:marBottom w:val="0"/>
      <w:divBdr>
        <w:top w:val="none" w:sz="0" w:space="0" w:color="auto"/>
        <w:left w:val="none" w:sz="0" w:space="0" w:color="auto"/>
        <w:bottom w:val="none" w:sz="0" w:space="0" w:color="auto"/>
        <w:right w:val="none" w:sz="0" w:space="0" w:color="auto"/>
      </w:divBdr>
    </w:div>
    <w:div w:id="1797407574">
      <w:bodyDiv w:val="1"/>
      <w:marLeft w:val="0"/>
      <w:marRight w:val="0"/>
      <w:marTop w:val="0"/>
      <w:marBottom w:val="0"/>
      <w:divBdr>
        <w:top w:val="none" w:sz="0" w:space="0" w:color="auto"/>
        <w:left w:val="none" w:sz="0" w:space="0" w:color="auto"/>
        <w:bottom w:val="none" w:sz="0" w:space="0" w:color="auto"/>
        <w:right w:val="none" w:sz="0" w:space="0" w:color="auto"/>
      </w:divBdr>
    </w:div>
    <w:div w:id="1807237856">
      <w:bodyDiv w:val="1"/>
      <w:marLeft w:val="0"/>
      <w:marRight w:val="0"/>
      <w:marTop w:val="0"/>
      <w:marBottom w:val="0"/>
      <w:divBdr>
        <w:top w:val="none" w:sz="0" w:space="0" w:color="auto"/>
        <w:left w:val="none" w:sz="0" w:space="0" w:color="auto"/>
        <w:bottom w:val="none" w:sz="0" w:space="0" w:color="auto"/>
        <w:right w:val="none" w:sz="0" w:space="0" w:color="auto"/>
      </w:divBdr>
    </w:div>
    <w:div w:id="1810829258">
      <w:bodyDiv w:val="1"/>
      <w:marLeft w:val="0"/>
      <w:marRight w:val="0"/>
      <w:marTop w:val="0"/>
      <w:marBottom w:val="0"/>
      <w:divBdr>
        <w:top w:val="none" w:sz="0" w:space="0" w:color="auto"/>
        <w:left w:val="none" w:sz="0" w:space="0" w:color="auto"/>
        <w:bottom w:val="none" w:sz="0" w:space="0" w:color="auto"/>
        <w:right w:val="none" w:sz="0" w:space="0" w:color="auto"/>
      </w:divBdr>
    </w:div>
    <w:div w:id="1811677731">
      <w:bodyDiv w:val="1"/>
      <w:marLeft w:val="0"/>
      <w:marRight w:val="0"/>
      <w:marTop w:val="0"/>
      <w:marBottom w:val="0"/>
      <w:divBdr>
        <w:top w:val="none" w:sz="0" w:space="0" w:color="auto"/>
        <w:left w:val="none" w:sz="0" w:space="0" w:color="auto"/>
        <w:bottom w:val="none" w:sz="0" w:space="0" w:color="auto"/>
        <w:right w:val="none" w:sz="0" w:space="0" w:color="auto"/>
      </w:divBdr>
    </w:div>
    <w:div w:id="1811900566">
      <w:bodyDiv w:val="1"/>
      <w:marLeft w:val="0"/>
      <w:marRight w:val="0"/>
      <w:marTop w:val="0"/>
      <w:marBottom w:val="0"/>
      <w:divBdr>
        <w:top w:val="none" w:sz="0" w:space="0" w:color="auto"/>
        <w:left w:val="none" w:sz="0" w:space="0" w:color="auto"/>
        <w:bottom w:val="none" w:sz="0" w:space="0" w:color="auto"/>
        <w:right w:val="none" w:sz="0" w:space="0" w:color="auto"/>
      </w:divBdr>
    </w:div>
    <w:div w:id="1813905612">
      <w:bodyDiv w:val="1"/>
      <w:marLeft w:val="0"/>
      <w:marRight w:val="0"/>
      <w:marTop w:val="0"/>
      <w:marBottom w:val="0"/>
      <w:divBdr>
        <w:top w:val="none" w:sz="0" w:space="0" w:color="auto"/>
        <w:left w:val="none" w:sz="0" w:space="0" w:color="auto"/>
        <w:bottom w:val="none" w:sz="0" w:space="0" w:color="auto"/>
        <w:right w:val="none" w:sz="0" w:space="0" w:color="auto"/>
      </w:divBdr>
    </w:div>
    <w:div w:id="1814103601">
      <w:bodyDiv w:val="1"/>
      <w:marLeft w:val="0"/>
      <w:marRight w:val="0"/>
      <w:marTop w:val="0"/>
      <w:marBottom w:val="0"/>
      <w:divBdr>
        <w:top w:val="none" w:sz="0" w:space="0" w:color="auto"/>
        <w:left w:val="none" w:sz="0" w:space="0" w:color="auto"/>
        <w:bottom w:val="none" w:sz="0" w:space="0" w:color="auto"/>
        <w:right w:val="none" w:sz="0" w:space="0" w:color="auto"/>
      </w:divBdr>
    </w:div>
    <w:div w:id="1815872203">
      <w:bodyDiv w:val="1"/>
      <w:marLeft w:val="0"/>
      <w:marRight w:val="0"/>
      <w:marTop w:val="0"/>
      <w:marBottom w:val="0"/>
      <w:divBdr>
        <w:top w:val="none" w:sz="0" w:space="0" w:color="auto"/>
        <w:left w:val="none" w:sz="0" w:space="0" w:color="auto"/>
        <w:bottom w:val="none" w:sz="0" w:space="0" w:color="auto"/>
        <w:right w:val="none" w:sz="0" w:space="0" w:color="auto"/>
      </w:divBdr>
    </w:div>
    <w:div w:id="1817868136">
      <w:bodyDiv w:val="1"/>
      <w:marLeft w:val="0"/>
      <w:marRight w:val="0"/>
      <w:marTop w:val="0"/>
      <w:marBottom w:val="0"/>
      <w:divBdr>
        <w:top w:val="none" w:sz="0" w:space="0" w:color="auto"/>
        <w:left w:val="none" w:sz="0" w:space="0" w:color="auto"/>
        <w:bottom w:val="none" w:sz="0" w:space="0" w:color="auto"/>
        <w:right w:val="none" w:sz="0" w:space="0" w:color="auto"/>
      </w:divBdr>
    </w:div>
    <w:div w:id="1840536142">
      <w:bodyDiv w:val="1"/>
      <w:marLeft w:val="0"/>
      <w:marRight w:val="0"/>
      <w:marTop w:val="0"/>
      <w:marBottom w:val="0"/>
      <w:divBdr>
        <w:top w:val="none" w:sz="0" w:space="0" w:color="auto"/>
        <w:left w:val="none" w:sz="0" w:space="0" w:color="auto"/>
        <w:bottom w:val="none" w:sz="0" w:space="0" w:color="auto"/>
        <w:right w:val="none" w:sz="0" w:space="0" w:color="auto"/>
      </w:divBdr>
    </w:div>
    <w:div w:id="1852642218">
      <w:bodyDiv w:val="1"/>
      <w:marLeft w:val="0"/>
      <w:marRight w:val="0"/>
      <w:marTop w:val="0"/>
      <w:marBottom w:val="0"/>
      <w:divBdr>
        <w:top w:val="none" w:sz="0" w:space="0" w:color="auto"/>
        <w:left w:val="none" w:sz="0" w:space="0" w:color="auto"/>
        <w:bottom w:val="none" w:sz="0" w:space="0" w:color="auto"/>
        <w:right w:val="none" w:sz="0" w:space="0" w:color="auto"/>
      </w:divBdr>
    </w:div>
    <w:div w:id="1854369620">
      <w:bodyDiv w:val="1"/>
      <w:marLeft w:val="0"/>
      <w:marRight w:val="0"/>
      <w:marTop w:val="0"/>
      <w:marBottom w:val="0"/>
      <w:divBdr>
        <w:top w:val="none" w:sz="0" w:space="0" w:color="auto"/>
        <w:left w:val="none" w:sz="0" w:space="0" w:color="auto"/>
        <w:bottom w:val="none" w:sz="0" w:space="0" w:color="auto"/>
        <w:right w:val="none" w:sz="0" w:space="0" w:color="auto"/>
      </w:divBdr>
    </w:div>
    <w:div w:id="1855339624">
      <w:bodyDiv w:val="1"/>
      <w:marLeft w:val="0"/>
      <w:marRight w:val="0"/>
      <w:marTop w:val="0"/>
      <w:marBottom w:val="0"/>
      <w:divBdr>
        <w:top w:val="none" w:sz="0" w:space="0" w:color="auto"/>
        <w:left w:val="none" w:sz="0" w:space="0" w:color="auto"/>
        <w:bottom w:val="none" w:sz="0" w:space="0" w:color="auto"/>
        <w:right w:val="none" w:sz="0" w:space="0" w:color="auto"/>
      </w:divBdr>
    </w:div>
    <w:div w:id="1862470921">
      <w:bodyDiv w:val="1"/>
      <w:marLeft w:val="0"/>
      <w:marRight w:val="0"/>
      <w:marTop w:val="0"/>
      <w:marBottom w:val="0"/>
      <w:divBdr>
        <w:top w:val="none" w:sz="0" w:space="0" w:color="auto"/>
        <w:left w:val="none" w:sz="0" w:space="0" w:color="auto"/>
        <w:bottom w:val="none" w:sz="0" w:space="0" w:color="auto"/>
        <w:right w:val="none" w:sz="0" w:space="0" w:color="auto"/>
      </w:divBdr>
    </w:div>
    <w:div w:id="1870952020">
      <w:bodyDiv w:val="1"/>
      <w:marLeft w:val="0"/>
      <w:marRight w:val="0"/>
      <w:marTop w:val="0"/>
      <w:marBottom w:val="0"/>
      <w:divBdr>
        <w:top w:val="none" w:sz="0" w:space="0" w:color="auto"/>
        <w:left w:val="none" w:sz="0" w:space="0" w:color="auto"/>
        <w:bottom w:val="none" w:sz="0" w:space="0" w:color="auto"/>
        <w:right w:val="none" w:sz="0" w:space="0" w:color="auto"/>
      </w:divBdr>
    </w:div>
    <w:div w:id="1872260584">
      <w:bodyDiv w:val="1"/>
      <w:marLeft w:val="0"/>
      <w:marRight w:val="0"/>
      <w:marTop w:val="0"/>
      <w:marBottom w:val="0"/>
      <w:divBdr>
        <w:top w:val="none" w:sz="0" w:space="0" w:color="auto"/>
        <w:left w:val="none" w:sz="0" w:space="0" w:color="auto"/>
        <w:bottom w:val="none" w:sz="0" w:space="0" w:color="auto"/>
        <w:right w:val="none" w:sz="0" w:space="0" w:color="auto"/>
      </w:divBdr>
    </w:div>
    <w:div w:id="1879734982">
      <w:bodyDiv w:val="1"/>
      <w:marLeft w:val="0"/>
      <w:marRight w:val="0"/>
      <w:marTop w:val="0"/>
      <w:marBottom w:val="0"/>
      <w:divBdr>
        <w:top w:val="none" w:sz="0" w:space="0" w:color="auto"/>
        <w:left w:val="none" w:sz="0" w:space="0" w:color="auto"/>
        <w:bottom w:val="none" w:sz="0" w:space="0" w:color="auto"/>
        <w:right w:val="none" w:sz="0" w:space="0" w:color="auto"/>
      </w:divBdr>
    </w:div>
    <w:div w:id="1887451723">
      <w:bodyDiv w:val="1"/>
      <w:marLeft w:val="0"/>
      <w:marRight w:val="0"/>
      <w:marTop w:val="0"/>
      <w:marBottom w:val="0"/>
      <w:divBdr>
        <w:top w:val="none" w:sz="0" w:space="0" w:color="auto"/>
        <w:left w:val="none" w:sz="0" w:space="0" w:color="auto"/>
        <w:bottom w:val="none" w:sz="0" w:space="0" w:color="auto"/>
        <w:right w:val="none" w:sz="0" w:space="0" w:color="auto"/>
      </w:divBdr>
    </w:div>
    <w:div w:id="1887524954">
      <w:bodyDiv w:val="1"/>
      <w:marLeft w:val="0"/>
      <w:marRight w:val="0"/>
      <w:marTop w:val="0"/>
      <w:marBottom w:val="0"/>
      <w:divBdr>
        <w:top w:val="none" w:sz="0" w:space="0" w:color="auto"/>
        <w:left w:val="none" w:sz="0" w:space="0" w:color="auto"/>
        <w:bottom w:val="none" w:sz="0" w:space="0" w:color="auto"/>
        <w:right w:val="none" w:sz="0" w:space="0" w:color="auto"/>
      </w:divBdr>
    </w:div>
    <w:div w:id="1888298251">
      <w:bodyDiv w:val="1"/>
      <w:marLeft w:val="0"/>
      <w:marRight w:val="0"/>
      <w:marTop w:val="0"/>
      <w:marBottom w:val="0"/>
      <w:divBdr>
        <w:top w:val="none" w:sz="0" w:space="0" w:color="auto"/>
        <w:left w:val="none" w:sz="0" w:space="0" w:color="auto"/>
        <w:bottom w:val="none" w:sz="0" w:space="0" w:color="auto"/>
        <w:right w:val="none" w:sz="0" w:space="0" w:color="auto"/>
      </w:divBdr>
    </w:div>
    <w:div w:id="1890263974">
      <w:bodyDiv w:val="1"/>
      <w:marLeft w:val="0"/>
      <w:marRight w:val="0"/>
      <w:marTop w:val="0"/>
      <w:marBottom w:val="0"/>
      <w:divBdr>
        <w:top w:val="none" w:sz="0" w:space="0" w:color="auto"/>
        <w:left w:val="none" w:sz="0" w:space="0" w:color="auto"/>
        <w:bottom w:val="none" w:sz="0" w:space="0" w:color="auto"/>
        <w:right w:val="none" w:sz="0" w:space="0" w:color="auto"/>
      </w:divBdr>
    </w:div>
    <w:div w:id="1907760884">
      <w:bodyDiv w:val="1"/>
      <w:marLeft w:val="0"/>
      <w:marRight w:val="0"/>
      <w:marTop w:val="0"/>
      <w:marBottom w:val="0"/>
      <w:divBdr>
        <w:top w:val="none" w:sz="0" w:space="0" w:color="auto"/>
        <w:left w:val="none" w:sz="0" w:space="0" w:color="auto"/>
        <w:bottom w:val="none" w:sz="0" w:space="0" w:color="auto"/>
        <w:right w:val="none" w:sz="0" w:space="0" w:color="auto"/>
      </w:divBdr>
    </w:div>
    <w:div w:id="1914700592">
      <w:bodyDiv w:val="1"/>
      <w:marLeft w:val="0"/>
      <w:marRight w:val="0"/>
      <w:marTop w:val="0"/>
      <w:marBottom w:val="0"/>
      <w:divBdr>
        <w:top w:val="none" w:sz="0" w:space="0" w:color="auto"/>
        <w:left w:val="none" w:sz="0" w:space="0" w:color="auto"/>
        <w:bottom w:val="none" w:sz="0" w:space="0" w:color="auto"/>
        <w:right w:val="none" w:sz="0" w:space="0" w:color="auto"/>
      </w:divBdr>
    </w:div>
    <w:div w:id="1916432262">
      <w:bodyDiv w:val="1"/>
      <w:marLeft w:val="0"/>
      <w:marRight w:val="0"/>
      <w:marTop w:val="0"/>
      <w:marBottom w:val="0"/>
      <w:divBdr>
        <w:top w:val="none" w:sz="0" w:space="0" w:color="auto"/>
        <w:left w:val="none" w:sz="0" w:space="0" w:color="auto"/>
        <w:bottom w:val="none" w:sz="0" w:space="0" w:color="auto"/>
        <w:right w:val="none" w:sz="0" w:space="0" w:color="auto"/>
      </w:divBdr>
    </w:div>
    <w:div w:id="1920405137">
      <w:bodyDiv w:val="1"/>
      <w:marLeft w:val="0"/>
      <w:marRight w:val="0"/>
      <w:marTop w:val="0"/>
      <w:marBottom w:val="0"/>
      <w:divBdr>
        <w:top w:val="none" w:sz="0" w:space="0" w:color="auto"/>
        <w:left w:val="none" w:sz="0" w:space="0" w:color="auto"/>
        <w:bottom w:val="none" w:sz="0" w:space="0" w:color="auto"/>
        <w:right w:val="none" w:sz="0" w:space="0" w:color="auto"/>
      </w:divBdr>
    </w:div>
    <w:div w:id="1924682587">
      <w:bodyDiv w:val="1"/>
      <w:marLeft w:val="0"/>
      <w:marRight w:val="0"/>
      <w:marTop w:val="0"/>
      <w:marBottom w:val="0"/>
      <w:divBdr>
        <w:top w:val="none" w:sz="0" w:space="0" w:color="auto"/>
        <w:left w:val="none" w:sz="0" w:space="0" w:color="auto"/>
        <w:bottom w:val="none" w:sz="0" w:space="0" w:color="auto"/>
        <w:right w:val="none" w:sz="0" w:space="0" w:color="auto"/>
      </w:divBdr>
    </w:div>
    <w:div w:id="1924954588">
      <w:bodyDiv w:val="1"/>
      <w:marLeft w:val="0"/>
      <w:marRight w:val="0"/>
      <w:marTop w:val="0"/>
      <w:marBottom w:val="0"/>
      <w:divBdr>
        <w:top w:val="none" w:sz="0" w:space="0" w:color="auto"/>
        <w:left w:val="none" w:sz="0" w:space="0" w:color="auto"/>
        <w:bottom w:val="none" w:sz="0" w:space="0" w:color="auto"/>
        <w:right w:val="none" w:sz="0" w:space="0" w:color="auto"/>
      </w:divBdr>
    </w:div>
    <w:div w:id="1931893328">
      <w:bodyDiv w:val="1"/>
      <w:marLeft w:val="0"/>
      <w:marRight w:val="0"/>
      <w:marTop w:val="0"/>
      <w:marBottom w:val="0"/>
      <w:divBdr>
        <w:top w:val="none" w:sz="0" w:space="0" w:color="auto"/>
        <w:left w:val="none" w:sz="0" w:space="0" w:color="auto"/>
        <w:bottom w:val="none" w:sz="0" w:space="0" w:color="auto"/>
        <w:right w:val="none" w:sz="0" w:space="0" w:color="auto"/>
      </w:divBdr>
    </w:div>
    <w:div w:id="1934316750">
      <w:bodyDiv w:val="1"/>
      <w:marLeft w:val="0"/>
      <w:marRight w:val="0"/>
      <w:marTop w:val="0"/>
      <w:marBottom w:val="0"/>
      <w:divBdr>
        <w:top w:val="none" w:sz="0" w:space="0" w:color="auto"/>
        <w:left w:val="none" w:sz="0" w:space="0" w:color="auto"/>
        <w:bottom w:val="none" w:sz="0" w:space="0" w:color="auto"/>
        <w:right w:val="none" w:sz="0" w:space="0" w:color="auto"/>
      </w:divBdr>
    </w:div>
    <w:div w:id="1936597422">
      <w:bodyDiv w:val="1"/>
      <w:marLeft w:val="0"/>
      <w:marRight w:val="0"/>
      <w:marTop w:val="0"/>
      <w:marBottom w:val="0"/>
      <w:divBdr>
        <w:top w:val="none" w:sz="0" w:space="0" w:color="auto"/>
        <w:left w:val="none" w:sz="0" w:space="0" w:color="auto"/>
        <w:bottom w:val="none" w:sz="0" w:space="0" w:color="auto"/>
        <w:right w:val="none" w:sz="0" w:space="0" w:color="auto"/>
      </w:divBdr>
    </w:div>
    <w:div w:id="1945796128">
      <w:bodyDiv w:val="1"/>
      <w:marLeft w:val="0"/>
      <w:marRight w:val="0"/>
      <w:marTop w:val="0"/>
      <w:marBottom w:val="0"/>
      <w:divBdr>
        <w:top w:val="none" w:sz="0" w:space="0" w:color="auto"/>
        <w:left w:val="none" w:sz="0" w:space="0" w:color="auto"/>
        <w:bottom w:val="none" w:sz="0" w:space="0" w:color="auto"/>
        <w:right w:val="none" w:sz="0" w:space="0" w:color="auto"/>
      </w:divBdr>
    </w:div>
    <w:div w:id="1946886613">
      <w:bodyDiv w:val="1"/>
      <w:marLeft w:val="0"/>
      <w:marRight w:val="0"/>
      <w:marTop w:val="0"/>
      <w:marBottom w:val="0"/>
      <w:divBdr>
        <w:top w:val="none" w:sz="0" w:space="0" w:color="auto"/>
        <w:left w:val="none" w:sz="0" w:space="0" w:color="auto"/>
        <w:bottom w:val="none" w:sz="0" w:space="0" w:color="auto"/>
        <w:right w:val="none" w:sz="0" w:space="0" w:color="auto"/>
      </w:divBdr>
    </w:div>
    <w:div w:id="1955286554">
      <w:bodyDiv w:val="1"/>
      <w:marLeft w:val="0"/>
      <w:marRight w:val="0"/>
      <w:marTop w:val="0"/>
      <w:marBottom w:val="0"/>
      <w:divBdr>
        <w:top w:val="none" w:sz="0" w:space="0" w:color="auto"/>
        <w:left w:val="none" w:sz="0" w:space="0" w:color="auto"/>
        <w:bottom w:val="none" w:sz="0" w:space="0" w:color="auto"/>
        <w:right w:val="none" w:sz="0" w:space="0" w:color="auto"/>
      </w:divBdr>
    </w:div>
    <w:div w:id="1956135139">
      <w:bodyDiv w:val="1"/>
      <w:marLeft w:val="0"/>
      <w:marRight w:val="0"/>
      <w:marTop w:val="0"/>
      <w:marBottom w:val="0"/>
      <w:divBdr>
        <w:top w:val="none" w:sz="0" w:space="0" w:color="auto"/>
        <w:left w:val="none" w:sz="0" w:space="0" w:color="auto"/>
        <w:bottom w:val="none" w:sz="0" w:space="0" w:color="auto"/>
        <w:right w:val="none" w:sz="0" w:space="0" w:color="auto"/>
      </w:divBdr>
    </w:div>
    <w:div w:id="1957251061">
      <w:bodyDiv w:val="1"/>
      <w:marLeft w:val="0"/>
      <w:marRight w:val="0"/>
      <w:marTop w:val="0"/>
      <w:marBottom w:val="0"/>
      <w:divBdr>
        <w:top w:val="none" w:sz="0" w:space="0" w:color="auto"/>
        <w:left w:val="none" w:sz="0" w:space="0" w:color="auto"/>
        <w:bottom w:val="none" w:sz="0" w:space="0" w:color="auto"/>
        <w:right w:val="none" w:sz="0" w:space="0" w:color="auto"/>
      </w:divBdr>
    </w:div>
    <w:div w:id="1964536614">
      <w:bodyDiv w:val="1"/>
      <w:marLeft w:val="0"/>
      <w:marRight w:val="0"/>
      <w:marTop w:val="0"/>
      <w:marBottom w:val="0"/>
      <w:divBdr>
        <w:top w:val="none" w:sz="0" w:space="0" w:color="auto"/>
        <w:left w:val="none" w:sz="0" w:space="0" w:color="auto"/>
        <w:bottom w:val="none" w:sz="0" w:space="0" w:color="auto"/>
        <w:right w:val="none" w:sz="0" w:space="0" w:color="auto"/>
      </w:divBdr>
    </w:div>
    <w:div w:id="1970738841">
      <w:bodyDiv w:val="1"/>
      <w:marLeft w:val="0"/>
      <w:marRight w:val="0"/>
      <w:marTop w:val="0"/>
      <w:marBottom w:val="0"/>
      <w:divBdr>
        <w:top w:val="none" w:sz="0" w:space="0" w:color="auto"/>
        <w:left w:val="none" w:sz="0" w:space="0" w:color="auto"/>
        <w:bottom w:val="none" w:sz="0" w:space="0" w:color="auto"/>
        <w:right w:val="none" w:sz="0" w:space="0" w:color="auto"/>
      </w:divBdr>
    </w:div>
    <w:div w:id="1973363074">
      <w:bodyDiv w:val="1"/>
      <w:marLeft w:val="0"/>
      <w:marRight w:val="0"/>
      <w:marTop w:val="0"/>
      <w:marBottom w:val="0"/>
      <w:divBdr>
        <w:top w:val="none" w:sz="0" w:space="0" w:color="auto"/>
        <w:left w:val="none" w:sz="0" w:space="0" w:color="auto"/>
        <w:bottom w:val="none" w:sz="0" w:space="0" w:color="auto"/>
        <w:right w:val="none" w:sz="0" w:space="0" w:color="auto"/>
      </w:divBdr>
    </w:div>
    <w:div w:id="1976790164">
      <w:bodyDiv w:val="1"/>
      <w:marLeft w:val="0"/>
      <w:marRight w:val="0"/>
      <w:marTop w:val="0"/>
      <w:marBottom w:val="0"/>
      <w:divBdr>
        <w:top w:val="none" w:sz="0" w:space="0" w:color="auto"/>
        <w:left w:val="none" w:sz="0" w:space="0" w:color="auto"/>
        <w:bottom w:val="none" w:sz="0" w:space="0" w:color="auto"/>
        <w:right w:val="none" w:sz="0" w:space="0" w:color="auto"/>
      </w:divBdr>
    </w:div>
    <w:div w:id="1979188932">
      <w:bodyDiv w:val="1"/>
      <w:marLeft w:val="0"/>
      <w:marRight w:val="0"/>
      <w:marTop w:val="0"/>
      <w:marBottom w:val="0"/>
      <w:divBdr>
        <w:top w:val="none" w:sz="0" w:space="0" w:color="auto"/>
        <w:left w:val="none" w:sz="0" w:space="0" w:color="auto"/>
        <w:bottom w:val="none" w:sz="0" w:space="0" w:color="auto"/>
        <w:right w:val="none" w:sz="0" w:space="0" w:color="auto"/>
      </w:divBdr>
    </w:div>
    <w:div w:id="1979415665">
      <w:bodyDiv w:val="1"/>
      <w:marLeft w:val="0"/>
      <w:marRight w:val="0"/>
      <w:marTop w:val="0"/>
      <w:marBottom w:val="0"/>
      <w:divBdr>
        <w:top w:val="none" w:sz="0" w:space="0" w:color="auto"/>
        <w:left w:val="none" w:sz="0" w:space="0" w:color="auto"/>
        <w:bottom w:val="none" w:sz="0" w:space="0" w:color="auto"/>
        <w:right w:val="none" w:sz="0" w:space="0" w:color="auto"/>
      </w:divBdr>
    </w:div>
    <w:div w:id="1980332216">
      <w:bodyDiv w:val="1"/>
      <w:marLeft w:val="0"/>
      <w:marRight w:val="0"/>
      <w:marTop w:val="0"/>
      <w:marBottom w:val="0"/>
      <w:divBdr>
        <w:top w:val="none" w:sz="0" w:space="0" w:color="auto"/>
        <w:left w:val="none" w:sz="0" w:space="0" w:color="auto"/>
        <w:bottom w:val="none" w:sz="0" w:space="0" w:color="auto"/>
        <w:right w:val="none" w:sz="0" w:space="0" w:color="auto"/>
      </w:divBdr>
    </w:div>
    <w:div w:id="1983844376">
      <w:bodyDiv w:val="1"/>
      <w:marLeft w:val="0"/>
      <w:marRight w:val="0"/>
      <w:marTop w:val="0"/>
      <w:marBottom w:val="0"/>
      <w:divBdr>
        <w:top w:val="none" w:sz="0" w:space="0" w:color="auto"/>
        <w:left w:val="none" w:sz="0" w:space="0" w:color="auto"/>
        <w:bottom w:val="none" w:sz="0" w:space="0" w:color="auto"/>
        <w:right w:val="none" w:sz="0" w:space="0" w:color="auto"/>
      </w:divBdr>
    </w:div>
    <w:div w:id="1986155818">
      <w:bodyDiv w:val="1"/>
      <w:marLeft w:val="0"/>
      <w:marRight w:val="0"/>
      <w:marTop w:val="0"/>
      <w:marBottom w:val="0"/>
      <w:divBdr>
        <w:top w:val="none" w:sz="0" w:space="0" w:color="auto"/>
        <w:left w:val="none" w:sz="0" w:space="0" w:color="auto"/>
        <w:bottom w:val="none" w:sz="0" w:space="0" w:color="auto"/>
        <w:right w:val="none" w:sz="0" w:space="0" w:color="auto"/>
      </w:divBdr>
    </w:div>
    <w:div w:id="1987512850">
      <w:bodyDiv w:val="1"/>
      <w:marLeft w:val="0"/>
      <w:marRight w:val="0"/>
      <w:marTop w:val="0"/>
      <w:marBottom w:val="0"/>
      <w:divBdr>
        <w:top w:val="none" w:sz="0" w:space="0" w:color="auto"/>
        <w:left w:val="none" w:sz="0" w:space="0" w:color="auto"/>
        <w:bottom w:val="none" w:sz="0" w:space="0" w:color="auto"/>
        <w:right w:val="none" w:sz="0" w:space="0" w:color="auto"/>
      </w:divBdr>
    </w:div>
    <w:div w:id="1989360707">
      <w:bodyDiv w:val="1"/>
      <w:marLeft w:val="0"/>
      <w:marRight w:val="0"/>
      <w:marTop w:val="0"/>
      <w:marBottom w:val="0"/>
      <w:divBdr>
        <w:top w:val="none" w:sz="0" w:space="0" w:color="auto"/>
        <w:left w:val="none" w:sz="0" w:space="0" w:color="auto"/>
        <w:bottom w:val="none" w:sz="0" w:space="0" w:color="auto"/>
        <w:right w:val="none" w:sz="0" w:space="0" w:color="auto"/>
      </w:divBdr>
    </w:div>
    <w:div w:id="1995256696">
      <w:bodyDiv w:val="1"/>
      <w:marLeft w:val="0"/>
      <w:marRight w:val="0"/>
      <w:marTop w:val="0"/>
      <w:marBottom w:val="0"/>
      <w:divBdr>
        <w:top w:val="none" w:sz="0" w:space="0" w:color="auto"/>
        <w:left w:val="none" w:sz="0" w:space="0" w:color="auto"/>
        <w:bottom w:val="none" w:sz="0" w:space="0" w:color="auto"/>
        <w:right w:val="none" w:sz="0" w:space="0" w:color="auto"/>
      </w:divBdr>
    </w:div>
    <w:div w:id="2001735305">
      <w:bodyDiv w:val="1"/>
      <w:marLeft w:val="0"/>
      <w:marRight w:val="0"/>
      <w:marTop w:val="0"/>
      <w:marBottom w:val="0"/>
      <w:divBdr>
        <w:top w:val="none" w:sz="0" w:space="0" w:color="auto"/>
        <w:left w:val="none" w:sz="0" w:space="0" w:color="auto"/>
        <w:bottom w:val="none" w:sz="0" w:space="0" w:color="auto"/>
        <w:right w:val="none" w:sz="0" w:space="0" w:color="auto"/>
      </w:divBdr>
    </w:div>
    <w:div w:id="2008171762">
      <w:bodyDiv w:val="1"/>
      <w:marLeft w:val="0"/>
      <w:marRight w:val="0"/>
      <w:marTop w:val="0"/>
      <w:marBottom w:val="0"/>
      <w:divBdr>
        <w:top w:val="none" w:sz="0" w:space="0" w:color="auto"/>
        <w:left w:val="none" w:sz="0" w:space="0" w:color="auto"/>
        <w:bottom w:val="none" w:sz="0" w:space="0" w:color="auto"/>
        <w:right w:val="none" w:sz="0" w:space="0" w:color="auto"/>
      </w:divBdr>
    </w:div>
    <w:div w:id="2008285861">
      <w:bodyDiv w:val="1"/>
      <w:marLeft w:val="0"/>
      <w:marRight w:val="0"/>
      <w:marTop w:val="0"/>
      <w:marBottom w:val="0"/>
      <w:divBdr>
        <w:top w:val="none" w:sz="0" w:space="0" w:color="auto"/>
        <w:left w:val="none" w:sz="0" w:space="0" w:color="auto"/>
        <w:bottom w:val="none" w:sz="0" w:space="0" w:color="auto"/>
        <w:right w:val="none" w:sz="0" w:space="0" w:color="auto"/>
      </w:divBdr>
    </w:div>
    <w:div w:id="2013874299">
      <w:bodyDiv w:val="1"/>
      <w:marLeft w:val="0"/>
      <w:marRight w:val="0"/>
      <w:marTop w:val="0"/>
      <w:marBottom w:val="0"/>
      <w:divBdr>
        <w:top w:val="none" w:sz="0" w:space="0" w:color="auto"/>
        <w:left w:val="none" w:sz="0" w:space="0" w:color="auto"/>
        <w:bottom w:val="none" w:sz="0" w:space="0" w:color="auto"/>
        <w:right w:val="none" w:sz="0" w:space="0" w:color="auto"/>
      </w:divBdr>
    </w:div>
    <w:div w:id="2014725378">
      <w:bodyDiv w:val="1"/>
      <w:marLeft w:val="0"/>
      <w:marRight w:val="0"/>
      <w:marTop w:val="0"/>
      <w:marBottom w:val="0"/>
      <w:divBdr>
        <w:top w:val="none" w:sz="0" w:space="0" w:color="auto"/>
        <w:left w:val="none" w:sz="0" w:space="0" w:color="auto"/>
        <w:bottom w:val="none" w:sz="0" w:space="0" w:color="auto"/>
        <w:right w:val="none" w:sz="0" w:space="0" w:color="auto"/>
      </w:divBdr>
    </w:div>
    <w:div w:id="2015763060">
      <w:bodyDiv w:val="1"/>
      <w:marLeft w:val="0"/>
      <w:marRight w:val="0"/>
      <w:marTop w:val="0"/>
      <w:marBottom w:val="0"/>
      <w:divBdr>
        <w:top w:val="none" w:sz="0" w:space="0" w:color="auto"/>
        <w:left w:val="none" w:sz="0" w:space="0" w:color="auto"/>
        <w:bottom w:val="none" w:sz="0" w:space="0" w:color="auto"/>
        <w:right w:val="none" w:sz="0" w:space="0" w:color="auto"/>
      </w:divBdr>
    </w:div>
    <w:div w:id="2022004468">
      <w:bodyDiv w:val="1"/>
      <w:marLeft w:val="0"/>
      <w:marRight w:val="0"/>
      <w:marTop w:val="0"/>
      <w:marBottom w:val="0"/>
      <w:divBdr>
        <w:top w:val="none" w:sz="0" w:space="0" w:color="auto"/>
        <w:left w:val="none" w:sz="0" w:space="0" w:color="auto"/>
        <w:bottom w:val="none" w:sz="0" w:space="0" w:color="auto"/>
        <w:right w:val="none" w:sz="0" w:space="0" w:color="auto"/>
      </w:divBdr>
    </w:div>
    <w:div w:id="2024434974">
      <w:bodyDiv w:val="1"/>
      <w:marLeft w:val="0"/>
      <w:marRight w:val="0"/>
      <w:marTop w:val="0"/>
      <w:marBottom w:val="0"/>
      <w:divBdr>
        <w:top w:val="none" w:sz="0" w:space="0" w:color="auto"/>
        <w:left w:val="none" w:sz="0" w:space="0" w:color="auto"/>
        <w:bottom w:val="none" w:sz="0" w:space="0" w:color="auto"/>
        <w:right w:val="none" w:sz="0" w:space="0" w:color="auto"/>
      </w:divBdr>
    </w:div>
    <w:div w:id="2025593939">
      <w:bodyDiv w:val="1"/>
      <w:marLeft w:val="0"/>
      <w:marRight w:val="0"/>
      <w:marTop w:val="0"/>
      <w:marBottom w:val="0"/>
      <w:divBdr>
        <w:top w:val="none" w:sz="0" w:space="0" w:color="auto"/>
        <w:left w:val="none" w:sz="0" w:space="0" w:color="auto"/>
        <w:bottom w:val="none" w:sz="0" w:space="0" w:color="auto"/>
        <w:right w:val="none" w:sz="0" w:space="0" w:color="auto"/>
      </w:divBdr>
      <w:divsChild>
        <w:div w:id="48918044">
          <w:marLeft w:val="0"/>
          <w:marRight w:val="0"/>
          <w:marTop w:val="0"/>
          <w:marBottom w:val="0"/>
          <w:divBdr>
            <w:top w:val="none" w:sz="0" w:space="0" w:color="auto"/>
            <w:left w:val="none" w:sz="0" w:space="0" w:color="auto"/>
            <w:bottom w:val="none" w:sz="0" w:space="0" w:color="auto"/>
            <w:right w:val="none" w:sz="0" w:space="0" w:color="auto"/>
          </w:divBdr>
        </w:div>
        <w:div w:id="320164278">
          <w:marLeft w:val="0"/>
          <w:marRight w:val="0"/>
          <w:marTop w:val="0"/>
          <w:marBottom w:val="0"/>
          <w:divBdr>
            <w:top w:val="none" w:sz="0" w:space="0" w:color="auto"/>
            <w:left w:val="none" w:sz="0" w:space="0" w:color="auto"/>
            <w:bottom w:val="none" w:sz="0" w:space="0" w:color="auto"/>
            <w:right w:val="none" w:sz="0" w:space="0" w:color="auto"/>
          </w:divBdr>
        </w:div>
        <w:div w:id="1432431719">
          <w:marLeft w:val="0"/>
          <w:marRight w:val="0"/>
          <w:marTop w:val="0"/>
          <w:marBottom w:val="0"/>
          <w:divBdr>
            <w:top w:val="none" w:sz="0" w:space="0" w:color="auto"/>
            <w:left w:val="none" w:sz="0" w:space="0" w:color="auto"/>
            <w:bottom w:val="none" w:sz="0" w:space="0" w:color="auto"/>
            <w:right w:val="none" w:sz="0" w:space="0" w:color="auto"/>
          </w:divBdr>
        </w:div>
        <w:div w:id="1498037439">
          <w:marLeft w:val="0"/>
          <w:marRight w:val="0"/>
          <w:marTop w:val="0"/>
          <w:marBottom w:val="0"/>
          <w:divBdr>
            <w:top w:val="none" w:sz="0" w:space="0" w:color="auto"/>
            <w:left w:val="none" w:sz="0" w:space="0" w:color="auto"/>
            <w:bottom w:val="none" w:sz="0" w:space="0" w:color="auto"/>
            <w:right w:val="none" w:sz="0" w:space="0" w:color="auto"/>
          </w:divBdr>
        </w:div>
      </w:divsChild>
    </w:div>
    <w:div w:id="2025666268">
      <w:bodyDiv w:val="1"/>
      <w:marLeft w:val="0"/>
      <w:marRight w:val="0"/>
      <w:marTop w:val="0"/>
      <w:marBottom w:val="0"/>
      <w:divBdr>
        <w:top w:val="none" w:sz="0" w:space="0" w:color="auto"/>
        <w:left w:val="none" w:sz="0" w:space="0" w:color="auto"/>
        <w:bottom w:val="none" w:sz="0" w:space="0" w:color="auto"/>
        <w:right w:val="none" w:sz="0" w:space="0" w:color="auto"/>
      </w:divBdr>
    </w:div>
    <w:div w:id="2026125499">
      <w:bodyDiv w:val="1"/>
      <w:marLeft w:val="0"/>
      <w:marRight w:val="0"/>
      <w:marTop w:val="0"/>
      <w:marBottom w:val="0"/>
      <w:divBdr>
        <w:top w:val="none" w:sz="0" w:space="0" w:color="auto"/>
        <w:left w:val="none" w:sz="0" w:space="0" w:color="auto"/>
        <w:bottom w:val="none" w:sz="0" w:space="0" w:color="auto"/>
        <w:right w:val="none" w:sz="0" w:space="0" w:color="auto"/>
      </w:divBdr>
    </w:div>
    <w:div w:id="2027318132">
      <w:bodyDiv w:val="1"/>
      <w:marLeft w:val="0"/>
      <w:marRight w:val="0"/>
      <w:marTop w:val="0"/>
      <w:marBottom w:val="0"/>
      <w:divBdr>
        <w:top w:val="none" w:sz="0" w:space="0" w:color="auto"/>
        <w:left w:val="none" w:sz="0" w:space="0" w:color="auto"/>
        <w:bottom w:val="none" w:sz="0" w:space="0" w:color="auto"/>
        <w:right w:val="none" w:sz="0" w:space="0" w:color="auto"/>
      </w:divBdr>
    </w:div>
    <w:div w:id="2037926205">
      <w:bodyDiv w:val="1"/>
      <w:marLeft w:val="0"/>
      <w:marRight w:val="0"/>
      <w:marTop w:val="0"/>
      <w:marBottom w:val="0"/>
      <w:divBdr>
        <w:top w:val="none" w:sz="0" w:space="0" w:color="auto"/>
        <w:left w:val="none" w:sz="0" w:space="0" w:color="auto"/>
        <w:bottom w:val="none" w:sz="0" w:space="0" w:color="auto"/>
        <w:right w:val="none" w:sz="0" w:space="0" w:color="auto"/>
      </w:divBdr>
    </w:div>
    <w:div w:id="2047558017">
      <w:bodyDiv w:val="1"/>
      <w:marLeft w:val="0"/>
      <w:marRight w:val="0"/>
      <w:marTop w:val="0"/>
      <w:marBottom w:val="0"/>
      <w:divBdr>
        <w:top w:val="none" w:sz="0" w:space="0" w:color="auto"/>
        <w:left w:val="none" w:sz="0" w:space="0" w:color="auto"/>
        <w:bottom w:val="none" w:sz="0" w:space="0" w:color="auto"/>
        <w:right w:val="none" w:sz="0" w:space="0" w:color="auto"/>
      </w:divBdr>
    </w:div>
    <w:div w:id="2047824293">
      <w:bodyDiv w:val="1"/>
      <w:marLeft w:val="0"/>
      <w:marRight w:val="0"/>
      <w:marTop w:val="0"/>
      <w:marBottom w:val="0"/>
      <w:divBdr>
        <w:top w:val="none" w:sz="0" w:space="0" w:color="auto"/>
        <w:left w:val="none" w:sz="0" w:space="0" w:color="auto"/>
        <w:bottom w:val="none" w:sz="0" w:space="0" w:color="auto"/>
        <w:right w:val="none" w:sz="0" w:space="0" w:color="auto"/>
      </w:divBdr>
    </w:div>
    <w:div w:id="2048721312">
      <w:bodyDiv w:val="1"/>
      <w:marLeft w:val="0"/>
      <w:marRight w:val="0"/>
      <w:marTop w:val="0"/>
      <w:marBottom w:val="0"/>
      <w:divBdr>
        <w:top w:val="none" w:sz="0" w:space="0" w:color="auto"/>
        <w:left w:val="none" w:sz="0" w:space="0" w:color="auto"/>
        <w:bottom w:val="none" w:sz="0" w:space="0" w:color="auto"/>
        <w:right w:val="none" w:sz="0" w:space="0" w:color="auto"/>
      </w:divBdr>
    </w:div>
    <w:div w:id="2050035205">
      <w:bodyDiv w:val="1"/>
      <w:marLeft w:val="0"/>
      <w:marRight w:val="0"/>
      <w:marTop w:val="0"/>
      <w:marBottom w:val="0"/>
      <w:divBdr>
        <w:top w:val="none" w:sz="0" w:space="0" w:color="auto"/>
        <w:left w:val="none" w:sz="0" w:space="0" w:color="auto"/>
        <w:bottom w:val="none" w:sz="0" w:space="0" w:color="auto"/>
        <w:right w:val="none" w:sz="0" w:space="0" w:color="auto"/>
      </w:divBdr>
    </w:div>
    <w:div w:id="2055421551">
      <w:bodyDiv w:val="1"/>
      <w:marLeft w:val="0"/>
      <w:marRight w:val="0"/>
      <w:marTop w:val="0"/>
      <w:marBottom w:val="0"/>
      <w:divBdr>
        <w:top w:val="none" w:sz="0" w:space="0" w:color="auto"/>
        <w:left w:val="none" w:sz="0" w:space="0" w:color="auto"/>
        <w:bottom w:val="none" w:sz="0" w:space="0" w:color="auto"/>
        <w:right w:val="none" w:sz="0" w:space="0" w:color="auto"/>
      </w:divBdr>
    </w:div>
    <w:div w:id="2058358159">
      <w:bodyDiv w:val="1"/>
      <w:marLeft w:val="0"/>
      <w:marRight w:val="0"/>
      <w:marTop w:val="0"/>
      <w:marBottom w:val="0"/>
      <w:divBdr>
        <w:top w:val="none" w:sz="0" w:space="0" w:color="auto"/>
        <w:left w:val="none" w:sz="0" w:space="0" w:color="auto"/>
        <w:bottom w:val="none" w:sz="0" w:space="0" w:color="auto"/>
        <w:right w:val="none" w:sz="0" w:space="0" w:color="auto"/>
      </w:divBdr>
    </w:div>
    <w:div w:id="2058623565">
      <w:bodyDiv w:val="1"/>
      <w:marLeft w:val="0"/>
      <w:marRight w:val="0"/>
      <w:marTop w:val="0"/>
      <w:marBottom w:val="0"/>
      <w:divBdr>
        <w:top w:val="none" w:sz="0" w:space="0" w:color="auto"/>
        <w:left w:val="none" w:sz="0" w:space="0" w:color="auto"/>
        <w:bottom w:val="none" w:sz="0" w:space="0" w:color="auto"/>
        <w:right w:val="none" w:sz="0" w:space="0" w:color="auto"/>
      </w:divBdr>
    </w:div>
    <w:div w:id="2058972720">
      <w:bodyDiv w:val="1"/>
      <w:marLeft w:val="0"/>
      <w:marRight w:val="0"/>
      <w:marTop w:val="0"/>
      <w:marBottom w:val="0"/>
      <w:divBdr>
        <w:top w:val="none" w:sz="0" w:space="0" w:color="auto"/>
        <w:left w:val="none" w:sz="0" w:space="0" w:color="auto"/>
        <w:bottom w:val="none" w:sz="0" w:space="0" w:color="auto"/>
        <w:right w:val="none" w:sz="0" w:space="0" w:color="auto"/>
      </w:divBdr>
    </w:div>
    <w:div w:id="2060935128">
      <w:bodyDiv w:val="1"/>
      <w:marLeft w:val="0"/>
      <w:marRight w:val="0"/>
      <w:marTop w:val="0"/>
      <w:marBottom w:val="0"/>
      <w:divBdr>
        <w:top w:val="none" w:sz="0" w:space="0" w:color="auto"/>
        <w:left w:val="none" w:sz="0" w:space="0" w:color="auto"/>
        <w:bottom w:val="none" w:sz="0" w:space="0" w:color="auto"/>
        <w:right w:val="none" w:sz="0" w:space="0" w:color="auto"/>
      </w:divBdr>
    </w:div>
    <w:div w:id="2062245875">
      <w:bodyDiv w:val="1"/>
      <w:marLeft w:val="0"/>
      <w:marRight w:val="0"/>
      <w:marTop w:val="0"/>
      <w:marBottom w:val="0"/>
      <w:divBdr>
        <w:top w:val="none" w:sz="0" w:space="0" w:color="auto"/>
        <w:left w:val="none" w:sz="0" w:space="0" w:color="auto"/>
        <w:bottom w:val="none" w:sz="0" w:space="0" w:color="auto"/>
        <w:right w:val="none" w:sz="0" w:space="0" w:color="auto"/>
      </w:divBdr>
    </w:div>
    <w:div w:id="2086028991">
      <w:bodyDiv w:val="1"/>
      <w:marLeft w:val="0"/>
      <w:marRight w:val="0"/>
      <w:marTop w:val="0"/>
      <w:marBottom w:val="0"/>
      <w:divBdr>
        <w:top w:val="none" w:sz="0" w:space="0" w:color="auto"/>
        <w:left w:val="none" w:sz="0" w:space="0" w:color="auto"/>
        <w:bottom w:val="none" w:sz="0" w:space="0" w:color="auto"/>
        <w:right w:val="none" w:sz="0" w:space="0" w:color="auto"/>
      </w:divBdr>
    </w:div>
    <w:div w:id="2090735575">
      <w:bodyDiv w:val="1"/>
      <w:marLeft w:val="0"/>
      <w:marRight w:val="0"/>
      <w:marTop w:val="0"/>
      <w:marBottom w:val="0"/>
      <w:divBdr>
        <w:top w:val="none" w:sz="0" w:space="0" w:color="auto"/>
        <w:left w:val="none" w:sz="0" w:space="0" w:color="auto"/>
        <w:bottom w:val="none" w:sz="0" w:space="0" w:color="auto"/>
        <w:right w:val="none" w:sz="0" w:space="0" w:color="auto"/>
      </w:divBdr>
    </w:div>
    <w:div w:id="2102947210">
      <w:bodyDiv w:val="1"/>
      <w:marLeft w:val="0"/>
      <w:marRight w:val="0"/>
      <w:marTop w:val="0"/>
      <w:marBottom w:val="0"/>
      <w:divBdr>
        <w:top w:val="none" w:sz="0" w:space="0" w:color="auto"/>
        <w:left w:val="none" w:sz="0" w:space="0" w:color="auto"/>
        <w:bottom w:val="none" w:sz="0" w:space="0" w:color="auto"/>
        <w:right w:val="none" w:sz="0" w:space="0" w:color="auto"/>
      </w:divBdr>
    </w:div>
    <w:div w:id="2104377287">
      <w:bodyDiv w:val="1"/>
      <w:marLeft w:val="0"/>
      <w:marRight w:val="0"/>
      <w:marTop w:val="0"/>
      <w:marBottom w:val="0"/>
      <w:divBdr>
        <w:top w:val="none" w:sz="0" w:space="0" w:color="auto"/>
        <w:left w:val="none" w:sz="0" w:space="0" w:color="auto"/>
        <w:bottom w:val="none" w:sz="0" w:space="0" w:color="auto"/>
        <w:right w:val="none" w:sz="0" w:space="0" w:color="auto"/>
      </w:divBdr>
    </w:div>
    <w:div w:id="2104952176">
      <w:bodyDiv w:val="1"/>
      <w:marLeft w:val="0"/>
      <w:marRight w:val="0"/>
      <w:marTop w:val="0"/>
      <w:marBottom w:val="0"/>
      <w:divBdr>
        <w:top w:val="none" w:sz="0" w:space="0" w:color="auto"/>
        <w:left w:val="none" w:sz="0" w:space="0" w:color="auto"/>
        <w:bottom w:val="none" w:sz="0" w:space="0" w:color="auto"/>
        <w:right w:val="none" w:sz="0" w:space="0" w:color="auto"/>
      </w:divBdr>
    </w:div>
    <w:div w:id="2108846165">
      <w:bodyDiv w:val="1"/>
      <w:marLeft w:val="0"/>
      <w:marRight w:val="0"/>
      <w:marTop w:val="0"/>
      <w:marBottom w:val="0"/>
      <w:divBdr>
        <w:top w:val="none" w:sz="0" w:space="0" w:color="auto"/>
        <w:left w:val="none" w:sz="0" w:space="0" w:color="auto"/>
        <w:bottom w:val="none" w:sz="0" w:space="0" w:color="auto"/>
        <w:right w:val="none" w:sz="0" w:space="0" w:color="auto"/>
      </w:divBdr>
    </w:div>
    <w:div w:id="2109815332">
      <w:bodyDiv w:val="1"/>
      <w:marLeft w:val="0"/>
      <w:marRight w:val="0"/>
      <w:marTop w:val="0"/>
      <w:marBottom w:val="0"/>
      <w:divBdr>
        <w:top w:val="none" w:sz="0" w:space="0" w:color="auto"/>
        <w:left w:val="none" w:sz="0" w:space="0" w:color="auto"/>
        <w:bottom w:val="none" w:sz="0" w:space="0" w:color="auto"/>
        <w:right w:val="none" w:sz="0" w:space="0" w:color="auto"/>
      </w:divBdr>
    </w:div>
    <w:div w:id="2114787435">
      <w:bodyDiv w:val="1"/>
      <w:marLeft w:val="0"/>
      <w:marRight w:val="0"/>
      <w:marTop w:val="0"/>
      <w:marBottom w:val="0"/>
      <w:divBdr>
        <w:top w:val="none" w:sz="0" w:space="0" w:color="auto"/>
        <w:left w:val="none" w:sz="0" w:space="0" w:color="auto"/>
        <w:bottom w:val="none" w:sz="0" w:space="0" w:color="auto"/>
        <w:right w:val="none" w:sz="0" w:space="0" w:color="auto"/>
      </w:divBdr>
    </w:div>
    <w:div w:id="2116555418">
      <w:bodyDiv w:val="1"/>
      <w:marLeft w:val="0"/>
      <w:marRight w:val="0"/>
      <w:marTop w:val="0"/>
      <w:marBottom w:val="0"/>
      <w:divBdr>
        <w:top w:val="none" w:sz="0" w:space="0" w:color="auto"/>
        <w:left w:val="none" w:sz="0" w:space="0" w:color="auto"/>
        <w:bottom w:val="none" w:sz="0" w:space="0" w:color="auto"/>
        <w:right w:val="none" w:sz="0" w:space="0" w:color="auto"/>
      </w:divBdr>
    </w:div>
    <w:div w:id="2118333177">
      <w:bodyDiv w:val="1"/>
      <w:marLeft w:val="0"/>
      <w:marRight w:val="0"/>
      <w:marTop w:val="0"/>
      <w:marBottom w:val="0"/>
      <w:divBdr>
        <w:top w:val="none" w:sz="0" w:space="0" w:color="auto"/>
        <w:left w:val="none" w:sz="0" w:space="0" w:color="auto"/>
        <w:bottom w:val="none" w:sz="0" w:space="0" w:color="auto"/>
        <w:right w:val="none" w:sz="0" w:space="0" w:color="auto"/>
      </w:divBdr>
    </w:div>
    <w:div w:id="2122258250">
      <w:bodyDiv w:val="1"/>
      <w:marLeft w:val="0"/>
      <w:marRight w:val="0"/>
      <w:marTop w:val="0"/>
      <w:marBottom w:val="0"/>
      <w:divBdr>
        <w:top w:val="none" w:sz="0" w:space="0" w:color="auto"/>
        <w:left w:val="none" w:sz="0" w:space="0" w:color="auto"/>
        <w:bottom w:val="none" w:sz="0" w:space="0" w:color="auto"/>
        <w:right w:val="none" w:sz="0" w:space="0" w:color="auto"/>
      </w:divBdr>
    </w:div>
    <w:div w:id="2125155701">
      <w:bodyDiv w:val="1"/>
      <w:marLeft w:val="0"/>
      <w:marRight w:val="0"/>
      <w:marTop w:val="0"/>
      <w:marBottom w:val="0"/>
      <w:divBdr>
        <w:top w:val="none" w:sz="0" w:space="0" w:color="auto"/>
        <w:left w:val="none" w:sz="0" w:space="0" w:color="auto"/>
        <w:bottom w:val="none" w:sz="0" w:space="0" w:color="auto"/>
        <w:right w:val="none" w:sz="0" w:space="0" w:color="auto"/>
      </w:divBdr>
    </w:div>
    <w:div w:id="2129270939">
      <w:bodyDiv w:val="1"/>
      <w:marLeft w:val="0"/>
      <w:marRight w:val="0"/>
      <w:marTop w:val="0"/>
      <w:marBottom w:val="0"/>
      <w:divBdr>
        <w:top w:val="none" w:sz="0" w:space="0" w:color="auto"/>
        <w:left w:val="none" w:sz="0" w:space="0" w:color="auto"/>
        <w:bottom w:val="none" w:sz="0" w:space="0" w:color="auto"/>
        <w:right w:val="none" w:sz="0" w:space="0" w:color="auto"/>
      </w:divBdr>
    </w:div>
    <w:div w:id="2131124625">
      <w:bodyDiv w:val="1"/>
      <w:marLeft w:val="0"/>
      <w:marRight w:val="0"/>
      <w:marTop w:val="0"/>
      <w:marBottom w:val="0"/>
      <w:divBdr>
        <w:top w:val="none" w:sz="0" w:space="0" w:color="auto"/>
        <w:left w:val="none" w:sz="0" w:space="0" w:color="auto"/>
        <w:bottom w:val="none" w:sz="0" w:space="0" w:color="auto"/>
        <w:right w:val="none" w:sz="0" w:space="0" w:color="auto"/>
      </w:divBdr>
    </w:div>
    <w:div w:id="21315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8.xml"/><Relationship Id="rId10" Type="http://schemas.openxmlformats.org/officeDocument/2006/relationships/hyperlink" Target="https://mfiles.pl/pl/index.php/Procesy_produkcyjn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16.miasto%20brutto%20wyk%2022%20-%20GOTOW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15.zmiany%20brutto%2022%20-%20GOTOW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15.zmiany%20brutto%2022%20-%20GOTOW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18.zmiany%20netto%2022%20-%20GOTOWE%20(miasto%20i%20powia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17.miasto%20netto%20wyk%2022%20-%20GOTOWE.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19.sp&#243;&#322;ki%20wykres%2022%20-%20GOTOW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20.uzytk%20mienie%20wykres%2022-%20GOTOW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22.dochody%20wyk%2022%20-%20GOTOW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as02\UsersSzk\Karcz_B\Desktop\INFORMACJA%20O%20STANIE%20MIENIA%20%20ZA%202022\Robocze%202022\21.nale&#380;no&#347;ci%20wyk%2022%20-%20GOTOW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30"/>
      <c:rAngAx val="0"/>
      <c:perspective val="0"/>
    </c:view3D>
    <c:floor>
      <c:thickness val="0"/>
    </c:floor>
    <c:sideWall>
      <c:thickness val="0"/>
    </c:sideWall>
    <c:backWall>
      <c:thickness val="0"/>
    </c:backWall>
    <c:plotArea>
      <c:layout>
        <c:manualLayout>
          <c:layoutTarget val="inner"/>
          <c:xMode val="edge"/>
          <c:yMode val="edge"/>
          <c:x val="0.12744493894784895"/>
          <c:y val="0.37803805774278215"/>
          <c:w val="0.70190463823206506"/>
          <c:h val="0.45400651307475454"/>
        </c:manualLayout>
      </c:layout>
      <c:pie3DChart>
        <c:varyColors val="1"/>
        <c:ser>
          <c:idx val="0"/>
          <c:order val="0"/>
          <c:explosion val="19"/>
          <c:dPt>
            <c:idx val="0"/>
            <c:bubble3D val="0"/>
            <c:extLst xmlns:c16r2="http://schemas.microsoft.com/office/drawing/2015/06/chart">
              <c:ext xmlns:c16="http://schemas.microsoft.com/office/drawing/2014/chart" uri="{C3380CC4-5D6E-409C-BE32-E72D297353CC}">
                <c16:uniqueId val="{00000000-CE31-414A-A43E-3676311DF7BA}"/>
              </c:ext>
            </c:extLst>
          </c:dPt>
          <c:dPt>
            <c:idx val="1"/>
            <c:bubble3D val="0"/>
            <c:extLst xmlns:c16r2="http://schemas.microsoft.com/office/drawing/2015/06/chart">
              <c:ext xmlns:c16="http://schemas.microsoft.com/office/drawing/2014/chart" uri="{C3380CC4-5D6E-409C-BE32-E72D297353CC}">
                <c16:uniqueId val="{00000001-CE31-414A-A43E-3676311DF7BA}"/>
              </c:ext>
            </c:extLst>
          </c:dPt>
          <c:dPt>
            <c:idx val="2"/>
            <c:bubble3D val="0"/>
            <c:extLst xmlns:c16r2="http://schemas.microsoft.com/office/drawing/2015/06/chart">
              <c:ext xmlns:c16="http://schemas.microsoft.com/office/drawing/2014/chart" uri="{C3380CC4-5D6E-409C-BE32-E72D297353CC}">
                <c16:uniqueId val="{00000002-CE31-414A-A43E-3676311DF7BA}"/>
              </c:ext>
            </c:extLst>
          </c:dPt>
          <c:dPt>
            <c:idx val="3"/>
            <c:bubble3D val="0"/>
            <c:extLst xmlns:c16r2="http://schemas.microsoft.com/office/drawing/2015/06/chart">
              <c:ext xmlns:c16="http://schemas.microsoft.com/office/drawing/2014/chart" uri="{C3380CC4-5D6E-409C-BE32-E72D297353CC}">
                <c16:uniqueId val="{00000003-CE31-414A-A43E-3676311DF7BA}"/>
              </c:ext>
            </c:extLst>
          </c:dPt>
          <c:dPt>
            <c:idx val="4"/>
            <c:bubble3D val="0"/>
            <c:extLst xmlns:c16r2="http://schemas.microsoft.com/office/drawing/2015/06/chart">
              <c:ext xmlns:c16="http://schemas.microsoft.com/office/drawing/2014/chart" uri="{C3380CC4-5D6E-409C-BE32-E72D297353CC}">
                <c16:uniqueId val="{00000004-CE31-414A-A43E-3676311DF7BA}"/>
              </c:ext>
            </c:extLst>
          </c:dPt>
          <c:dPt>
            <c:idx val="5"/>
            <c:bubble3D val="0"/>
            <c:extLst xmlns:c16r2="http://schemas.microsoft.com/office/drawing/2015/06/chart">
              <c:ext xmlns:c16="http://schemas.microsoft.com/office/drawing/2014/chart" uri="{C3380CC4-5D6E-409C-BE32-E72D297353CC}">
                <c16:uniqueId val="{00000005-CE31-414A-A43E-3676311DF7BA}"/>
              </c:ext>
            </c:extLst>
          </c:dPt>
          <c:dPt>
            <c:idx val="6"/>
            <c:bubble3D val="0"/>
            <c:extLst xmlns:c16r2="http://schemas.microsoft.com/office/drawing/2015/06/chart">
              <c:ext xmlns:c16="http://schemas.microsoft.com/office/drawing/2014/chart" uri="{C3380CC4-5D6E-409C-BE32-E72D297353CC}">
                <c16:uniqueId val="{00000006-CE31-414A-A43E-3676311DF7BA}"/>
              </c:ext>
            </c:extLst>
          </c:dPt>
          <c:dPt>
            <c:idx val="7"/>
            <c:bubble3D val="0"/>
            <c:extLst xmlns:c16r2="http://schemas.microsoft.com/office/drawing/2015/06/chart">
              <c:ext xmlns:c16="http://schemas.microsoft.com/office/drawing/2014/chart" uri="{C3380CC4-5D6E-409C-BE32-E72D297353CC}">
                <c16:uniqueId val="{00000007-CE31-414A-A43E-3676311DF7BA}"/>
              </c:ext>
            </c:extLst>
          </c:dPt>
          <c:dPt>
            <c:idx val="8"/>
            <c:bubble3D val="0"/>
            <c:extLst xmlns:c16r2="http://schemas.microsoft.com/office/drawing/2015/06/chart">
              <c:ext xmlns:c16="http://schemas.microsoft.com/office/drawing/2014/chart" uri="{C3380CC4-5D6E-409C-BE32-E72D297353CC}">
                <c16:uniqueId val="{00000008-CE31-414A-A43E-3676311DF7BA}"/>
              </c:ext>
            </c:extLst>
          </c:dPt>
          <c:dPt>
            <c:idx val="9"/>
            <c:bubble3D val="0"/>
            <c:extLst xmlns:c16r2="http://schemas.microsoft.com/office/drawing/2015/06/chart">
              <c:ext xmlns:c16="http://schemas.microsoft.com/office/drawing/2014/chart" uri="{C3380CC4-5D6E-409C-BE32-E72D297353CC}">
                <c16:uniqueId val="{00000009-CE31-414A-A43E-3676311DF7BA}"/>
              </c:ext>
            </c:extLst>
          </c:dPt>
          <c:dPt>
            <c:idx val="10"/>
            <c:bubble3D val="0"/>
            <c:extLst xmlns:c16r2="http://schemas.microsoft.com/office/drawing/2015/06/chart">
              <c:ext xmlns:c16="http://schemas.microsoft.com/office/drawing/2014/chart" uri="{C3380CC4-5D6E-409C-BE32-E72D297353CC}">
                <c16:uniqueId val="{0000000A-CE31-414A-A43E-3676311DF7BA}"/>
              </c:ext>
            </c:extLst>
          </c:dPt>
          <c:dLbls>
            <c:dLbl>
              <c:idx val="0"/>
              <c:layout>
                <c:manualLayout>
                  <c:x val="0.14670493291142345"/>
                  <c:y val="0.10823216063509297"/>
                </c:manualLayout>
              </c:layout>
              <c:tx>
                <c:rich>
                  <a:bodyPr/>
                  <a:lstStyle/>
                  <a:p>
                    <a:pPr>
                      <a:defRPr sz="925" b="1" i="0" u="none" strike="noStrike" baseline="0">
                        <a:solidFill>
                          <a:srgbClr val="000000"/>
                        </a:solidFill>
                        <a:latin typeface="Arial"/>
                        <a:ea typeface="Arial"/>
                        <a:cs typeface="Arial"/>
                      </a:defRPr>
                    </a:pPr>
                    <a:r>
                      <a:rPr lang="en-US"/>
                      <a:t>0 - Grunty 
15,91%</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CE31-414A-A43E-3676311DF7BA}"/>
                </c:ext>
                <c:ext xmlns:c15="http://schemas.microsoft.com/office/drawing/2012/chart" uri="{CE6537A1-D6FC-4f65-9D91-7224C49458BB}">
                  <c15:layout/>
                </c:ext>
              </c:extLst>
            </c:dLbl>
            <c:dLbl>
              <c:idx val="1"/>
              <c:layout>
                <c:manualLayout>
                  <c:x val="0.13054970932371771"/>
                  <c:y val="-2.2951527610772793E-2"/>
                </c:manualLayout>
              </c:layout>
              <c:tx>
                <c:rich>
                  <a:bodyPr/>
                  <a:lstStyle/>
                  <a:p>
                    <a:pPr>
                      <a:defRPr sz="925" b="0" i="0" u="none" strike="noStrike" baseline="0">
                        <a:solidFill>
                          <a:srgbClr val="000000"/>
                        </a:solidFill>
                        <a:latin typeface="Arial"/>
                        <a:ea typeface="Arial"/>
                        <a:cs typeface="Arial"/>
                      </a:defRPr>
                    </a:pPr>
                    <a:r>
                      <a:rPr lang="en-US" sz="925" b="1" i="0" u="none" strike="noStrike" baseline="0">
                        <a:solidFill>
                          <a:srgbClr val="000000"/>
                        </a:solidFill>
                        <a:latin typeface="Arial"/>
                        <a:cs typeface="Arial"/>
                      </a:rPr>
                      <a:t>I - Budynki</a:t>
                    </a:r>
                  </a:p>
                  <a:p>
                    <a:pPr>
                      <a:defRPr sz="925" b="0" i="0" u="none" strike="noStrike" baseline="0">
                        <a:solidFill>
                          <a:srgbClr val="000000"/>
                        </a:solidFill>
                        <a:latin typeface="Arial"/>
                        <a:ea typeface="Arial"/>
                        <a:cs typeface="Arial"/>
                      </a:defRPr>
                    </a:pPr>
                    <a:r>
                      <a:rPr lang="en-US" sz="925" b="1" i="0" u="none" strike="noStrike" baseline="0">
                        <a:solidFill>
                          <a:srgbClr val="000000"/>
                        </a:solidFill>
                        <a:latin typeface="Arial"/>
                        <a:cs typeface="Arial"/>
                      </a:rPr>
                      <a:t>21,71%</a:t>
                    </a:r>
                  </a:p>
                </c:rich>
              </c:tx>
              <c:numFmt formatCode="0.00%" sourceLinked="0"/>
              <c:spPr>
                <a:noFill/>
                <a:ln>
                  <a:noFill/>
                </a:ln>
                <a:effectLst>
                  <a:glow rad="1841500">
                    <a:schemeClr val="bg1">
                      <a:alpha val="40000"/>
                    </a:schemeClr>
                  </a:glow>
                  <a:outerShdw blurRad="50800" dist="50800" dir="5400000" sx="1000" sy="1000" algn="ctr" rotWithShape="0">
                    <a:schemeClr val="bg1">
                      <a:alpha val="43000"/>
                    </a:schemeClr>
                  </a:outerShd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CE31-414A-A43E-3676311DF7BA}"/>
                </c:ext>
                <c:ext xmlns:c15="http://schemas.microsoft.com/office/drawing/2012/chart" uri="{CE6537A1-D6FC-4f65-9D91-7224C49458BB}">
                  <c15:layout/>
                </c:ext>
              </c:extLst>
            </c:dLbl>
            <c:dLbl>
              <c:idx val="2"/>
              <c:layout>
                <c:manualLayout>
                  <c:x val="-7.476635514018691E-2"/>
                  <c:y val="3.9408866995073892E-2"/>
                </c:manualLayout>
              </c:layout>
              <c:tx>
                <c:rich>
                  <a:bodyPr/>
                  <a:lstStyle/>
                  <a:p>
                    <a:pPr>
                      <a:defRPr sz="925" b="0" i="0" u="none" strike="noStrike" baseline="0">
                        <a:solidFill>
                          <a:srgbClr val="000000"/>
                        </a:solidFill>
                        <a:latin typeface="Arial"/>
                        <a:ea typeface="Arial"/>
                        <a:cs typeface="Arial"/>
                      </a:defRPr>
                    </a:pPr>
                    <a:r>
                      <a:rPr lang="en-US" sz="925" b="1" i="0" u="none" strike="noStrike" baseline="0">
                        <a:solidFill>
                          <a:srgbClr val="000000"/>
                        </a:solidFill>
                        <a:latin typeface="Arial"/>
                        <a:cs typeface="Arial"/>
                      </a:rPr>
                      <a:t>II - Budowle</a:t>
                    </a:r>
                  </a:p>
                  <a:p>
                    <a:pPr>
                      <a:defRPr sz="925" b="0" i="0" u="none" strike="noStrike" baseline="0">
                        <a:solidFill>
                          <a:srgbClr val="000000"/>
                        </a:solidFill>
                        <a:latin typeface="Arial"/>
                        <a:ea typeface="Arial"/>
                        <a:cs typeface="Arial"/>
                      </a:defRPr>
                    </a:pPr>
                    <a:r>
                      <a:rPr lang="en-US" sz="925" b="1" i="0" u="none" strike="noStrike" baseline="0">
                        <a:solidFill>
                          <a:srgbClr val="000000"/>
                        </a:solidFill>
                        <a:latin typeface="Arial"/>
                        <a:cs typeface="Arial"/>
                      </a:rPr>
                      <a:t> 41,70%</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CE31-414A-A43E-3676311DF7BA}"/>
                </c:ext>
                <c:ext xmlns:c15="http://schemas.microsoft.com/office/drawing/2012/chart" uri="{CE6537A1-D6FC-4f65-9D91-7224C49458BB}">
                  <c15:layout/>
                </c:ext>
              </c:extLst>
            </c:dLbl>
            <c:dLbl>
              <c:idx val="3"/>
              <c:layout>
                <c:manualLayout>
                  <c:x val="-0.1368310970474485"/>
                  <c:y val="0.14197509794034366"/>
                </c:manualLayout>
              </c:layout>
              <c:tx>
                <c:rich>
                  <a:bodyPr/>
                  <a:lstStyle/>
                  <a:p>
                    <a:pPr>
                      <a:defRPr sz="925" b="1" i="0" u="none" strike="noStrike" baseline="0">
                        <a:solidFill>
                          <a:srgbClr val="000000"/>
                        </a:solidFill>
                        <a:latin typeface="Arial"/>
                        <a:ea typeface="Arial"/>
                        <a:cs typeface="Arial"/>
                      </a:defRPr>
                    </a:pPr>
                    <a:r>
                      <a:rPr lang="en-US"/>
                      <a:t>III - Kotły, maszyny energetyczne 
0,36%</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CE31-414A-A43E-3676311DF7BA}"/>
                </c:ext>
                <c:ext xmlns:c15="http://schemas.microsoft.com/office/drawing/2012/chart" uri="{CE6537A1-D6FC-4f65-9D91-7224C49458BB}">
                  <c15:layout/>
                </c:ext>
              </c:extLst>
            </c:dLbl>
            <c:dLbl>
              <c:idx val="4"/>
              <c:layout>
                <c:manualLayout>
                  <c:x val="-0.10848120620436465"/>
                  <c:y val="-2.5538445625331318E-2"/>
                </c:manualLayout>
              </c:layout>
              <c:tx>
                <c:rich>
                  <a:bodyPr/>
                  <a:lstStyle/>
                  <a:p>
                    <a:pPr>
                      <a:defRPr sz="925" b="1" i="0" u="none" strike="noStrike" baseline="0">
                        <a:solidFill>
                          <a:srgbClr val="000000"/>
                        </a:solidFill>
                        <a:latin typeface="Arial"/>
                        <a:ea typeface="Arial"/>
                        <a:cs typeface="Arial"/>
                      </a:defRPr>
                    </a:pPr>
                    <a:r>
                      <a:rPr lang="en-US"/>
                      <a:t> IV - Maszyny, urządzenia, aparaty 0,95%</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CE31-414A-A43E-3676311DF7BA}"/>
                </c:ext>
                <c:ext xmlns:c15="http://schemas.microsoft.com/office/drawing/2012/chart" uri="{CE6537A1-D6FC-4f65-9D91-7224C49458BB}">
                  <c15:layout/>
                </c:ext>
              </c:extLst>
            </c:dLbl>
            <c:dLbl>
              <c:idx val="5"/>
              <c:layout>
                <c:manualLayout>
                  <c:x val="-3.3158355205599302E-2"/>
                  <c:y val="-0.1957097604178788"/>
                </c:manualLayout>
              </c:layout>
              <c:tx>
                <c:rich>
                  <a:bodyPr/>
                  <a:lstStyle/>
                  <a:p>
                    <a:pPr>
                      <a:defRPr sz="925" b="1" i="0" u="none" strike="noStrike" baseline="0">
                        <a:solidFill>
                          <a:srgbClr val="000000"/>
                        </a:solidFill>
                        <a:latin typeface="Arial"/>
                        <a:ea typeface="Arial"/>
                        <a:cs typeface="Arial"/>
                      </a:defRPr>
                    </a:pPr>
                    <a:r>
                      <a:rPr lang="en-US"/>
                      <a:t>V - Maszyny, urządzenia, aparaty specjalne
 0,055%</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CE31-414A-A43E-3676311DF7BA}"/>
                </c:ext>
                <c:ext xmlns:c15="http://schemas.microsoft.com/office/drawing/2012/chart" uri="{CE6537A1-D6FC-4f65-9D91-7224C49458BB}">
                  <c15:layout/>
                </c:ext>
              </c:extLst>
            </c:dLbl>
            <c:dLbl>
              <c:idx val="6"/>
              <c:layout>
                <c:manualLayout>
                  <c:x val="9.6636658735415049E-2"/>
                  <c:y val="-0.15469402531580104"/>
                </c:manualLayout>
              </c:layout>
              <c:tx>
                <c:rich>
                  <a:bodyPr/>
                  <a:lstStyle/>
                  <a:p>
                    <a:pPr>
                      <a:defRPr sz="925" b="1" i="0" u="none" strike="noStrike" baseline="0">
                        <a:solidFill>
                          <a:srgbClr val="000000"/>
                        </a:solidFill>
                        <a:latin typeface="Arial"/>
                        <a:ea typeface="Arial"/>
                        <a:cs typeface="Arial"/>
                      </a:defRPr>
                    </a:pPr>
                    <a:r>
                      <a:rPr lang="en-US"/>
                      <a:t>VI - Urządzenia techniczne 
3,50%</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CE31-414A-A43E-3676311DF7BA}"/>
                </c:ext>
                <c:ext xmlns:c15="http://schemas.microsoft.com/office/drawing/2012/chart" uri="{CE6537A1-D6FC-4f65-9D91-7224C49458BB}">
                  <c15:layout/>
                </c:ext>
              </c:extLst>
            </c:dLbl>
            <c:dLbl>
              <c:idx val="7"/>
              <c:layout>
                <c:manualLayout>
                  <c:x val="0.20921815847785383"/>
                  <c:y val="-0.21717104327476308"/>
                </c:manualLayout>
              </c:layout>
              <c:tx>
                <c:rich>
                  <a:bodyPr/>
                  <a:lstStyle/>
                  <a:p>
                    <a:pPr>
                      <a:defRPr sz="925" b="1" i="0" u="none" strike="noStrike" baseline="0">
                        <a:solidFill>
                          <a:srgbClr val="000000"/>
                        </a:solidFill>
                        <a:latin typeface="Arial"/>
                        <a:ea typeface="Arial"/>
                        <a:cs typeface="Arial"/>
                      </a:defRPr>
                    </a:pPr>
                    <a:r>
                      <a:rPr lang="en-US"/>
                      <a:t>VII - Środki transportu
 0,64%</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CE31-414A-A43E-3676311DF7BA}"/>
                </c:ext>
                <c:ext xmlns:c15="http://schemas.microsoft.com/office/drawing/2012/chart" uri="{CE6537A1-D6FC-4f65-9D91-7224C49458BB}">
                  <c15:layout/>
                </c:ext>
              </c:extLst>
            </c:dLbl>
            <c:dLbl>
              <c:idx val="8"/>
              <c:layout>
                <c:manualLayout>
                  <c:x val="0.50675497338533615"/>
                  <c:y val="-0.19284201543772544"/>
                </c:manualLayout>
              </c:layout>
              <c:tx>
                <c:rich>
                  <a:bodyPr/>
                  <a:lstStyle/>
                  <a:p>
                    <a:pPr>
                      <a:defRPr sz="925" b="1" i="0" u="none" strike="noStrike" baseline="0">
                        <a:solidFill>
                          <a:srgbClr val="000000"/>
                        </a:solidFill>
                        <a:latin typeface="Arial"/>
                        <a:ea typeface="Arial"/>
                        <a:cs typeface="Arial"/>
                      </a:defRPr>
                    </a:pPr>
                    <a:r>
                      <a:rPr lang="en-US"/>
                      <a:t>VIII - Narzędzia, przyrządy ruchome, wyposażenie 
0,92%</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CE31-414A-A43E-3676311DF7BA}"/>
                </c:ext>
                <c:ext xmlns:c15="http://schemas.microsoft.com/office/drawing/2012/chart" uri="{CE6537A1-D6FC-4f65-9D91-7224C49458BB}">
                  <c15:layout/>
                </c:ext>
              </c:extLst>
            </c:dLbl>
            <c:dLbl>
              <c:idx val="9"/>
              <c:layout>
                <c:manualLayout>
                  <c:x val="0.10520241044635775"/>
                  <c:y val="-3.6953829047231164E-2"/>
                </c:manualLayout>
              </c:layout>
              <c:tx>
                <c:rich>
                  <a:bodyPr/>
                  <a:lstStyle/>
                  <a:p>
                    <a:pPr>
                      <a:defRPr sz="925" b="1" i="0" u="none" strike="noStrike" baseline="0">
                        <a:solidFill>
                          <a:srgbClr val="000000"/>
                        </a:solidFill>
                        <a:latin typeface="Arial"/>
                        <a:ea typeface="Arial"/>
                        <a:cs typeface="Arial"/>
                      </a:defRPr>
                    </a:pPr>
                    <a:r>
                      <a:rPr lang="en-US"/>
                      <a:t>Pozostałe mienie  13,23%</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CE31-414A-A43E-3676311DF7BA}"/>
                </c:ext>
                <c:ext xmlns:c15="http://schemas.microsoft.com/office/drawing/2012/chart" uri="{CE6537A1-D6FC-4f65-9D91-7224C49458BB}">
                  <c15:layout/>
                </c:ext>
              </c:extLst>
            </c:dLbl>
            <c:dLbl>
              <c:idx val="10"/>
              <c:layout>
                <c:manualLayout>
                  <c:x val="0.19424730787156277"/>
                  <c:y val="2.9126359205099362E-2"/>
                </c:manualLayout>
              </c:layout>
              <c:tx>
                <c:rich>
                  <a:bodyPr/>
                  <a:lstStyle/>
                  <a:p>
                    <a:pPr>
                      <a:defRPr sz="925" b="1" i="0" u="none" strike="noStrike" baseline="0">
                        <a:solidFill>
                          <a:srgbClr val="000000"/>
                        </a:solidFill>
                        <a:latin typeface="Arial"/>
                        <a:ea typeface="Arial"/>
                        <a:cs typeface="Arial"/>
                      </a:defRPr>
                    </a:pPr>
                    <a:r>
                      <a:rPr lang="en-US"/>
                      <a:t>Wartości niematerialne i prawne 1,00%</a:t>
                    </a:r>
                  </a:p>
                </c:rich>
              </c:tx>
              <c:numFmt formatCode="0.00%" sourceLinked="0"/>
              <c:spPr>
                <a:noFill/>
                <a:ln>
                  <a:noFill/>
                </a:ln>
                <a:effectLst>
                  <a:glow rad="1841500">
                    <a:schemeClr val="bg1">
                      <a:alpha val="40000"/>
                    </a:schemeClr>
                  </a:glow>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CE31-414A-A43E-3676311DF7BA}"/>
                </c:ext>
                <c:ext xmlns:c15="http://schemas.microsoft.com/office/drawing/2012/chart" uri="{CE6537A1-D6FC-4f65-9D91-7224C49458BB}">
                  <c15:layout/>
                </c:ext>
              </c:extLst>
            </c:dLbl>
            <c:numFmt formatCode="0.00%" sourceLinked="0"/>
            <c:spPr>
              <a:noFill/>
              <a:ln>
                <a:noFill/>
              </a:ln>
              <a:effectLst>
                <a:glow rad="1841500">
                  <a:schemeClr val="bg1">
                    <a:alpha val="40000"/>
                  </a:schemeClr>
                </a:glow>
              </a:effectLst>
            </c:spPr>
            <c:txPr>
              <a:bodyPr wrap="square" lIns="38100" tIns="19050" rIns="38100" bIns="19050" anchor="ctr">
                <a:spAutoFit/>
              </a:bodyPr>
              <a:lstStyle/>
              <a:p>
                <a:pPr>
                  <a:defRPr sz="925" b="1" i="0" u="none" strike="noStrike" baseline="0">
                    <a:solidFill>
                      <a:srgbClr val="000000"/>
                    </a:solidFill>
                    <a:latin typeface="Arial"/>
                    <a:ea typeface="Arial"/>
                    <a:cs typeface="Arial"/>
                  </a:defRPr>
                </a:pPr>
                <a:endParaRPr lang="pl-PL"/>
              </a:p>
            </c:txPr>
            <c:showLegendKey val="0"/>
            <c:showVal val="0"/>
            <c:showCatName val="1"/>
            <c:showSerName val="1"/>
            <c:showPercent val="1"/>
            <c:showBubbleSize val="0"/>
            <c:showLeaderLines val="1"/>
            <c:extLst xmlns:c16r2="http://schemas.microsoft.com/office/drawing/2015/06/chart">
              <c:ext xmlns:c15="http://schemas.microsoft.com/office/drawing/2012/chart" uri="{CE6537A1-D6FC-4f65-9D91-7224C49458BB}"/>
            </c:extLst>
          </c:dLbls>
          <c:cat>
            <c:strRef>
              <c:f>Arkusz1!$B$7:$B$17</c:f>
              <c:strCache>
                <c:ptCount val="11"/>
                <c:pt idx="0">
                  <c:v>0 - Grunty</c:v>
                </c:pt>
                <c:pt idx="1">
                  <c:v>I - Budynki</c:v>
                </c:pt>
                <c:pt idx="2">
                  <c:v>II - Budowle</c:v>
                </c:pt>
                <c:pt idx="3">
                  <c:v>III - Kotły, maszyny energetyczne</c:v>
                </c:pt>
                <c:pt idx="4">
                  <c:v>IV - Maszyny, urządzenia, aparaty </c:v>
                </c:pt>
                <c:pt idx="5">
                  <c:v>V - Maszyny, urządzenia, aparaty specjalne</c:v>
                </c:pt>
                <c:pt idx="6">
                  <c:v>VI - Urządzenia techniczne</c:v>
                </c:pt>
                <c:pt idx="7">
                  <c:v>VII - Środki transportu</c:v>
                </c:pt>
                <c:pt idx="8">
                  <c:v>VIII - Narzędzia, przyrządy ruchome, wyposażenie</c:v>
                </c:pt>
                <c:pt idx="9">
                  <c:v>Pozostałe mienie </c:v>
                </c:pt>
                <c:pt idx="10">
                  <c:v>Wartości niematerialne i prawne</c:v>
                </c:pt>
              </c:strCache>
            </c:strRef>
          </c:cat>
          <c:val>
            <c:numRef>
              <c:f>Arkusz1!$E$7:$E$17</c:f>
              <c:numCache>
                <c:formatCode>#,##0.00</c:formatCode>
                <c:ptCount val="11"/>
                <c:pt idx="0">
                  <c:v>256029396.42000002</c:v>
                </c:pt>
                <c:pt idx="1">
                  <c:v>349361637.13</c:v>
                </c:pt>
                <c:pt idx="2">
                  <c:v>670981943.18000019</c:v>
                </c:pt>
                <c:pt idx="3">
                  <c:v>5855121.29</c:v>
                </c:pt>
                <c:pt idx="4">
                  <c:v>15254971.329999998</c:v>
                </c:pt>
                <c:pt idx="5">
                  <c:v>885376.9</c:v>
                </c:pt>
                <c:pt idx="6">
                  <c:v>56320764.399999991</c:v>
                </c:pt>
                <c:pt idx="7">
                  <c:v>10379058.539999999</c:v>
                </c:pt>
                <c:pt idx="8">
                  <c:v>14820023.960000003</c:v>
                </c:pt>
                <c:pt idx="9">
                  <c:v>212873886.0399999</c:v>
                </c:pt>
                <c:pt idx="10">
                  <c:v>16248757.910000002</c:v>
                </c:pt>
              </c:numCache>
            </c:numRef>
          </c:val>
          <c:extLst xmlns:c16r2="http://schemas.microsoft.com/office/drawing/2015/06/chart">
            <c:ext xmlns:c16="http://schemas.microsoft.com/office/drawing/2014/chart" uri="{C3380CC4-5D6E-409C-BE32-E72D297353CC}">
              <c16:uniqueId val="{0000000B-CE31-414A-A43E-3676311DF7BA}"/>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a:gsLst>
        <a:gs pos="0">
          <a:srgbClr val="0070C0"/>
        </a:gs>
        <a:gs pos="100000">
          <a:schemeClr val="bg1"/>
        </a:gs>
      </a:gsLst>
      <a:lin ang="16200000" scaled="1"/>
    </a:gra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38834189104911"/>
          <c:y val="9.8464887011074836E-2"/>
          <c:w val="0.65434439834399405"/>
          <c:h val="0.46702914168249288"/>
        </c:manualLayout>
      </c:layout>
      <c:lineChart>
        <c:grouping val="standard"/>
        <c:varyColors val="0"/>
        <c:ser>
          <c:idx val="0"/>
          <c:order val="0"/>
          <c:tx>
            <c:v>grunty</c:v>
          </c:tx>
          <c:spPr>
            <a:ln w="12700">
              <a:solidFill>
                <a:srgbClr val="FF0000"/>
              </a:solidFill>
              <a:prstDash val="solid"/>
            </a:ln>
          </c:spPr>
          <c:marker>
            <c:symbol val="square"/>
            <c:size val="5"/>
            <c:spPr>
              <a:solidFill>
                <a:srgbClr val="FF0000"/>
              </a:solidFill>
              <a:ln>
                <a:solidFill>
                  <a:srgbClr val="FF0000"/>
                </a:solidFill>
                <a:prstDash val="solid"/>
              </a:ln>
            </c:spPr>
          </c:marker>
          <c:cat>
            <c:strRef>
              <c:f>brutto!$F$31:$I$31</c:f>
              <c:strCache>
                <c:ptCount val="4"/>
                <c:pt idx="0">
                  <c:v>31.12.2019</c:v>
                </c:pt>
                <c:pt idx="1">
                  <c:v>31.12.2020</c:v>
                </c:pt>
                <c:pt idx="2">
                  <c:v>31.12.2021</c:v>
                </c:pt>
                <c:pt idx="3">
                  <c:v>31.12.2022</c:v>
                </c:pt>
              </c:strCache>
            </c:strRef>
          </c:cat>
          <c:val>
            <c:numRef>
              <c:f>brutto!$F$33:$I$33</c:f>
              <c:numCache>
                <c:formatCode>#,##0</c:formatCode>
                <c:ptCount val="4"/>
                <c:pt idx="0">
                  <c:v>206935533.22999999</c:v>
                </c:pt>
                <c:pt idx="1">
                  <c:v>206935533</c:v>
                </c:pt>
                <c:pt idx="2">
                  <c:v>216997988.44000003</c:v>
                </c:pt>
                <c:pt idx="3">
                  <c:v>256029396.42000002</c:v>
                </c:pt>
              </c:numCache>
            </c:numRef>
          </c:val>
          <c:smooth val="0"/>
          <c:extLst xmlns:c16r2="http://schemas.microsoft.com/office/drawing/2015/06/chart">
            <c:ext xmlns:c16="http://schemas.microsoft.com/office/drawing/2014/chart" uri="{C3380CC4-5D6E-409C-BE32-E72D297353CC}">
              <c16:uniqueId val="{00000000-1F6A-4938-92E9-DBEA073AB4BA}"/>
            </c:ext>
          </c:extLst>
        </c:ser>
        <c:ser>
          <c:idx val="1"/>
          <c:order val="1"/>
          <c:tx>
            <c:v>budynki</c:v>
          </c:tx>
          <c:spPr>
            <a:ln w="12700">
              <a:solidFill>
                <a:srgbClr val="0070C0"/>
              </a:solidFill>
              <a:prstDash val="solid"/>
            </a:ln>
          </c:spPr>
          <c:marker>
            <c:symbol val="square"/>
            <c:size val="5"/>
            <c:spPr>
              <a:solidFill>
                <a:srgbClr val="0070C0"/>
              </a:solidFill>
              <a:ln>
                <a:solidFill>
                  <a:srgbClr val="002060"/>
                </a:solidFill>
                <a:prstDash val="solid"/>
              </a:ln>
            </c:spPr>
          </c:marker>
          <c:cat>
            <c:strRef>
              <c:f>brutto!$F$31:$I$31</c:f>
              <c:strCache>
                <c:ptCount val="4"/>
                <c:pt idx="0">
                  <c:v>31.12.2019</c:v>
                </c:pt>
                <c:pt idx="1">
                  <c:v>31.12.2020</c:v>
                </c:pt>
                <c:pt idx="2">
                  <c:v>31.12.2021</c:v>
                </c:pt>
                <c:pt idx="3">
                  <c:v>31.12.2022</c:v>
                </c:pt>
              </c:strCache>
            </c:strRef>
          </c:cat>
          <c:val>
            <c:numRef>
              <c:f>brutto!$F$34:$I$34</c:f>
              <c:numCache>
                <c:formatCode>#,##0</c:formatCode>
                <c:ptCount val="4"/>
                <c:pt idx="0">
                  <c:v>359025545.37</c:v>
                </c:pt>
                <c:pt idx="1">
                  <c:v>359025545</c:v>
                </c:pt>
                <c:pt idx="2">
                  <c:v>378528025.71999997</c:v>
                </c:pt>
                <c:pt idx="3">
                  <c:v>349361637.13</c:v>
                </c:pt>
              </c:numCache>
            </c:numRef>
          </c:val>
          <c:smooth val="0"/>
          <c:extLst xmlns:c16r2="http://schemas.microsoft.com/office/drawing/2015/06/chart">
            <c:ext xmlns:c16="http://schemas.microsoft.com/office/drawing/2014/chart" uri="{C3380CC4-5D6E-409C-BE32-E72D297353CC}">
              <c16:uniqueId val="{00000001-1F6A-4938-92E9-DBEA073AB4BA}"/>
            </c:ext>
          </c:extLst>
        </c:ser>
        <c:ser>
          <c:idx val="2"/>
          <c:order val="2"/>
          <c:tx>
            <c:v>budowle</c:v>
          </c:tx>
          <c:spPr>
            <a:ln w="12700">
              <a:solidFill>
                <a:srgbClr val="00B050"/>
              </a:solidFill>
              <a:prstDash val="solid"/>
            </a:ln>
          </c:spPr>
          <c:marker>
            <c:symbol val="square"/>
            <c:size val="5"/>
            <c:spPr>
              <a:solidFill>
                <a:srgbClr val="00B050"/>
              </a:solidFill>
              <a:ln>
                <a:solidFill>
                  <a:srgbClr val="00B050"/>
                </a:solidFill>
                <a:prstDash val="solid"/>
              </a:ln>
            </c:spPr>
          </c:marker>
          <c:cat>
            <c:strRef>
              <c:f>brutto!$F$31:$I$31</c:f>
              <c:strCache>
                <c:ptCount val="4"/>
                <c:pt idx="0">
                  <c:v>31.12.2019</c:v>
                </c:pt>
                <c:pt idx="1">
                  <c:v>31.12.2020</c:v>
                </c:pt>
                <c:pt idx="2">
                  <c:v>31.12.2021</c:v>
                </c:pt>
                <c:pt idx="3">
                  <c:v>31.12.2022</c:v>
                </c:pt>
              </c:strCache>
            </c:strRef>
          </c:cat>
          <c:val>
            <c:numRef>
              <c:f>brutto!$F$35:$I$35</c:f>
              <c:numCache>
                <c:formatCode>#,##0</c:formatCode>
                <c:ptCount val="4"/>
                <c:pt idx="0">
                  <c:v>629325745.87</c:v>
                </c:pt>
                <c:pt idx="1">
                  <c:v>644379132</c:v>
                </c:pt>
                <c:pt idx="2">
                  <c:v>658277216.87</c:v>
                </c:pt>
                <c:pt idx="3">
                  <c:v>670981943.17999995</c:v>
                </c:pt>
              </c:numCache>
            </c:numRef>
          </c:val>
          <c:smooth val="0"/>
          <c:extLst xmlns:c16r2="http://schemas.microsoft.com/office/drawing/2015/06/chart">
            <c:ext xmlns:c16="http://schemas.microsoft.com/office/drawing/2014/chart" uri="{C3380CC4-5D6E-409C-BE32-E72D297353CC}">
              <c16:uniqueId val="{00000002-1F6A-4938-92E9-DBEA073AB4BA}"/>
            </c:ext>
          </c:extLst>
        </c:ser>
        <c:dLbls>
          <c:showLegendKey val="0"/>
          <c:showVal val="0"/>
          <c:showCatName val="0"/>
          <c:showSerName val="0"/>
          <c:showPercent val="0"/>
          <c:showBubbleSize val="0"/>
        </c:dLbls>
        <c:marker val="1"/>
        <c:smooth val="0"/>
        <c:axId val="819967312"/>
        <c:axId val="819969488"/>
      </c:lineChart>
      <c:catAx>
        <c:axId val="819967312"/>
        <c:scaling>
          <c:orientation val="minMax"/>
        </c:scaling>
        <c:delete val="1"/>
        <c:axPos val="b"/>
        <c:numFmt formatCode="General" sourceLinked="1"/>
        <c:majorTickMark val="out"/>
        <c:minorTickMark val="none"/>
        <c:tickLblPos val="nextTo"/>
        <c:crossAx val="819969488"/>
        <c:crosses val="autoZero"/>
        <c:auto val="0"/>
        <c:lblAlgn val="ctr"/>
        <c:lblOffset val="100"/>
        <c:noMultiLvlLbl val="0"/>
      </c:catAx>
      <c:valAx>
        <c:axId val="819969488"/>
        <c:scaling>
          <c:orientation val="minMax"/>
          <c:max val="7000000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Narrow"/>
                <a:ea typeface="Arial Narrow"/>
                <a:cs typeface="Arial Narrow"/>
              </a:defRPr>
            </a:pPr>
            <a:endParaRPr lang="pl-PL"/>
          </a:p>
        </c:txPr>
        <c:crossAx val="819967312"/>
        <c:crosses val="autoZero"/>
        <c:crossBetween val="between"/>
        <c:majorUnit val="100000000"/>
        <c:dispUnits>
          <c:builtInUnit val="millions"/>
        </c:dispUnits>
      </c:valAx>
      <c:dTable>
        <c:showHorzBorder val="1"/>
        <c:showVertBorder val="1"/>
        <c:showOutline val="1"/>
        <c:showKeys val="1"/>
        <c:spPr>
          <a:ln w="3175">
            <a:solidFill>
              <a:schemeClr val="tx1"/>
            </a:solidFill>
            <a:prstDash val="solid"/>
          </a:ln>
        </c:spPr>
        <c:txPr>
          <a:bodyPr/>
          <a:lstStyle/>
          <a:p>
            <a:pPr rtl="0">
              <a:defRPr sz="900" b="1" i="0" u="none" strike="noStrike" baseline="0">
                <a:solidFill>
                  <a:srgbClr val="000000"/>
                </a:solidFill>
                <a:latin typeface="Arial Narrow"/>
                <a:ea typeface="Arial Narrow"/>
                <a:cs typeface="Arial Narrow"/>
              </a:defRPr>
            </a:pPr>
            <a:endParaRPr lang="pl-PL"/>
          </a:p>
        </c:txPr>
      </c:dTable>
      <c:spPr>
        <a:noFill/>
        <a:ln w="25400">
          <a:noFill/>
        </a:ln>
      </c:spPr>
    </c:plotArea>
    <c:plotVisOnly val="1"/>
    <c:dispBlanksAs val="gap"/>
    <c:showDLblsOverMax val="0"/>
  </c:chart>
  <c:spPr>
    <a:gradFill flip="none" rotWithShape="1">
      <a:gsLst>
        <a:gs pos="0">
          <a:srgbClr val="0070C0"/>
        </a:gs>
        <a:gs pos="100000">
          <a:schemeClr val="bg1"/>
        </a:gs>
      </a:gsLst>
      <a:lin ang="16200000" scaled="1"/>
      <a:tileRect/>
    </a:gra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181798703733461"/>
          <c:y val="7.6077090363704525E-2"/>
          <c:w val="0.55950266429840145"/>
          <c:h val="0.43470744123086308"/>
        </c:manualLayout>
      </c:layout>
      <c:lineChart>
        <c:grouping val="standard"/>
        <c:varyColors val="0"/>
        <c:ser>
          <c:idx val="0"/>
          <c:order val="0"/>
          <c:tx>
            <c:v>środki trwałe w budowie</c:v>
          </c:tx>
          <c:spPr>
            <a:ln w="12700">
              <a:solidFill>
                <a:srgbClr val="00B050"/>
              </a:solidFill>
              <a:prstDash val="solid"/>
            </a:ln>
          </c:spPr>
          <c:marker>
            <c:symbol val="square"/>
            <c:size val="5"/>
            <c:spPr>
              <a:solidFill>
                <a:srgbClr val="00B050"/>
              </a:solidFill>
              <a:ln>
                <a:solidFill>
                  <a:srgbClr val="00B050"/>
                </a:solidFill>
                <a:prstDash val="solid"/>
              </a:ln>
            </c:spPr>
          </c:marker>
          <c:cat>
            <c:strRef>
              <c:f>'też brutto'!$G$29:$J$29</c:f>
              <c:strCache>
                <c:ptCount val="4"/>
                <c:pt idx="0">
                  <c:v>31.12.2019</c:v>
                </c:pt>
                <c:pt idx="1">
                  <c:v>31.12.2020</c:v>
                </c:pt>
                <c:pt idx="2">
                  <c:v>31.12.2021</c:v>
                </c:pt>
                <c:pt idx="3">
                  <c:v>31.12.2022</c:v>
                </c:pt>
              </c:strCache>
            </c:strRef>
          </c:cat>
          <c:val>
            <c:numRef>
              <c:f>'też brutto'!$G$30:$J$30</c:f>
              <c:numCache>
                <c:formatCode>#,##0.00</c:formatCode>
                <c:ptCount val="4"/>
                <c:pt idx="0">
                  <c:v>29333447.450000003</c:v>
                </c:pt>
                <c:pt idx="1">
                  <c:v>29722609.399999999</c:v>
                </c:pt>
                <c:pt idx="2">
                  <c:v>28693396</c:v>
                </c:pt>
                <c:pt idx="3">
                  <c:v>50123661.850000001</c:v>
                </c:pt>
              </c:numCache>
            </c:numRef>
          </c:val>
          <c:smooth val="0"/>
          <c:extLst xmlns:c16r2="http://schemas.microsoft.com/office/drawing/2015/06/chart">
            <c:ext xmlns:c16="http://schemas.microsoft.com/office/drawing/2014/chart" uri="{C3380CC4-5D6E-409C-BE32-E72D297353CC}">
              <c16:uniqueId val="{00000000-6BFA-4282-9FB7-D405EB768F3B}"/>
            </c:ext>
          </c:extLst>
        </c:ser>
        <c:ser>
          <c:idx val="1"/>
          <c:order val="1"/>
          <c:tx>
            <c:v>w tym zadania współfinansowane ze środków UE</c:v>
          </c:tx>
          <c:spPr>
            <a:ln w="12700">
              <a:solidFill>
                <a:srgbClr val="FF0000"/>
              </a:solidFill>
              <a:prstDash val="solid"/>
            </a:ln>
          </c:spPr>
          <c:marker>
            <c:symbol val="square"/>
            <c:size val="5"/>
            <c:spPr>
              <a:solidFill>
                <a:srgbClr val="FF0000"/>
              </a:solidFill>
              <a:ln>
                <a:solidFill>
                  <a:srgbClr val="FF0000"/>
                </a:solidFill>
                <a:prstDash val="solid"/>
              </a:ln>
            </c:spPr>
          </c:marker>
          <c:cat>
            <c:strRef>
              <c:f>'też brutto'!$G$29:$J$29</c:f>
              <c:strCache>
                <c:ptCount val="4"/>
                <c:pt idx="0">
                  <c:v>31.12.2019</c:v>
                </c:pt>
                <c:pt idx="1">
                  <c:v>31.12.2020</c:v>
                </c:pt>
                <c:pt idx="2">
                  <c:v>31.12.2021</c:v>
                </c:pt>
                <c:pt idx="3">
                  <c:v>31.12.2022</c:v>
                </c:pt>
              </c:strCache>
            </c:strRef>
          </c:cat>
          <c:val>
            <c:numRef>
              <c:f>'też brutto'!$G$31:$J$31</c:f>
              <c:numCache>
                <c:formatCode>#,##0.00</c:formatCode>
                <c:ptCount val="4"/>
                <c:pt idx="0">
                  <c:v>10176807.529999999</c:v>
                </c:pt>
                <c:pt idx="1">
                  <c:v>9179005</c:v>
                </c:pt>
                <c:pt idx="2">
                  <c:v>3210308.73</c:v>
                </c:pt>
                <c:pt idx="3">
                  <c:v>1343315.27</c:v>
                </c:pt>
              </c:numCache>
            </c:numRef>
          </c:val>
          <c:smooth val="0"/>
          <c:extLst xmlns:c16r2="http://schemas.microsoft.com/office/drawing/2015/06/chart">
            <c:ext xmlns:c16="http://schemas.microsoft.com/office/drawing/2014/chart" uri="{C3380CC4-5D6E-409C-BE32-E72D297353CC}">
              <c16:uniqueId val="{00000001-6BFA-4282-9FB7-D405EB768F3B}"/>
            </c:ext>
          </c:extLst>
        </c:ser>
        <c:ser>
          <c:idx val="2"/>
          <c:order val="2"/>
          <c:tx>
            <c:v>długoterminowe aktywa finansowe</c:v>
          </c:tx>
          <c:spPr>
            <a:ln w="12700">
              <a:solidFill>
                <a:srgbClr val="0070C0"/>
              </a:solidFill>
              <a:prstDash val="solid"/>
            </a:ln>
          </c:spPr>
          <c:marker>
            <c:symbol val="square"/>
            <c:size val="5"/>
            <c:spPr>
              <a:solidFill>
                <a:srgbClr val="0070C0"/>
              </a:solidFill>
              <a:ln>
                <a:solidFill>
                  <a:srgbClr val="002060"/>
                </a:solidFill>
                <a:prstDash val="solid"/>
              </a:ln>
            </c:spPr>
          </c:marker>
          <c:cat>
            <c:strRef>
              <c:f>'też brutto'!$G$29:$J$29</c:f>
              <c:strCache>
                <c:ptCount val="4"/>
                <c:pt idx="0">
                  <c:v>31.12.2019</c:v>
                </c:pt>
                <c:pt idx="1">
                  <c:v>31.12.2020</c:v>
                </c:pt>
                <c:pt idx="2">
                  <c:v>31.12.2021</c:v>
                </c:pt>
                <c:pt idx="3">
                  <c:v>31.12.2022</c:v>
                </c:pt>
              </c:strCache>
            </c:strRef>
          </c:cat>
          <c:val>
            <c:numRef>
              <c:f>'też brutto'!$G$32:$J$32</c:f>
              <c:numCache>
                <c:formatCode>#,##0.00</c:formatCode>
                <c:ptCount val="4"/>
                <c:pt idx="0">
                  <c:v>40189144</c:v>
                </c:pt>
                <c:pt idx="1">
                  <c:v>85343784</c:v>
                </c:pt>
                <c:pt idx="2">
                  <c:v>87762104</c:v>
                </c:pt>
                <c:pt idx="3">
                  <c:v>96834544</c:v>
                </c:pt>
              </c:numCache>
            </c:numRef>
          </c:val>
          <c:smooth val="0"/>
          <c:extLst xmlns:c16r2="http://schemas.microsoft.com/office/drawing/2015/06/chart">
            <c:ext xmlns:c16="http://schemas.microsoft.com/office/drawing/2014/chart" uri="{C3380CC4-5D6E-409C-BE32-E72D297353CC}">
              <c16:uniqueId val="{00000002-6BFA-4282-9FB7-D405EB768F3B}"/>
            </c:ext>
          </c:extLst>
        </c:ser>
        <c:dLbls>
          <c:showLegendKey val="0"/>
          <c:showVal val="0"/>
          <c:showCatName val="0"/>
          <c:showSerName val="0"/>
          <c:showPercent val="0"/>
          <c:showBubbleSize val="0"/>
        </c:dLbls>
        <c:marker val="1"/>
        <c:smooth val="0"/>
        <c:axId val="819971120"/>
        <c:axId val="831216704"/>
      </c:lineChart>
      <c:catAx>
        <c:axId val="819971120"/>
        <c:scaling>
          <c:orientation val="minMax"/>
        </c:scaling>
        <c:delete val="1"/>
        <c:axPos val="b"/>
        <c:numFmt formatCode="General" sourceLinked="1"/>
        <c:majorTickMark val="out"/>
        <c:minorTickMark val="none"/>
        <c:tickLblPos val="nextTo"/>
        <c:crossAx val="831216704"/>
        <c:crosses val="autoZero"/>
        <c:auto val="0"/>
        <c:lblAlgn val="ctr"/>
        <c:lblOffset val="100"/>
        <c:noMultiLvlLbl val="0"/>
      </c:catAx>
      <c:valAx>
        <c:axId val="831216704"/>
        <c:scaling>
          <c:orientation val="minMax"/>
          <c:max val="140000000"/>
          <c:min val="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Narrow"/>
                <a:ea typeface="Arial Narrow"/>
                <a:cs typeface="Arial Narrow"/>
              </a:defRPr>
            </a:pPr>
            <a:endParaRPr lang="pl-PL"/>
          </a:p>
        </c:txPr>
        <c:crossAx val="819971120"/>
        <c:crosses val="autoZero"/>
        <c:crossBetween val="between"/>
        <c:majorUnit val="20000000"/>
        <c:minorUnit val="4000000"/>
        <c:dispUnits>
          <c:builtInUnit val="millions"/>
          <c:dispUnitsLbl>
            <c:layout>
              <c:manualLayout>
                <c:xMode val="edge"/>
                <c:yMode val="edge"/>
                <c:x val="0.22157888391159586"/>
                <c:y val="0.22468394237098072"/>
              </c:manualLayout>
            </c:layout>
            <c:txPr>
              <a:bodyPr rot="-5400000" vert="horz"/>
              <a:lstStyle/>
              <a:p>
                <a:pPr algn="ctr">
                  <a:defRPr sz="900" b="0" i="0" u="none" strike="noStrike" baseline="0">
                    <a:solidFill>
                      <a:srgbClr val="000000"/>
                    </a:solidFill>
                    <a:latin typeface="Arial"/>
                    <a:ea typeface="Arial"/>
                    <a:cs typeface="Arial"/>
                  </a:defRPr>
                </a:pPr>
                <a:endParaRPr lang="pl-PL"/>
              </a:p>
            </c:txPr>
          </c:dispUnitsLbl>
        </c:dispUnits>
      </c:valAx>
      <c:dTable>
        <c:showHorzBorder val="1"/>
        <c:showVertBorder val="1"/>
        <c:showOutline val="1"/>
        <c:showKeys val="1"/>
        <c:spPr>
          <a:ln w="3175">
            <a:solidFill>
              <a:srgbClr val="000000"/>
            </a:solidFill>
            <a:prstDash val="solid"/>
          </a:ln>
        </c:spPr>
        <c:txPr>
          <a:bodyPr/>
          <a:lstStyle/>
          <a:p>
            <a:pPr rtl="0">
              <a:defRPr sz="850" b="1" i="0" u="none" strike="noStrike" baseline="0">
                <a:solidFill>
                  <a:srgbClr val="000000"/>
                </a:solidFill>
                <a:latin typeface="Arial Narrow"/>
                <a:ea typeface="Arial Narrow"/>
                <a:cs typeface="Arial Narrow"/>
              </a:defRPr>
            </a:pPr>
            <a:endParaRPr lang="pl-PL"/>
          </a:p>
        </c:txPr>
      </c:dTable>
      <c:spPr>
        <a:noFill/>
        <a:ln w="12700">
          <a:solidFill>
            <a:srgbClr val="808080"/>
          </a:solidFill>
          <a:prstDash val="solid"/>
        </a:ln>
      </c:spPr>
    </c:plotArea>
    <c:plotVisOnly val="1"/>
    <c:dispBlanksAs val="gap"/>
    <c:showDLblsOverMax val="0"/>
  </c:chart>
  <c:spPr>
    <a:gradFill flip="none" rotWithShape="1">
      <a:gsLst>
        <a:gs pos="0">
          <a:srgbClr val="0070C0"/>
        </a:gs>
        <a:gs pos="100000">
          <a:schemeClr val="bg1"/>
        </a:gs>
      </a:gsLst>
      <a:lin ang="16200000" scaled="1"/>
      <a:tileRect/>
    </a:gra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967979972928521"/>
          <c:y val="0.13067722644254082"/>
          <c:w val="0.65434439834399405"/>
          <c:h val="0.43089544931256701"/>
        </c:manualLayout>
      </c:layout>
      <c:lineChart>
        <c:grouping val="standard"/>
        <c:varyColors val="0"/>
        <c:ser>
          <c:idx val="0"/>
          <c:order val="0"/>
          <c:tx>
            <c:v>grunty</c:v>
          </c:tx>
          <c:spPr>
            <a:ln w="12700">
              <a:solidFill>
                <a:srgbClr val="FF0000"/>
              </a:solidFill>
              <a:prstDash val="solid"/>
            </a:ln>
          </c:spPr>
          <c:marker>
            <c:symbol val="square"/>
            <c:size val="5"/>
            <c:spPr>
              <a:solidFill>
                <a:srgbClr val="FF0000"/>
              </a:solidFill>
              <a:ln>
                <a:solidFill>
                  <a:srgbClr val="FF0000"/>
                </a:solidFill>
                <a:prstDash val="solid"/>
              </a:ln>
            </c:spPr>
          </c:marker>
          <c:cat>
            <c:strRef>
              <c:f>'miasto i powiat netto'!$H$31:$K$31</c:f>
              <c:strCache>
                <c:ptCount val="4"/>
                <c:pt idx="0">
                  <c:v>31.12.2019</c:v>
                </c:pt>
                <c:pt idx="1">
                  <c:v>31.12.2020</c:v>
                </c:pt>
                <c:pt idx="2">
                  <c:v>31.12.2021</c:v>
                </c:pt>
                <c:pt idx="3">
                  <c:v>31.12.2022</c:v>
                </c:pt>
              </c:strCache>
            </c:strRef>
          </c:cat>
          <c:val>
            <c:numRef>
              <c:f>'miasto i powiat netto'!$H$37:$K$37</c:f>
              <c:numCache>
                <c:formatCode>#,##0</c:formatCode>
                <c:ptCount val="4"/>
                <c:pt idx="0">
                  <c:v>206854618.86000001</c:v>
                </c:pt>
                <c:pt idx="1">
                  <c:v>204729263.36000001</c:v>
                </c:pt>
                <c:pt idx="2">
                  <c:v>216894086.48000002</c:v>
                </c:pt>
                <c:pt idx="3">
                  <c:v>255932706.08000001</c:v>
                </c:pt>
              </c:numCache>
            </c:numRef>
          </c:val>
          <c:smooth val="0"/>
          <c:extLst xmlns:c16r2="http://schemas.microsoft.com/office/drawing/2015/06/chart">
            <c:ext xmlns:c16="http://schemas.microsoft.com/office/drawing/2014/chart" uri="{C3380CC4-5D6E-409C-BE32-E72D297353CC}">
              <c16:uniqueId val="{00000000-60DC-4F6A-BB07-25D7640F48EA}"/>
            </c:ext>
          </c:extLst>
        </c:ser>
        <c:ser>
          <c:idx val="1"/>
          <c:order val="1"/>
          <c:tx>
            <c:v>budynki</c:v>
          </c:tx>
          <c:spPr>
            <a:ln w="12700">
              <a:solidFill>
                <a:srgbClr val="0070C0"/>
              </a:solidFill>
              <a:prstDash val="solid"/>
            </a:ln>
          </c:spPr>
          <c:marker>
            <c:symbol val="square"/>
            <c:size val="5"/>
            <c:spPr>
              <a:solidFill>
                <a:srgbClr val="0070C0"/>
              </a:solidFill>
              <a:ln>
                <a:solidFill>
                  <a:srgbClr val="002060"/>
                </a:solidFill>
                <a:prstDash val="solid"/>
              </a:ln>
            </c:spPr>
          </c:marker>
          <c:cat>
            <c:strRef>
              <c:f>'miasto i powiat netto'!$H$31:$K$31</c:f>
              <c:strCache>
                <c:ptCount val="4"/>
                <c:pt idx="0">
                  <c:v>31.12.2019</c:v>
                </c:pt>
                <c:pt idx="1">
                  <c:v>31.12.2020</c:v>
                </c:pt>
                <c:pt idx="2">
                  <c:v>31.12.2021</c:v>
                </c:pt>
                <c:pt idx="3">
                  <c:v>31.12.2022</c:v>
                </c:pt>
              </c:strCache>
            </c:strRef>
          </c:cat>
          <c:val>
            <c:numRef>
              <c:f>'miasto i powiat netto'!$H$38:$K$38</c:f>
              <c:numCache>
                <c:formatCode>#,##0</c:formatCode>
                <c:ptCount val="4"/>
                <c:pt idx="0">
                  <c:v>238754505.93000001</c:v>
                </c:pt>
                <c:pt idx="1">
                  <c:v>233010427.00999999</c:v>
                </c:pt>
                <c:pt idx="2">
                  <c:v>246322223.01000008</c:v>
                </c:pt>
                <c:pt idx="3">
                  <c:v>230661249</c:v>
                </c:pt>
              </c:numCache>
            </c:numRef>
          </c:val>
          <c:smooth val="0"/>
          <c:extLst xmlns:c16r2="http://schemas.microsoft.com/office/drawing/2015/06/chart">
            <c:ext xmlns:c16="http://schemas.microsoft.com/office/drawing/2014/chart" uri="{C3380CC4-5D6E-409C-BE32-E72D297353CC}">
              <c16:uniqueId val="{00000001-60DC-4F6A-BB07-25D7640F48EA}"/>
            </c:ext>
          </c:extLst>
        </c:ser>
        <c:ser>
          <c:idx val="2"/>
          <c:order val="2"/>
          <c:tx>
            <c:v>budowle</c:v>
          </c:tx>
          <c:spPr>
            <a:ln w="12700">
              <a:solidFill>
                <a:srgbClr val="00B050"/>
              </a:solidFill>
              <a:prstDash val="solid"/>
            </a:ln>
          </c:spPr>
          <c:marker>
            <c:symbol val="square"/>
            <c:size val="5"/>
            <c:spPr>
              <a:solidFill>
                <a:srgbClr val="00B050"/>
              </a:solidFill>
              <a:ln>
                <a:solidFill>
                  <a:srgbClr val="00B050"/>
                </a:solidFill>
                <a:prstDash val="solid"/>
              </a:ln>
            </c:spPr>
          </c:marker>
          <c:cat>
            <c:strRef>
              <c:f>'miasto i powiat netto'!$H$31:$K$31</c:f>
              <c:strCache>
                <c:ptCount val="4"/>
                <c:pt idx="0">
                  <c:v>31.12.2019</c:v>
                </c:pt>
                <c:pt idx="1">
                  <c:v>31.12.2020</c:v>
                </c:pt>
                <c:pt idx="2">
                  <c:v>31.12.2021</c:v>
                </c:pt>
                <c:pt idx="3">
                  <c:v>31.12.2022</c:v>
                </c:pt>
              </c:strCache>
            </c:strRef>
          </c:cat>
          <c:val>
            <c:numRef>
              <c:f>'miasto i powiat netto'!$H$39:$K$39</c:f>
              <c:numCache>
                <c:formatCode>#,##0</c:formatCode>
                <c:ptCount val="4"/>
                <c:pt idx="0">
                  <c:v>341949598.47000003</c:v>
                </c:pt>
                <c:pt idx="1">
                  <c:v>350524860.23000002</c:v>
                </c:pt>
                <c:pt idx="2">
                  <c:v>336963561.91000003</c:v>
                </c:pt>
                <c:pt idx="3">
                  <c:v>321950340.24000001</c:v>
                </c:pt>
              </c:numCache>
            </c:numRef>
          </c:val>
          <c:smooth val="0"/>
          <c:extLst xmlns:c16r2="http://schemas.microsoft.com/office/drawing/2015/06/chart">
            <c:ext xmlns:c16="http://schemas.microsoft.com/office/drawing/2014/chart" uri="{C3380CC4-5D6E-409C-BE32-E72D297353CC}">
              <c16:uniqueId val="{00000002-60DC-4F6A-BB07-25D7640F48EA}"/>
            </c:ext>
          </c:extLst>
        </c:ser>
        <c:dLbls>
          <c:showLegendKey val="0"/>
          <c:showVal val="0"/>
          <c:showCatName val="0"/>
          <c:showSerName val="0"/>
          <c:showPercent val="0"/>
          <c:showBubbleSize val="0"/>
        </c:dLbls>
        <c:marker val="1"/>
        <c:smooth val="0"/>
        <c:axId val="831222144"/>
        <c:axId val="831210720"/>
      </c:lineChart>
      <c:catAx>
        <c:axId val="831222144"/>
        <c:scaling>
          <c:orientation val="minMax"/>
        </c:scaling>
        <c:delete val="1"/>
        <c:axPos val="b"/>
        <c:numFmt formatCode="General" sourceLinked="1"/>
        <c:majorTickMark val="out"/>
        <c:minorTickMark val="none"/>
        <c:tickLblPos val="nextTo"/>
        <c:crossAx val="831210720"/>
        <c:crosses val="autoZero"/>
        <c:auto val="0"/>
        <c:lblAlgn val="ctr"/>
        <c:lblOffset val="100"/>
        <c:noMultiLvlLbl val="0"/>
      </c:catAx>
      <c:valAx>
        <c:axId val="831210720"/>
        <c:scaling>
          <c:orientation val="minMax"/>
          <c:max val="400000000"/>
          <c:min val="5000000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Narrow"/>
                <a:ea typeface="Arial Narrow"/>
                <a:cs typeface="Arial Narrow"/>
              </a:defRPr>
            </a:pPr>
            <a:endParaRPr lang="pl-PL"/>
          </a:p>
        </c:txPr>
        <c:crossAx val="831222144"/>
        <c:crosses val="autoZero"/>
        <c:crossBetween val="between"/>
        <c:majorUnit val="50000000"/>
        <c:dispUnits>
          <c:builtInUnit val="millions"/>
          <c:dispUnitsLbl>
            <c:layout>
              <c:manualLayout>
                <c:xMode val="edge"/>
                <c:yMode val="edge"/>
                <c:x val="0.15333606420584708"/>
                <c:y val="0.22689720485970177"/>
              </c:manualLayout>
            </c:layout>
            <c:txPr>
              <a:bodyPr rot="-5400000" vert="horz"/>
              <a:lstStyle/>
              <a:p>
                <a:pPr algn="ctr">
                  <a:defRPr sz="875" b="0" i="0" u="none" strike="noStrike" baseline="0">
                    <a:solidFill>
                      <a:srgbClr val="000000"/>
                    </a:solidFill>
                    <a:latin typeface="Arial"/>
                    <a:ea typeface="Arial"/>
                    <a:cs typeface="Arial"/>
                  </a:defRPr>
                </a:pPr>
                <a:endParaRPr lang="pl-PL"/>
              </a:p>
            </c:txPr>
          </c:dispUnitsLbl>
        </c:dispUnits>
      </c:valAx>
      <c:dTable>
        <c:showHorzBorder val="1"/>
        <c:showVertBorder val="1"/>
        <c:showOutline val="1"/>
        <c:showKeys val="1"/>
        <c:spPr>
          <a:ln w="3175">
            <a:solidFill>
              <a:srgbClr val="000000"/>
            </a:solidFill>
            <a:prstDash val="solid"/>
          </a:ln>
        </c:spPr>
        <c:txPr>
          <a:bodyPr/>
          <a:lstStyle/>
          <a:p>
            <a:pPr rtl="0">
              <a:defRPr sz="850" b="1" i="0" u="none" strike="noStrike" baseline="0">
                <a:solidFill>
                  <a:srgbClr val="000000"/>
                </a:solidFill>
                <a:latin typeface="Arial Narrow"/>
                <a:ea typeface="Arial Narrow"/>
                <a:cs typeface="Arial Narrow"/>
              </a:defRPr>
            </a:pPr>
            <a:endParaRPr lang="pl-PL"/>
          </a:p>
        </c:txPr>
      </c:dTable>
      <c:spPr>
        <a:noFill/>
        <a:ln w="12700">
          <a:solidFill>
            <a:srgbClr val="808080"/>
          </a:solidFill>
          <a:prstDash val="solid"/>
        </a:ln>
      </c:spPr>
    </c:plotArea>
    <c:plotVisOnly val="1"/>
    <c:dispBlanksAs val="gap"/>
    <c:showDLblsOverMax val="0"/>
  </c:chart>
  <c:spPr>
    <a:gradFill flip="none" rotWithShape="1">
      <a:gsLst>
        <a:gs pos="0">
          <a:srgbClr val="0070C0"/>
        </a:gs>
        <a:gs pos="100000">
          <a:schemeClr val="bg1"/>
        </a:gs>
      </a:gsLst>
      <a:lin ang="16200000" scaled="1"/>
      <a:tileRect/>
    </a:gra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30"/>
      <c:rAngAx val="0"/>
      <c:perspective val="0"/>
    </c:view3D>
    <c:floor>
      <c:thickness val="0"/>
    </c:floor>
    <c:sideWall>
      <c:thickness val="0"/>
    </c:sideWall>
    <c:backWall>
      <c:thickness val="0"/>
    </c:backWall>
    <c:plotArea>
      <c:layout>
        <c:manualLayout>
          <c:layoutTarget val="inner"/>
          <c:xMode val="edge"/>
          <c:yMode val="edge"/>
          <c:x val="0.19987995547572551"/>
          <c:y val="0.45448791948194966"/>
          <c:w val="0.60951109970998663"/>
          <c:h val="0.39684041183371344"/>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0517-41FF-A739-81D17A01ADA7}"/>
              </c:ext>
            </c:extLst>
          </c:dPt>
          <c:dPt>
            <c:idx val="1"/>
            <c:bubble3D val="0"/>
            <c:explosion val="14"/>
            <c:extLst xmlns:c16r2="http://schemas.microsoft.com/office/drawing/2015/06/chart">
              <c:ext xmlns:c16="http://schemas.microsoft.com/office/drawing/2014/chart" uri="{C3380CC4-5D6E-409C-BE32-E72D297353CC}">
                <c16:uniqueId val="{00000002-0517-41FF-A739-81D17A01ADA7}"/>
              </c:ext>
            </c:extLst>
          </c:dPt>
          <c:dPt>
            <c:idx val="2"/>
            <c:bubble3D val="0"/>
            <c:extLst xmlns:c16r2="http://schemas.microsoft.com/office/drawing/2015/06/chart">
              <c:ext xmlns:c16="http://schemas.microsoft.com/office/drawing/2014/chart" uri="{C3380CC4-5D6E-409C-BE32-E72D297353CC}">
                <c16:uniqueId val="{00000003-0517-41FF-A739-81D17A01ADA7}"/>
              </c:ext>
            </c:extLst>
          </c:dPt>
          <c:dPt>
            <c:idx val="3"/>
            <c:bubble3D val="0"/>
            <c:extLst xmlns:c16r2="http://schemas.microsoft.com/office/drawing/2015/06/chart">
              <c:ext xmlns:c16="http://schemas.microsoft.com/office/drawing/2014/chart" uri="{C3380CC4-5D6E-409C-BE32-E72D297353CC}">
                <c16:uniqueId val="{00000004-0517-41FF-A739-81D17A01ADA7}"/>
              </c:ext>
            </c:extLst>
          </c:dPt>
          <c:dPt>
            <c:idx val="4"/>
            <c:bubble3D val="0"/>
            <c:extLst xmlns:c16r2="http://schemas.microsoft.com/office/drawing/2015/06/chart">
              <c:ext xmlns:c16="http://schemas.microsoft.com/office/drawing/2014/chart" uri="{C3380CC4-5D6E-409C-BE32-E72D297353CC}">
                <c16:uniqueId val="{00000005-0517-41FF-A739-81D17A01ADA7}"/>
              </c:ext>
            </c:extLst>
          </c:dPt>
          <c:dPt>
            <c:idx val="5"/>
            <c:bubble3D val="0"/>
            <c:extLst xmlns:c16r2="http://schemas.microsoft.com/office/drawing/2015/06/chart">
              <c:ext xmlns:c16="http://schemas.microsoft.com/office/drawing/2014/chart" uri="{C3380CC4-5D6E-409C-BE32-E72D297353CC}">
                <c16:uniqueId val="{00000006-0517-41FF-A739-81D17A01ADA7}"/>
              </c:ext>
            </c:extLst>
          </c:dPt>
          <c:dPt>
            <c:idx val="6"/>
            <c:bubble3D val="0"/>
            <c:extLst xmlns:c16r2="http://schemas.microsoft.com/office/drawing/2015/06/chart">
              <c:ext xmlns:c16="http://schemas.microsoft.com/office/drawing/2014/chart" uri="{C3380CC4-5D6E-409C-BE32-E72D297353CC}">
                <c16:uniqueId val="{00000007-0517-41FF-A739-81D17A01ADA7}"/>
              </c:ext>
            </c:extLst>
          </c:dPt>
          <c:dPt>
            <c:idx val="7"/>
            <c:bubble3D val="0"/>
            <c:extLst xmlns:c16r2="http://schemas.microsoft.com/office/drawing/2015/06/chart">
              <c:ext xmlns:c16="http://schemas.microsoft.com/office/drawing/2014/chart" uri="{C3380CC4-5D6E-409C-BE32-E72D297353CC}">
                <c16:uniqueId val="{00000008-0517-41FF-A739-81D17A01ADA7}"/>
              </c:ext>
            </c:extLst>
          </c:dPt>
          <c:dPt>
            <c:idx val="8"/>
            <c:bubble3D val="0"/>
            <c:extLst xmlns:c16r2="http://schemas.microsoft.com/office/drawing/2015/06/chart">
              <c:ext xmlns:c16="http://schemas.microsoft.com/office/drawing/2014/chart" uri="{C3380CC4-5D6E-409C-BE32-E72D297353CC}">
                <c16:uniqueId val="{00000009-0517-41FF-A739-81D17A01ADA7}"/>
              </c:ext>
            </c:extLst>
          </c:dPt>
          <c:dPt>
            <c:idx val="9"/>
            <c:bubble3D val="0"/>
            <c:extLst xmlns:c16r2="http://schemas.microsoft.com/office/drawing/2015/06/chart">
              <c:ext xmlns:c16="http://schemas.microsoft.com/office/drawing/2014/chart" uri="{C3380CC4-5D6E-409C-BE32-E72D297353CC}">
                <c16:uniqueId val="{0000000A-0517-41FF-A739-81D17A01ADA7}"/>
              </c:ext>
            </c:extLst>
          </c:dPt>
          <c:dPt>
            <c:idx val="10"/>
            <c:bubble3D val="0"/>
            <c:extLst xmlns:c16r2="http://schemas.microsoft.com/office/drawing/2015/06/chart">
              <c:ext xmlns:c16="http://schemas.microsoft.com/office/drawing/2014/chart" uri="{C3380CC4-5D6E-409C-BE32-E72D297353CC}">
                <c16:uniqueId val="{0000000B-0517-41FF-A739-81D17A01ADA7}"/>
              </c:ext>
            </c:extLst>
          </c:dPt>
          <c:dLbls>
            <c:dLbl>
              <c:idx val="0"/>
              <c:layout>
                <c:manualLayout>
                  <c:x val="0.10736795693016028"/>
                  <c:y val="6.9159455427740504E-2"/>
                </c:manualLayout>
              </c:layout>
              <c:tx>
                <c:rich>
                  <a:bodyPr/>
                  <a:lstStyle/>
                  <a:p>
                    <a:pPr>
                      <a:defRPr sz="925" b="1" i="0" u="none" strike="noStrike" baseline="0">
                        <a:solidFill>
                          <a:srgbClr val="000000"/>
                        </a:solidFill>
                        <a:latin typeface="Arial"/>
                        <a:ea typeface="Arial"/>
                        <a:cs typeface="Arial"/>
                      </a:defRPr>
                    </a:pPr>
                    <a:r>
                      <a:rPr lang="en-US"/>
                      <a:t>0 - Grunty 
25,46%</a:t>
                    </a:r>
                  </a:p>
                </c:rich>
              </c:tx>
              <c:numFmt formatCode="0.0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0517-41FF-A739-81D17A01ADA7}"/>
                </c:ext>
                <c:ext xmlns:c15="http://schemas.microsoft.com/office/drawing/2012/chart" uri="{CE6537A1-D6FC-4f65-9D91-7224C49458BB}">
                  <c15:layout/>
                </c:ext>
              </c:extLst>
            </c:dLbl>
            <c:dLbl>
              <c:idx val="1"/>
              <c:layout>
                <c:manualLayout>
                  <c:x val="0.20930663554975926"/>
                  <c:y val="-5.9508392885968979E-2"/>
                </c:manualLayout>
              </c:layout>
              <c:tx>
                <c:rich>
                  <a:bodyPr/>
                  <a:lstStyle/>
                  <a:p>
                    <a:pPr>
                      <a:defRPr sz="925" b="1" i="0" u="none" strike="noStrike" baseline="0">
                        <a:solidFill>
                          <a:srgbClr val="000000"/>
                        </a:solidFill>
                        <a:latin typeface="Arial"/>
                        <a:ea typeface="Arial"/>
                        <a:cs typeface="Arial"/>
                      </a:defRPr>
                    </a:pPr>
                    <a:r>
                      <a:rPr lang="en-US"/>
                      <a:t>I - Budynki 
22,95%</a:t>
                    </a:r>
                  </a:p>
                </c:rich>
              </c:tx>
              <c:numFmt formatCode="0.0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0517-41FF-A739-81D17A01ADA7}"/>
                </c:ext>
                <c:ext xmlns:c15="http://schemas.microsoft.com/office/drawing/2012/chart" uri="{CE6537A1-D6FC-4f65-9D91-7224C49458BB}">
                  <c15:layout/>
                </c:ext>
              </c:extLst>
            </c:dLbl>
            <c:dLbl>
              <c:idx val="2"/>
              <c:layout>
                <c:manualLayout>
                  <c:x val="-4.1388738258749294E-2"/>
                  <c:y val="0.15458458655790708"/>
                </c:manualLayout>
              </c:layout>
              <c:tx>
                <c:rich>
                  <a:bodyPr/>
                  <a:lstStyle/>
                  <a:p>
                    <a:pPr>
                      <a:defRPr sz="925" b="1" i="0" u="none" strike="noStrike" baseline="0">
                        <a:solidFill>
                          <a:srgbClr val="000000"/>
                        </a:solidFill>
                        <a:latin typeface="Arial"/>
                        <a:ea typeface="Arial"/>
                        <a:cs typeface="Arial"/>
                      </a:defRPr>
                    </a:pPr>
                    <a:fld id="{A405E9FE-931E-40FB-9880-4F62D27AE868}" type="CATEGORYNAME">
                      <a:rPr lang="en-US"/>
                      <a:pPr>
                        <a:defRPr sz="925" b="1" i="0" u="none" strike="noStrike" baseline="0">
                          <a:solidFill>
                            <a:srgbClr val="000000"/>
                          </a:solidFill>
                          <a:latin typeface="Arial"/>
                          <a:ea typeface="Arial"/>
                          <a:cs typeface="Arial"/>
                        </a:defRPr>
                      </a:pPr>
                      <a:t>[NAZWA KATEGORII]</a:t>
                    </a:fld>
                    <a:r>
                      <a:rPr lang="en-US" baseline="0"/>
                      <a:t> 32,03%</a:t>
                    </a:r>
                  </a:p>
                </c:rich>
              </c:tx>
              <c:numFmt formatCode="0.00%" sourceLinked="0"/>
              <c:spPr>
                <a:noFill/>
                <a:ln w="25400">
                  <a:noFill/>
                </a:ln>
              </c:sp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0517-41FF-A739-81D17A01ADA7}"/>
                </c:ext>
                <c:ext xmlns:c15="http://schemas.microsoft.com/office/drawing/2012/chart" uri="{CE6537A1-D6FC-4f65-9D91-7224C49458BB}">
                  <c15:layout/>
                  <c15:dlblFieldTable/>
                  <c15:showDataLabelsRange val="0"/>
                </c:ext>
              </c:extLst>
            </c:dLbl>
            <c:dLbl>
              <c:idx val="3"/>
              <c:layout>
                <c:manualLayout>
                  <c:x val="-0.15870937338513094"/>
                  <c:y val="0.1331132402409354"/>
                </c:manualLayout>
              </c:layout>
              <c:numFmt formatCode="0.00%" sourceLinked="0"/>
              <c:spPr>
                <a:noFill/>
                <a:ln w="25400">
                  <a:noFill/>
                </a:ln>
              </c:spPr>
              <c:txPr>
                <a:bodyPr/>
                <a:lstStyle/>
                <a:p>
                  <a:pPr>
                    <a:defRPr sz="925" b="1"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4-0517-41FF-A739-81D17A01ADA7}"/>
                </c:ext>
                <c:ext xmlns:c15="http://schemas.microsoft.com/office/drawing/2012/chart" uri="{CE6537A1-D6FC-4f65-9D91-7224C49458BB}">
                  <c15:layout/>
                </c:ext>
              </c:extLst>
            </c:dLbl>
            <c:dLbl>
              <c:idx val="4"/>
              <c:layout>
                <c:manualLayout>
                  <c:x val="-0.18435457120626647"/>
                  <c:y val="-4.0027386211843964E-2"/>
                </c:manualLayout>
              </c:layout>
              <c:tx>
                <c:rich>
                  <a:bodyPr/>
                  <a:lstStyle/>
                  <a:p>
                    <a:pPr>
                      <a:defRPr sz="925" b="1" i="0" u="none" strike="noStrike" baseline="0">
                        <a:solidFill>
                          <a:srgbClr val="000000"/>
                        </a:solidFill>
                        <a:latin typeface="Arial"/>
                        <a:ea typeface="Arial"/>
                        <a:cs typeface="Arial"/>
                      </a:defRPr>
                    </a:pPr>
                    <a:r>
                      <a:rPr lang="en-US"/>
                      <a:t>IV - Maszyny, urządzenia, aparaty  
0,10%</a:t>
                    </a:r>
                  </a:p>
                </c:rich>
              </c:tx>
              <c:numFmt formatCode="0.0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0517-41FF-A739-81D17A01ADA7}"/>
                </c:ext>
                <c:ext xmlns:c15="http://schemas.microsoft.com/office/drawing/2012/chart" uri="{CE6537A1-D6FC-4f65-9D91-7224C49458BB}">
                  <c15:layout/>
                </c:ext>
              </c:extLst>
            </c:dLbl>
            <c:dLbl>
              <c:idx val="5"/>
              <c:layout>
                <c:manualLayout>
                  <c:x val="-0.11334014989776878"/>
                  <c:y val="-0.19186217242679629"/>
                </c:manualLayout>
              </c:layout>
              <c:tx>
                <c:rich>
                  <a:bodyPr/>
                  <a:lstStyle/>
                  <a:p>
                    <a:pPr>
                      <a:defRPr sz="925" b="1" i="0" u="none" strike="noStrike" baseline="0">
                        <a:solidFill>
                          <a:srgbClr val="000000"/>
                        </a:solidFill>
                        <a:latin typeface="Arial"/>
                        <a:ea typeface="Arial"/>
                        <a:cs typeface="Arial"/>
                      </a:defRPr>
                    </a:pPr>
                    <a:r>
                      <a:rPr lang="en-US"/>
                      <a:t>Maszyny, urządzenia, aparaty specjalne</a:t>
                    </a:r>
                    <a:br>
                      <a:rPr lang="en-US"/>
                    </a:br>
                    <a:r>
                      <a:rPr lang="en-US" baseline="0"/>
                      <a:t>
0,007</a:t>
                    </a:r>
                  </a:p>
                </c:rich>
              </c:tx>
              <c:numFmt formatCode="0.0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0517-41FF-A739-81D17A01ADA7}"/>
                </c:ext>
                <c:ext xmlns:c15="http://schemas.microsoft.com/office/drawing/2012/chart" uri="{CE6537A1-D6FC-4f65-9D91-7224C49458BB}">
                  <c15:layout/>
                </c:ext>
              </c:extLst>
            </c:dLbl>
            <c:dLbl>
              <c:idx val="6"/>
              <c:layout>
                <c:manualLayout>
                  <c:x val="-2.5159512050162156E-3"/>
                  <c:y val="-0.28205348601715519"/>
                </c:manualLayout>
              </c:layout>
              <c:tx>
                <c:rich>
                  <a:bodyPr/>
                  <a:lstStyle/>
                  <a:p>
                    <a:pPr>
                      <a:defRPr sz="925" b="1" i="0" u="none" strike="noStrike" baseline="0">
                        <a:solidFill>
                          <a:srgbClr val="000000"/>
                        </a:solidFill>
                        <a:latin typeface="Arial"/>
                        <a:ea typeface="Arial"/>
                        <a:cs typeface="Arial"/>
                      </a:defRPr>
                    </a:pPr>
                    <a:r>
                      <a:rPr lang="en-US"/>
                      <a:t>VI - Urządzenia techniczne 
1,18%</a:t>
                    </a:r>
                  </a:p>
                </c:rich>
              </c:tx>
              <c:numFmt formatCode="0.0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0517-41FF-A739-81D17A01ADA7}"/>
                </c:ext>
                <c:ext xmlns:c15="http://schemas.microsoft.com/office/drawing/2012/chart" uri="{CE6537A1-D6FC-4f65-9D91-7224C49458BB}">
                  <c15:layout/>
                </c:ext>
              </c:extLst>
            </c:dLbl>
            <c:dLbl>
              <c:idx val="7"/>
              <c:layout>
                <c:manualLayout>
                  <c:x val="0.11587591580184366"/>
                  <c:y val="-0.28656345023973145"/>
                </c:manualLayout>
              </c:layout>
              <c:tx>
                <c:rich>
                  <a:bodyPr/>
                  <a:lstStyle/>
                  <a:p>
                    <a:pPr>
                      <a:defRPr sz="925" b="1" i="0" u="none" strike="noStrike" baseline="0">
                        <a:solidFill>
                          <a:srgbClr val="000000"/>
                        </a:solidFill>
                        <a:latin typeface="Arial"/>
                        <a:ea typeface="Arial"/>
                        <a:cs typeface="Arial"/>
                      </a:defRPr>
                    </a:pPr>
                    <a:r>
                      <a:rPr lang="en-US"/>
                      <a:t>VII - Środki transportu
 0,76%</a:t>
                    </a:r>
                  </a:p>
                </c:rich>
              </c:tx>
              <c:numFmt formatCode="0.0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0517-41FF-A739-81D17A01ADA7}"/>
                </c:ext>
                <c:ext xmlns:c15="http://schemas.microsoft.com/office/drawing/2012/chart" uri="{CE6537A1-D6FC-4f65-9D91-7224C49458BB}">
                  <c15:layout/>
                </c:ext>
              </c:extLst>
            </c:dLbl>
            <c:dLbl>
              <c:idx val="8"/>
              <c:layout>
                <c:manualLayout>
                  <c:x val="0.22123297836626798"/>
                  <c:y val="-0.10480868084210462"/>
                </c:manualLayout>
              </c:layout>
              <c:numFmt formatCode="0.00%" sourceLinked="0"/>
              <c:spPr>
                <a:noFill/>
                <a:ln w="25400">
                  <a:noFill/>
                </a:ln>
              </c:spPr>
              <c:txPr>
                <a:bodyPr/>
                <a:lstStyle/>
                <a:p>
                  <a:pPr>
                    <a:defRPr sz="925" b="1"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0517-41FF-A739-81D17A01ADA7}"/>
                </c:ext>
                <c:ext xmlns:c15="http://schemas.microsoft.com/office/drawing/2012/chart" uri="{CE6537A1-D6FC-4f65-9D91-7224C49458BB}">
                  <c15:layout/>
                </c:ext>
              </c:extLst>
            </c:dLbl>
            <c:dLbl>
              <c:idx val="9"/>
              <c:layout>
                <c:manualLayout>
                  <c:x val="0.23856352776792658"/>
                  <c:y val="-7.168184796743772E-2"/>
                </c:manualLayout>
              </c:layout>
              <c:tx>
                <c:rich>
                  <a:bodyPr/>
                  <a:lstStyle/>
                  <a:p>
                    <a:pPr>
                      <a:defRPr sz="925" b="1" i="0" u="none" strike="noStrike" baseline="0">
                        <a:solidFill>
                          <a:srgbClr val="000000"/>
                        </a:solidFill>
                        <a:latin typeface="Arial"/>
                        <a:ea typeface="Arial"/>
                        <a:cs typeface="Arial"/>
                      </a:defRPr>
                    </a:pPr>
                    <a:fld id="{7278DB84-B16E-4C55-8D17-49DB5486D4F0}" type="CATEGORYNAME">
                      <a:rPr lang="en-US"/>
                      <a:pPr>
                        <a:defRPr sz="925" b="1" i="0" u="none" strike="noStrike" baseline="0">
                          <a:solidFill>
                            <a:srgbClr val="000000"/>
                          </a:solidFill>
                          <a:latin typeface="Arial"/>
                          <a:ea typeface="Arial"/>
                          <a:cs typeface="Arial"/>
                        </a:defRPr>
                      </a:pPr>
                      <a:t>[NAZWA KATEGORII]</a:t>
                    </a:fld>
                    <a:r>
                      <a:rPr lang="en-US" baseline="0"/>
                      <a:t> 17,19%</a:t>
                    </a:r>
                  </a:p>
                </c:rich>
              </c:tx>
              <c:numFmt formatCode="0.00%" sourceLinked="0"/>
              <c:spPr>
                <a:noFill/>
                <a:ln w="25400">
                  <a:noFill/>
                </a:ln>
              </c:sp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A-0517-41FF-A739-81D17A01ADA7}"/>
                </c:ext>
                <c:ext xmlns:c15="http://schemas.microsoft.com/office/drawing/2012/chart" uri="{CE6537A1-D6FC-4f65-9D91-7224C49458BB}">
                  <c15:layout/>
                  <c15:dlblFieldTable/>
                  <c15:showDataLabelsRange val="0"/>
                </c:ext>
              </c:extLst>
            </c:dLbl>
            <c:dLbl>
              <c:idx val="10"/>
              <c:layout>
                <c:manualLayout>
                  <c:x val="0.18571799900509414"/>
                  <c:y val="6.6184435939195194E-2"/>
                </c:manualLayout>
              </c:layout>
              <c:tx>
                <c:rich>
                  <a:bodyPr/>
                  <a:lstStyle/>
                  <a:p>
                    <a:pPr>
                      <a:defRPr sz="925" b="1" i="0" u="none" strike="noStrike" baseline="0">
                        <a:solidFill>
                          <a:srgbClr val="000000"/>
                        </a:solidFill>
                        <a:latin typeface="Arial"/>
                        <a:ea typeface="Arial"/>
                        <a:cs typeface="Arial"/>
                      </a:defRPr>
                    </a:pPr>
                    <a:r>
                      <a:rPr lang="en-US"/>
                      <a:t>Wartości niematerialne i prawne 
0,009%</a:t>
                    </a:r>
                  </a:p>
                </c:rich>
              </c:tx>
              <c:numFmt formatCode="0.0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0517-41FF-A739-81D17A01ADA7}"/>
                </c:ext>
                <c:ext xmlns:c15="http://schemas.microsoft.com/office/drawing/2012/chart" uri="{CE6537A1-D6FC-4f65-9D91-7224C49458BB}">
                  <c15:layout/>
                </c:ext>
              </c:extLst>
            </c:dLbl>
            <c:numFmt formatCode="0.00%" sourceLinked="0"/>
            <c:spPr>
              <a:noFill/>
              <a:ln w="25400">
                <a:noFill/>
              </a:ln>
            </c:spPr>
            <c:txPr>
              <a:bodyPr wrap="square" lIns="38100" tIns="19050" rIns="38100" bIns="19050" anchor="ctr">
                <a:spAutoFit/>
              </a:bodyPr>
              <a:lstStyle/>
              <a:p>
                <a:pPr>
                  <a:defRPr sz="925" b="1" i="0" u="none" strike="noStrike" baseline="0">
                    <a:solidFill>
                      <a:srgbClr val="000000"/>
                    </a:solidFill>
                    <a:latin typeface="Arial"/>
                    <a:ea typeface="Arial"/>
                    <a:cs typeface="Arial"/>
                  </a:defRPr>
                </a:pPr>
                <a:endParaRPr lang="pl-PL"/>
              </a:p>
            </c:tx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Arkusz1!$B$10:$B$20</c:f>
              <c:strCache>
                <c:ptCount val="11"/>
                <c:pt idx="0">
                  <c:v>0 - Grunty</c:v>
                </c:pt>
                <c:pt idx="1">
                  <c:v>I - Budynki</c:v>
                </c:pt>
                <c:pt idx="2">
                  <c:v>II - Budowle</c:v>
                </c:pt>
                <c:pt idx="3">
                  <c:v>III - Kotły, maszyny energetyczne</c:v>
                </c:pt>
                <c:pt idx="4">
                  <c:v>IV - Maszyny, urządzenia, aparaty </c:v>
                </c:pt>
                <c:pt idx="5">
                  <c:v>V - Maszyny, urządzenia, aparaty specjalne</c:v>
                </c:pt>
                <c:pt idx="6">
                  <c:v>VI - Urządzenia techniczne</c:v>
                </c:pt>
                <c:pt idx="7">
                  <c:v>VII - Środki transportu</c:v>
                </c:pt>
                <c:pt idx="8">
                  <c:v>VIII - Narzędzia, przyrządy ruchome, wyposażenie</c:v>
                </c:pt>
                <c:pt idx="9">
                  <c:v>Pozostałe mienie </c:v>
                </c:pt>
                <c:pt idx="10">
                  <c:v>Wartości niematerialne i prawne</c:v>
                </c:pt>
              </c:strCache>
            </c:strRef>
          </c:cat>
          <c:val>
            <c:numRef>
              <c:f>Arkusz1!$E$10:$E$20</c:f>
              <c:numCache>
                <c:formatCode>#,##0.00</c:formatCode>
                <c:ptCount val="11"/>
                <c:pt idx="0">
                  <c:v>255932706.08000001</c:v>
                </c:pt>
                <c:pt idx="1">
                  <c:v>230661249.55999988</c:v>
                </c:pt>
                <c:pt idx="2">
                  <c:v>321950340.23999989</c:v>
                </c:pt>
                <c:pt idx="3">
                  <c:v>1221898.98</c:v>
                </c:pt>
                <c:pt idx="4">
                  <c:v>1051054.19</c:v>
                </c:pt>
                <c:pt idx="5">
                  <c:v>93769</c:v>
                </c:pt>
                <c:pt idx="6">
                  <c:v>11896273.750000002</c:v>
                </c:pt>
                <c:pt idx="7">
                  <c:v>7605333.6800000006</c:v>
                </c:pt>
                <c:pt idx="8">
                  <c:v>1656464.4900000002</c:v>
                </c:pt>
                <c:pt idx="9">
                  <c:v>172826936.91999999</c:v>
                </c:pt>
                <c:pt idx="10">
                  <c:v>89427.99</c:v>
                </c:pt>
              </c:numCache>
            </c:numRef>
          </c:val>
          <c:extLst xmlns:c16r2="http://schemas.microsoft.com/office/drawing/2015/06/chart">
            <c:ext xmlns:c16="http://schemas.microsoft.com/office/drawing/2014/chart" uri="{C3380CC4-5D6E-409C-BE32-E72D297353CC}">
              <c16:uniqueId val="{0000000C-0517-41FF-A739-81D17A01ADA7}"/>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flip="none" rotWithShape="1">
      <a:gsLst>
        <a:gs pos="0">
          <a:srgbClr val="0070C0"/>
        </a:gs>
        <a:gs pos="100000">
          <a:schemeClr val="bg1"/>
        </a:gs>
      </a:gsLst>
      <a:lin ang="16200000" scaled="1"/>
      <a:tileRect/>
    </a:gra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3"/>
      <c:rotY val="20"/>
      <c:depthPercent val="100"/>
      <c:rAngAx val="1"/>
    </c:view3D>
    <c:floor>
      <c:thickness val="0"/>
      <c:spPr>
        <a:solidFill>
          <a:schemeClr val="bg2">
            <a:lumMod val="75000"/>
          </a:schemeClr>
        </a:solidFill>
        <a:ln w="3175">
          <a:solidFill>
            <a:schemeClr val="bg1">
              <a:lumMod val="50000"/>
            </a:schemeClr>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399553851580071"/>
          <c:y val="9.7775278090238726E-2"/>
          <c:w val="0.83818902677018037"/>
          <c:h val="0.71209380077490314"/>
        </c:manualLayout>
      </c:layout>
      <c:bar3DChart>
        <c:barDir val="col"/>
        <c:grouping val="clustered"/>
        <c:varyColors val="1"/>
        <c:ser>
          <c:idx val="0"/>
          <c:order val="0"/>
          <c:invertIfNegative val="0"/>
          <c:dPt>
            <c:idx val="0"/>
            <c:invertIfNegative val="0"/>
            <c:bubble3D val="0"/>
            <c:extLst xmlns:c16r2="http://schemas.microsoft.com/office/drawing/2015/06/chart">
              <c:ext xmlns:c16="http://schemas.microsoft.com/office/drawing/2014/chart" uri="{C3380CC4-5D6E-409C-BE32-E72D297353CC}">
                <c16:uniqueId val="{00000000-E94C-4A68-A825-67608CB2A93E}"/>
              </c:ext>
            </c:extLst>
          </c:dPt>
          <c:dPt>
            <c:idx val="1"/>
            <c:invertIfNegative val="0"/>
            <c:bubble3D val="0"/>
            <c:extLst xmlns:c16r2="http://schemas.microsoft.com/office/drawing/2015/06/chart">
              <c:ext xmlns:c16="http://schemas.microsoft.com/office/drawing/2014/chart" uri="{C3380CC4-5D6E-409C-BE32-E72D297353CC}">
                <c16:uniqueId val="{00000001-E94C-4A68-A825-67608CB2A93E}"/>
              </c:ext>
            </c:extLst>
          </c:dPt>
          <c:dPt>
            <c:idx val="2"/>
            <c:invertIfNegative val="0"/>
            <c:bubble3D val="0"/>
            <c:extLst xmlns:c16r2="http://schemas.microsoft.com/office/drawing/2015/06/chart">
              <c:ext xmlns:c16="http://schemas.microsoft.com/office/drawing/2014/chart" uri="{C3380CC4-5D6E-409C-BE32-E72D297353CC}">
                <c16:uniqueId val="{00000002-E94C-4A68-A825-67608CB2A93E}"/>
              </c:ext>
            </c:extLst>
          </c:dPt>
          <c:dPt>
            <c:idx val="3"/>
            <c:invertIfNegative val="0"/>
            <c:bubble3D val="0"/>
            <c:extLst xmlns:c16r2="http://schemas.microsoft.com/office/drawing/2015/06/chart">
              <c:ext xmlns:c16="http://schemas.microsoft.com/office/drawing/2014/chart" uri="{C3380CC4-5D6E-409C-BE32-E72D297353CC}">
                <c16:uniqueId val="{00000003-E94C-4A68-A825-67608CB2A93E}"/>
              </c:ext>
            </c:extLst>
          </c:dPt>
          <c:dLbls>
            <c:dLbl>
              <c:idx val="0"/>
              <c:layout>
                <c:manualLayout>
                  <c:x val="2.8266367201612238E-2"/>
                  <c:y val="-1.7826280486869038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94C-4A68-A825-67608CB2A93E}"/>
                </c:ext>
                <c:ext xmlns:c15="http://schemas.microsoft.com/office/drawing/2012/chart" uri="{CE6537A1-D6FC-4f65-9D91-7224C49458BB}">
                  <c15:layout/>
                </c:ext>
              </c:extLst>
            </c:dLbl>
            <c:dLbl>
              <c:idx val="1"/>
              <c:layout>
                <c:manualLayout>
                  <c:x val="2.2912384708130389E-2"/>
                  <c:y val="-1.5864990560390549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4C-4A68-A825-67608CB2A93E}"/>
                </c:ext>
                <c:ext xmlns:c15="http://schemas.microsoft.com/office/drawing/2012/chart" uri="{CE6537A1-D6FC-4f65-9D91-7224C49458BB}">
                  <c15:layout/>
                </c:ext>
              </c:extLst>
            </c:dLbl>
            <c:dLbl>
              <c:idx val="2"/>
              <c:layout>
                <c:manualLayout>
                  <c:x val="1.9031517060367455E-2"/>
                  <c:y val="-2.5759775138132185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94C-4A68-A825-67608CB2A93E}"/>
                </c:ext>
                <c:ext xmlns:c15="http://schemas.microsoft.com/office/drawing/2012/chart" uri="{CE6537A1-D6FC-4f65-9D91-7224C49458BB}">
                  <c15:layout/>
                </c:ext>
              </c:extLst>
            </c:dLbl>
            <c:dLbl>
              <c:idx val="3"/>
              <c:layout>
                <c:manualLayout>
                  <c:x val="2.059814429550821E-2"/>
                  <c:y val="-1.3397075365579303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94C-4A68-A825-67608CB2A93E}"/>
                </c:ext>
                <c:ext xmlns:c15="http://schemas.microsoft.com/office/drawing/2012/chart" uri="{CE6537A1-D6FC-4f65-9D91-7224C49458BB}">
                  <c15:layout/>
                </c:ext>
              </c:extLst>
            </c:dLbl>
            <c:dLbl>
              <c:idx val="4"/>
              <c:layout>
                <c:manualLayout>
                  <c:x val="6.9172113289760351E-3"/>
                  <c:y val="-3.1189083820662787E-2"/>
                </c:manualLayout>
              </c:layout>
              <c:spPr>
                <a:noFill/>
                <a:ln w="25400">
                  <a:noFill/>
                </a:ln>
              </c:spPr>
              <c:txPr>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94C-4A68-A825-67608CB2A93E}"/>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Arkusz1!$H$32:$K$32</c:f>
              <c:strCache>
                <c:ptCount val="4"/>
                <c:pt idx="0">
                  <c:v>31.12.2019</c:v>
                </c:pt>
                <c:pt idx="1">
                  <c:v>31.12.2020</c:v>
                </c:pt>
                <c:pt idx="2">
                  <c:v>31.12.2021</c:v>
                </c:pt>
                <c:pt idx="3">
                  <c:v>31.12.2022</c:v>
                </c:pt>
              </c:strCache>
            </c:strRef>
          </c:cat>
          <c:val>
            <c:numRef>
              <c:f>Arkusz1!$H$29:$K$29</c:f>
              <c:numCache>
                <c:formatCode>#,##0</c:formatCode>
                <c:ptCount val="4"/>
                <c:pt idx="0">
                  <c:v>40189144</c:v>
                </c:pt>
                <c:pt idx="1">
                  <c:v>85343784</c:v>
                </c:pt>
                <c:pt idx="2">
                  <c:v>87762104</c:v>
                </c:pt>
                <c:pt idx="3">
                  <c:v>96834544</c:v>
                </c:pt>
              </c:numCache>
            </c:numRef>
          </c:val>
          <c:extLst xmlns:c16r2="http://schemas.microsoft.com/office/drawing/2015/06/chart">
            <c:ext xmlns:c16="http://schemas.microsoft.com/office/drawing/2014/chart" uri="{C3380CC4-5D6E-409C-BE32-E72D297353CC}">
              <c16:uniqueId val="{00000005-E94C-4A68-A825-67608CB2A93E}"/>
            </c:ext>
          </c:extLst>
        </c:ser>
        <c:dLbls>
          <c:showLegendKey val="0"/>
          <c:showVal val="0"/>
          <c:showCatName val="0"/>
          <c:showSerName val="0"/>
          <c:showPercent val="0"/>
          <c:showBubbleSize val="0"/>
        </c:dLbls>
        <c:gapWidth val="150"/>
        <c:shape val="box"/>
        <c:axId val="831222688"/>
        <c:axId val="831212352"/>
        <c:axId val="0"/>
      </c:bar3DChart>
      <c:catAx>
        <c:axId val="8312226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pl-PL"/>
          </a:p>
        </c:txPr>
        <c:crossAx val="831212352"/>
        <c:crosses val="autoZero"/>
        <c:auto val="1"/>
        <c:lblAlgn val="ctr"/>
        <c:lblOffset val="100"/>
        <c:tickLblSkip val="1"/>
        <c:tickMarkSkip val="1"/>
        <c:noMultiLvlLbl val="0"/>
      </c:catAx>
      <c:valAx>
        <c:axId val="831212352"/>
        <c:scaling>
          <c:orientation val="minMax"/>
          <c:max val="100000000"/>
          <c:min val="27000000"/>
        </c:scaling>
        <c:delete val="0"/>
        <c:axPos val="l"/>
        <c:majorGridlines>
          <c:spPr>
            <a:ln w="3175">
              <a:solidFill>
                <a:srgbClr val="000000"/>
              </a:solidFill>
              <a:prstDash val="solid"/>
            </a:ln>
          </c:spPr>
        </c:majorGridlines>
        <c:min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pl-PL"/>
          </a:p>
        </c:txPr>
        <c:crossAx val="831222688"/>
        <c:crosses val="autoZero"/>
        <c:crossBetween val="between"/>
        <c:majorUnit val="8000000"/>
        <c:minorUnit val="1000000"/>
      </c:valAx>
      <c:spPr>
        <a:noFill/>
        <a:ln w="25400">
          <a:noFill/>
        </a:ln>
      </c:spPr>
    </c:plotArea>
    <c:plotVisOnly val="1"/>
    <c:dispBlanksAs val="gap"/>
    <c:showDLblsOverMax val="0"/>
  </c:chart>
  <c:spPr>
    <a:gradFill flip="none" rotWithShape="1">
      <a:gsLst>
        <a:gs pos="0">
          <a:srgbClr val="0070C0"/>
        </a:gs>
        <a:gs pos="100000">
          <a:schemeClr val="bg1"/>
        </a:gs>
      </a:gsLst>
      <a:lin ang="16200000" scaled="1"/>
      <a:tileRect/>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90"/>
      <c:rAngAx val="0"/>
      <c:perspective val="0"/>
    </c:view3D>
    <c:floor>
      <c:thickness val="0"/>
    </c:floor>
    <c:sideWall>
      <c:thickness val="0"/>
    </c:sideWall>
    <c:backWall>
      <c:thickness val="0"/>
    </c:backWall>
    <c:plotArea>
      <c:layout>
        <c:manualLayout>
          <c:layoutTarget val="inner"/>
          <c:xMode val="edge"/>
          <c:yMode val="edge"/>
          <c:x val="0.29784507705767549"/>
          <c:y val="0.30236373180625148"/>
          <c:w val="0.41483006523796151"/>
          <c:h val="0.27891249107305977"/>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616-4213-B97A-B19C1719E5BC}"/>
              </c:ext>
            </c:extLst>
          </c:dPt>
          <c:dPt>
            <c:idx val="1"/>
            <c:bubble3D val="0"/>
            <c:extLst xmlns:c16r2="http://schemas.microsoft.com/office/drawing/2015/06/chart">
              <c:ext xmlns:c16="http://schemas.microsoft.com/office/drawing/2014/chart" uri="{C3380CC4-5D6E-409C-BE32-E72D297353CC}">
                <c16:uniqueId val="{00000001-D616-4213-B97A-B19C1719E5BC}"/>
              </c:ext>
            </c:extLst>
          </c:dPt>
          <c:dPt>
            <c:idx val="2"/>
            <c:bubble3D val="0"/>
            <c:extLst xmlns:c16r2="http://schemas.microsoft.com/office/drawing/2015/06/chart">
              <c:ext xmlns:c16="http://schemas.microsoft.com/office/drawing/2014/chart" uri="{C3380CC4-5D6E-409C-BE32-E72D297353CC}">
                <c16:uniqueId val="{00000002-D616-4213-B97A-B19C1719E5BC}"/>
              </c:ext>
            </c:extLst>
          </c:dPt>
          <c:dPt>
            <c:idx val="3"/>
            <c:bubble3D val="0"/>
            <c:extLst xmlns:c16r2="http://schemas.microsoft.com/office/drawing/2015/06/chart">
              <c:ext xmlns:c16="http://schemas.microsoft.com/office/drawing/2014/chart" uri="{C3380CC4-5D6E-409C-BE32-E72D297353CC}">
                <c16:uniqueId val="{00000003-D616-4213-B97A-B19C1719E5BC}"/>
              </c:ext>
            </c:extLst>
          </c:dPt>
          <c:dPt>
            <c:idx val="4"/>
            <c:bubble3D val="0"/>
            <c:extLst xmlns:c16r2="http://schemas.microsoft.com/office/drawing/2015/06/chart">
              <c:ext xmlns:c16="http://schemas.microsoft.com/office/drawing/2014/chart" uri="{C3380CC4-5D6E-409C-BE32-E72D297353CC}">
                <c16:uniqueId val="{00000004-D616-4213-B97A-B19C1719E5BC}"/>
              </c:ext>
            </c:extLst>
          </c:dPt>
          <c:dPt>
            <c:idx val="5"/>
            <c:bubble3D val="0"/>
            <c:extLst xmlns:c16r2="http://schemas.microsoft.com/office/drawing/2015/06/chart">
              <c:ext xmlns:c16="http://schemas.microsoft.com/office/drawing/2014/chart" uri="{C3380CC4-5D6E-409C-BE32-E72D297353CC}">
                <c16:uniqueId val="{00000005-D616-4213-B97A-B19C1719E5BC}"/>
              </c:ext>
            </c:extLst>
          </c:dPt>
          <c:dLbls>
            <c:dLbl>
              <c:idx val="0"/>
              <c:layout>
                <c:manualLayout>
                  <c:x val="0.14073779239133569"/>
                  <c:y val="-3.789200507239965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D616-4213-B97A-B19C1719E5BC}"/>
                </c:ext>
                <c:ext xmlns:c15="http://schemas.microsoft.com/office/drawing/2012/chart" uri="{CE6537A1-D6FC-4f65-9D91-7224C49458BB}">
                  <c15:layout/>
                </c:ext>
              </c:extLst>
            </c:dLbl>
            <c:dLbl>
              <c:idx val="1"/>
              <c:layout>
                <c:manualLayout>
                  <c:x val="0.20550142770615201"/>
                  <c:y val="7.483912825503553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616-4213-B97A-B19C1719E5BC}"/>
                </c:ext>
                <c:ext xmlns:c15="http://schemas.microsoft.com/office/drawing/2012/chart" uri="{CE6537A1-D6FC-4f65-9D91-7224C49458BB}">
                  <c15:layout/>
                </c:ext>
              </c:extLst>
            </c:dLbl>
            <c:dLbl>
              <c:idx val="2"/>
              <c:layout>
                <c:manualLayout>
                  <c:x val="7.0120657994673749E-2"/>
                  <c:y val="0.1424274774641933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D616-4213-B97A-B19C1719E5BC}"/>
                </c:ext>
                <c:ext xmlns:c15="http://schemas.microsoft.com/office/drawing/2012/chart" uri="{CE6537A1-D6FC-4f65-9D91-7224C49458BB}">
                  <c15:layout/>
                </c:ext>
              </c:extLst>
            </c:dLbl>
            <c:dLbl>
              <c:idx val="3"/>
              <c:layout>
                <c:manualLayout>
                  <c:x val="-0.14181977252843395"/>
                  <c:y val="-1.813638463731359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616-4213-B97A-B19C1719E5BC}"/>
                </c:ext>
                <c:ext xmlns:c15="http://schemas.microsoft.com/office/drawing/2012/chart" uri="{CE6537A1-D6FC-4f65-9D91-7224C49458BB}">
                  <c15:layout/>
                </c:ext>
              </c:extLst>
            </c:dLbl>
            <c:dLbl>
              <c:idx val="4"/>
              <c:layout>
                <c:manualLayout>
                  <c:x val="-0.15957774508955613"/>
                  <c:y val="-1.195631444945786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D616-4213-B97A-B19C1719E5BC}"/>
                </c:ext>
                <c:ext xmlns:c15="http://schemas.microsoft.com/office/drawing/2012/chart" uri="{CE6537A1-D6FC-4f65-9D91-7224C49458BB}">
                  <c15:layout/>
                </c:ext>
              </c:extLst>
            </c:dLbl>
            <c:dLbl>
              <c:idx val="5"/>
              <c:layout>
                <c:manualLayout>
                  <c:x val="4.4982069548998596E-2"/>
                  <c:y val="-0.1826461018215419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616-4213-B97A-B19C1719E5BC}"/>
                </c:ext>
                <c:ext xmlns:c15="http://schemas.microsoft.com/office/drawing/2012/chart" uri="{CE6537A1-D6FC-4f65-9D91-7224C49458BB}">
                  <c15:layout/>
                </c:ext>
              </c:extLst>
            </c:dLbl>
            <c:numFmt formatCode="0.00%" sourceLinked="0"/>
            <c:spPr>
              <a:noFill/>
              <a:ln w="25400">
                <a:noFill/>
              </a:ln>
              <a:effectLst>
                <a:glow rad="139700">
                  <a:schemeClr val="accent6">
                    <a:satMod val="175000"/>
                    <a:alpha val="40000"/>
                  </a:schemeClr>
                </a:glow>
                <a:outerShdw blurRad="50800" dist="50800" dir="5400000" algn="ctr" rotWithShape="0">
                  <a:schemeClr val="bg2"/>
                </a:outerShdw>
              </a:effectLst>
            </c:spPr>
            <c:txPr>
              <a:bodyPr/>
              <a:lstStyle/>
              <a:p>
                <a:pPr>
                  <a:defRPr sz="900" b="0" i="0" u="none" strike="noStrike" baseline="0">
                    <a:solidFill>
                      <a:srgbClr val="000000"/>
                    </a:solidFill>
                    <a:latin typeface="Calibri" panose="020F0502020204030204" pitchFamily="34" charset="0"/>
                    <a:ea typeface="Arial"/>
                    <a:cs typeface="Arial"/>
                  </a:defRPr>
                </a:pPr>
                <a:endParaRPr lang="pl-PL"/>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Arkusz1!$B$29:$G$29</c:f>
              <c:strCache>
                <c:ptCount val="6"/>
                <c:pt idx="0">
                  <c:v>Spółki prawa handlowego</c:v>
                </c:pt>
                <c:pt idx="1">
                  <c:v>Jednostki oświatowe</c:v>
                </c:pt>
                <c:pt idx="2">
                  <c:v>Instytucje kultury</c:v>
                </c:pt>
                <c:pt idx="3">
                  <c:v>Inne jednostki organizacyjne i instytucje</c:v>
                </c:pt>
                <c:pt idx="4">
                  <c:v>Urząd Miasta</c:v>
                </c:pt>
                <c:pt idx="5">
                  <c:v>Placówki opiekuńczo-wychowawcze</c:v>
                </c:pt>
              </c:strCache>
            </c:strRef>
          </c:cat>
          <c:val>
            <c:numRef>
              <c:f>Arkusz1!$B$56:$G$56</c:f>
              <c:numCache>
                <c:formatCode>#,##0.00</c:formatCode>
                <c:ptCount val="6"/>
                <c:pt idx="0">
                  <c:v>192910179.37</c:v>
                </c:pt>
                <c:pt idx="1">
                  <c:v>84197621.179999992</c:v>
                </c:pt>
                <c:pt idx="2" formatCode="General">
                  <c:v>8480875.0700000003</c:v>
                </c:pt>
                <c:pt idx="3">
                  <c:v>94385288.689999983</c:v>
                </c:pt>
                <c:pt idx="4">
                  <c:v>618286418.20000005</c:v>
                </c:pt>
                <c:pt idx="5">
                  <c:v>6985441.2000000002</c:v>
                </c:pt>
              </c:numCache>
            </c:numRef>
          </c:val>
          <c:extLst xmlns:c16r2="http://schemas.microsoft.com/office/drawing/2015/06/chart">
            <c:ext xmlns:c16="http://schemas.microsoft.com/office/drawing/2014/chart" uri="{C3380CC4-5D6E-409C-BE32-E72D297353CC}">
              <c16:uniqueId val="{00000006-D616-4213-B97A-B19C1719E5BC}"/>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flip="none" rotWithShape="1">
      <a:gsLst>
        <a:gs pos="0">
          <a:srgbClr val="0070C0"/>
        </a:gs>
        <a:gs pos="100000">
          <a:schemeClr val="bg1"/>
        </a:gs>
      </a:gsLst>
      <a:lin ang="16200000" scaled="1"/>
      <a:tileRect/>
    </a:gra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23203686756750694"/>
          <c:y val="0.25152678967717151"/>
          <c:w val="0.54846185501282829"/>
          <c:h val="0.53561277578129463"/>
        </c:manualLayout>
      </c:layout>
      <c:pie3DChart>
        <c:varyColors val="1"/>
        <c:ser>
          <c:idx val="0"/>
          <c:order val="0"/>
          <c:spPr>
            <a:ln>
              <a:noFill/>
            </a:ln>
          </c:spPr>
          <c:explosion val="1"/>
          <c:dPt>
            <c:idx val="0"/>
            <c:bubble3D val="0"/>
            <c:explosion val="18"/>
            <c:spPr>
              <a:solidFill>
                <a:srgbClr val="4F81BD"/>
              </a:solidFill>
              <a:ln w="25400">
                <a:noFill/>
              </a:ln>
            </c:spPr>
            <c:extLst xmlns:c16r2="http://schemas.microsoft.com/office/drawing/2015/06/chart">
              <c:ext xmlns:c16="http://schemas.microsoft.com/office/drawing/2014/chart" uri="{C3380CC4-5D6E-409C-BE32-E72D297353CC}">
                <c16:uniqueId val="{00000001-2CD5-4786-9963-79D4ADEE8EC1}"/>
              </c:ext>
            </c:extLst>
          </c:dPt>
          <c:dPt>
            <c:idx val="1"/>
            <c:bubble3D val="0"/>
            <c:explosion val="25"/>
            <c:spPr>
              <a:solidFill>
                <a:srgbClr val="C0504D"/>
              </a:solidFill>
              <a:ln w="25400">
                <a:noFill/>
              </a:ln>
            </c:spPr>
            <c:extLst xmlns:c16r2="http://schemas.microsoft.com/office/drawing/2015/06/chart">
              <c:ext xmlns:c16="http://schemas.microsoft.com/office/drawing/2014/chart" uri="{C3380CC4-5D6E-409C-BE32-E72D297353CC}">
                <c16:uniqueId val="{00000003-2CD5-4786-9963-79D4ADEE8EC1}"/>
              </c:ext>
            </c:extLst>
          </c:dPt>
          <c:dPt>
            <c:idx val="2"/>
            <c:bubble3D val="0"/>
            <c:explosion val="23"/>
            <c:spPr>
              <a:solidFill>
                <a:srgbClr val="9BBB59"/>
              </a:solidFill>
              <a:ln w="25400">
                <a:noFill/>
              </a:ln>
            </c:spPr>
            <c:extLst xmlns:c16r2="http://schemas.microsoft.com/office/drawing/2015/06/chart">
              <c:ext xmlns:c16="http://schemas.microsoft.com/office/drawing/2014/chart" uri="{C3380CC4-5D6E-409C-BE32-E72D297353CC}">
                <c16:uniqueId val="{00000005-2CD5-4786-9963-79D4ADEE8EC1}"/>
              </c:ext>
            </c:extLst>
          </c:dPt>
          <c:dPt>
            <c:idx val="3"/>
            <c:bubble3D val="0"/>
            <c:explosion val="27"/>
            <c:spPr>
              <a:solidFill>
                <a:srgbClr val="8064A2"/>
              </a:solidFill>
              <a:ln w="25400">
                <a:noFill/>
              </a:ln>
            </c:spPr>
            <c:extLst xmlns:c16r2="http://schemas.microsoft.com/office/drawing/2015/06/chart">
              <c:ext xmlns:c16="http://schemas.microsoft.com/office/drawing/2014/chart" uri="{C3380CC4-5D6E-409C-BE32-E72D297353CC}">
                <c16:uniqueId val="{00000007-2CD5-4786-9963-79D4ADEE8EC1}"/>
              </c:ext>
            </c:extLst>
          </c:dPt>
          <c:dPt>
            <c:idx val="4"/>
            <c:bubble3D val="0"/>
            <c:explosion val="11"/>
            <c:spPr>
              <a:solidFill>
                <a:srgbClr val="4BACC6"/>
              </a:solidFill>
              <a:ln w="25400">
                <a:noFill/>
              </a:ln>
            </c:spPr>
            <c:extLst xmlns:c16r2="http://schemas.microsoft.com/office/drawing/2015/06/chart">
              <c:ext xmlns:c16="http://schemas.microsoft.com/office/drawing/2014/chart" uri="{C3380CC4-5D6E-409C-BE32-E72D297353CC}">
                <c16:uniqueId val="{00000009-2CD5-4786-9963-79D4ADEE8EC1}"/>
              </c:ext>
            </c:extLst>
          </c:dPt>
          <c:dPt>
            <c:idx val="5"/>
            <c:bubble3D val="0"/>
            <c:explosion val="12"/>
            <c:spPr>
              <a:solidFill>
                <a:srgbClr val="F79646"/>
              </a:solidFill>
              <a:ln w="25400">
                <a:noFill/>
              </a:ln>
            </c:spPr>
            <c:extLst xmlns:c16r2="http://schemas.microsoft.com/office/drawing/2015/06/chart">
              <c:ext xmlns:c16="http://schemas.microsoft.com/office/drawing/2014/chart" uri="{C3380CC4-5D6E-409C-BE32-E72D297353CC}">
                <c16:uniqueId val="{0000000B-2CD5-4786-9963-79D4ADEE8EC1}"/>
              </c:ext>
            </c:extLst>
          </c:dPt>
          <c:dPt>
            <c:idx val="6"/>
            <c:bubble3D val="0"/>
            <c:explosion val="13"/>
            <c:spPr>
              <a:solidFill>
                <a:schemeClr val="accent1">
                  <a:lumMod val="60000"/>
                </a:schemeClr>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D-2CD5-4786-9963-79D4ADEE8EC1}"/>
              </c:ext>
            </c:extLst>
          </c:dPt>
          <c:dPt>
            <c:idx val="7"/>
            <c:bubble3D val="0"/>
            <c:explosion val="21"/>
            <c:spPr>
              <a:solidFill>
                <a:schemeClr val="accent2">
                  <a:lumMod val="60000"/>
                </a:schemeClr>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0F-2CD5-4786-9963-79D4ADEE8EC1}"/>
              </c:ext>
            </c:extLst>
          </c:dPt>
          <c:dPt>
            <c:idx val="8"/>
            <c:bubble3D val="0"/>
            <c:spPr>
              <a:solidFill>
                <a:schemeClr val="accent3">
                  <a:lumMod val="60000"/>
                </a:schemeClr>
              </a:solidFill>
              <a:ln w="25400">
                <a:noFill/>
              </a:ln>
              <a:effectLst/>
              <a:sp3d contourW="25400">
                <a:contourClr>
                  <a:schemeClr val="lt1"/>
                </a:contourClr>
              </a:sp3d>
            </c:spPr>
            <c:extLst xmlns:c16r2="http://schemas.microsoft.com/office/drawing/2015/06/chart">
              <c:ext xmlns:c16="http://schemas.microsoft.com/office/drawing/2014/chart" uri="{C3380CC4-5D6E-409C-BE32-E72D297353CC}">
                <c16:uniqueId val="{00000011-2CD5-4786-9963-79D4ADEE8EC1}"/>
              </c:ext>
            </c:extLst>
          </c:dPt>
          <c:dLbls>
            <c:dLbl>
              <c:idx val="0"/>
              <c:layout>
                <c:manualLayout>
                  <c:x val="1.2497825379896606E-2"/>
                  <c:y val="-0.1041092750730102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CD5-4786-9963-79D4ADEE8EC1}"/>
                </c:ext>
                <c:ext xmlns:c15="http://schemas.microsoft.com/office/drawing/2012/chart" uri="{CE6537A1-D6FC-4f65-9D91-7224C49458BB}">
                  <c15:layout/>
                </c:ext>
              </c:extLst>
            </c:dLbl>
            <c:dLbl>
              <c:idx val="1"/>
              <c:layout>
                <c:manualLayout>
                  <c:x val="0.17318613991694842"/>
                  <c:y val="4.1330326666913116E-2"/>
                </c:manualLayout>
              </c:layout>
              <c:numFmt formatCode="0.00%" sourceLinked="0"/>
              <c:spPr>
                <a:noFill/>
                <a:ln>
                  <a:noFill/>
                </a:ln>
                <a:effectLst>
                  <a:glow rad="127000">
                    <a:schemeClr val="bg1">
                      <a:alpha val="40000"/>
                    </a:schemeClr>
                  </a:glow>
                  <a:outerShdw blurRad="50800" dist="50800" dir="5400000" algn="ctr" rotWithShape="0">
                    <a:schemeClr val="bg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CD5-4786-9963-79D4ADEE8EC1}"/>
                </c:ext>
                <c:ext xmlns:c15="http://schemas.microsoft.com/office/drawing/2012/chart" uri="{CE6537A1-D6FC-4f65-9D91-7224C49458BB}">
                  <c15:layout/>
                </c:ext>
              </c:extLst>
            </c:dLbl>
            <c:dLbl>
              <c:idx val="2"/>
              <c:layout>
                <c:manualLayout>
                  <c:x val="9.2738659828904668E-2"/>
                  <c:y val="0.1601076978053798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CD5-4786-9963-79D4ADEE8EC1}"/>
                </c:ext>
                <c:ext xmlns:c15="http://schemas.microsoft.com/office/drawing/2012/chart" uri="{CE6537A1-D6FC-4f65-9D91-7224C49458BB}">
                  <c15:layout/>
                </c:ext>
              </c:extLst>
            </c:dLbl>
            <c:dLbl>
              <c:idx val="3"/>
              <c:layout>
                <c:manualLayout>
                  <c:x val="4.5053287647401422E-2"/>
                  <c:y val="5.605140906682439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2CD5-4786-9963-79D4ADEE8EC1}"/>
                </c:ext>
                <c:ext xmlns:c15="http://schemas.microsoft.com/office/drawing/2012/chart" uri="{CE6537A1-D6FC-4f65-9D91-7224C49458BB}">
                  <c15:layout/>
                </c:ext>
              </c:extLst>
            </c:dLbl>
            <c:dLbl>
              <c:idx val="4"/>
              <c:layout>
                <c:manualLayout>
                  <c:x val="2.9551839161315211E-2"/>
                  <c:y val="4.337707786526684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2CD5-4786-9963-79D4ADEE8EC1}"/>
                </c:ext>
                <c:ext xmlns:c15="http://schemas.microsoft.com/office/drawing/2012/chart" uri="{CE6537A1-D6FC-4f65-9D91-7224C49458BB}">
                  <c15:layout/>
                </c:ext>
              </c:extLst>
            </c:dLbl>
            <c:dLbl>
              <c:idx val="5"/>
              <c:layout>
                <c:manualLayout>
                  <c:x val="-0.11872260924156815"/>
                  <c:y val="7.839192636131739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2CD5-4786-9963-79D4ADEE8EC1}"/>
                </c:ext>
                <c:ext xmlns:c15="http://schemas.microsoft.com/office/drawing/2012/chart" uri="{CE6537A1-D6FC-4f65-9D91-7224C49458BB}">
                  <c15:layout/>
                </c:ext>
              </c:extLst>
            </c:dLbl>
            <c:dLbl>
              <c:idx val="6"/>
              <c:layout>
                <c:manualLayout>
                  <c:x val="-0.11229934874855341"/>
                  <c:y val="-0.2071800179907088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2CD5-4786-9963-79D4ADEE8EC1}"/>
                </c:ext>
                <c:ext xmlns:c15="http://schemas.microsoft.com/office/drawing/2012/chart" uri="{CE6537A1-D6FC-4f65-9D91-7224C49458BB}">
                  <c15:layout/>
                </c:ext>
              </c:extLst>
            </c:dLbl>
            <c:dLbl>
              <c:idx val="7"/>
              <c:layout>
                <c:manualLayout>
                  <c:x val="-4.7966144001452278E-2"/>
                  <c:y val="-3.37044841225832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2CD5-4786-9963-79D4ADEE8EC1}"/>
                </c:ext>
                <c:ext xmlns:c15="http://schemas.microsoft.com/office/drawing/2012/chart" uri="{CE6537A1-D6FC-4f65-9D91-7224C49458BB}">
                  <c15:layout/>
                </c:ext>
              </c:extLst>
            </c:dLbl>
            <c:dLbl>
              <c:idx val="8"/>
              <c:layout>
                <c:manualLayout>
                  <c:x val="-2.5797423737018464E-2"/>
                  <c:y val="-0.1518073269010387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2CD5-4786-9963-79D4ADEE8EC1}"/>
                </c:ext>
                <c:ext xmlns:c15="http://schemas.microsoft.com/office/drawing/2012/chart" uri="{CE6537A1-D6FC-4f65-9D91-7224C49458BB}">
                  <c15:layout/>
                </c:ext>
              </c:extLst>
            </c:dLbl>
            <c:dLbl>
              <c:idx val="9"/>
              <c:layout>
                <c:manualLayout>
                  <c:x val="-7.7673950698525826E-2"/>
                  <c:y val="-8.6187818072036765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2-2CD5-4786-9963-79D4ADEE8EC1}"/>
                </c:ext>
                <c:ext xmlns:c15="http://schemas.microsoft.com/office/drawing/2012/chart" uri="{CE6537A1-D6FC-4f65-9D91-7224C49458BB}">
                  <c15:layout/>
                </c:ext>
              </c:extLst>
            </c:dLbl>
            <c:numFmt formatCode="0.00%" sourceLinked="0"/>
            <c:spPr>
              <a:noFill/>
              <a:ln>
                <a:noFill/>
              </a:ln>
              <a:effectLst>
                <a:outerShdw blurRad="50800" dist="50800" dir="5400000" algn="ctr" rotWithShape="0">
                  <a:schemeClr val="bg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'2022'!$C$4:$C$13</c:f>
              <c:strCache>
                <c:ptCount val="10"/>
                <c:pt idx="0">
                  <c:v>Wpływy z opłat z tytułu użytkowania wieczystego nieruchomości</c:v>
                </c:pt>
                <c:pt idx="1">
                  <c:v>Wpływy z opłat za trwały zarząd, użytkowanie i służebności</c:v>
                </c:pt>
                <c:pt idx="2">
                  <c:v>Wpłaty z tytułu odpłatnego nabycia prawa własności </c:v>
                </c:pt>
                <c:pt idx="3">
                  <c:v>Dzierżawa</c:v>
                </c:pt>
                <c:pt idx="4">
                  <c:v>Przekształcenie prawa użytkowania wieczystego w prawo własności</c:v>
                </c:pt>
                <c:pt idx="5">
                  <c:v>Odsetki bankowe</c:v>
                </c:pt>
                <c:pt idx="6">
                  <c:v>Dywidendy</c:v>
                </c:pt>
                <c:pt idx="7">
                  <c:v>Wpływy ze sprzedaży składników majątkowych</c:v>
                </c:pt>
                <c:pt idx="8">
                  <c:v>Dochody z tytułu wykonywania prawa własności i innych praw majątkowych oraz z wykonywania posiadania mienia</c:v>
                </c:pt>
                <c:pt idx="9">
                  <c:v>Odszkodowania wynikające z polisy ubezp. majątku</c:v>
                </c:pt>
              </c:strCache>
            </c:strRef>
          </c:cat>
          <c:val>
            <c:numRef>
              <c:f>'2022'!$D$4:$D$13</c:f>
              <c:numCache>
                <c:formatCode>#,##0.00</c:formatCode>
                <c:ptCount val="10"/>
                <c:pt idx="0">
                  <c:v>1897772.56</c:v>
                </c:pt>
                <c:pt idx="1">
                  <c:v>33528.729999999996</c:v>
                </c:pt>
                <c:pt idx="2">
                  <c:v>4350393.8899999997</c:v>
                </c:pt>
                <c:pt idx="3">
                  <c:v>9716469.6199999992</c:v>
                </c:pt>
                <c:pt idx="4">
                  <c:v>1058527.03</c:v>
                </c:pt>
                <c:pt idx="5">
                  <c:v>3228489.41</c:v>
                </c:pt>
                <c:pt idx="6">
                  <c:v>75000</c:v>
                </c:pt>
                <c:pt idx="7">
                  <c:v>130425.15</c:v>
                </c:pt>
                <c:pt idx="8">
                  <c:v>11243019.300000001</c:v>
                </c:pt>
                <c:pt idx="9">
                  <c:v>294977.3</c:v>
                </c:pt>
              </c:numCache>
            </c:numRef>
          </c:val>
          <c:extLst xmlns:c16r2="http://schemas.microsoft.com/office/drawing/2015/06/chart">
            <c:ext xmlns:c16="http://schemas.microsoft.com/office/drawing/2014/chart" uri="{C3380CC4-5D6E-409C-BE32-E72D297353CC}">
              <c16:uniqueId val="{00000013-2CD5-4786-9963-79D4ADEE8EC1}"/>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gradFill flip="none" rotWithShape="1">
      <a:gsLst>
        <a:gs pos="0">
          <a:srgbClr val="FF0000"/>
        </a:gs>
        <a:gs pos="0">
          <a:srgbClr val="0070C0"/>
        </a:gs>
        <a:gs pos="100000">
          <a:schemeClr val="accent1">
            <a:lumMod val="20000"/>
            <a:lumOff val="80000"/>
          </a:schemeClr>
        </a:gs>
      </a:gsLst>
      <a:lin ang="16200000" scaled="1"/>
      <a:tileRect/>
    </a:gra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8412676330653014E-2"/>
          <c:y val="0.10059515287861745"/>
          <c:w val="0.72894614321619688"/>
          <c:h val="0.7087664041994749"/>
        </c:manualLayout>
      </c:layout>
      <c:pie3DChart>
        <c:varyColors val="1"/>
        <c:ser>
          <c:idx val="0"/>
          <c:order val="0"/>
          <c:spPr>
            <a:ln>
              <a:noFill/>
            </a:ln>
          </c:spPr>
          <c:dPt>
            <c:idx val="0"/>
            <c:bubble3D val="0"/>
            <c:explosion val="15"/>
            <c:spPr>
              <a:solidFill>
                <a:schemeClr val="accent1"/>
              </a:solidFill>
              <a:ln w="25400">
                <a:noFill/>
              </a:ln>
              <a:effectLst/>
              <a:scene3d>
                <a:camera prst="orthographicFront"/>
                <a:lightRig rig="threePt" dir="t"/>
              </a:scene3d>
              <a:sp3d contourW="25400">
                <a:bevelT w="215900" h="69850"/>
                <a:bevelB w="146050" h="533400"/>
                <a:contourClr>
                  <a:schemeClr val="lt1"/>
                </a:contourClr>
              </a:sp3d>
            </c:spPr>
            <c:extLst xmlns:c16r2="http://schemas.microsoft.com/office/drawing/2015/06/chart">
              <c:ext xmlns:c16="http://schemas.microsoft.com/office/drawing/2014/chart" uri="{C3380CC4-5D6E-409C-BE32-E72D297353CC}">
                <c16:uniqueId val="{00000001-E8B5-4038-AAF5-5A26F02B82A8}"/>
              </c:ext>
            </c:extLst>
          </c:dPt>
          <c:dPt>
            <c:idx val="1"/>
            <c:bubble3D val="0"/>
            <c:spPr>
              <a:solidFill>
                <a:srgbClr val="C0504D"/>
              </a:solidFill>
              <a:ln w="25400">
                <a:noFill/>
              </a:ln>
            </c:spPr>
            <c:extLst xmlns:c16r2="http://schemas.microsoft.com/office/drawing/2015/06/chart">
              <c:ext xmlns:c16="http://schemas.microsoft.com/office/drawing/2014/chart" uri="{C3380CC4-5D6E-409C-BE32-E72D297353CC}">
                <c16:uniqueId val="{00000003-E8B5-4038-AAF5-5A26F02B82A8}"/>
              </c:ext>
            </c:extLst>
          </c:dPt>
          <c:dPt>
            <c:idx val="2"/>
            <c:bubble3D val="0"/>
            <c:explosion val="7"/>
            <c:spPr>
              <a:solidFill>
                <a:srgbClr val="9BBB59"/>
              </a:solidFill>
              <a:ln w="25400">
                <a:noFill/>
              </a:ln>
            </c:spPr>
            <c:extLst xmlns:c16r2="http://schemas.microsoft.com/office/drawing/2015/06/chart">
              <c:ext xmlns:c16="http://schemas.microsoft.com/office/drawing/2014/chart" uri="{C3380CC4-5D6E-409C-BE32-E72D297353CC}">
                <c16:uniqueId val="{00000005-E8B5-4038-AAF5-5A26F02B82A8}"/>
              </c:ext>
            </c:extLst>
          </c:dPt>
          <c:dPt>
            <c:idx val="3"/>
            <c:bubble3D val="0"/>
            <c:spPr>
              <a:solidFill>
                <a:srgbClr val="8064A2"/>
              </a:solidFill>
              <a:ln w="25400">
                <a:noFill/>
              </a:ln>
            </c:spPr>
            <c:extLst xmlns:c16r2="http://schemas.microsoft.com/office/drawing/2015/06/chart">
              <c:ext xmlns:c16="http://schemas.microsoft.com/office/drawing/2014/chart" uri="{C3380CC4-5D6E-409C-BE32-E72D297353CC}">
                <c16:uniqueId val="{00000007-E8B5-4038-AAF5-5A26F02B82A8}"/>
              </c:ext>
            </c:extLst>
          </c:dPt>
          <c:dPt>
            <c:idx val="4"/>
            <c:bubble3D val="0"/>
            <c:explosion val="7"/>
            <c:spPr>
              <a:solidFill>
                <a:srgbClr val="4BACC6"/>
              </a:solidFill>
              <a:ln w="25400">
                <a:noFill/>
              </a:ln>
            </c:spPr>
            <c:extLst xmlns:c16r2="http://schemas.microsoft.com/office/drawing/2015/06/chart">
              <c:ext xmlns:c16="http://schemas.microsoft.com/office/drawing/2014/chart" uri="{C3380CC4-5D6E-409C-BE32-E72D297353CC}">
                <c16:uniqueId val="{00000009-E8B5-4038-AAF5-5A26F02B82A8}"/>
              </c:ext>
            </c:extLst>
          </c:dPt>
          <c:dLbls>
            <c:dLbl>
              <c:idx val="0"/>
              <c:layout>
                <c:manualLayout>
                  <c:x val="0.14180944696400583"/>
                  <c:y val="3.724385382923480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8B5-4038-AAF5-5A26F02B82A8}"/>
                </c:ext>
                <c:ext xmlns:c15="http://schemas.microsoft.com/office/drawing/2012/chart" uri="{CE6537A1-D6FC-4f65-9D91-7224C49458BB}">
                  <c15:layout/>
                </c:ext>
              </c:extLst>
            </c:dLbl>
            <c:dLbl>
              <c:idx val="2"/>
              <c:layout>
                <c:manualLayout>
                  <c:x val="-0.10251968503937008"/>
                  <c:y val="-2.810348706411698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8B5-4038-AAF5-5A26F02B82A8}"/>
                </c:ext>
                <c:ext xmlns:c15="http://schemas.microsoft.com/office/drawing/2012/chart" uri="{CE6537A1-D6FC-4f65-9D91-7224C49458BB}">
                  <c15:layout/>
                </c:ext>
              </c:extLst>
            </c:dLbl>
            <c:dLbl>
              <c:idx val="4"/>
              <c:layout>
                <c:manualLayout>
                  <c:x val="0.30801776986357271"/>
                  <c:y val="-4.0790661364994721E-2"/>
                </c:manualLayout>
              </c:layout>
              <c:numFmt formatCode="0.00%" sourceLinked="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glow rad="50800">
                    <a:schemeClr val="bg2">
                      <a:alpha val="54000"/>
                    </a:schemeClr>
                  </a:glow>
                  <a:outerShdw blurRad="50800" dist="38100" dir="5400000" algn="t" rotWithShape="0">
                    <a:prstClr val="black">
                      <a:alpha val="40000"/>
                    </a:prstClr>
                  </a:outerShdw>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8B5-4038-AAF5-5A26F02B82A8}"/>
                </c:ext>
                <c:ext xmlns:c15="http://schemas.microsoft.com/office/drawing/2012/chart" uri="{CE6537A1-D6FC-4f65-9D91-7224C49458BB}">
                  <c15:spPr xmlns:c15="http://schemas.microsoft.com/office/drawing/2012/chart">
                    <a:prstGeom prst="rect">
                      <a:avLst/>
                    </a:prstGeom>
                  </c15:spPr>
                  <c15:layout/>
                </c:ext>
              </c:extLst>
            </c:dLbl>
            <c:numFmt formatCode="0.00%" sourceLinked="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glow rad="50800">
                  <a:schemeClr val="bg2">
                    <a:alpha val="54000"/>
                  </a:schemeClr>
                </a:glow>
                <a:outerShdw blurRad="50800" dist="38100" dir="5400000" algn="t" rotWithShape="0">
                  <a:prstClr val="black">
                    <a:alpha val="40000"/>
                  </a:prst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1"/>
            <c:showSerName val="0"/>
            <c:showPercent val="1"/>
            <c:showBubbleSize val="0"/>
            <c:showLeaderLines val="1"/>
            <c:leaderLines>
              <c:spPr>
                <a:ln w="9525" cap="flat" cmpd="sng" algn="ctr">
                  <a:solidFill>
                    <a:schemeClr val="tx1"/>
                  </a:solidFill>
                  <a:round/>
                </a:ln>
                <a:effectLst/>
              </c:spPr>
            </c:leaderLines>
            <c:extLst xmlns:c16r2="http://schemas.microsoft.com/office/drawing/2015/06/chart">
              <c:ext xmlns:c15="http://schemas.microsoft.com/office/drawing/2012/chart" uri="{CE6537A1-D6FC-4f65-9D91-7224C49458BB}"/>
            </c:extLst>
          </c:dLbls>
          <c:cat>
            <c:strRef>
              <c:f>Arkusz1!$G$75:$G$79</c:f>
              <c:strCache>
                <c:ptCount val="5"/>
                <c:pt idx="0">
                  <c:v>podatki od nieruchomości i środków transportu</c:v>
                </c:pt>
                <c:pt idx="2">
                  <c:v>z tytułu dzierżaw i najmu</c:v>
                </c:pt>
                <c:pt idx="4">
                  <c:v>pozostałe należności</c:v>
                </c:pt>
              </c:strCache>
            </c:strRef>
          </c:cat>
          <c:val>
            <c:numRef>
              <c:f>Arkusz1!$H$75:$H$79</c:f>
              <c:numCache>
                <c:formatCode>General</c:formatCode>
                <c:ptCount val="5"/>
                <c:pt idx="0">
                  <c:v>13101300.300000001</c:v>
                </c:pt>
                <c:pt idx="2">
                  <c:v>274710.07</c:v>
                </c:pt>
                <c:pt idx="4">
                  <c:v>751168.47</c:v>
                </c:pt>
              </c:numCache>
            </c:numRef>
          </c:val>
          <c:extLst xmlns:c16r2="http://schemas.microsoft.com/office/drawing/2015/06/chart">
            <c:ext xmlns:c16="http://schemas.microsoft.com/office/drawing/2014/chart" uri="{C3380CC4-5D6E-409C-BE32-E72D297353CC}">
              <c16:uniqueId val="{0000000A-E8B5-4038-AAF5-5A26F02B82A8}"/>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gradFill flip="none" rotWithShape="1">
      <a:gsLst>
        <a:gs pos="0">
          <a:srgbClr val="0070C0"/>
        </a:gs>
        <a:gs pos="100000">
          <a:schemeClr val="bg1"/>
        </a:gs>
      </a:gsLst>
      <a:lin ang="16200000" scaled="1"/>
      <a:tileRect/>
    </a:gra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798DC-2683-4851-90A7-9FF0CB619DFD}">
  <ds:schemaRefs>
    <ds:schemaRef ds:uri="http://www.w3.org/2001/XMLSchema"/>
  </ds:schemaRefs>
</ds:datastoreItem>
</file>

<file path=customXml/itemProps2.xml><?xml version="1.0" encoding="utf-8"?>
<ds:datastoreItem xmlns:ds="http://schemas.openxmlformats.org/officeDocument/2006/customXml" ds:itemID="{AF32FBC9-7B5C-47A3-92AB-7C2A7FD6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12211</Words>
  <Characters>73272</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Piotrków Trybunalski 07</vt:lpstr>
    </vt:vector>
  </TitlesOfParts>
  <Company>UM Piotrków Tryb.</Company>
  <LinksUpToDate>false</LinksUpToDate>
  <CharactersWithSpaces>85313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Piotrków Trybunalski 07</dc:title>
  <dc:subject/>
  <dc:creator>4-0264</dc:creator>
  <cp:keywords/>
  <dc:description/>
  <cp:lastModifiedBy>Budkowska Paulina</cp:lastModifiedBy>
  <cp:revision>2</cp:revision>
  <cp:lastPrinted>2022-04-05T10:15:00Z</cp:lastPrinted>
  <dcterms:created xsi:type="dcterms:W3CDTF">2023-04-18T11:55:00Z</dcterms:created>
  <dcterms:modified xsi:type="dcterms:W3CDTF">2023-04-18T11:55:00Z</dcterms:modified>
</cp:coreProperties>
</file>