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  <w:r w:rsidRPr="009D0DFB">
        <w:rPr>
          <w:rFonts w:ascii="Arial" w:hAnsi="Arial" w:cs="Arial"/>
          <w:sz w:val="24"/>
          <w:szCs w:val="24"/>
        </w:rPr>
        <w:t>4.6</w:t>
      </w:r>
      <w:r w:rsidRPr="009D0DFB">
        <w:rPr>
          <w:rFonts w:ascii="Arial" w:hAnsi="Arial" w:cs="Arial"/>
          <w:sz w:val="24"/>
          <w:szCs w:val="24"/>
        </w:rPr>
        <w:t xml:space="preserve"> Podjęcie uchwały w sprawie zmiany Uchwały Nr LIV/686/22 Rady Miasta Piotrkowa Trybunalskiego z dnia 31 sierpnia 2022 r.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  <w:r w:rsidRPr="009D0DFB">
        <w:rPr>
          <w:rFonts w:ascii="Arial" w:hAnsi="Arial" w:cs="Arial"/>
          <w:sz w:val="24"/>
          <w:szCs w:val="24"/>
        </w:rPr>
        <w:br/>
      </w:r>
      <w:r w:rsidRPr="009D0DFB">
        <w:rPr>
          <w:rFonts w:ascii="Arial" w:hAnsi="Arial" w:cs="Arial"/>
          <w:sz w:val="24"/>
          <w:szCs w:val="24"/>
        </w:rPr>
        <w:br/>
        <w:t xml:space="preserve">Głosowania: </w:t>
      </w:r>
      <w:r w:rsidRPr="009D0DFB">
        <w:rPr>
          <w:rFonts w:ascii="Arial" w:hAnsi="Arial" w:cs="Arial"/>
          <w:sz w:val="24"/>
          <w:szCs w:val="24"/>
        </w:rPr>
        <w:br/>
        <w:t>Głosowanie w sprawie: Podjęcie uchwały w sprawie zmiany Uchwały Nr LIV/686/22 Rady Miasta Piotrkowa Trybunalskiego z dnia 31 sierpnia 2022 r. w sprawie ustalenia czasu bezpłatnego nauczania, wychowania i opieki oraz wysokości opłaty za korzystanie z wychowania przedszkolnego dzieci objętych wychowaniem przedszkolnym w publicznych przedszkolach prowadzonych przez Miasto Piotrków Trybunalski.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Data głosowania: 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  <w:r w:rsidRPr="009D0DFB">
        <w:rPr>
          <w:rFonts w:ascii="Arial" w:hAnsi="Arial" w:cs="Arial"/>
          <w:sz w:val="24"/>
          <w:szCs w:val="24"/>
        </w:rPr>
        <w:br/>
      </w:r>
    </w:p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  <w:r w:rsidRPr="009D0DF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  <w:r w:rsidRPr="009D0DFB">
        <w:rPr>
          <w:rFonts w:ascii="Arial" w:hAnsi="Arial" w:cs="Arial"/>
          <w:sz w:val="24"/>
          <w:szCs w:val="24"/>
        </w:rPr>
        <w:br/>
      </w:r>
    </w:p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  <w:r w:rsidRPr="009D0DF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9D0DF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  <w:tr w:rsidR="009D0DFB" w:rsidRPr="009D0DFB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0DFB" w:rsidRPr="009D0DFB" w:rsidRDefault="009D0DFB" w:rsidP="009D0DF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0DFB">
              <w:rPr>
                <w:rFonts w:ascii="Arial" w:hAnsi="Arial" w:cs="Arial"/>
                <w:sz w:val="24"/>
                <w:szCs w:val="24"/>
              </w:rPr>
              <w:t>22.02.2023 10:29</w:t>
            </w:r>
          </w:p>
        </w:tc>
      </w:tr>
    </w:tbl>
    <w:p w:rsidR="009D0DFB" w:rsidRPr="009D0DFB" w:rsidRDefault="009D0DFB" w:rsidP="009D0DF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D0DFB" w:rsidRPr="009D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9D0DFB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2023-02-22T12:14:00Z</dcterms:modified>
</cp:coreProperties>
</file>