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D21" w:rsidRPr="00F21D8E" w:rsidRDefault="00327D21" w:rsidP="00327D21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21D8E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4 do Uchwały Nr  </w:t>
      </w:r>
      <w:r w:rsidRPr="00F21D8E">
        <w:rPr>
          <w:rFonts w:ascii="Arial" w:hAnsi="Arial" w:cs="Arial"/>
          <w:sz w:val="24"/>
          <w:szCs w:val="24"/>
        </w:rPr>
        <w:t>LX/752/23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21D8E">
        <w:rPr>
          <w:rFonts w:ascii="Arial" w:eastAsia="Times New Roman" w:hAnsi="Arial" w:cs="Arial"/>
          <w:sz w:val="24"/>
          <w:szCs w:val="24"/>
          <w:lang w:eastAsia="pl-PL"/>
        </w:rPr>
        <w:t>Rady Mi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asta Piotrkowa Trybunalskiego  </w:t>
      </w:r>
      <w:r w:rsidRPr="00F21D8E">
        <w:rPr>
          <w:rFonts w:ascii="Arial" w:eastAsia="Times New Roman" w:hAnsi="Arial" w:cs="Arial"/>
          <w:sz w:val="24"/>
          <w:szCs w:val="24"/>
          <w:lang w:eastAsia="pl-PL"/>
        </w:rPr>
        <w:t xml:space="preserve">z dnia 25 stycznia 2023 r. </w:t>
      </w:r>
    </w:p>
    <w:p w:rsidR="00327D21" w:rsidRPr="00F21D8E" w:rsidRDefault="00327D21" w:rsidP="00327D2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327D21" w:rsidRPr="00F21D8E" w:rsidRDefault="00327D21" w:rsidP="00327D2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21D8E">
        <w:rPr>
          <w:rFonts w:ascii="Arial" w:eastAsia="Times New Roman" w:hAnsi="Arial" w:cs="Arial"/>
          <w:sz w:val="24"/>
          <w:szCs w:val="24"/>
          <w:lang w:eastAsia="pl-PL"/>
        </w:rPr>
        <w:t xml:space="preserve">Plan Pracy Komisji Kultury i Kultury Fizycznej Rady Miasta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Piotrkowa Trybunalskiego </w:t>
      </w:r>
      <w:r w:rsidRPr="00F21D8E">
        <w:rPr>
          <w:rFonts w:ascii="Arial" w:eastAsia="Times New Roman" w:hAnsi="Arial" w:cs="Arial"/>
          <w:sz w:val="24"/>
          <w:szCs w:val="24"/>
          <w:lang w:eastAsia="pl-PL"/>
        </w:rPr>
        <w:t>na I półrocze 2023 roku</w:t>
      </w:r>
    </w:p>
    <w:p w:rsidR="00327D21" w:rsidRPr="00F21D8E" w:rsidRDefault="00327D21" w:rsidP="00327D21">
      <w:pPr>
        <w:tabs>
          <w:tab w:val="left" w:pos="1088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327D21" w:rsidRPr="00F21D8E" w:rsidRDefault="00327D21" w:rsidP="00327D2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21D8E">
        <w:rPr>
          <w:rFonts w:ascii="Arial" w:hAnsi="Arial" w:cs="Arial"/>
          <w:sz w:val="24"/>
          <w:szCs w:val="24"/>
        </w:rPr>
        <w:t>Styczeń</w:t>
      </w:r>
    </w:p>
    <w:p w:rsidR="00327D21" w:rsidRPr="00F21D8E" w:rsidRDefault="00327D21" w:rsidP="00327D2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21D8E">
        <w:rPr>
          <w:rFonts w:ascii="Arial" w:hAnsi="Arial" w:cs="Arial"/>
          <w:sz w:val="24"/>
          <w:szCs w:val="24"/>
        </w:rPr>
        <w:t>Wydarzenia plenerowe organizowane lub współorganizowane w przestrzeni miejskiej przez Muzeum w Piotrkowie Trybunalskim w latach 2021-2022 r.(realizacja Muzeum)</w:t>
      </w:r>
    </w:p>
    <w:p w:rsidR="00327D21" w:rsidRPr="00F21D8E" w:rsidRDefault="00327D21" w:rsidP="00327D21">
      <w:pPr>
        <w:spacing w:after="0" w:line="36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F21D8E">
        <w:rPr>
          <w:rFonts w:ascii="Arial" w:hAnsi="Arial" w:cs="Arial"/>
          <w:color w:val="000000" w:themeColor="text1"/>
          <w:sz w:val="24"/>
          <w:szCs w:val="24"/>
        </w:rPr>
        <w:t xml:space="preserve">Luty </w:t>
      </w:r>
    </w:p>
    <w:p w:rsidR="00327D21" w:rsidRPr="00F21D8E" w:rsidRDefault="00327D21" w:rsidP="00327D2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21D8E">
        <w:rPr>
          <w:rFonts w:ascii="Arial" w:hAnsi="Arial" w:cs="Arial"/>
          <w:sz w:val="24"/>
          <w:szCs w:val="24"/>
        </w:rPr>
        <w:t xml:space="preserve">Zajęcia tematyczne dla członków Klubu Seniora uczestniczących </w:t>
      </w:r>
      <w:r w:rsidRPr="00F21D8E">
        <w:rPr>
          <w:rFonts w:ascii="Arial" w:hAnsi="Arial" w:cs="Arial"/>
          <w:sz w:val="24"/>
          <w:szCs w:val="24"/>
        </w:rPr>
        <w:br/>
        <w:t>w warsztatach prowadzonych w Ośrodku Edukacji Artystycznej MOK – dostosowanie oferty do potrzeb seniorów 60+. (realizacja Miejski Ośrodek Kultury)</w:t>
      </w:r>
    </w:p>
    <w:p w:rsidR="00327D21" w:rsidRPr="00F21D8E" w:rsidRDefault="00327D21" w:rsidP="00327D2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327D21" w:rsidRPr="00F21D8E" w:rsidRDefault="00327D21" w:rsidP="00327D2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21D8E">
        <w:rPr>
          <w:rFonts w:ascii="Arial" w:hAnsi="Arial" w:cs="Arial"/>
          <w:color w:val="000000" w:themeColor="text1"/>
          <w:sz w:val="24"/>
          <w:szCs w:val="24"/>
        </w:rPr>
        <w:t>Marzec</w:t>
      </w:r>
    </w:p>
    <w:p w:rsidR="00327D21" w:rsidRPr="00F21D8E" w:rsidRDefault="00327D21" w:rsidP="00327D21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21D8E">
        <w:rPr>
          <w:rFonts w:ascii="Arial" w:hAnsi="Arial" w:cs="Arial"/>
          <w:sz w:val="24"/>
          <w:szCs w:val="24"/>
        </w:rPr>
        <w:t>Zadania inwestycyjne realizowane przez OSiR w roku 2023. (realizacja Ośrodka Sportu i Rekreacji)</w:t>
      </w:r>
    </w:p>
    <w:p w:rsidR="00327D21" w:rsidRPr="00F21D8E" w:rsidRDefault="00327D21" w:rsidP="00327D21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21D8E">
        <w:rPr>
          <w:rFonts w:ascii="Arial" w:hAnsi="Arial" w:cs="Arial"/>
          <w:sz w:val="24"/>
          <w:szCs w:val="24"/>
        </w:rPr>
        <w:t xml:space="preserve">Komisja Wyjazdowa do Muzeum razem z Komisją Budżetu, Finansów </w:t>
      </w:r>
      <w:r w:rsidRPr="00F21D8E">
        <w:rPr>
          <w:rFonts w:ascii="Arial" w:hAnsi="Arial" w:cs="Arial"/>
          <w:sz w:val="24"/>
          <w:szCs w:val="24"/>
        </w:rPr>
        <w:br/>
        <w:t xml:space="preserve">i Planowania. </w:t>
      </w:r>
    </w:p>
    <w:p w:rsidR="00327D21" w:rsidRPr="00F21D8E" w:rsidRDefault="00327D21" w:rsidP="00327D2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327D21" w:rsidRPr="00F21D8E" w:rsidRDefault="00327D21" w:rsidP="00327D2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21D8E">
        <w:rPr>
          <w:rFonts w:ascii="Arial" w:hAnsi="Arial" w:cs="Arial"/>
          <w:color w:val="000000" w:themeColor="text1"/>
          <w:sz w:val="24"/>
          <w:szCs w:val="24"/>
        </w:rPr>
        <w:t>Kwiecień</w:t>
      </w:r>
    </w:p>
    <w:p w:rsidR="00327D21" w:rsidRPr="00F21D8E" w:rsidRDefault="00327D21" w:rsidP="00327D2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21D8E">
        <w:rPr>
          <w:rFonts w:ascii="Arial" w:hAnsi="Arial" w:cs="Arial"/>
          <w:sz w:val="24"/>
          <w:szCs w:val="24"/>
        </w:rPr>
        <w:t>Budowanie marki miasta w oparciu o wydarzenia kulturalne na przykładzie Piotrkowskiego Biennale Sztuki. (realizacja Ośrodek Działań Artystycznych)</w:t>
      </w:r>
    </w:p>
    <w:p w:rsidR="00327D21" w:rsidRPr="00F21D8E" w:rsidRDefault="00327D21" w:rsidP="00327D21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327D21" w:rsidRPr="00F21D8E" w:rsidRDefault="00327D21" w:rsidP="00327D21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21D8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Maj</w:t>
      </w:r>
    </w:p>
    <w:p w:rsidR="00327D21" w:rsidRPr="00F21D8E" w:rsidRDefault="00327D21" w:rsidP="00327D21">
      <w:pPr>
        <w:pStyle w:val="Akapitzlist"/>
        <w:numPr>
          <w:ilvl w:val="3"/>
          <w:numId w:val="1"/>
        </w:numPr>
        <w:spacing w:after="0" w:line="360" w:lineRule="auto"/>
        <w:ind w:left="567" w:hanging="28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21D8E">
        <w:rPr>
          <w:rFonts w:ascii="Arial" w:hAnsi="Arial" w:cs="Arial"/>
          <w:sz w:val="24"/>
          <w:szCs w:val="24"/>
        </w:rPr>
        <w:t>100 lat działalności Miejskiej Biblioteki Publicznej im. Adama Próchnika dla mieszkańców Piotrkowa Trybunalskiego. (realizacja Miejskiej Biblioteki Publicznej)</w:t>
      </w:r>
    </w:p>
    <w:p w:rsidR="00327D21" w:rsidRPr="00F21D8E" w:rsidRDefault="00327D21" w:rsidP="00327D21">
      <w:pPr>
        <w:pStyle w:val="Akapitzlist"/>
        <w:numPr>
          <w:ilvl w:val="3"/>
          <w:numId w:val="1"/>
        </w:numPr>
        <w:spacing w:after="0" w:line="360" w:lineRule="auto"/>
        <w:ind w:left="567" w:hanging="28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21D8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Sprawozdanie o kształtowaniu się Wieloletniej Prognozy Finansowej Miasta Piotrkowa Trybunalskiego za 2022 rok.</w:t>
      </w:r>
    </w:p>
    <w:p w:rsidR="00327D21" w:rsidRPr="00F21D8E" w:rsidRDefault="00327D21" w:rsidP="00327D21">
      <w:pPr>
        <w:pStyle w:val="Akapitzlist"/>
        <w:numPr>
          <w:ilvl w:val="3"/>
          <w:numId w:val="1"/>
        </w:numPr>
        <w:spacing w:after="0" w:line="360" w:lineRule="auto"/>
        <w:ind w:left="567" w:hanging="28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21D8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lastRenderedPageBreak/>
        <w:t>Sprawozdanie z wykonania budżetu Miasta Piotrkowa Trybunalskiego za 2022 rok.</w:t>
      </w:r>
    </w:p>
    <w:p w:rsidR="00327D21" w:rsidRPr="00F21D8E" w:rsidRDefault="00327D21" w:rsidP="00327D21">
      <w:pPr>
        <w:pStyle w:val="Akapitzlist"/>
        <w:numPr>
          <w:ilvl w:val="3"/>
          <w:numId w:val="1"/>
        </w:numPr>
        <w:spacing w:after="0" w:line="360" w:lineRule="auto"/>
        <w:ind w:left="567" w:hanging="28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21D8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Sprawozdanie roczne z wykonania planu finansowego instytucji kultury w 2022 roku.</w:t>
      </w:r>
    </w:p>
    <w:p w:rsidR="00327D21" w:rsidRPr="00F21D8E" w:rsidRDefault="00327D21" w:rsidP="00327D21">
      <w:pPr>
        <w:spacing w:after="0" w:line="360" w:lineRule="auto"/>
        <w:ind w:left="720"/>
        <w:contextualSpacing/>
        <w:rPr>
          <w:rFonts w:ascii="Arial" w:hAnsi="Arial" w:cs="Arial"/>
          <w:color w:val="000000" w:themeColor="text1"/>
          <w:sz w:val="24"/>
          <w:szCs w:val="24"/>
        </w:rPr>
      </w:pPr>
    </w:p>
    <w:p w:rsidR="00327D21" w:rsidRPr="00F21D8E" w:rsidRDefault="00327D21" w:rsidP="00327D21">
      <w:pPr>
        <w:spacing w:after="0" w:line="36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F21D8E">
        <w:rPr>
          <w:rFonts w:ascii="Arial" w:hAnsi="Arial" w:cs="Arial"/>
          <w:color w:val="000000" w:themeColor="text1"/>
          <w:sz w:val="24"/>
          <w:szCs w:val="24"/>
        </w:rPr>
        <w:t>Czerwiec</w:t>
      </w:r>
    </w:p>
    <w:p w:rsidR="00327D21" w:rsidRPr="00F21D8E" w:rsidRDefault="00327D21" w:rsidP="00327D21">
      <w:pPr>
        <w:pStyle w:val="Akapitzlist"/>
        <w:numPr>
          <w:ilvl w:val="6"/>
          <w:numId w:val="1"/>
        </w:numPr>
        <w:spacing w:after="0" w:line="360" w:lineRule="auto"/>
        <w:ind w:left="709" w:hanging="28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21D8E">
        <w:rPr>
          <w:rFonts w:ascii="Arial" w:hAnsi="Arial" w:cs="Arial"/>
          <w:sz w:val="24"/>
          <w:szCs w:val="24"/>
        </w:rPr>
        <w:t xml:space="preserve">Przygotowania do sezonu kąpieliska ,,Słoneczko" (realizacja Ośrodka Sportu </w:t>
      </w:r>
      <w:r w:rsidRPr="00F21D8E">
        <w:rPr>
          <w:rFonts w:ascii="Arial" w:hAnsi="Arial" w:cs="Arial"/>
          <w:sz w:val="24"/>
          <w:szCs w:val="24"/>
        </w:rPr>
        <w:br/>
        <w:t>i Rekreacji).</w:t>
      </w:r>
    </w:p>
    <w:p w:rsidR="00327D21" w:rsidRPr="00F21D8E" w:rsidRDefault="00327D21" w:rsidP="00327D21">
      <w:pPr>
        <w:pStyle w:val="Akapitzlist"/>
        <w:numPr>
          <w:ilvl w:val="6"/>
          <w:numId w:val="1"/>
        </w:numPr>
        <w:spacing w:after="0" w:line="360" w:lineRule="auto"/>
        <w:ind w:left="709" w:hanging="28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21D8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Opracowanie planu pracy Komisji na II półrocze 2023 r.</w:t>
      </w:r>
    </w:p>
    <w:p w:rsidR="00327D21" w:rsidRPr="00F21D8E" w:rsidRDefault="00327D21" w:rsidP="00327D21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327D21" w:rsidRPr="00F21D8E" w:rsidRDefault="00327D21" w:rsidP="00327D21">
      <w:pPr>
        <w:spacing w:before="120" w:after="12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21D8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Na bieżąco sprawy wynikające z zakresu działalności Komisji. </w:t>
      </w:r>
    </w:p>
    <w:p w:rsidR="005A48CE" w:rsidRDefault="005A48CE"/>
    <w:sectPr w:rsidR="005A4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4433A"/>
    <w:multiLevelType w:val="hybridMultilevel"/>
    <w:tmpl w:val="A6BAB342"/>
    <w:lvl w:ilvl="0" w:tplc="A260C8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D30B0"/>
    <w:multiLevelType w:val="hybridMultilevel"/>
    <w:tmpl w:val="C50E5526"/>
    <w:lvl w:ilvl="0" w:tplc="0674F474">
      <w:start w:val="1"/>
      <w:numFmt w:val="decimal"/>
      <w:lvlText w:val="%1."/>
      <w:lvlJc w:val="left"/>
      <w:pPr>
        <w:ind w:left="14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90" w:hanging="360"/>
      </w:pPr>
    </w:lvl>
    <w:lvl w:ilvl="2" w:tplc="0415001B">
      <w:start w:val="1"/>
      <w:numFmt w:val="lowerRoman"/>
      <w:lvlText w:val="%3."/>
      <w:lvlJc w:val="right"/>
      <w:pPr>
        <w:ind w:left="2910" w:hanging="180"/>
      </w:pPr>
    </w:lvl>
    <w:lvl w:ilvl="3" w:tplc="0415000F">
      <w:start w:val="1"/>
      <w:numFmt w:val="decimal"/>
      <w:lvlText w:val="%4."/>
      <w:lvlJc w:val="left"/>
      <w:pPr>
        <w:ind w:left="3630" w:hanging="360"/>
      </w:pPr>
    </w:lvl>
    <w:lvl w:ilvl="4" w:tplc="04150019">
      <w:start w:val="1"/>
      <w:numFmt w:val="lowerLetter"/>
      <w:lvlText w:val="%5."/>
      <w:lvlJc w:val="left"/>
      <w:pPr>
        <w:ind w:left="4350" w:hanging="360"/>
      </w:pPr>
    </w:lvl>
    <w:lvl w:ilvl="5" w:tplc="0415001B">
      <w:start w:val="1"/>
      <w:numFmt w:val="lowerRoman"/>
      <w:lvlText w:val="%6."/>
      <w:lvlJc w:val="right"/>
      <w:pPr>
        <w:ind w:left="5070" w:hanging="180"/>
      </w:pPr>
    </w:lvl>
    <w:lvl w:ilvl="6" w:tplc="0415000F">
      <w:start w:val="1"/>
      <w:numFmt w:val="decimal"/>
      <w:lvlText w:val="%7."/>
      <w:lvlJc w:val="left"/>
      <w:pPr>
        <w:ind w:left="5790" w:hanging="360"/>
      </w:pPr>
    </w:lvl>
    <w:lvl w:ilvl="7" w:tplc="04150019">
      <w:start w:val="1"/>
      <w:numFmt w:val="lowerLetter"/>
      <w:lvlText w:val="%8."/>
      <w:lvlJc w:val="left"/>
      <w:pPr>
        <w:ind w:left="6510" w:hanging="360"/>
      </w:pPr>
    </w:lvl>
    <w:lvl w:ilvl="8" w:tplc="0415001B">
      <w:start w:val="1"/>
      <w:numFmt w:val="lowerRoman"/>
      <w:lvlText w:val="%9."/>
      <w:lvlJc w:val="right"/>
      <w:pPr>
        <w:ind w:left="7230" w:hanging="180"/>
      </w:pPr>
    </w:lvl>
  </w:abstractNum>
  <w:abstractNum w:abstractNumId="2" w15:restartNumberingAfterBreak="0">
    <w:nsid w:val="44CC14BD"/>
    <w:multiLevelType w:val="hybridMultilevel"/>
    <w:tmpl w:val="A6801342"/>
    <w:lvl w:ilvl="0" w:tplc="39C80F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1218C"/>
    <w:multiLevelType w:val="hybridMultilevel"/>
    <w:tmpl w:val="9A58947C"/>
    <w:lvl w:ilvl="0" w:tplc="E61EAF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A4EC6"/>
    <w:multiLevelType w:val="hybridMultilevel"/>
    <w:tmpl w:val="2CB8DDA2"/>
    <w:lvl w:ilvl="0" w:tplc="16A646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D21"/>
    <w:rsid w:val="00141694"/>
    <w:rsid w:val="00327D21"/>
    <w:rsid w:val="005A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F5AF9-384F-44F3-9B1B-1DA7124E6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7D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7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1368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Budkowska Paulina</cp:lastModifiedBy>
  <cp:revision>2</cp:revision>
  <dcterms:created xsi:type="dcterms:W3CDTF">2023-01-31T07:54:00Z</dcterms:created>
  <dcterms:modified xsi:type="dcterms:W3CDTF">2023-01-31T07:54:00Z</dcterms:modified>
</cp:coreProperties>
</file>