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ED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t>3.</w:t>
      </w:r>
      <w:r w:rsidRPr="00F664ED">
        <w:rPr>
          <w:rFonts w:ascii="Arial" w:hAnsi="Arial" w:cs="Arial"/>
          <w:sz w:val="24"/>
          <w:szCs w:val="24"/>
        </w:rPr>
        <w:t>13</w:t>
      </w:r>
      <w:bookmarkStart w:id="0" w:name="_GoBack"/>
      <w:r w:rsidRPr="00F664ED">
        <w:rPr>
          <w:rFonts w:ascii="Arial" w:hAnsi="Arial" w:cs="Arial"/>
          <w:sz w:val="24"/>
          <w:szCs w:val="24"/>
        </w:rPr>
        <w:t>. Podjęcie uchwały w sprawie ustalenia rozkładu godzin pracy aptek ogólnodostępnych na terenie Miasta Piotrkowa Trybunalskiego w 2023 roku.</w:t>
      </w:r>
      <w:bookmarkEnd w:id="0"/>
      <w:r w:rsidRPr="00F664ED">
        <w:rPr>
          <w:rFonts w:ascii="Arial" w:hAnsi="Arial" w:cs="Arial"/>
          <w:sz w:val="24"/>
          <w:szCs w:val="24"/>
        </w:rPr>
        <w:br/>
      </w:r>
      <w:r w:rsidRPr="00F664ED">
        <w:rPr>
          <w:rFonts w:ascii="Arial" w:hAnsi="Arial" w:cs="Arial"/>
          <w:sz w:val="24"/>
          <w:szCs w:val="24"/>
        </w:rPr>
        <w:br/>
        <w:t xml:space="preserve">Głosowania: </w:t>
      </w:r>
      <w:r w:rsidRPr="00F664ED">
        <w:rPr>
          <w:rFonts w:ascii="Arial" w:hAnsi="Arial" w:cs="Arial"/>
          <w:sz w:val="24"/>
          <w:szCs w:val="24"/>
        </w:rPr>
        <w:br/>
        <w:t>Głosowanie w sprawie: Podjęcie uchwały w sprawie ustalenia rozkładu godzin pracy aptek ogólnodostępnych na terenie Miasta Piotrkowa Trybunalskiego w 2023 roku.</w:t>
      </w:r>
      <w:r w:rsidRPr="00F664ED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Data głosowania: 21.12.2022 11:01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F664ED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br/>
      </w:r>
    </w:p>
    <w:p w:rsidR="00F664ED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Za: 23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Zagłosowało: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F664ED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br/>
      </w:r>
    </w:p>
    <w:p w:rsidR="00F664ED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952"/>
        <w:gridCol w:w="723"/>
        <w:gridCol w:w="3897"/>
      </w:tblGrid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F664E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  <w:tr w:rsidR="00F664ED" w:rsidRPr="00F664ED" w:rsidTr="003B4B61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664ED" w:rsidRPr="00F664ED" w:rsidRDefault="00F664ED" w:rsidP="00F664E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F664ED">
              <w:rPr>
                <w:rFonts w:ascii="Arial" w:hAnsi="Arial" w:cs="Arial"/>
                <w:sz w:val="24"/>
                <w:szCs w:val="24"/>
              </w:rPr>
              <w:t>21.12.2022 11:02</w:t>
            </w:r>
          </w:p>
        </w:tc>
      </w:tr>
    </w:tbl>
    <w:p w:rsidR="008F4FD9" w:rsidRPr="00F664ED" w:rsidRDefault="00F664ED" w:rsidP="00F664ED">
      <w:pPr>
        <w:spacing w:line="360" w:lineRule="auto"/>
        <w:rPr>
          <w:rFonts w:ascii="Arial" w:hAnsi="Arial" w:cs="Arial"/>
          <w:sz w:val="24"/>
          <w:szCs w:val="24"/>
        </w:rPr>
      </w:pPr>
      <w:r w:rsidRPr="00F664ED">
        <w:rPr>
          <w:rFonts w:ascii="Arial" w:hAnsi="Arial" w:cs="Arial"/>
          <w:sz w:val="24"/>
          <w:szCs w:val="24"/>
        </w:rPr>
        <w:br/>
      </w:r>
      <w:r w:rsidRPr="00F664ED">
        <w:rPr>
          <w:rFonts w:ascii="Arial" w:hAnsi="Arial" w:cs="Arial"/>
          <w:sz w:val="24"/>
          <w:szCs w:val="24"/>
        </w:rPr>
        <w:br/>
      </w:r>
    </w:p>
    <w:sectPr w:rsidR="008F4FD9" w:rsidRPr="00F66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EA"/>
    <w:rsid w:val="000E3895"/>
    <w:rsid w:val="0015310A"/>
    <w:rsid w:val="00185853"/>
    <w:rsid w:val="002E6172"/>
    <w:rsid w:val="00353119"/>
    <w:rsid w:val="004F390C"/>
    <w:rsid w:val="006C60EA"/>
    <w:rsid w:val="007036B1"/>
    <w:rsid w:val="008F4FD9"/>
    <w:rsid w:val="009344B3"/>
    <w:rsid w:val="00AA1B2D"/>
    <w:rsid w:val="00AC7D42"/>
    <w:rsid w:val="00DA0E79"/>
    <w:rsid w:val="00DF1D39"/>
    <w:rsid w:val="00F4175B"/>
    <w:rsid w:val="00F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94A3-952A-47DB-938B-8E3C0424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0E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2022-12-21T12:03:00Z</dcterms:created>
  <dcterms:modified xsi:type="dcterms:W3CDTF">2022-12-21T12:03:00Z</dcterms:modified>
</cp:coreProperties>
</file>