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711E6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LV/705/22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B711E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26 września 2022 r.</w:t>
      </w:r>
    </w:p>
    <w:p w:rsidR="00A77B3E" w:rsidRDefault="00B711E6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ustalenia opłaty, opłaty dodatkowej, maksymalnej opłaty za wyżywienie oraz warunków częściowego lub całkowitego zwolnienia od ponoszonych opłat za pobyt dziecka</w:t>
      </w:r>
      <w:r>
        <w:rPr>
          <w:rFonts w:ascii="Arial" w:eastAsia="Arial" w:hAnsi="Arial" w:cs="Arial"/>
          <w:b/>
          <w:sz w:val="24"/>
        </w:rPr>
        <w:t xml:space="preserve"> w Miejskim Żłobku Dziennym w Piotrkowie Trybunalskim</w:t>
      </w:r>
    </w:p>
    <w:p w:rsidR="00A77B3E" w:rsidRDefault="00B711E6">
      <w:pPr>
        <w:keepLines/>
        <w:spacing w:before="120" w:after="120"/>
        <w:ind w:firstLine="227"/>
      </w:pPr>
      <w:r>
        <w:t>Na podstawie art.18 ust.2 pkt 15 ustawy z dnia 8 marca 1990 r. o samorządzie gminnym (Dz. U. z 2022 r., poz. 559, poz. 583, poz. 1005, poz. 1079), art. 58 ust.1, art. 59 ust. 2 ustawy z dnia 4 lutego 20</w:t>
      </w:r>
      <w:r>
        <w:t>11 r. o opiece nad dziećmi w wieku do lat 3 (Dz. U. z 2022 r. poz. 1324, poz. 1383) uchwala się, co następuje:</w:t>
      </w:r>
    </w:p>
    <w:p w:rsidR="00A77B3E" w:rsidRDefault="00B711E6">
      <w:pPr>
        <w:keepLines/>
        <w:ind w:firstLine="340"/>
      </w:pPr>
      <w:r>
        <w:rPr>
          <w:b/>
        </w:rPr>
        <w:t>§ 1. </w:t>
      </w:r>
      <w:r>
        <w:t>W Miejskim Żłobku Dziennym w Piotrkowie Trybunalskim zwanym dalej „Żłobkiem” ustala się:</w:t>
      </w:r>
    </w:p>
    <w:p w:rsidR="00A77B3E" w:rsidRDefault="00B711E6">
      <w:pPr>
        <w:spacing w:before="120" w:after="120"/>
        <w:ind w:left="340" w:hanging="227"/>
      </w:pPr>
      <w:r>
        <w:t>1) </w:t>
      </w:r>
      <w:r>
        <w:t>opłatę za pobyt  dziecka w Żłobku w wysokości 40</w:t>
      </w:r>
      <w:r>
        <w:t>0,00 zł miesięcznie,</w:t>
      </w:r>
    </w:p>
    <w:p w:rsidR="00A77B3E" w:rsidRDefault="00B711E6">
      <w:pPr>
        <w:spacing w:before="120" w:after="120"/>
        <w:ind w:left="340" w:hanging="227"/>
      </w:pPr>
      <w:r>
        <w:t>2) </w:t>
      </w:r>
      <w:r>
        <w:t>opłatę dodatkową za wydłużony pobyt dziecka w Żłobku w wysokości 40,00 zł za każdą rozpoczętą godzinę opieki,</w:t>
      </w:r>
    </w:p>
    <w:p w:rsidR="00A77B3E" w:rsidRDefault="00B711E6">
      <w:pPr>
        <w:spacing w:before="120" w:after="120"/>
        <w:ind w:left="340" w:hanging="227"/>
      </w:pPr>
      <w:r>
        <w:t>3) </w:t>
      </w:r>
      <w:r>
        <w:t>maksymalną wysokość opłaty za wyżywienie dziecka objętego opieką Żłobka w wysokości</w:t>
      </w:r>
      <w:r>
        <w:br/>
        <w:t>250,00 zł  miesięcznie obejmująca k</w:t>
      </w:r>
      <w:r>
        <w:t>oszty produktów do sporządzenia posiłków.</w:t>
      </w:r>
    </w:p>
    <w:p w:rsidR="00A77B3E" w:rsidRDefault="00B711E6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Rodzice/opiekunowie prawni, których dwoje lub więcej dzieci równocześnie korzysta z opieki Żłobka, zwolnieni są częściowo od ponoszenia opłaty za pobyt dziecka, o której mowa w § 1 pkt 1, drugiego i każdego</w:t>
      </w:r>
      <w:r>
        <w:t xml:space="preserve"> kolejnego dziecka do wysokości 200,00 zł za każde dziecko.</w:t>
      </w:r>
    </w:p>
    <w:p w:rsidR="00A77B3E" w:rsidRDefault="00B711E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Częściowe zwolnienie z opłaty za pobyt dziecka następuje na wniosek rodziców/opiekunów prawnych.</w:t>
      </w:r>
    </w:p>
    <w:p w:rsidR="00A77B3E" w:rsidRDefault="00B711E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zawieszenia lub zamknięcia Żłobka, rodzice lub opiekunowie prawni zwolnieni są </w:t>
      </w:r>
      <w:r>
        <w:rPr>
          <w:color w:val="000000"/>
          <w:u w:color="000000"/>
        </w:rPr>
        <w:t>całkowicie z opłaty za pobyt dziecka w żłobku, o której mowa § 1 pkt 1.</w:t>
      </w:r>
    </w:p>
    <w:p w:rsidR="00A77B3E" w:rsidRDefault="00B711E6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XLVI/583/21 Rady Miasta Piotrkowa Trybunalskiego z dnia 22 grudnia 2021 r.  w sprawie ustalenia opłaty, opłaty dodatkowej, maksymalnej opłaty za wyżywienie or</w:t>
      </w:r>
      <w:r>
        <w:rPr>
          <w:color w:val="000000"/>
          <w:u w:color="000000"/>
        </w:rPr>
        <w:t>az warunków częściowego lub całkowitego zwolnienia od ponoszonych opłat za pobyt dziecka w Miejskim Żłobku Dziennym w Piotrkowie Trybunalskim (Dz. Urz. Woj. Łódzkiego z 2022 r., poz. 168).</w:t>
      </w:r>
    </w:p>
    <w:p w:rsidR="00A77B3E" w:rsidRDefault="00B711E6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Prezydentowi Miasta Piotrkowa T</w:t>
      </w:r>
      <w:r>
        <w:rPr>
          <w:color w:val="000000"/>
          <w:u w:color="000000"/>
        </w:rPr>
        <w:t>rybunalskiego.</w:t>
      </w:r>
    </w:p>
    <w:p w:rsidR="00A77B3E" w:rsidRDefault="00B711E6">
      <w:pPr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F0483E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711E6">
            <w:pPr>
              <w:jc w:val="center"/>
              <w:rPr>
                <w:color w:val="000000"/>
                <w:u w:color="000000"/>
              </w:rPr>
            </w:pPr>
            <w:r>
              <w:t>Przewodniczący Rady Miasta</w:t>
            </w:r>
          </w:p>
          <w:p w:rsidR="00F0483E" w:rsidRDefault="00F0483E"/>
          <w:p w:rsidR="00F0483E" w:rsidRDefault="00B711E6">
            <w:pPr>
              <w:jc w:val="center"/>
            </w:pPr>
            <w:r>
              <w:rPr>
                <w:b/>
              </w:rPr>
              <w:t>Marian Błaszczyński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11E6">
      <w:r>
        <w:separator/>
      </w:r>
    </w:p>
  </w:endnote>
  <w:endnote w:type="continuationSeparator" w:id="0">
    <w:p w:rsidR="00000000" w:rsidRDefault="00B7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048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483E" w:rsidRDefault="00B711E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93D8B02B-471C-4E13-A109-7A5F9AB1B0A6.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483E" w:rsidRDefault="00B711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483E" w:rsidRDefault="00F048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11E6">
      <w:r>
        <w:separator/>
      </w:r>
    </w:p>
  </w:footnote>
  <w:footnote w:type="continuationSeparator" w:id="0">
    <w:p w:rsidR="00000000" w:rsidRDefault="00B7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711E6"/>
    <w:rsid w:val="00CA2A55"/>
    <w:rsid w:val="00F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47499813-2418-4CAA-95C4-583B009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LV/705/22 z dnia 26 września 2022 r.</vt:lpstr>
      <vt:lpstr/>
    </vt:vector>
  </TitlesOfParts>
  <Company>Rada Miasta Piotrkowa Trybunalskiego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LV/705/22 z dnia 26 września 2022 r.</dc:title>
  <dc:subject>w sprawie ustalenia opłaty, opłaty dodatkowej, maksymalnej opłaty za wyżywienie oraz warunków częściowego lub całkowitego zwolnienia od ponoszonych opłat za pobyt dziecka w^Miejskim Żłobku Dziennym w^Piotrkowie Trybunalskim</dc:subject>
  <dc:creator>Podlecka_Z</dc:creator>
  <cp:lastModifiedBy>Budkowska Paulina</cp:lastModifiedBy>
  <cp:revision>2</cp:revision>
  <dcterms:created xsi:type="dcterms:W3CDTF">2022-09-30T11:37:00Z</dcterms:created>
  <dcterms:modified xsi:type="dcterms:W3CDTF">2022-09-30T11:37:00Z</dcterms:modified>
  <cp:category>Akt prawny</cp:category>
</cp:coreProperties>
</file>