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1F58" w14:textId="77777777" w:rsidR="00EA2999" w:rsidRPr="009B25A8" w:rsidRDefault="00EA2999" w:rsidP="00EA299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7"/>
          <w:szCs w:val="27"/>
          <w:lang w:eastAsia="pl-PL"/>
        </w:rPr>
      </w:pPr>
      <w:r w:rsidRPr="009B25A8">
        <w:rPr>
          <w:rFonts w:ascii="Helvetica" w:eastAsia="Times New Roman" w:hAnsi="Helvetica" w:cs="Times New Roman"/>
          <w:b/>
          <w:bCs/>
          <w:sz w:val="27"/>
          <w:szCs w:val="27"/>
          <w:lang w:eastAsia="pl-PL"/>
        </w:rPr>
        <w:t>KLAUZULA INFORMACYJNA O PRZETWARZANIU DANYCH OSOBOWYCH - MONITORING</w:t>
      </w:r>
    </w:p>
    <w:p w14:paraId="56304936" w14:textId="77777777" w:rsidR="00EA2999" w:rsidRPr="009B25A8" w:rsidRDefault="00EA2999" w:rsidP="00EA299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7"/>
          <w:szCs w:val="27"/>
          <w:lang w:eastAsia="pl-PL"/>
        </w:rPr>
      </w:pPr>
      <w:r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>W związku z realizacją wymogów Rozporządzenia Parlamentu Europejskiego i Rady (UE) 2016/679 z dnia 27 kwietnia 2016 r. w sprawie ochrony osób fizycznych w związku</w:t>
      </w:r>
      <w:r w:rsidR="00C81A71"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 xml:space="preserve"> </w:t>
      </w:r>
      <w:r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>z przetwarzaniem danych osobowych i w sprawie swobodnego przepływu takich danych oraz uchylenia dyrektywy 95/46/WE (ogólne rozporządzenie o ochronie danych „RODO”), informujemy o zasadach przetwarzania Pani/Pana danych osobowych oraz o przysługujących Pani/Panu prawach z tym związanych.</w:t>
      </w:r>
    </w:p>
    <w:p w14:paraId="15757915" w14:textId="77777777" w:rsidR="00EA2999" w:rsidRPr="009B25A8" w:rsidRDefault="00EA2999" w:rsidP="00EA299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7"/>
          <w:szCs w:val="27"/>
          <w:lang w:eastAsia="pl-PL"/>
        </w:rPr>
      </w:pPr>
      <w:r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>Poniższe zasady stosuje się począwszy od </w:t>
      </w:r>
      <w:r w:rsidRPr="009B25A8">
        <w:rPr>
          <w:rFonts w:ascii="Helvetica" w:eastAsia="Times New Roman" w:hAnsi="Helvetica" w:cs="Times New Roman"/>
          <w:sz w:val="27"/>
          <w:szCs w:val="27"/>
          <w:u w:val="single"/>
          <w:lang w:eastAsia="pl-PL"/>
        </w:rPr>
        <w:t>25 maja 2018 roku.</w:t>
      </w:r>
    </w:p>
    <w:p w14:paraId="56B2D3A6" w14:textId="77777777" w:rsidR="00EA2999" w:rsidRPr="009B25A8" w:rsidRDefault="00EA2999" w:rsidP="00EA299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7"/>
          <w:szCs w:val="27"/>
          <w:lang w:eastAsia="pl-PL"/>
        </w:rPr>
      </w:pPr>
      <w:r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>1. Administratorem Pani/Pana danych osobowych przetwarzanych w Urzędzie Miasta Piotrkowa Trybunalskiego jest: </w:t>
      </w:r>
      <w:r w:rsidRPr="009B25A8">
        <w:rPr>
          <w:rFonts w:ascii="Helvetica" w:eastAsia="Times New Roman" w:hAnsi="Helvetica" w:cs="Times New Roman"/>
          <w:b/>
          <w:bCs/>
          <w:sz w:val="27"/>
          <w:szCs w:val="27"/>
          <w:lang w:eastAsia="pl-PL"/>
        </w:rPr>
        <w:t>Prezydent Miasta, Pasaż K. Rudowskiego 10, 97-300 Piotrków Trybunalski</w:t>
      </w:r>
    </w:p>
    <w:p w14:paraId="256E69EA" w14:textId="77777777" w:rsidR="00EA2999" w:rsidRPr="009B25A8" w:rsidRDefault="00EA2999" w:rsidP="00EA299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7"/>
          <w:szCs w:val="27"/>
          <w:lang w:eastAsia="pl-PL"/>
        </w:rPr>
      </w:pPr>
      <w:r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>2. Jeśli ma Pani/Pan pytania dotyczące sposobu i zakresu przetwarzania Pani/Pana danych osobowych w zakresie działania Urzędu Miasta Piotrkowa Trybunalskiego, a także przysługujących Pani/Panu uprawnień, może się Pani/Pan skontaktować się z Inspektorem Ochrony Danych Osobowych w Urzędzie Miasta Piotrkowa Trybunalskiego, za pośrednictwem adresu e-mail: </w:t>
      </w:r>
      <w:hyperlink r:id="rId5" w:history="1">
        <w:r w:rsidRPr="009B25A8">
          <w:rPr>
            <w:rFonts w:ascii="Helvetica" w:eastAsia="Times New Roman" w:hAnsi="Helvetica" w:cs="Times New Roman"/>
            <w:sz w:val="27"/>
            <w:szCs w:val="27"/>
            <w:u w:val="single"/>
            <w:lang w:eastAsia="pl-PL"/>
          </w:rPr>
          <w:t>iod@piotrkow.pl</w:t>
        </w:r>
      </w:hyperlink>
    </w:p>
    <w:p w14:paraId="17E1EAFC" w14:textId="77777777" w:rsidR="00EA2999" w:rsidRPr="009B25A8" w:rsidRDefault="00EA2999" w:rsidP="00EA299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7"/>
          <w:szCs w:val="27"/>
          <w:lang w:eastAsia="pl-PL"/>
        </w:rPr>
      </w:pPr>
      <w:r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>3. Monitoring stosowany jest w celu ochrony mienia oraz zapewnienia bezpieczeństwa na terenie monitorowanym zgodnie art. 222 ustawy z dnia 26 czerwca 1974r. – Kodeks pracy oraz ustawą z dnia 10 maja 2018r.</w:t>
      </w:r>
      <w:r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br/>
        <w:t>o ochronie danych osobowych.</w:t>
      </w:r>
    </w:p>
    <w:p w14:paraId="51008922" w14:textId="77777777" w:rsidR="009B25A8" w:rsidRPr="009B25A8" w:rsidRDefault="00EA2999" w:rsidP="00EA299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7"/>
          <w:szCs w:val="27"/>
          <w:lang w:eastAsia="pl-PL"/>
        </w:rPr>
      </w:pPr>
      <w:r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 xml:space="preserve">4. Monitoringiem wizyjnym objęto: </w:t>
      </w:r>
    </w:p>
    <w:p w14:paraId="1C99B10D" w14:textId="77777777" w:rsidR="001F5899" w:rsidRPr="009B25A8" w:rsidRDefault="001F5899" w:rsidP="00EA299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7"/>
          <w:szCs w:val="27"/>
          <w:lang w:eastAsia="pl-PL"/>
        </w:rPr>
      </w:pPr>
      <w:r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>Pasaż Karola Rudowskie</w:t>
      </w:r>
      <w:r w:rsidR="00467805">
        <w:rPr>
          <w:rFonts w:ascii="Helvetica" w:eastAsia="Times New Roman" w:hAnsi="Helvetica" w:cs="Times New Roman"/>
          <w:sz w:val="27"/>
          <w:szCs w:val="27"/>
          <w:lang w:eastAsia="pl-PL"/>
        </w:rPr>
        <w:t xml:space="preserve">go 10: wewnątrz budynku: parter: wejście do budynku, punkt obsługi mieszkańców, punkty  kasowe wraz z poczekalnią.  </w:t>
      </w:r>
      <w:r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 xml:space="preserve">, wejście do Urzędu Stanu Cywilnego. Na zewnątrz: teren przyległy do budynku wraz z </w:t>
      </w:r>
      <w:r w:rsidR="009B25A8"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>parkingami</w:t>
      </w:r>
      <w:r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 xml:space="preserve"> będącymi własnością urzędu.</w:t>
      </w:r>
    </w:p>
    <w:p w14:paraId="4F29EF14" w14:textId="77777777" w:rsidR="009B25A8" w:rsidRPr="009B25A8" w:rsidRDefault="001F5899" w:rsidP="00EA299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7"/>
          <w:szCs w:val="27"/>
          <w:lang w:eastAsia="pl-PL"/>
        </w:rPr>
      </w:pPr>
      <w:r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 xml:space="preserve">Szkolna 28: wewnątrz budynku: parter: wejścia A i B, punkty obsługi mieszkańców, sale obsługi mieszkańców referatu komunikacji i referatu </w:t>
      </w:r>
      <w:r w:rsidR="009B25A8"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 xml:space="preserve">ewidencji ludności, punkty kasowe. </w:t>
      </w:r>
      <w:r w:rsidR="00467805">
        <w:rPr>
          <w:rFonts w:ascii="Helvetica" w:eastAsia="Times New Roman" w:hAnsi="Helvetica" w:cs="Times New Roman"/>
          <w:sz w:val="27"/>
          <w:szCs w:val="27"/>
          <w:lang w:eastAsia="pl-PL"/>
        </w:rPr>
        <w:t>I piętro: poczekalnia</w:t>
      </w:r>
      <w:r w:rsidR="009B25A8"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 xml:space="preserve"> wydziału paszportowego Urzędu Wojewódzkiego. Na zewnątrz: teren przyległy do budynku wraz z parkingami będącymi własnością urzędu.</w:t>
      </w:r>
      <w:r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 xml:space="preserve"> </w:t>
      </w:r>
    </w:p>
    <w:p w14:paraId="16C5A451" w14:textId="77777777" w:rsidR="00EA2999" w:rsidRPr="009B25A8" w:rsidRDefault="00BE61D0" w:rsidP="00EA299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7"/>
          <w:szCs w:val="27"/>
          <w:lang w:eastAsia="pl-PL"/>
        </w:rPr>
      </w:pPr>
      <w:r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 xml:space="preserve">5. </w:t>
      </w:r>
      <w:r w:rsidR="00EA2999"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>Dane mogą być udostępniane podmiotom upoważnionym do tego na podstawie przepisów prawa. w tym m. in.: Policja, Prokuratura, Straż Pożarna, Inspektor BHP.</w:t>
      </w:r>
      <w:r w:rsidR="00996188"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 xml:space="preserve"> Dane osobowe na podstawie umowy powierzenia są udostępnione firmie świadczącej usługi ochrony i konserwacji  systemu monitoringu w zakresie niezbędnym do realizacji umowy.</w:t>
      </w:r>
    </w:p>
    <w:p w14:paraId="373D66EE" w14:textId="77777777" w:rsidR="00EA2999" w:rsidRPr="009B25A8" w:rsidRDefault="00BE61D0" w:rsidP="00EA299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7"/>
          <w:szCs w:val="27"/>
          <w:lang w:eastAsia="pl-PL"/>
        </w:rPr>
      </w:pPr>
      <w:r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 xml:space="preserve">6.  </w:t>
      </w:r>
      <w:r w:rsidR="00EA2999"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>Dane osobowe osób objętych monitoringiem nie będą przekazywane poza obszar działania RODO.</w:t>
      </w:r>
    </w:p>
    <w:p w14:paraId="49A29872" w14:textId="77777777" w:rsidR="00EA2999" w:rsidRPr="009B25A8" w:rsidRDefault="00BE61D0" w:rsidP="00EA299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7"/>
          <w:szCs w:val="27"/>
          <w:lang w:eastAsia="pl-PL"/>
        </w:rPr>
      </w:pPr>
      <w:r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lastRenderedPageBreak/>
        <w:t xml:space="preserve">7. </w:t>
      </w:r>
      <w:r w:rsidR="00EA2999"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>Zapisy z monitoringu przechowywane będą aż do nadpisania (w zależności od wi</w:t>
      </w:r>
      <w:r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 xml:space="preserve">elkości nagrań) </w:t>
      </w:r>
      <w:r w:rsidR="00EA2999"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>lub do czasu prawomocnego zakończenia postępowania prowadzonego na podstawie prawa.</w:t>
      </w:r>
    </w:p>
    <w:p w14:paraId="7DBF1B09" w14:textId="77777777" w:rsidR="00EA2999" w:rsidRPr="009B25A8" w:rsidRDefault="00BE61D0" w:rsidP="00EA299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7"/>
          <w:szCs w:val="27"/>
          <w:lang w:eastAsia="pl-PL"/>
        </w:rPr>
      </w:pPr>
      <w:r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 xml:space="preserve">8.   </w:t>
      </w:r>
      <w:r w:rsidR="00EA2999"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>Osoba zarejestrowana przez system monitoringu posiada prawo żądania dostępu do swoich danych osobowych, a także ich sprostowania (poprawiania). Przysługuje jej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277D2F5E" w14:textId="77777777" w:rsidR="00EA2999" w:rsidRPr="009B25A8" w:rsidRDefault="001256E1" w:rsidP="00EA299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7"/>
          <w:szCs w:val="27"/>
          <w:lang w:eastAsia="pl-PL"/>
        </w:rPr>
      </w:pPr>
      <w:r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 xml:space="preserve">9. </w:t>
      </w:r>
      <w:r w:rsidR="00EA2999"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>Osoba zarejestrowana przez system monitoringu ma prawo wniesienia skargi do organu nadzorczego - Prezesa Urzędu Ochrony Danych Osobowych, gdy uzna, iż przetwarzanie danych osobowych narusza przepisy regulujące ich ochronę.</w:t>
      </w:r>
    </w:p>
    <w:p w14:paraId="088EEFCF" w14:textId="77777777" w:rsidR="00BE61D0" w:rsidRPr="009B25A8" w:rsidRDefault="001256E1" w:rsidP="00BE61D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sz w:val="27"/>
          <w:szCs w:val="27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>10.</w:t>
      </w:r>
      <w:r w:rsidR="00BE61D0"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>Podanie przez Panią/Pana d</w:t>
      </w:r>
      <w:r w:rsidR="00996188"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>anych osobowych jest dobrowolne</w:t>
      </w:r>
      <w:r w:rsidR="00BE61D0"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>,</w:t>
      </w:r>
      <w:r w:rsidR="00996188"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 xml:space="preserve"> jednak jest wymogiem niezbędnym do wejścia na teren </w:t>
      </w:r>
      <w:r w:rsidR="009B25A8"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>Urzędu</w:t>
      </w:r>
      <w:r w:rsidR="00996188"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 xml:space="preserve"> Miasta.</w:t>
      </w:r>
      <w:r w:rsidR="00897EE4">
        <w:rPr>
          <w:rFonts w:ascii="Helvetica" w:eastAsia="Times New Roman" w:hAnsi="Helvetica" w:cs="Times New Roman"/>
          <w:sz w:val="27"/>
          <w:szCs w:val="27"/>
          <w:lang w:eastAsia="pl-PL"/>
        </w:rPr>
        <w:t xml:space="preserve"> Pani/Pana dane nie będą</w:t>
      </w:r>
      <w:r w:rsidR="00BE61D0" w:rsidRPr="009B25A8">
        <w:rPr>
          <w:rFonts w:ascii="Helvetica" w:eastAsia="Times New Roman" w:hAnsi="Helvetica" w:cs="Times New Roman"/>
          <w:sz w:val="27"/>
          <w:szCs w:val="27"/>
          <w:lang w:eastAsia="pl-PL"/>
        </w:rPr>
        <w:t xml:space="preserve"> przetwarzane w sposób zautomatyzowany i nie będą profilowane.</w:t>
      </w:r>
    </w:p>
    <w:p w14:paraId="6E9296B0" w14:textId="77777777" w:rsidR="0013737E" w:rsidRPr="009B25A8" w:rsidRDefault="0013737E" w:rsidP="00EA299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7"/>
          <w:szCs w:val="27"/>
          <w:lang w:eastAsia="pl-PL"/>
        </w:rPr>
      </w:pPr>
    </w:p>
    <w:sectPr w:rsidR="0013737E" w:rsidRPr="009B2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29F4"/>
    <w:multiLevelType w:val="multilevel"/>
    <w:tmpl w:val="5DCC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242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019"/>
    <w:rsid w:val="00125369"/>
    <w:rsid w:val="001256E1"/>
    <w:rsid w:val="0013737E"/>
    <w:rsid w:val="001F5899"/>
    <w:rsid w:val="00397019"/>
    <w:rsid w:val="00467805"/>
    <w:rsid w:val="004C35F2"/>
    <w:rsid w:val="00897EE4"/>
    <w:rsid w:val="00996188"/>
    <w:rsid w:val="009B25A8"/>
    <w:rsid w:val="00A541EB"/>
    <w:rsid w:val="00BE61D0"/>
    <w:rsid w:val="00C81A71"/>
    <w:rsid w:val="00EA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BEB5"/>
  <w15:chartTrackingRefBased/>
  <w15:docId w15:val="{7EE3245D-B91B-4DD4-850C-1692F344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9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location.href='mailto:'+String.fromCharCode(105,111,100,64,112,105,111,116,114,107,111,119,46,112,108)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3129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Lasek Włodzimierz</dc:creator>
  <cp:keywords/>
  <dc:description/>
  <cp:lastModifiedBy>Jarzębska Monika</cp:lastModifiedBy>
  <cp:revision>2</cp:revision>
  <dcterms:created xsi:type="dcterms:W3CDTF">2022-09-02T08:25:00Z</dcterms:created>
  <dcterms:modified xsi:type="dcterms:W3CDTF">2022-09-02T08:25:00Z</dcterms:modified>
</cp:coreProperties>
</file>