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2965D8" w14:paraId="38268A3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06DE9BA" w14:textId="77777777" w:rsidR="00A77B3E" w:rsidRDefault="005B21C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53AC4E60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14478F7F" w14:textId="77777777" w:rsidR="00A77B3E" w:rsidRDefault="005B21CE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8 lipca 2022 r.</w:t>
            </w:r>
          </w:p>
          <w:p w14:paraId="1858ADB7" w14:textId="77777777" w:rsidR="00A77B3E" w:rsidRDefault="005B21CE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1D0D1043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19359875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3991EF72" w14:textId="77777777" w:rsidR="00A77B3E" w:rsidRDefault="00A77B3E"/>
    <w:p w14:paraId="2E9BC57A" w14:textId="77777777" w:rsidR="00A77B3E" w:rsidRDefault="005B21C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Piotrkowa Trybunalskiego</w:t>
      </w:r>
    </w:p>
    <w:p w14:paraId="28F3A3BA" w14:textId="77777777" w:rsidR="00A77B3E" w:rsidRDefault="005B21CE">
      <w:pPr>
        <w:spacing w:before="280" w:after="280"/>
        <w:jc w:val="center"/>
        <w:rPr>
          <w:b/>
          <w:caps/>
        </w:rPr>
      </w:pPr>
      <w:r>
        <w:t>z dnia .................... 2022 r.</w:t>
      </w:r>
    </w:p>
    <w:p w14:paraId="25DCD836" w14:textId="77777777" w:rsidR="00A77B3E" w:rsidRDefault="005B21CE">
      <w:pPr>
        <w:keepNext/>
        <w:spacing w:after="480"/>
        <w:jc w:val="center"/>
      </w:pPr>
      <w:r>
        <w:rPr>
          <w:b/>
        </w:rPr>
        <w:t>w sprawie ustalenia opłat za usługi przewozowe publicznego transportu zbiorowego w granicach administracyjnych Piotrkowa Trybunalskiego i gmin sąsiadujących, które przystąpiły do porozumienia w celu wspólnej realizacji publicznego transportu zbiorowego.</w:t>
      </w:r>
    </w:p>
    <w:p w14:paraId="245F4797" w14:textId="77777777" w:rsidR="00A77B3E" w:rsidRDefault="005B21CE">
      <w:pPr>
        <w:keepLines/>
        <w:spacing w:before="120" w:after="120"/>
        <w:ind w:firstLine="227"/>
      </w:pPr>
      <w:r>
        <w:t>Na podstawie art. 18 ust.1, ust. 2 pkt 15 i art. 40 ust. 1, art. 42 ustawy z dnia 8 marca 1990 r. o samorządzie gminnym (tekst jednolity: Dz. U. z 2022 r., poz. 559, zm. poz. 1005 i poz. 1079), art. 50a ust. 1, art. 50b ustawy z dnia 16 grudnia 2010 r. o publicznym transporcie zbiorowym (tekst jednolity: Dz. U. z 2022 r., poz. 1343), art. 34a ust. 2 w związku z art. 34a ust. 1 ustawy z dnia 15 listopada 1984 r. Prawo przewozowe (tekst jednolity: Dz. U. z 2020 r., poz. 8) Rada Miasta Piotrkowa Trybunalskiego uchwala, co następuje:</w:t>
      </w:r>
    </w:p>
    <w:p w14:paraId="764A39A1" w14:textId="77777777" w:rsidR="00A77B3E" w:rsidRDefault="005B21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Ustala się opłaty za usługi przewozowe w publicznym transporcie zbiorowym w granicach administracyjnych Piotrkowa Trybunalskiego i gmin sąsiadujących, które przystąpiły do porozumienia w celu wspólnej realizacji publicznego transportu zbiorowego w wysokości określonej w załączniku nr 1 do niniejszej uchwały.</w:t>
      </w:r>
    </w:p>
    <w:p w14:paraId="1891C429" w14:textId="77777777" w:rsidR="00A77B3E" w:rsidRDefault="005B21C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osób uprawnionych do bezpłatnych i ulgowych przejazdów w pojazdach publicznego transportu zbiorowego, oraz dokumentów potwierdzających uprawnienia do ulg, w granicach administracyjnych Piotrkowa Trybunalskiego i gmin sąsiadujących, które przystąpiły do porozumienia w celu wspólnej realizacji publicznego transportu zbiorowego stanowi załącznik nr 2 do niniejszej uchwały.</w:t>
      </w:r>
    </w:p>
    <w:p w14:paraId="2B1F1750" w14:textId="77777777" w:rsidR="00A77B3E" w:rsidRDefault="005B21C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Sposób ustalania opłaty dodatkowej w razie niedopełnienia obowiązków zapłaty należności przewozowych z tytułu przewozu osób, naruszenia przepisów o zabieraniu ze sobą do środka transportu zwierząt i rzeczy oraz spowodowania zatrzymania lub zmiany trasy środka transportowego bez uzasadnionej przyczyny zawarty został w załączniku nr 3 do niniejszej uchwały.</w:t>
      </w:r>
    </w:p>
    <w:p w14:paraId="62CE174D" w14:textId="77777777" w:rsidR="00A77B3E" w:rsidRDefault="005B21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Piotrkowa Trybunalskiego.</w:t>
      </w:r>
    </w:p>
    <w:p w14:paraId="1760CA81" w14:textId="77777777" w:rsidR="00A77B3E" w:rsidRDefault="005B21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Tracą moc:</w:t>
      </w:r>
    </w:p>
    <w:p w14:paraId="77456F0E" w14:textId="77777777" w:rsidR="00A77B3E" w:rsidRDefault="005B21C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Uchwała nr IV/42/19 Rady Miasta Piotrkowa Trybunalskiego z dnia 30 stycznia 2019 r. w sprawie ustalenia cen i opłat za usługi przewozowe lokalnego transportu zbiorowego w 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o.o. w Piotrkowie Trybunalskim;</w:t>
      </w:r>
    </w:p>
    <w:p w14:paraId="3DC27521" w14:textId="77777777" w:rsidR="00A77B3E" w:rsidRDefault="005B21C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Uchwała nr XXVIII/394/20 Rady Miasta Piotrkowa Trybunalskiego z dnia 29 października 2020 r. zmieniająca uchwałę w sprawie ustalenia cen i opłat za usługi przewozowe lokalnego transportu zbiorowego w 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o.o. w Piotrkowie Trybunalskim;</w:t>
      </w:r>
    </w:p>
    <w:p w14:paraId="6814555E" w14:textId="77777777" w:rsidR="00A77B3E" w:rsidRDefault="005B21C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Uchwała nr XXXIII/452/21 Rady Miasta Piotrkowa Trybunalskiego z dnia 24 lutego 2021 r. zmieniająca uchwałę w sprawie ustalenia cen i opłat za usługi przewozowe lokalnego transportu zbiorowego w granicach administracyjnych Piotrkowa Trybunalskiego i gmin sąsiadujących, które przystąpiły do porozumienia w celu wspólnej realizacji publicznego transportu zbiorowego oraz cen i opłat za usługi przewozowe </w:t>
      </w:r>
      <w:r>
        <w:rPr>
          <w:color w:val="000000"/>
          <w:u w:color="000000"/>
        </w:rPr>
        <w:lastRenderedPageBreak/>
        <w:t>środkami lokalnego transportu zbiorowego, wykonywane przez Miejski Zakład Komunikacyjny Sp. z o.o. w Piotrkowie Trybunalskim;</w:t>
      </w:r>
    </w:p>
    <w:p w14:paraId="6F1BE3F1" w14:textId="77777777" w:rsidR="00A77B3E" w:rsidRDefault="005B21C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Uchwała nr XLIV/551/21 Rady Miasta Piotrkowa Trybunalskiego z dnia 27 października 2021 r. zmieniająca uchwałę w sprawie ustalenia cen i opłat za usługi przewozowe lokalnego transportu zbiorowego w 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o.o. w Piotrkowie Trybunalskim.</w:t>
      </w:r>
    </w:p>
    <w:p w14:paraId="1C048ADD" w14:textId="77777777" w:rsidR="00A77B3E" w:rsidRDefault="005B21CE" w:rsidP="001C6F33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</w:t>
      </w:r>
      <w:r w:rsidR="001C6F33">
        <w:rPr>
          <w:color w:val="000000"/>
          <w:u w:color="000000"/>
        </w:rPr>
        <w:t xml:space="preserve">zienniku Urzędowym Województwa </w:t>
      </w:r>
      <w:r>
        <w:rPr>
          <w:color w:val="000000"/>
          <w:u w:color="000000"/>
        </w:rPr>
        <w:t>Łódzkiego.</w:t>
      </w:r>
    </w:p>
    <w:p w14:paraId="755012EE" w14:textId="77777777" w:rsidR="00A77B3E" w:rsidRDefault="005B21CE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dnia....................2022 r.</w:t>
      </w:r>
    </w:p>
    <w:p w14:paraId="1BF31BB7" w14:textId="77777777" w:rsidR="00A77B3E" w:rsidRDefault="005B21C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cen za usługi przewozowe środkami publicznego transportu zbiorowego w granicach administracyjnych Piotrkowa Trybunalskiego i gmin sąsiadujących, które przystąpiły do porozumienia w celu wspólnej realizacji publicznego transportu zbiorowego.</w:t>
      </w:r>
    </w:p>
    <w:p w14:paraId="587AFAA5" w14:textId="77777777" w:rsidR="00A77B3E" w:rsidRDefault="005B21C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Ceny biletów, z </w:t>
      </w:r>
      <w:proofErr w:type="spellStart"/>
      <w:r>
        <w:rPr>
          <w:color w:val="000000"/>
          <w:u w:color="000000"/>
        </w:rPr>
        <w:t>zatrzeżeniem</w:t>
      </w:r>
      <w:proofErr w:type="spellEnd"/>
      <w:r>
        <w:rPr>
          <w:color w:val="000000"/>
          <w:u w:color="000000"/>
        </w:rPr>
        <w:t xml:space="preserve"> pkt 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2070"/>
        <w:gridCol w:w="1850"/>
      </w:tblGrid>
      <w:tr w:rsidR="002965D8" w14:paraId="0DB32E05" w14:textId="77777777">
        <w:tc>
          <w:tcPr>
            <w:tcW w:w="52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E6A81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Rodzaj biletu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78932E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Cena biletu</w:t>
            </w:r>
          </w:p>
        </w:tc>
      </w:tr>
      <w:tr w:rsidR="002965D8" w14:paraId="796CB187" w14:textId="77777777">
        <w:tc>
          <w:tcPr>
            <w:tcW w:w="52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940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5AB70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Pełnopłatny (zł)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FECF89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Ulgowy (zł)</w:t>
            </w:r>
          </w:p>
        </w:tc>
      </w:tr>
      <w:tr w:rsidR="002965D8" w14:paraId="635BDC95" w14:textId="77777777"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3847F" w14:textId="77777777" w:rsidR="00A77B3E" w:rsidRDefault="005B21CE">
            <w:pPr>
              <w:rPr>
                <w:color w:val="000000"/>
                <w:u w:color="000000"/>
              </w:rPr>
            </w:pPr>
            <w:r>
              <w:t>Bilet 60-minutowy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EF11A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3,80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543AAD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1,90</w:t>
            </w:r>
          </w:p>
        </w:tc>
      </w:tr>
      <w:tr w:rsidR="002965D8" w14:paraId="792AC592" w14:textId="77777777"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2A22E2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Bilet 24-godzinny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92161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11,00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D24196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5,50</w:t>
            </w:r>
          </w:p>
        </w:tc>
      </w:tr>
      <w:tr w:rsidR="002965D8" w14:paraId="5E40EC40" w14:textId="77777777"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EA6713" w14:textId="77777777" w:rsidR="00A77B3E" w:rsidRDefault="005B21CE">
            <w:pPr>
              <w:rPr>
                <w:color w:val="000000"/>
                <w:u w:color="000000"/>
              </w:rPr>
            </w:pPr>
            <w:r>
              <w:t>Karnet 4 biletów 60-minutowych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1399D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14,00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8C23AA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7,00</w:t>
            </w:r>
          </w:p>
        </w:tc>
      </w:tr>
      <w:tr w:rsidR="002965D8" w14:paraId="39DCCC2A" w14:textId="77777777"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B435A1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Sieciowy bilet 30-dniowy na okaziciela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A4E49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90,00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A1678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45,00</w:t>
            </w:r>
          </w:p>
        </w:tc>
      </w:tr>
    </w:tbl>
    <w:p w14:paraId="6691478A" w14:textId="77777777" w:rsidR="00A77B3E" w:rsidRDefault="005B21C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Ceny biletów dla posiadaczy Piotrkowskiej Karty Mieszkańca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6"/>
        <w:gridCol w:w="2067"/>
        <w:gridCol w:w="1847"/>
      </w:tblGrid>
      <w:tr w:rsidR="002965D8" w14:paraId="411CFA9A" w14:textId="77777777">
        <w:tc>
          <w:tcPr>
            <w:tcW w:w="5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7262A1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Rodzaj biletu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EB11A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Cena biletu</w:t>
            </w:r>
          </w:p>
        </w:tc>
      </w:tr>
      <w:tr w:rsidR="002965D8" w14:paraId="62562A36" w14:textId="77777777">
        <w:tc>
          <w:tcPr>
            <w:tcW w:w="5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6B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278FE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Pełnopłatny (zł)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28912C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Ulgowy (zł)</w:t>
            </w:r>
          </w:p>
        </w:tc>
      </w:tr>
      <w:tr w:rsidR="002965D8" w14:paraId="0A6A3E0D" w14:textId="77777777"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E42AB" w14:textId="77777777" w:rsidR="00A77B3E" w:rsidRDefault="005B21CE">
            <w:pPr>
              <w:rPr>
                <w:color w:val="000000"/>
                <w:u w:color="000000"/>
              </w:rPr>
            </w:pPr>
            <w:r>
              <w:t>Bilet 60-minutowy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7066EC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3,00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294C8B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1,50</w:t>
            </w:r>
          </w:p>
        </w:tc>
      </w:tr>
      <w:tr w:rsidR="002965D8" w14:paraId="2BB9A065" w14:textId="77777777"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DB2C20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Bilet 24-godzinny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389253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9,00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527E07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4,50</w:t>
            </w:r>
          </w:p>
        </w:tc>
      </w:tr>
      <w:tr w:rsidR="002965D8" w14:paraId="4FFEDDAA" w14:textId="77777777"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4B11F8" w14:textId="77777777" w:rsidR="00A77B3E" w:rsidRDefault="005B21CE">
            <w:pPr>
              <w:rPr>
                <w:color w:val="000000"/>
                <w:u w:color="000000"/>
              </w:rPr>
            </w:pPr>
            <w:r>
              <w:t>Karnet 4 biletów 60-minutowych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D1150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11,00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8E0912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5,50</w:t>
            </w:r>
          </w:p>
        </w:tc>
      </w:tr>
      <w:tr w:rsidR="002965D8" w14:paraId="29481E47" w14:textId="77777777"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8AB2B2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Sieciowy bilet 30-dniowy na okaziciela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F6651B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80,00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17BD3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t>40,00</w:t>
            </w:r>
          </w:p>
        </w:tc>
      </w:tr>
    </w:tbl>
    <w:p w14:paraId="4EBE4E5A" w14:textId="77777777" w:rsidR="00A77B3E" w:rsidRDefault="005B21C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Szczegółowe przepisy dotyczące stosowania biletów</w:t>
      </w:r>
    </w:p>
    <w:p w14:paraId="75D0B440" w14:textId="77777777" w:rsidR="00A77B3E" w:rsidRDefault="005B21C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środkach publicznego transportu zbiorowego organizowanego przez Miasto Piotrków Trybunalski obowiązują wyłącznie bilety z logo Miasta Piotrków Trybunalski lub z nadrukiem „Komunikacja Miejska Piotrków Trybunalski” o ustalonym nominale,</w:t>
      </w:r>
    </w:p>
    <w:p w14:paraId="629FE81E" w14:textId="77777777" w:rsidR="00A77B3E" w:rsidRDefault="005B21C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Przewóz bagażu, wózka lub zwierząt domowych odbywa się bezpłatnie,</w:t>
      </w:r>
    </w:p>
    <w:p w14:paraId="2B98C441" w14:textId="77777777" w:rsidR="00A77B3E" w:rsidRDefault="005B21C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Pasażer, który nie posiada uprawnień do przejazdów ulgowych, zobowiązany jest posiadać</w:t>
      </w:r>
      <w:r>
        <w:rPr>
          <w:color w:val="000000"/>
          <w:u w:color="000000"/>
        </w:rPr>
        <w:br/>
        <w:t>w czasie przejazdu ważny bilet pełnopłatny,</w:t>
      </w:r>
    </w:p>
    <w:p w14:paraId="1EADC709" w14:textId="77777777" w:rsidR="00A77B3E" w:rsidRDefault="005B21C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Pobieranie opłat za przejazd może odbywać się za pomocą systemów płatności bezgotówkowych,</w:t>
      </w:r>
    </w:p>
    <w:p w14:paraId="0BB95A72" w14:textId="77777777" w:rsidR="00A77B3E" w:rsidRDefault="005B21C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Bilet 60-minutowy i 24-godzinny uprawnia do realizacji nieograniczonej liczby przejazdów</w:t>
      </w:r>
      <w:r>
        <w:rPr>
          <w:color w:val="000000"/>
          <w:u w:color="000000"/>
        </w:rPr>
        <w:br/>
        <w:t>w okresie wskazanym na bilecie od momentu nadania mu ważności,</w:t>
      </w:r>
    </w:p>
    <w:p w14:paraId="60CF8767" w14:textId="77777777" w:rsidR="00A77B3E" w:rsidRDefault="005B21C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Okresowe bilety 30-dniowe są ważne w okresie 30 kolejnych dni kalendarzowych od dnia wskazanego przez nabywcę we wszystkie kolejne dni,</w:t>
      </w:r>
    </w:p>
    <w:p w14:paraId="148A58E8" w14:textId="77777777" w:rsidR="00A77B3E" w:rsidRDefault="005B21CE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7) </w:t>
      </w:r>
      <w:r>
        <w:rPr>
          <w:color w:val="000000"/>
          <w:u w:color="000000"/>
        </w:rPr>
        <w:t>Biletów 60-minutowych nie można łączyć w celu uzyskania biletu 24-godzinnego.</w:t>
      </w:r>
    </w:p>
    <w:p w14:paraId="1A8171A2" w14:textId="77777777" w:rsidR="00A77B3E" w:rsidRDefault="005B21CE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dnia....................2022 r.</w:t>
      </w:r>
    </w:p>
    <w:p w14:paraId="72F113EA" w14:textId="77777777" w:rsidR="00A77B3E" w:rsidRDefault="005B21C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Uprawnienia do przejazdów bezpłatnych i ulgowych w środkach publicznego w granicach administracyjnych Piotrkowa Trybunalskiego i gmin sąsiadujących, które przystąpiły do porozumienia w celu wspólnej realizacji publicznego transportu zbiorowego.</w:t>
      </w:r>
    </w:p>
    <w:p w14:paraId="2595DD76" w14:textId="77777777" w:rsidR="00A77B3E" w:rsidRDefault="005B21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i/>
          <w:color w:val="000000"/>
          <w:u w:color="000000"/>
        </w:rPr>
        <w:t>Do bezpłatnych przejazdów uprawnieni są: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6"/>
        <w:gridCol w:w="4774"/>
      </w:tblGrid>
      <w:tr w:rsidR="002965D8" w14:paraId="1BA8400D" w14:textId="77777777">
        <w:trPr>
          <w:trHeight w:val="678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DCF9D" w14:textId="77777777" w:rsidR="00A77B3E" w:rsidRDefault="005B21CE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Uprawnieni 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F2620D" w14:textId="77777777" w:rsidR="00A77B3E" w:rsidRDefault="005B21CE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Dokument potwierdzający uprawnienie do ulgi przewozowej </w:t>
            </w:r>
          </w:p>
        </w:tc>
      </w:tr>
      <w:tr w:rsidR="002965D8" w14:paraId="39473269" w14:textId="77777777">
        <w:trPr>
          <w:trHeight w:val="314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AE01F6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Dzieci w wieku do 4 lat 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8E0449" w14:textId="77777777" w:rsidR="00A77B3E" w:rsidRDefault="005B21CE">
            <w:pPr>
              <w:rPr>
                <w:color w:val="000000"/>
                <w:u w:color="000000"/>
              </w:rPr>
            </w:pPr>
            <w:r>
              <w:t>Dokument potwierdzający wiek dziecka.</w:t>
            </w:r>
          </w:p>
        </w:tc>
      </w:tr>
      <w:tr w:rsidR="002965D8" w14:paraId="443BC439" w14:textId="77777777">
        <w:trPr>
          <w:trHeight w:val="2153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65A5AE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Dzieci i młodzież dotknięta inwalidztwem lub niepełnosprawnością - uczęszczające do przedszkoli, szkół i placówek określonych w ustawie o systemie oświaty wraz z pełnoletnim opiekunem, który podróżuje z uprawnionym, podróżuje po uprawnionego lub po odwiezieniu uprawnionego (wyłącznie na </w:t>
            </w:r>
            <w:proofErr w:type="spellStart"/>
            <w:r>
              <w:t>tra</w:t>
            </w:r>
            <w:proofErr w:type="spellEnd"/>
            <w:r>
              <w:t>-</w:t>
            </w:r>
          </w:p>
          <w:p w14:paraId="0592059E" w14:textId="77777777" w:rsidR="002965D8" w:rsidRDefault="005B21CE">
            <w:proofErr w:type="spellStart"/>
            <w:r>
              <w:t>sie</w:t>
            </w:r>
            <w:proofErr w:type="spellEnd"/>
            <w:r>
              <w:t xml:space="preserve"> od miejsca zamieszkania do placówki oświatowej i z powrotem) 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E262F" w14:textId="77777777" w:rsidR="00A77B3E" w:rsidRDefault="005B21CE">
            <w:pPr>
              <w:rPr>
                <w:color w:val="000000"/>
                <w:u w:color="000000"/>
              </w:rPr>
            </w:pPr>
            <w:r>
              <w:t>Legitymacja o symbolu MEN I/52/2, MEN I/51/2.</w:t>
            </w:r>
          </w:p>
        </w:tc>
      </w:tr>
      <w:tr w:rsidR="002965D8" w14:paraId="176FDBFA" w14:textId="77777777">
        <w:trPr>
          <w:trHeight w:val="1418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E38ECE" w14:textId="77777777" w:rsidR="00A77B3E" w:rsidRDefault="005B21CE">
            <w:pPr>
              <w:rPr>
                <w:color w:val="000000"/>
                <w:u w:color="000000"/>
              </w:rPr>
            </w:pPr>
            <w:r>
              <w:t>Dzieci i młodzież dotknięta inwalidztwem lub niepełnosprawnością, nie dłużej niż do ukończenia 18 roku życia, zamieszkałe i zameldowane na pobyt stały lub czasowy powyżej 3 miesięcy na terenie Piotrkowa Trybunalskiego - uczęszczające do placówek rehabilitacyjnych wraz z pełnoletnim opiekunem.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A5559" w14:textId="77777777" w:rsidR="00A77B3E" w:rsidRDefault="005B21CE">
            <w:pPr>
              <w:rPr>
                <w:color w:val="000000"/>
                <w:u w:color="000000"/>
              </w:rPr>
            </w:pPr>
            <w:r>
              <w:t>Zaświadczenie wydane przez placówkę prowadzącą działalność rehabilitacyjną na rzecz osób niepełnosprawnych, z podanym adresem miejsca zamieszkania uprawnionego oraz placówki rehabilitacyjnej, wydanego przez te placówki i</w:t>
            </w:r>
          </w:p>
          <w:p w14:paraId="37D8E903" w14:textId="77777777" w:rsidR="002965D8" w:rsidRDefault="005B21CE">
            <w:r>
              <w:t>dokument tożsamości potwierdzający wiek opiekuna.</w:t>
            </w:r>
          </w:p>
        </w:tc>
      </w:tr>
      <w:tr w:rsidR="002965D8" w14:paraId="093119D7" w14:textId="77777777">
        <w:trPr>
          <w:trHeight w:val="512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56CF07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Osoby, które ukończyły 70 lat życia 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104C7" w14:textId="77777777" w:rsidR="00A77B3E" w:rsidRDefault="005B21CE">
            <w:pPr>
              <w:rPr>
                <w:color w:val="000000"/>
                <w:u w:color="000000"/>
              </w:rPr>
            </w:pPr>
            <w:r>
              <w:t>Dowód osobisty lub inny dokument potwierdzający tożsamość oraz wiek pasażera.</w:t>
            </w:r>
          </w:p>
        </w:tc>
      </w:tr>
      <w:tr w:rsidR="002965D8" w14:paraId="7DD68D75" w14:textId="77777777">
        <w:trPr>
          <w:trHeight w:val="1404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914E3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Niepełnosprawni w stopniu znacznym (w tym osoby niewidome i ociemniałe) wraz z pełnoletnim opiekunem 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6322C1" w14:textId="77777777" w:rsidR="00A77B3E" w:rsidRDefault="005B21CE">
            <w:pPr>
              <w:rPr>
                <w:color w:val="000000"/>
                <w:u w:color="000000"/>
              </w:rPr>
            </w:pPr>
            <w:r>
              <w:t>Legitymacja osoby niepełnosprawnej z wpisem o znacznym</w:t>
            </w:r>
          </w:p>
          <w:p w14:paraId="64391B3B" w14:textId="77777777" w:rsidR="002965D8" w:rsidRDefault="005B21CE">
            <w:r>
              <w:t>stopniu niepełnosprawności lub wypis z treści orzeczenia o znacznym stopniu niepełnosprawności (albo całkowitej niezdolności do pracy i samodzielnej egzystencji) wraz z dokumentem tożsamości osoby niepełnosprawnej i dokumentem tożsamości potwierdzającym wiek opiekuna.</w:t>
            </w:r>
          </w:p>
        </w:tc>
      </w:tr>
      <w:tr w:rsidR="002965D8" w14:paraId="50F01692" w14:textId="77777777">
        <w:trPr>
          <w:trHeight w:val="701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FDB858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Inwalidzi zaliczeni do I grupy inwalidów, uznani za całkowicie niezdolnych do samodzielnej egzystencji wraz z pełnoletnim opiekunem 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95BEBD" w14:textId="77777777" w:rsidR="00A77B3E" w:rsidRDefault="005B21CE">
            <w:pPr>
              <w:rPr>
                <w:color w:val="000000"/>
                <w:u w:color="000000"/>
              </w:rPr>
            </w:pPr>
            <w:r>
              <w:t>Dokument potwierdzający odpowiednio: grupę inwalidztwa oraz całkowitą niezdolność do samodzielnej egzystencji i</w:t>
            </w:r>
          </w:p>
          <w:p w14:paraId="25C35066" w14:textId="77777777" w:rsidR="002965D8" w:rsidRDefault="005B21CE">
            <w:r>
              <w:t>dokument tożsamości potwierdzający wiek opiekuna.</w:t>
            </w:r>
          </w:p>
        </w:tc>
      </w:tr>
      <w:tr w:rsidR="002965D8" w14:paraId="62B1B56D" w14:textId="77777777">
        <w:trPr>
          <w:trHeight w:val="697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9EBDC0" w14:textId="77777777" w:rsidR="00A77B3E" w:rsidRDefault="005B21CE">
            <w:pPr>
              <w:rPr>
                <w:color w:val="000000"/>
                <w:u w:color="000000"/>
              </w:rPr>
            </w:pPr>
            <w:r>
              <w:t>Umundurowani funkcjonariusze Policji, Straży Miejskiej, funkcjonariusze Żandarmerii Wojskowej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23901" w14:textId="77777777" w:rsidR="00A77B3E" w:rsidRDefault="005B21CE">
            <w:pPr>
              <w:rPr>
                <w:color w:val="000000"/>
                <w:u w:color="000000"/>
              </w:rPr>
            </w:pPr>
            <w:r>
              <w:t>W czasie wykonywania czynności służbowych.</w:t>
            </w:r>
          </w:p>
        </w:tc>
      </w:tr>
      <w:tr w:rsidR="002965D8" w14:paraId="6CF75639" w14:textId="77777777">
        <w:trPr>
          <w:trHeight w:val="268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9FD2C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Radni Rady Miasta  w Piotrkowie Trybunalskim 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27461" w14:textId="77777777" w:rsidR="00A77B3E" w:rsidRDefault="005B21CE">
            <w:pPr>
              <w:rPr>
                <w:color w:val="000000"/>
                <w:u w:color="000000"/>
              </w:rPr>
            </w:pPr>
            <w:r>
              <w:t>Legitymacja radnego.</w:t>
            </w:r>
          </w:p>
        </w:tc>
      </w:tr>
      <w:tr w:rsidR="002965D8" w14:paraId="37AFFA87" w14:textId="77777777">
        <w:trPr>
          <w:trHeight w:val="1685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3B041" w14:textId="77777777" w:rsidR="00A77B3E" w:rsidRDefault="005B21CE">
            <w:pPr>
              <w:rPr>
                <w:color w:val="000000"/>
                <w:u w:color="000000"/>
              </w:rPr>
            </w:pPr>
            <w:r>
              <w:lastRenderedPageBreak/>
              <w:t>Osoby objęte Zakładowym Układem Zbiorowym Pracy MZK Spółki z o.o. w Piotrkowie Trybunalskim oraz pracownicy Zarządu Dróg i Utrzymania Miasta w Piotrkowie Trybunalskim - Działu Komunikacji zatrudnieni na podstawie umowy o pracę, bezpośrednio nadzorujący komunikację miejską.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7DAF03" w14:textId="77777777" w:rsidR="00A77B3E" w:rsidRDefault="005B21CE">
            <w:pPr>
              <w:rPr>
                <w:color w:val="000000"/>
                <w:u w:color="000000"/>
              </w:rPr>
            </w:pPr>
            <w:r>
              <w:t>Bilet elektroniczny.</w:t>
            </w:r>
          </w:p>
        </w:tc>
      </w:tr>
      <w:tr w:rsidR="002965D8" w14:paraId="7C189729" w14:textId="77777777">
        <w:trPr>
          <w:trHeight w:val="569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AF15E" w14:textId="77777777" w:rsidR="00A77B3E" w:rsidRDefault="005B21CE">
            <w:pPr>
              <w:rPr>
                <w:color w:val="000000"/>
                <w:u w:color="000000"/>
              </w:rPr>
            </w:pPr>
            <w:r>
              <w:t>Zasłużeni honorowi dawcy krwi I stopnia.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AABAC" w14:textId="77777777" w:rsidR="00A77B3E" w:rsidRDefault="005B21CE">
            <w:pPr>
              <w:rPr>
                <w:color w:val="000000"/>
                <w:u w:color="000000"/>
              </w:rPr>
            </w:pPr>
            <w:r>
              <w:t>Legitymacja Honorowego Dawcy Krwi wraz z dokumentem tożsamości (uprawnienie dotyczy wyłącznie mieszkańców Piotrkowa Trybunalskiego).</w:t>
            </w:r>
          </w:p>
        </w:tc>
      </w:tr>
      <w:tr w:rsidR="002965D8" w14:paraId="45C8A348" w14:textId="77777777">
        <w:trPr>
          <w:trHeight w:val="987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BEA24" w14:textId="77777777" w:rsidR="00A77B3E" w:rsidRDefault="005B21CE">
            <w:pPr>
              <w:rPr>
                <w:color w:val="000000"/>
                <w:u w:color="000000"/>
              </w:rPr>
            </w:pPr>
            <w:r>
              <w:t>W dniu obchodów Europejskiego Dnia Bez Samochodu (22 września) - każdy pasażer.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0256C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2965D8" w14:paraId="499F834D" w14:textId="77777777">
        <w:trPr>
          <w:trHeight w:val="900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2CCC76" w14:textId="77777777" w:rsidR="00A77B3E" w:rsidRDefault="005B21CE">
            <w:pPr>
              <w:rPr>
                <w:color w:val="000000"/>
                <w:u w:color="000000"/>
              </w:rPr>
            </w:pPr>
            <w:r>
              <w:t>Uczestnicy zajęć w Środowiskowym Domu Samopomocy w Piotrkowie Trybunalskim (wyłącznie na trasie od miejsca zamieszkania do placówki prowadzącej zajęcia i z powrotem).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AC9365" w14:textId="77777777" w:rsidR="00A77B3E" w:rsidRDefault="005B21CE">
            <w:pPr>
              <w:rPr>
                <w:color w:val="000000"/>
                <w:u w:color="000000"/>
              </w:rPr>
            </w:pPr>
            <w:r>
              <w:t>Zaświadczenie wydane przez placówkę prowadzącą zajęcia terapeutyczne, z podanym adresem miejsca zamieszkania uprawnionego (uprawnienie dotyczy wyłącznie mieszkańców Piotrkowa Trybunalskiego).</w:t>
            </w:r>
          </w:p>
        </w:tc>
      </w:tr>
      <w:tr w:rsidR="002965D8" w14:paraId="19CFAD1F" w14:textId="77777777">
        <w:trPr>
          <w:trHeight w:val="900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CF353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Osoby które świadczyły pracę po 1956r, na rzecz organizacji politycznych i związków zawodowych, nielegalnych w rozumieniu przepisów obowiązujących do kwietnia 1989 r. 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F5C2A" w14:textId="77777777" w:rsidR="00A77B3E" w:rsidRDefault="005B21CE">
            <w:pPr>
              <w:rPr>
                <w:color w:val="000000"/>
                <w:u w:color="000000"/>
              </w:rPr>
            </w:pPr>
            <w:r>
              <w:t>Decyzja Szefa Urzędu do Spraw Kombatantów i Osób Represjonowanych w oparciu o ustawę z dnia 17 grudnia 1998 r. o emeryturach i rentach z Funduszu Ubezpieczeń Społecznych (Dz. U. z 2018 r. poz. 1270 ze zm.).</w:t>
            </w:r>
          </w:p>
        </w:tc>
      </w:tr>
      <w:tr w:rsidR="002965D8" w14:paraId="6CC5771C" w14:textId="77777777">
        <w:trPr>
          <w:trHeight w:val="900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14D63" w14:textId="77777777" w:rsidR="00A77B3E" w:rsidRDefault="005B21CE">
            <w:pPr>
              <w:rPr>
                <w:color w:val="000000"/>
                <w:u w:color="000000"/>
              </w:rPr>
            </w:pPr>
            <w:r>
              <w:t>Osoby które nie wykonywały pracy w okresie przed dniem 4 czerwca 1989 r. na skutek represji politycznych.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72A19D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Decyzja Szefa Urzędu do Spraw Kombatantów </w:t>
            </w:r>
          </w:p>
          <w:p w14:paraId="15AEC4ED" w14:textId="77777777" w:rsidR="002965D8" w:rsidRDefault="005B21CE">
            <w:r>
              <w:t>i Osób represjonowanych w oparciu o ustawę z dnia 17 grudnia 1998 r. o emeryturach i rentach z funduszu Ubezpieczeń Społecznych (Dz. U. z 2018 r. poz. 1270 ze zm.).</w:t>
            </w:r>
          </w:p>
        </w:tc>
      </w:tr>
      <w:tr w:rsidR="002965D8" w14:paraId="3C246CC6" w14:textId="77777777">
        <w:trPr>
          <w:trHeight w:val="900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76428" w14:textId="77777777" w:rsidR="00A77B3E" w:rsidRDefault="005B21CE">
            <w:pPr>
              <w:rPr>
                <w:color w:val="000000"/>
                <w:u w:color="000000"/>
              </w:rPr>
            </w:pPr>
            <w:r>
              <w:t>Weterani działań poza granicami Państwa Polskiego oraz weterani poszkodowani w działaniach poza granicami Państwa Polskiego.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4A3D73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Legitymacja potwierdzająca status </w:t>
            </w:r>
            <w:proofErr w:type="spellStart"/>
            <w:r>
              <w:t>wterana</w:t>
            </w:r>
            <w:proofErr w:type="spellEnd"/>
            <w:r>
              <w:t xml:space="preserve"> lub weterana poszkodowanego określona w art. 9 ust. 1 Ustawy z dnia 19 sierpnia 2011 r. o weteranach działań poza granicami Państwa (Dz. U. z 2018 r., poz. 937 ze zmian.).</w:t>
            </w:r>
          </w:p>
        </w:tc>
      </w:tr>
      <w:tr w:rsidR="002965D8" w14:paraId="35EF4B7B" w14:textId="77777777">
        <w:trPr>
          <w:trHeight w:val="506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DB57B" w14:textId="77777777" w:rsidR="00A77B3E" w:rsidRDefault="005B21CE">
            <w:pPr>
              <w:rPr>
                <w:color w:val="000000"/>
                <w:u w:color="000000"/>
              </w:rPr>
            </w:pPr>
            <w:r>
              <w:t>Osoby posiadające danego dnia ważny jednorazowy bilet Łódzkiej Kolei Aglomeracyjnej na przejazd w relacji do Piotrkowa Trybunalskiego, zgodnie z porozumieniem zawartym pomiędzy: Łódzką Koleją Aglomeracyjną Sp. z o.o. a Miastem Piotrków Trybunalski.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D80972" w14:textId="77777777" w:rsidR="00A77B3E" w:rsidRDefault="005B21CE">
            <w:pPr>
              <w:rPr>
                <w:color w:val="000000"/>
                <w:u w:color="000000"/>
              </w:rPr>
            </w:pPr>
            <w:r>
              <w:t>Bilet jednorazowy, obowiązujący danego dnia w relacji „tam” albo „tam i z powrotem” wydany przez Łódzką Kolej Aglomeracyjną, zgodny z wzorem przekazanym Miastu przez Łódzką Kolej Aglomeracyjną.</w:t>
            </w:r>
          </w:p>
        </w:tc>
      </w:tr>
      <w:tr w:rsidR="002965D8" w14:paraId="4EEE919E" w14:textId="77777777">
        <w:trPr>
          <w:trHeight w:val="506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F8B45" w14:textId="77777777" w:rsidR="00A77B3E" w:rsidRDefault="005B21CE">
            <w:pPr>
              <w:rPr>
                <w:color w:val="000000"/>
                <w:u w:color="000000"/>
              </w:rPr>
            </w:pPr>
            <w:r>
              <w:t>Osoby posiadające Kartę Programu „Rodzina+4” wydaną przez Urząd Miasta w Piotrkowie Trybunalskim.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EAAE3" w14:textId="77777777" w:rsidR="00A77B3E" w:rsidRDefault="005B21CE">
            <w:pPr>
              <w:rPr>
                <w:color w:val="000000"/>
                <w:u w:color="000000"/>
              </w:rPr>
            </w:pPr>
            <w:r>
              <w:t>Ważna Karta Programu „Rodzina+4”, a w przypadku osób uczących się lub studiujących dodatkowo legitymacja szkolna lub studencka.</w:t>
            </w:r>
          </w:p>
        </w:tc>
      </w:tr>
      <w:tr w:rsidR="002965D8" w14:paraId="0FEFE562" w14:textId="77777777">
        <w:trPr>
          <w:trHeight w:val="506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553B5B" w14:textId="77777777" w:rsidR="00A77B3E" w:rsidRDefault="005B21CE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Osoby, których uprawnienia wynikają</w:t>
            </w:r>
            <w:r>
              <w:rPr>
                <w:color w:val="000000"/>
                <w:u w:color="000000"/>
              </w:rPr>
              <w:br/>
              <w:t>z przepisów prawa powszechnie obowiązującego.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2ED8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13FAC0F" w14:textId="77777777" w:rsidR="001C6F33" w:rsidRDefault="001C6F33">
      <w:pPr>
        <w:keepLines/>
        <w:spacing w:before="120" w:after="120"/>
        <w:ind w:firstLine="340"/>
        <w:rPr>
          <w:b/>
        </w:rPr>
      </w:pPr>
    </w:p>
    <w:p w14:paraId="02B86B8F" w14:textId="77777777" w:rsidR="001C6F33" w:rsidRDefault="001C6F33">
      <w:pPr>
        <w:keepLines/>
        <w:spacing w:before="120" w:after="120"/>
        <w:ind w:firstLine="340"/>
        <w:rPr>
          <w:b/>
        </w:rPr>
      </w:pPr>
    </w:p>
    <w:p w14:paraId="7802F196" w14:textId="77777777" w:rsidR="001C6F33" w:rsidRDefault="001C6F33">
      <w:pPr>
        <w:keepLines/>
        <w:spacing w:before="120" w:after="120"/>
        <w:ind w:firstLine="340"/>
        <w:rPr>
          <w:b/>
        </w:rPr>
      </w:pPr>
    </w:p>
    <w:p w14:paraId="23FB0C61" w14:textId="77777777" w:rsidR="001C6F33" w:rsidRDefault="001C6F33">
      <w:pPr>
        <w:keepLines/>
        <w:spacing w:before="120" w:after="120"/>
        <w:ind w:firstLine="340"/>
        <w:rPr>
          <w:b/>
        </w:rPr>
      </w:pPr>
    </w:p>
    <w:p w14:paraId="71169A5C" w14:textId="77777777" w:rsidR="00A77B3E" w:rsidRDefault="005B21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2. </w:t>
      </w:r>
      <w:r>
        <w:rPr>
          <w:i/>
          <w:color w:val="000000"/>
          <w:u w:color="000000"/>
        </w:rPr>
        <w:t>Do ulgowych przejazdów uprawnieni są: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2"/>
        <w:gridCol w:w="5348"/>
      </w:tblGrid>
      <w:tr w:rsidR="002965D8" w14:paraId="376B1F38" w14:textId="77777777">
        <w:trPr>
          <w:trHeight w:val="678"/>
        </w:trPr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2CB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4CE7A927" w14:textId="77777777" w:rsidR="002965D8" w:rsidRDefault="005B21CE">
            <w:pPr>
              <w:jc w:val="center"/>
            </w:pPr>
            <w:r>
              <w:rPr>
                <w:b/>
              </w:rPr>
              <w:t>Uprawnieni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5113A2" w14:textId="77777777" w:rsidR="00A77B3E" w:rsidRDefault="005B21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Dokument potwierdzający uprawnienie do ulgi przewozowej</w:t>
            </w:r>
          </w:p>
        </w:tc>
      </w:tr>
      <w:tr w:rsidR="002965D8" w14:paraId="260A739E" w14:textId="77777777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997A71" w14:textId="77777777" w:rsidR="00A77B3E" w:rsidRDefault="005B21CE">
            <w:pPr>
              <w:rPr>
                <w:color w:val="000000"/>
                <w:u w:color="000000"/>
              </w:rPr>
            </w:pPr>
            <w:r>
              <w:t>Dzieci powyżej 4 lat do rozpoczęcia nauki w szkole podstawowej.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B0562" w14:textId="77777777" w:rsidR="00A77B3E" w:rsidRDefault="005B21CE">
            <w:pPr>
              <w:rPr>
                <w:color w:val="000000"/>
                <w:u w:color="000000"/>
              </w:rPr>
            </w:pPr>
            <w:r>
              <w:t>Dokument potwierdzający wiek dziecka.</w:t>
            </w:r>
          </w:p>
        </w:tc>
      </w:tr>
      <w:tr w:rsidR="002965D8" w14:paraId="2AE927CE" w14:textId="77777777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24744" w14:textId="77777777" w:rsidR="00A77B3E" w:rsidRDefault="005B21CE">
            <w:pPr>
              <w:rPr>
                <w:color w:val="000000"/>
                <w:u w:color="000000"/>
              </w:rPr>
            </w:pPr>
            <w:r>
              <w:t>Uczniowie szkół podstawowych i szkół ponadpodstawowych do ukończenia 24 roku życia.</w:t>
            </w:r>
          </w:p>
          <w:p w14:paraId="4474F7DC" w14:textId="77777777" w:rsidR="002965D8" w:rsidRDefault="002965D8"/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58C03" w14:textId="77777777" w:rsidR="00A77B3E" w:rsidRDefault="005B21CE">
            <w:pPr>
              <w:rPr>
                <w:color w:val="000000"/>
                <w:u w:color="000000"/>
              </w:rPr>
            </w:pPr>
            <w:r>
              <w:t>Ważna legitymacja szkolna.</w:t>
            </w:r>
          </w:p>
        </w:tc>
      </w:tr>
      <w:tr w:rsidR="002965D8" w14:paraId="07664536" w14:textId="77777777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8E612" w14:textId="77777777" w:rsidR="00A77B3E" w:rsidRDefault="005B21CE">
            <w:pPr>
              <w:rPr>
                <w:color w:val="000000"/>
                <w:u w:color="000000"/>
              </w:rPr>
            </w:pPr>
            <w:r>
              <w:t>Dzieci i młodzież szkolna od 6 lat do 18 lat, nie objęte obowiązkiem szkolnym wskutek choroby lub niepełnosprawności.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8F3161" w14:textId="77777777" w:rsidR="00A77B3E" w:rsidRDefault="005B21CE">
            <w:pPr>
              <w:rPr>
                <w:color w:val="000000"/>
                <w:u w:color="000000"/>
              </w:rPr>
            </w:pPr>
            <w:r>
              <w:t>Zaświadczenie wydane przez właściwy organ administracji państwowej.</w:t>
            </w:r>
          </w:p>
        </w:tc>
      </w:tr>
      <w:tr w:rsidR="002965D8" w14:paraId="03482540" w14:textId="77777777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9DC77" w14:textId="77777777" w:rsidR="00A77B3E" w:rsidRDefault="005B21CE">
            <w:pPr>
              <w:rPr>
                <w:color w:val="000000"/>
                <w:u w:color="000000"/>
              </w:rPr>
            </w:pPr>
            <w:r>
              <w:t>Emeryci i renciści oraz wdowy/wdowcy po emerytach i rencistach, korzystający ze świadczeń emerytalnych i rentowych po zmarłym współmałżonku - do ukończenia 70 roku życia.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0BB5BE" w14:textId="77777777" w:rsidR="00A77B3E" w:rsidRDefault="005B21CE">
            <w:pPr>
              <w:rPr>
                <w:color w:val="000000"/>
                <w:u w:color="000000"/>
              </w:rPr>
            </w:pPr>
            <w:r>
              <w:t>Legitymacja emeryta/rencisty wraz z dokumentem tożsamości.</w:t>
            </w:r>
          </w:p>
        </w:tc>
      </w:tr>
      <w:tr w:rsidR="002965D8" w14:paraId="6E6A0CF4" w14:textId="77777777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9B8F5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Uczniowie i studenci legitymujący się wydanymi poza granicami RP kartami EURO&lt;26 STUDENT lub międzynarodową legitymacją ISIC (International Student </w:t>
            </w:r>
            <w:proofErr w:type="spellStart"/>
            <w:r>
              <w:t>Indentity</w:t>
            </w:r>
            <w:proofErr w:type="spellEnd"/>
            <w:r>
              <w:t xml:space="preserve"> Card).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C9450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2965D8" w14:paraId="7E41E21D" w14:textId="77777777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7FE905" w14:textId="77777777" w:rsidR="00A77B3E" w:rsidRDefault="005B21CE">
            <w:pPr>
              <w:rPr>
                <w:color w:val="000000"/>
                <w:u w:color="000000"/>
              </w:rPr>
            </w:pPr>
            <w:r>
              <w:t>Osoby posiadające status osoby bezrobotnej lub pobierające zasiłek przedemerytalny lub świadczenia przedemerytalne.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1B52BC" w14:textId="77777777" w:rsidR="00A77B3E" w:rsidRDefault="005B21CE">
            <w:pPr>
              <w:rPr>
                <w:color w:val="000000"/>
                <w:u w:color="000000"/>
              </w:rPr>
            </w:pPr>
            <w:r>
              <w:t xml:space="preserve">Imienne zaświadczenie wydane przez Powiatowy Urząd Pracy w Piotrkowie Trybunalskim Zakład Ubezpieczeń Społecznych w Piotrkowie Trybunalskim wraz z dokumentem tożsamości – uprawnienie dotyczy wyłącznie mieszkańców Piotrkowa Trybunalskiego i </w:t>
            </w:r>
            <w:proofErr w:type="spellStart"/>
            <w:r>
              <w:t>obowiazuje</w:t>
            </w:r>
            <w:proofErr w:type="spellEnd"/>
            <w:r>
              <w:t xml:space="preserve"> w dni powszednie (od poniedziałku do piątku).</w:t>
            </w:r>
          </w:p>
        </w:tc>
      </w:tr>
      <w:tr w:rsidR="002965D8" w14:paraId="007B94B1" w14:textId="77777777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C8159" w14:textId="77777777" w:rsidR="00A77B3E" w:rsidRDefault="005B21CE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Osoby, których uprawnienia wynikają</w:t>
            </w:r>
            <w:r>
              <w:rPr>
                <w:color w:val="000000"/>
                <w:u w:color="000000"/>
              </w:rPr>
              <w:br/>
              <w:t>z przepisów prawa powszechnie obowiązującego.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4B154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20040C9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5664B35C" w14:textId="77777777" w:rsidR="00A77B3E" w:rsidRDefault="005B21CE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dnia....................2022 r.</w:t>
      </w:r>
    </w:p>
    <w:p w14:paraId="7041AAF8" w14:textId="77777777" w:rsidR="00A77B3E" w:rsidRDefault="005B21C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Sposób ustalania opłaty dodatkowej w razie niedopełnienia obowiązków zapłaty należności przewozowych z tytułu przewozu osób, naruszenia przepisów o zabieraniu ze sobą do </w:t>
      </w:r>
      <w:proofErr w:type="spellStart"/>
      <w:r>
        <w:rPr>
          <w:b/>
          <w:color w:val="000000"/>
          <w:u w:color="000000"/>
        </w:rPr>
        <w:t>srodka</w:t>
      </w:r>
      <w:proofErr w:type="spellEnd"/>
      <w:r>
        <w:rPr>
          <w:b/>
          <w:color w:val="000000"/>
          <w:u w:color="000000"/>
        </w:rPr>
        <w:t xml:space="preserve"> transportowego zwierząt i rzeczy oraz spowodowania zatrzymania lub zmiany trasy środka transportowego bez uzasadnionej przyczyny.</w:t>
      </w:r>
    </w:p>
    <w:p w14:paraId="2248ECD3" w14:textId="77777777" w:rsidR="00A77B3E" w:rsidRDefault="005B21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Wysokość opłaty dodatkowej ustala się, biorąc za podstawę cenę biletu 60-minutowego (pełnopłatnego), w następujący sposób:</w:t>
      </w:r>
    </w:p>
    <w:p w14:paraId="62B21086" w14:textId="77777777" w:rsidR="00A77B3E" w:rsidRDefault="005B21C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jako 50-krotność tej ceny - za przejazd bez odpowiedniego dokumentu przewozu;</w:t>
      </w:r>
    </w:p>
    <w:p w14:paraId="6430D585" w14:textId="77777777" w:rsidR="00A77B3E" w:rsidRDefault="005B21C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jako 40-krotność tej ceny - za przejazd bez ważnego dokumentu poświadczającego uprawnienie do bezpłatnego albo ulgowego przejazdu;</w:t>
      </w:r>
    </w:p>
    <w:p w14:paraId="407C3E49" w14:textId="77777777" w:rsidR="00A77B3E" w:rsidRDefault="005B21C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jako 20-krotność tej ceny - za naruszenie przepisów o przewozie rzeczy i zwierząt, a w szczególności za zabrane ze sobą do środka transportu rzeczy wyłączone z przewozu albo rzeczy dopuszczone do przewozu na warunkach szczególnych - bez zachowania tych warunków;</w:t>
      </w:r>
    </w:p>
    <w:p w14:paraId="796E50BB" w14:textId="77777777" w:rsidR="00A77B3E" w:rsidRDefault="005B21CE">
      <w:pPr>
        <w:keepLines/>
        <w:spacing w:before="120" w:after="120"/>
        <w:ind w:left="227" w:hanging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d) </w:t>
      </w:r>
      <w:r>
        <w:rPr>
          <w:color w:val="000000"/>
          <w:u w:color="000000"/>
        </w:rPr>
        <w:t>jako 150-krotność tej ceny - za spowodowanie przez podróżnego zatrzymania lub zmiany trasy środka transportu bez uzasadnionej przyczyny.</w:t>
      </w:r>
    </w:p>
    <w:p w14:paraId="181C0A73" w14:textId="77777777" w:rsidR="002965D8" w:rsidRDefault="002965D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6C9A2A4" w14:textId="77777777" w:rsidR="002965D8" w:rsidRDefault="005B21CE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0711E49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>Przedmiotowy projekt uchwały przedstawia propozycję zmiany cen i rodzajów dostępnych biletów za usługi przewozowe środkami lokalnego transportu zbiorowego w Piotrkowie Trybunalskim. Uproszczenie taryfy z jednej strony wynika z występującego trendu w miastach małych i średnich, z drugiej natomiast jest skutkiem propozycji zróżnicowania cen biletów w zależności od tego, czy pasażer posiada Piotrkowską Kartę Mieszkańca (PKM), czy też nie. Utrzymanie obecnej liczby rodzajów biletów z dodatkowym podziałem na ulgę z PKM i bez tej ulgi znacznie by ją skomplikowało, stałaby się przez to mało czytelna i mało atrakcyjna oraz wzrosłyby koszty emisji i dystrybucji biletów poprzez pojawienie się dodatkowych rodzajów biletów (analizując wyłącznie bilety jednorazowe pojawiłoby się ich aż 8 rodzajów).</w:t>
      </w:r>
    </w:p>
    <w:p w14:paraId="0EA38C8C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>Przedstawiona propozycja jest zatem optymalna biorąc pod uwagę wielkość miasta, osiągane obecnie przychody z biletów, zapisy planu transportowego oraz obecne trendy w kształtowaniu taryf.</w:t>
      </w:r>
    </w:p>
    <w:p w14:paraId="335388EA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>W celu przejrzystości zaproponowanych zapisów postanowiono stworzyć nowy projekt uchwały i uchylić uchwały dotychczas obowiązujące.</w:t>
      </w:r>
    </w:p>
    <w:p w14:paraId="26B844E0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>Obecny bilet jednorazowy zostałby połączony z biletem 2-godzinnym i powstałby bilet 60-minutowy (bilet jednorazowy umożliwiający dokonanie przesiadki). Obecnie bilet jednorazowy w przedsprzedaży kosztuje 2,60 zł, natomiast u kierowcy – 3,00 zł. W przypadku biletu 2-godzinnego jest to kwota 4,00 zł. Funkcjonowanie biletu 60-minutowego (tzw. przesiadkowego) przewiduje uchwalony Plan Transportowy dla Miasta Piotrkowa Trybunalskiego.</w:t>
      </w:r>
    </w:p>
    <w:p w14:paraId="063708A1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>Dla mieszkańców miasta lub przyjezdnych dostępny byłby bilet 24-godzinny, który zastąpiłby bilet 1-dniowy. Funkcjonowanie takiego biletu także przewiduje plan transportowy. Obecna cena biletu 1-dniowego to 9,00 zł. Jego cena nie zmieniłaby się dla posiadaczy PKM.</w:t>
      </w:r>
    </w:p>
    <w:p w14:paraId="0852A9A6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>Uzupełnieniem oferty biletów krótkookresowych byłyby karnety 4-biletów 60-minutowych (obecnie funkcjonuje karnet 4 biletów jednorazowych w cenie 10.00 zł).</w:t>
      </w:r>
    </w:p>
    <w:p w14:paraId="6642F405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>Dla stałych pasażerów komunikacji miejskiej dostępne byłyby sieciowe 30-dniowe bilety na okaziciela, których relacja ceny do biletu przesiadkowego zawierałaby się z określonej w uchwalonym planie transportowym. Zgodnie z wynikami badań struktury popytu z innych miast, w celu uproszczenia taryfy, proponuje się likwidację biletów imiennych i pozostawienie wyłącznie biletów na okaziciela.</w:t>
      </w:r>
    </w:p>
    <w:p w14:paraId="31985A8B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>Cenę biletu u kierowcy proponuje się zrównać z ceną biletu w przedsprzedaży. Przedstawiony projekt zakłada ponadto likwidację biletu socjalnego (obecnie w cenie 1,40 zł), a grupę uprawnionych do korzystania z niego proponuje się wpisać do katalogu uprawnionych do przejazdów ulgowych.</w:t>
      </w:r>
    </w:p>
    <w:p w14:paraId="3CD645E3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>Przedstawiona propozycja zakłada podniesienie cen za przejazdy autobusami MZK w znacznie większym stopniu w przypadku segmentu biletów krótkookresowych niż biletów długookresowych (30-dniowych), co jest zamierzeniem celowym, by podwyżka była w jak najmniejszym stopniu odczuwalna przez stałych użytkowników komunikacji miejskiej w naszym mieście, a także by zachęcić pasażerów do zakupu biletów okresowych.</w:t>
      </w:r>
    </w:p>
    <w:p w14:paraId="0343E292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>Propozycja podwyżki cen biletów jest nieunikniona w związku z drastycznymi podwyżkami cen paliw oraz energii elektrycznej. Jest to działanie niezbędne dla zachowania płynności finansowania komunikacji miejskiej. Przychody z biletów za 2021 r. ukształtowały się na poziomie niespełna 3 mln zł i pokryły koszty funkcjonowania komunikacji miejskiej w zaledwie 20%.</w:t>
      </w:r>
    </w:p>
    <w:p w14:paraId="5E57AAFE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 xml:space="preserve">Na początku 2021 roku obowiązująca cena hurtowa litra oleju napędowego wg stawek PKN Orlen wynosiła 3,61 zł netto. Wg stanu na dzień 01.07.2022, obowiązywała cena 7,04 zł netto, co stanowi wzrost o 95%. </w:t>
      </w:r>
    </w:p>
    <w:p w14:paraId="6447B5B4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 xml:space="preserve">Posiadacze Piotrkowskiej Karty Mieszkańca zapłacą za bilety ze zniżkami: 3,00 zł i 1,50 zł za bilet 60-minutowy (odpowiednio pełnopłatny i ulgowy) oraz 80 zł i 40 zł za bilet 30-dniowy </w:t>
      </w: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lastRenderedPageBreak/>
        <w:t>(pełnopłatny i ulgowy). Wskazana cena biletu okresowego odpowiada obecnie ok. 10 litrom paliwa.</w:t>
      </w:r>
    </w:p>
    <w:p w14:paraId="2E12ACA8" w14:textId="77777777" w:rsidR="002965D8" w:rsidRDefault="005B21CE">
      <w:pP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t>Ponadto proponuje się, by w Europejskim Dniu bez Samochodu obchodzonym w ramach Europejskiego Tygodnia Zrównoważonego Rozwoju, w celu promocji publicznego transportu zbiorowego, wszyscy pasażerowie mogli korzystać z komunikacji miejskiej bezpłatnie (obecnie uprawnienie dotyczy właścicieli lub współwłaścicieli samochodów osobowych).</w:t>
      </w:r>
    </w:p>
    <w:p w14:paraId="1D7682F3" w14:textId="77777777" w:rsidR="002965D8" w:rsidRDefault="002965D8">
      <w:pPr>
        <w:jc w:val="left"/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</w:p>
    <w:p w14:paraId="668A568D" w14:textId="77777777" w:rsidR="002965D8" w:rsidRDefault="002965D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2965D8">
          <w:footerReference w:type="default" r:id="rId10"/>
          <w:pgSz w:w="11906" w:h="16838"/>
          <w:pgMar w:top="1417" w:right="1417" w:bottom="1417" w:left="1417" w:header="708" w:footer="708" w:gutter="0"/>
          <w:cols w:space="708"/>
        </w:sectPr>
      </w:pPr>
    </w:p>
    <w:p w14:paraId="64275ADA" w14:textId="77777777" w:rsidR="002965D8" w:rsidRDefault="005B21CE">
      <w:pPr>
        <w:jc w:val="left"/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  <w:lastRenderedPageBreak/>
        <w:t>Ceny i rodzaje biletów oraz ich porównanie z obecnie obowiązującymi przedstawiono w tabeli.</w:t>
      </w:r>
    </w:p>
    <w:p w14:paraId="54D55228" w14:textId="77777777" w:rsidR="002965D8" w:rsidRDefault="002965D8">
      <w:pPr>
        <w:jc w:val="left"/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Siatka"/>
        <w:tblW w:w="14074" w:type="dxa"/>
        <w:tblLook w:val="04A0" w:firstRow="1" w:lastRow="0" w:firstColumn="1" w:lastColumn="0" w:noHBand="0" w:noVBand="1"/>
      </w:tblPr>
      <w:tblGrid>
        <w:gridCol w:w="3959"/>
        <w:gridCol w:w="1545"/>
        <w:gridCol w:w="1261"/>
        <w:gridCol w:w="2899"/>
        <w:gridCol w:w="1697"/>
        <w:gridCol w:w="1545"/>
        <w:gridCol w:w="1168"/>
      </w:tblGrid>
      <w:tr w:rsidR="002965D8" w14:paraId="0CE32079" w14:textId="77777777">
        <w:trPr>
          <w:trHeight w:val="397"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721" w14:textId="77777777" w:rsidR="002965D8" w:rsidRDefault="005B21CE">
            <w:pPr>
              <w:jc w:val="left"/>
              <w:rPr>
                <w:rFonts w:ascii="Tahoma" w:hAnsi="Tahoma"/>
                <w:b/>
                <w:color w:val="000000"/>
                <w:szCs w:val="20"/>
              </w:rPr>
            </w:pPr>
            <w:r>
              <w:rPr>
                <w:rFonts w:ascii="Tahoma" w:hAnsi="Tahoma"/>
                <w:b/>
                <w:color w:val="000000"/>
                <w:szCs w:val="20"/>
              </w:rPr>
              <w:t>Rodzaj biletu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245D" w14:textId="77777777" w:rsidR="002965D8" w:rsidRDefault="005B21CE">
            <w:pPr>
              <w:jc w:val="center"/>
              <w:rPr>
                <w:rFonts w:ascii="Tahoma" w:hAnsi="Tahoma"/>
                <w:b/>
                <w:color w:val="000000"/>
                <w:szCs w:val="20"/>
              </w:rPr>
            </w:pPr>
            <w:r>
              <w:rPr>
                <w:rFonts w:ascii="Tahoma" w:hAnsi="Tahoma"/>
                <w:b/>
                <w:color w:val="000000"/>
                <w:szCs w:val="20"/>
              </w:rPr>
              <w:t>Obecnie</w:t>
            </w:r>
          </w:p>
        </w:tc>
        <w:tc>
          <w:tcPr>
            <w:tcW w:w="4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C02E" w14:textId="77777777" w:rsidR="002965D8" w:rsidRDefault="005B21CE">
            <w:pPr>
              <w:jc w:val="center"/>
              <w:rPr>
                <w:rFonts w:ascii="Tahoma" w:hAnsi="Tahoma"/>
                <w:b/>
                <w:color w:val="000000"/>
                <w:szCs w:val="20"/>
              </w:rPr>
            </w:pPr>
            <w:r>
              <w:rPr>
                <w:rFonts w:ascii="Tahoma" w:hAnsi="Tahoma"/>
                <w:b/>
                <w:color w:val="000000"/>
                <w:szCs w:val="20"/>
              </w:rPr>
              <w:t>Rodzaj biletu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679F" w14:textId="77777777" w:rsidR="002965D8" w:rsidRDefault="005B21CE">
            <w:pPr>
              <w:jc w:val="center"/>
              <w:rPr>
                <w:rFonts w:ascii="Tahoma" w:hAnsi="Tahoma"/>
                <w:b/>
                <w:color w:val="000000"/>
                <w:szCs w:val="20"/>
              </w:rPr>
            </w:pPr>
            <w:r>
              <w:rPr>
                <w:rFonts w:ascii="Tahoma" w:hAnsi="Tahoma"/>
                <w:b/>
                <w:color w:val="000000"/>
                <w:szCs w:val="20"/>
              </w:rPr>
              <w:t>Propozycja zmiany</w:t>
            </w:r>
          </w:p>
        </w:tc>
      </w:tr>
      <w:tr w:rsidR="002965D8" w14:paraId="36D2CBE6" w14:textId="77777777">
        <w:trPr>
          <w:trHeight w:val="397"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700B" w14:textId="77777777" w:rsidR="002965D8" w:rsidRDefault="002965D8">
            <w:pPr>
              <w:jc w:val="left"/>
              <w:rPr>
                <w:rFonts w:ascii="Tahoma" w:hAnsi="Tahoma"/>
                <w:b/>
                <w:color w:val="00000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FE4F" w14:textId="77777777" w:rsidR="002965D8" w:rsidRDefault="005B21CE">
            <w:pPr>
              <w:jc w:val="center"/>
              <w:rPr>
                <w:rFonts w:ascii="Tahoma" w:hAnsi="Tahoma"/>
                <w:b/>
                <w:color w:val="000000"/>
                <w:szCs w:val="20"/>
              </w:rPr>
            </w:pPr>
            <w:r>
              <w:rPr>
                <w:rFonts w:ascii="Tahoma" w:hAnsi="Tahoma"/>
                <w:b/>
                <w:color w:val="000000"/>
                <w:szCs w:val="20"/>
              </w:rPr>
              <w:t>Pełnopłatny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EBE6" w14:textId="77777777" w:rsidR="002965D8" w:rsidRDefault="005B21CE">
            <w:pPr>
              <w:jc w:val="center"/>
              <w:rPr>
                <w:rFonts w:ascii="Tahoma" w:hAnsi="Tahoma"/>
                <w:b/>
                <w:color w:val="000000"/>
                <w:szCs w:val="20"/>
              </w:rPr>
            </w:pPr>
            <w:r>
              <w:rPr>
                <w:rFonts w:ascii="Tahoma" w:hAnsi="Tahoma"/>
                <w:b/>
                <w:color w:val="000000"/>
                <w:szCs w:val="20"/>
              </w:rPr>
              <w:t>Ulgowy</w:t>
            </w:r>
          </w:p>
        </w:tc>
        <w:tc>
          <w:tcPr>
            <w:tcW w:w="4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BE8F" w14:textId="77777777" w:rsidR="002965D8" w:rsidRDefault="002965D8">
            <w:pPr>
              <w:jc w:val="center"/>
              <w:rPr>
                <w:rFonts w:ascii="Tahoma" w:hAnsi="Tahoma"/>
                <w:b/>
                <w:color w:val="00000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2BEC" w14:textId="77777777" w:rsidR="002965D8" w:rsidRDefault="005B21CE">
            <w:pPr>
              <w:jc w:val="center"/>
              <w:rPr>
                <w:rFonts w:ascii="Tahoma" w:hAnsi="Tahoma"/>
                <w:b/>
                <w:color w:val="000000"/>
                <w:szCs w:val="20"/>
              </w:rPr>
            </w:pPr>
            <w:r>
              <w:rPr>
                <w:rFonts w:ascii="Tahoma" w:hAnsi="Tahoma"/>
                <w:b/>
                <w:color w:val="000000"/>
                <w:szCs w:val="20"/>
              </w:rPr>
              <w:t>Pełnopłatny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CA83" w14:textId="77777777" w:rsidR="002965D8" w:rsidRDefault="005B21CE">
            <w:pPr>
              <w:jc w:val="center"/>
              <w:rPr>
                <w:rFonts w:ascii="Tahoma" w:hAnsi="Tahoma"/>
                <w:b/>
                <w:color w:val="000000"/>
                <w:szCs w:val="20"/>
              </w:rPr>
            </w:pPr>
            <w:r>
              <w:rPr>
                <w:rFonts w:ascii="Tahoma" w:hAnsi="Tahoma"/>
                <w:b/>
                <w:color w:val="000000"/>
                <w:szCs w:val="20"/>
              </w:rPr>
              <w:t>Ulgowy</w:t>
            </w:r>
          </w:p>
        </w:tc>
      </w:tr>
      <w:tr w:rsidR="002965D8" w14:paraId="73DEDC23" w14:textId="77777777">
        <w:trPr>
          <w:trHeight w:val="39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F4E5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Bilet jednorazowy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D3D4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2,60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2F4D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1,30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7B28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Bilet 60-minutowy (przesiadkowy)</w:t>
            </w:r>
          </w:p>
          <w:p w14:paraId="3A7A93BC" w14:textId="77777777" w:rsidR="002965D8" w:rsidRDefault="005B21CE">
            <w:pPr>
              <w:jc w:val="left"/>
              <w:rPr>
                <w:rFonts w:ascii="Tahoma" w:hAnsi="Tahoma"/>
                <w:i/>
                <w:color w:val="000000"/>
                <w:szCs w:val="20"/>
              </w:rPr>
            </w:pPr>
            <w:r>
              <w:rPr>
                <w:rFonts w:ascii="Tahoma" w:hAnsi="Tahoma"/>
                <w:i/>
                <w:color w:val="000000"/>
                <w:szCs w:val="20"/>
              </w:rPr>
              <w:t>[połączenie biletu jednorazowego i 2-godzinnego]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63D9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Cena z PKM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396D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3,00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C9E9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1,50</w:t>
            </w:r>
          </w:p>
        </w:tc>
      </w:tr>
      <w:tr w:rsidR="002965D8" w14:paraId="04B45F3A" w14:textId="77777777">
        <w:trPr>
          <w:trHeight w:val="39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2B84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Bilet jednorazowy zakupiony</w:t>
            </w:r>
            <w:r>
              <w:rPr>
                <w:rFonts w:ascii="Tahoma" w:hAnsi="Tahoma"/>
                <w:color w:val="000000"/>
                <w:szCs w:val="20"/>
              </w:rPr>
              <w:br/>
              <w:t>u kierowcy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4A15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3,00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ED62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1,50</w:t>
            </w: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95B4" w14:textId="77777777" w:rsidR="002965D8" w:rsidRDefault="002965D8">
            <w:pPr>
              <w:jc w:val="left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F0B6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Cena bez PKM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332F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3,80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6D57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1,90</w:t>
            </w:r>
          </w:p>
        </w:tc>
      </w:tr>
      <w:tr w:rsidR="002965D8" w14:paraId="789C5604" w14:textId="77777777">
        <w:trPr>
          <w:trHeight w:val="39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E587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Bilet jednorazowy socjalny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28AD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6B2D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1,40</w:t>
            </w:r>
          </w:p>
        </w:tc>
        <w:tc>
          <w:tcPr>
            <w:tcW w:w="7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8E69" w14:textId="77777777" w:rsidR="002965D8" w:rsidRDefault="005B21CE">
            <w:pPr>
              <w:jc w:val="left"/>
              <w:rPr>
                <w:rFonts w:ascii="Tahoma" w:hAnsi="Tahoma"/>
                <w:i/>
                <w:color w:val="000000"/>
                <w:szCs w:val="20"/>
              </w:rPr>
            </w:pPr>
            <w:r>
              <w:rPr>
                <w:rFonts w:ascii="Tahoma" w:hAnsi="Tahoma"/>
                <w:i/>
                <w:color w:val="000000"/>
                <w:szCs w:val="20"/>
              </w:rPr>
              <w:t>Likwidacja</w:t>
            </w:r>
          </w:p>
        </w:tc>
      </w:tr>
      <w:tr w:rsidR="002965D8" w14:paraId="42EAAC18" w14:textId="77777777">
        <w:trPr>
          <w:trHeight w:val="39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CBAB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Bilet 2-godzinny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2E79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4,00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9924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2,00</w:t>
            </w:r>
          </w:p>
        </w:tc>
        <w:tc>
          <w:tcPr>
            <w:tcW w:w="7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FB53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i/>
                <w:color w:val="000000"/>
                <w:szCs w:val="20"/>
              </w:rPr>
              <w:t>Połączenie z biletem jednorazowym</w:t>
            </w:r>
          </w:p>
        </w:tc>
      </w:tr>
      <w:tr w:rsidR="002965D8" w14:paraId="6511E293" w14:textId="77777777">
        <w:trPr>
          <w:trHeight w:val="397"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E1D2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Bilet 1-dniowy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0B9A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9,00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1CBD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4,50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5A00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Bilet 24-godzinny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7596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Cena z PKM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CF31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9,00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3A28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4,50</w:t>
            </w:r>
          </w:p>
        </w:tc>
      </w:tr>
      <w:tr w:rsidR="002965D8" w14:paraId="7ABF3A19" w14:textId="77777777">
        <w:trPr>
          <w:trHeight w:val="397"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1DA1" w14:textId="77777777" w:rsidR="002965D8" w:rsidRDefault="002965D8">
            <w:pPr>
              <w:jc w:val="left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AFD5" w14:textId="77777777" w:rsidR="002965D8" w:rsidRDefault="002965D8">
            <w:pPr>
              <w:jc w:val="center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7272" w14:textId="77777777" w:rsidR="002965D8" w:rsidRDefault="002965D8">
            <w:pPr>
              <w:jc w:val="center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40C1" w14:textId="77777777" w:rsidR="002965D8" w:rsidRDefault="002965D8">
            <w:pPr>
              <w:jc w:val="left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EE94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Cena bez PKM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5BAA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11,00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4F91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5,50</w:t>
            </w:r>
          </w:p>
        </w:tc>
      </w:tr>
      <w:tr w:rsidR="002965D8" w14:paraId="52FE80FC" w14:textId="77777777">
        <w:trPr>
          <w:trHeight w:val="397"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DBC7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Karnet 4 biletów jednorazowych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1D29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10,00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8CC0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5,00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A04E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Karnet 4 biletów 60-minutowych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A23B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Cena z PKM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9FBA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11,00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8ACC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5,50</w:t>
            </w:r>
          </w:p>
        </w:tc>
      </w:tr>
      <w:tr w:rsidR="002965D8" w14:paraId="3E3367A1" w14:textId="77777777">
        <w:trPr>
          <w:trHeight w:val="397"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2B54" w14:textId="77777777" w:rsidR="002965D8" w:rsidRDefault="002965D8">
            <w:pPr>
              <w:jc w:val="left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D896" w14:textId="77777777" w:rsidR="002965D8" w:rsidRDefault="002965D8">
            <w:pPr>
              <w:jc w:val="center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A644" w14:textId="77777777" w:rsidR="002965D8" w:rsidRDefault="002965D8">
            <w:pPr>
              <w:jc w:val="center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6C3F" w14:textId="77777777" w:rsidR="002965D8" w:rsidRDefault="002965D8">
            <w:pPr>
              <w:jc w:val="left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9C4E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Cena bez PKM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39FF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14,00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C76D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7,00</w:t>
            </w:r>
          </w:p>
        </w:tc>
      </w:tr>
      <w:tr w:rsidR="002965D8" w14:paraId="58CEF5D1" w14:textId="77777777">
        <w:trPr>
          <w:trHeight w:val="397"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6CD2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Bilet 30-dniowy imienny sieciowy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8C42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80,00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7CE5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40,00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2A85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Bilet 30-dniowy na okaziciela sieciowy</w:t>
            </w:r>
          </w:p>
          <w:p w14:paraId="6CCAF52C" w14:textId="77777777" w:rsidR="002965D8" w:rsidRDefault="005B21CE">
            <w:pPr>
              <w:jc w:val="left"/>
              <w:rPr>
                <w:rFonts w:ascii="Tahoma" w:hAnsi="Tahoma"/>
                <w:i/>
                <w:color w:val="000000"/>
                <w:szCs w:val="20"/>
              </w:rPr>
            </w:pPr>
            <w:r>
              <w:rPr>
                <w:rFonts w:ascii="Tahoma" w:hAnsi="Tahoma"/>
                <w:i/>
                <w:color w:val="000000"/>
                <w:szCs w:val="20"/>
              </w:rPr>
              <w:t>[połączenie biletów imiennego i na okaziciela]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966A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Cena z PKM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3D0B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80,00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B559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40,00</w:t>
            </w:r>
          </w:p>
        </w:tc>
      </w:tr>
      <w:tr w:rsidR="002965D8" w14:paraId="7679388F" w14:textId="77777777">
        <w:trPr>
          <w:trHeight w:val="397"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2EA4" w14:textId="77777777" w:rsidR="002965D8" w:rsidRDefault="002965D8">
            <w:pPr>
              <w:jc w:val="left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09A4" w14:textId="77777777" w:rsidR="002965D8" w:rsidRDefault="002965D8">
            <w:pPr>
              <w:jc w:val="center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BE07" w14:textId="77777777" w:rsidR="002965D8" w:rsidRDefault="002965D8">
            <w:pPr>
              <w:jc w:val="center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107F" w14:textId="77777777" w:rsidR="002965D8" w:rsidRDefault="002965D8">
            <w:pPr>
              <w:jc w:val="left"/>
              <w:rPr>
                <w:rFonts w:ascii="Tahoma" w:hAnsi="Tahoma"/>
                <w:color w:val="00000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BEF1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Cena bez PKM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DF1F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90,00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6B3F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45,00</w:t>
            </w:r>
          </w:p>
        </w:tc>
      </w:tr>
      <w:tr w:rsidR="002965D8" w14:paraId="1BAFEDC1" w14:textId="77777777">
        <w:trPr>
          <w:trHeight w:val="39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BCA3" w14:textId="77777777" w:rsidR="002965D8" w:rsidRDefault="005B21CE">
            <w:pPr>
              <w:jc w:val="left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Bilet 30-dniowy na okaziciela sieciowy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8843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90,00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6461" w14:textId="77777777" w:rsidR="002965D8" w:rsidRDefault="005B21CE">
            <w:pPr>
              <w:jc w:val="center"/>
              <w:rPr>
                <w:rFonts w:ascii="Tahoma" w:hAnsi="Tahoma"/>
                <w:color w:val="000000"/>
                <w:szCs w:val="20"/>
              </w:rPr>
            </w:pPr>
            <w:r>
              <w:rPr>
                <w:rFonts w:ascii="Tahoma" w:hAnsi="Tahoma"/>
                <w:color w:val="000000"/>
                <w:szCs w:val="20"/>
              </w:rPr>
              <w:t>45,00</w:t>
            </w:r>
          </w:p>
        </w:tc>
        <w:tc>
          <w:tcPr>
            <w:tcW w:w="7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C89C" w14:textId="77777777" w:rsidR="002965D8" w:rsidRDefault="005B21CE">
            <w:pPr>
              <w:jc w:val="left"/>
              <w:rPr>
                <w:rFonts w:ascii="Tahoma" w:hAnsi="Tahoma"/>
                <w:i/>
                <w:color w:val="000000"/>
                <w:szCs w:val="20"/>
              </w:rPr>
            </w:pPr>
            <w:r>
              <w:rPr>
                <w:rFonts w:ascii="Tahoma" w:hAnsi="Tahoma"/>
                <w:i/>
                <w:color w:val="000000"/>
                <w:szCs w:val="20"/>
              </w:rPr>
              <w:t>Połączenie z biletem imiennym</w:t>
            </w:r>
          </w:p>
        </w:tc>
      </w:tr>
    </w:tbl>
    <w:p w14:paraId="4740B9DD" w14:textId="77777777" w:rsidR="002965D8" w:rsidRDefault="002965D8">
      <w:pPr>
        <w:jc w:val="left"/>
        <w:rPr>
          <w:rFonts w:ascii="Tahoma" w:hAnsi="Tahoma"/>
          <w:color w:val="000000"/>
          <w:szCs w:val="20"/>
          <w:shd w:val="clear" w:color="auto" w:fill="FFFFFF"/>
          <w:lang w:val="x-none" w:eastAsia="en-US" w:bidi="ar-SA"/>
        </w:rPr>
      </w:pPr>
    </w:p>
    <w:p w14:paraId="19272855" w14:textId="77777777" w:rsidR="002965D8" w:rsidRDefault="002965D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965D8">
      <w:footerReference w:type="default" r:id="rId11"/>
      <w:pgSz w:w="15840" w:h="1224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819F" w14:textId="77777777" w:rsidR="005B21CE" w:rsidRDefault="005B21CE">
      <w:r>
        <w:separator/>
      </w:r>
    </w:p>
  </w:endnote>
  <w:endnote w:type="continuationSeparator" w:id="0">
    <w:p w14:paraId="6D2E45B1" w14:textId="77777777" w:rsidR="005B21CE" w:rsidRDefault="005B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65D8" w14:paraId="7F9A545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10FDF5B" w14:textId="77777777" w:rsidR="002965D8" w:rsidRDefault="005B21CE">
          <w:pPr>
            <w:jc w:val="left"/>
            <w:rPr>
              <w:sz w:val="18"/>
            </w:rPr>
          </w:pPr>
          <w:r>
            <w:rPr>
              <w:sz w:val="18"/>
            </w:rPr>
            <w:t>Id: B5CB47D4-E23E-4ED4-9A71-9282ED7A6A27.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F87B2D" w14:textId="77777777" w:rsidR="002965D8" w:rsidRDefault="005B21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2C0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EA3B759" w14:textId="77777777" w:rsidR="002965D8" w:rsidRDefault="002965D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65D8" w14:paraId="2AFDBC6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CDB02F8" w14:textId="77777777" w:rsidR="002965D8" w:rsidRDefault="005B21CE">
          <w:pPr>
            <w:jc w:val="left"/>
            <w:rPr>
              <w:sz w:val="18"/>
            </w:rPr>
          </w:pPr>
          <w:r>
            <w:rPr>
              <w:sz w:val="18"/>
            </w:rPr>
            <w:t>Id: B5CB47D4-E23E-4ED4-9A71-9282ED7A6A27.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90DA19C" w14:textId="77777777" w:rsidR="002965D8" w:rsidRDefault="005B21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2C0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30C5DB" w14:textId="77777777" w:rsidR="002965D8" w:rsidRDefault="002965D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65D8" w14:paraId="5D040A3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D98657" w14:textId="77777777" w:rsidR="002965D8" w:rsidRDefault="005B21CE">
          <w:pPr>
            <w:jc w:val="left"/>
            <w:rPr>
              <w:sz w:val="18"/>
            </w:rPr>
          </w:pPr>
          <w:r>
            <w:rPr>
              <w:sz w:val="18"/>
            </w:rPr>
            <w:t>Id: B5CB47D4-E23E-4ED4-9A71-9282ED7A6A27.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70384A1" w14:textId="77777777" w:rsidR="002965D8" w:rsidRDefault="005B21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2C09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F082E26" w14:textId="77777777" w:rsidR="002965D8" w:rsidRDefault="002965D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65D8" w14:paraId="45E70CF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1D978B6" w14:textId="77777777" w:rsidR="002965D8" w:rsidRDefault="005B21CE">
          <w:pPr>
            <w:jc w:val="left"/>
            <w:rPr>
              <w:sz w:val="18"/>
            </w:rPr>
          </w:pPr>
          <w:r>
            <w:rPr>
              <w:sz w:val="18"/>
            </w:rPr>
            <w:t>Id: B5CB47D4-E23E-4ED4-9A71-9282ED7A6A27.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EF8B290" w14:textId="77777777" w:rsidR="002965D8" w:rsidRDefault="005B21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2C0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EA151C" w14:textId="77777777" w:rsidR="002965D8" w:rsidRDefault="002965D8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965D8" w14:paraId="7809E3EB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497E27" w14:textId="77777777" w:rsidR="002965D8" w:rsidRDefault="005B21CE">
          <w:pPr>
            <w:jc w:val="left"/>
            <w:rPr>
              <w:sz w:val="18"/>
            </w:rPr>
          </w:pPr>
          <w:r>
            <w:rPr>
              <w:sz w:val="18"/>
            </w:rPr>
            <w:t>Id: B5CB47D4-E23E-4ED4-9A71-9282ED7A6A27. 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1795DA3" w14:textId="77777777" w:rsidR="002965D8" w:rsidRDefault="005B21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2C09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2E79A6EF" w14:textId="77777777" w:rsidR="002965D8" w:rsidRDefault="002965D8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46"/>
      <w:gridCol w:w="3220"/>
    </w:tblGrid>
    <w:tr w:rsidR="002965D8" w14:paraId="49FF7A46" w14:textId="77777777">
      <w:tc>
        <w:tcPr>
          <w:tcW w:w="8671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E2D450" w14:textId="77777777" w:rsidR="002965D8" w:rsidRDefault="005B21CE">
          <w:pPr>
            <w:jc w:val="left"/>
            <w:rPr>
              <w:sz w:val="18"/>
            </w:rPr>
          </w:pPr>
          <w:r>
            <w:rPr>
              <w:sz w:val="18"/>
            </w:rPr>
            <w:t>Id: B5CB47D4-E23E-4ED4-9A71-9282ED7A6A27. Projekt</w:t>
          </w:r>
        </w:p>
      </w:tc>
      <w:tc>
        <w:tcPr>
          <w:tcW w:w="43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3F7F1AE" w14:textId="77777777" w:rsidR="002965D8" w:rsidRDefault="005B21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2C09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6902B601" w14:textId="77777777" w:rsidR="002965D8" w:rsidRDefault="002965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FE94" w14:textId="77777777" w:rsidR="005B21CE" w:rsidRDefault="005B21CE">
      <w:r>
        <w:separator/>
      </w:r>
    </w:p>
  </w:footnote>
  <w:footnote w:type="continuationSeparator" w:id="0">
    <w:p w14:paraId="4D7E103F" w14:textId="77777777" w:rsidR="005B21CE" w:rsidRDefault="005B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C6F33"/>
    <w:rsid w:val="002965D8"/>
    <w:rsid w:val="00330AA4"/>
    <w:rsid w:val="00402C09"/>
    <w:rsid w:val="005B21C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A47C3"/>
  <w15:docId w15:val="{7AEE3748-AEDD-4416-A9F8-67144D12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2556</Words>
  <Characters>16769</Characters>
  <Application>Microsoft Office Word</Application>
  <DocSecurity>4</DocSecurity>
  <Lines>139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opłat za usługi przewozowe publicznego transportu zbiorowego w^granicach administracyjnych Piotrkowa Trybunalskiego i^gmin sąsiadujących, które przystąpiły do porozumienia w^celu wspólnej realizacji publicznego transportu zbiorowego.</dc:subject>
  <dc:creator>MMarcinkowski</dc:creator>
  <cp:lastModifiedBy>Jarzębska Monika</cp:lastModifiedBy>
  <cp:revision>2</cp:revision>
  <dcterms:created xsi:type="dcterms:W3CDTF">2022-08-26T07:37:00Z</dcterms:created>
  <dcterms:modified xsi:type="dcterms:W3CDTF">2022-08-26T07:37:00Z</dcterms:modified>
  <cp:category>Akt prawny</cp:category>
</cp:coreProperties>
</file>