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8A727C" w14:paraId="0340E56E" w14:textId="77777777"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84AF5A9" w14:textId="77777777" w:rsidR="00A77B3E" w:rsidRDefault="00552119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2EBF392D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79013295" w14:textId="77777777" w:rsidR="00A77B3E" w:rsidRDefault="00552119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.......................                                                 Zatwierdzony przez .........................</w:t>
            </w:r>
          </w:p>
          <w:p w14:paraId="3DFE8A05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6901C073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6BAE64C8" w14:textId="77777777" w:rsidR="00A77B3E" w:rsidRDefault="00A77B3E"/>
    <w:p w14:paraId="1C5D32DD" w14:textId="77777777" w:rsidR="00A77B3E" w:rsidRDefault="00552119">
      <w:pPr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b/>
          <w:caps/>
          <w:sz w:val="24"/>
        </w:rPr>
        <w:t>Uchwała Nr ....................</w:t>
      </w:r>
      <w:r>
        <w:rPr>
          <w:rFonts w:ascii="Arial" w:eastAsia="Arial" w:hAnsi="Arial" w:cs="Arial"/>
          <w:b/>
          <w:caps/>
          <w:sz w:val="24"/>
        </w:rPr>
        <w:br/>
        <w:t>Rady Miasta Piotrkowa Trybunalskiego</w:t>
      </w:r>
    </w:p>
    <w:p w14:paraId="3E75098C" w14:textId="77777777" w:rsidR="00A77B3E" w:rsidRDefault="00552119">
      <w:pPr>
        <w:spacing w:before="280" w:after="280"/>
        <w:jc w:val="center"/>
        <w:rPr>
          <w:rFonts w:ascii="Arial" w:eastAsia="Arial" w:hAnsi="Arial" w:cs="Arial"/>
          <w:b/>
          <w:caps/>
          <w:sz w:val="24"/>
        </w:rPr>
      </w:pPr>
      <w:r>
        <w:rPr>
          <w:rFonts w:ascii="Arial" w:eastAsia="Arial" w:hAnsi="Arial" w:cs="Arial"/>
          <w:sz w:val="24"/>
        </w:rPr>
        <w:t xml:space="preserve">z dnia </w:t>
      </w:r>
      <w:r>
        <w:rPr>
          <w:rFonts w:ascii="Arial" w:eastAsia="Arial" w:hAnsi="Arial" w:cs="Arial"/>
          <w:sz w:val="24"/>
        </w:rPr>
        <w:t>.................... 2022 r.</w:t>
      </w:r>
    </w:p>
    <w:p w14:paraId="2AFC21B8" w14:textId="77777777" w:rsidR="00A77B3E" w:rsidRDefault="00552119">
      <w:pPr>
        <w:keepNext/>
        <w:spacing w:after="480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w sprawie 8 użytków ekologicznych zlokalizowanych na terenach leśnych w granicach administracyjnych Miasta Piotrkowa Trybunalskiego</w:t>
      </w:r>
    </w:p>
    <w:p w14:paraId="25A64BDD" w14:textId="77777777" w:rsidR="00A77B3E" w:rsidRDefault="00552119">
      <w:pPr>
        <w:keepLines/>
        <w:spacing w:before="120" w:after="120"/>
        <w:ind w:firstLine="227"/>
      </w:pPr>
      <w:r>
        <w:t>Na podstawie art. 18 ust. 2 pkt 15 i art. 40 ust. 1 ustawy z dnia 8 marca 1990 r. o samorządzie</w:t>
      </w:r>
      <w:r>
        <w:t xml:space="preserve"> gminnym (Dz.U. 2022 poz. 559, zmiany: poz. 583, poz. 1005 i poz. 1079) oraz art. 44 ust, 1, 2, 3a i art. 45 ust.1 ustawy z dnia 16 kwietnia 2004 r. o ochronie przyrody (Dz.U. 2022 poz. 916) po uzgodnieniu z Regionalnym Dyrektorem Ochrony Środowiska w Łodz</w:t>
      </w:r>
      <w:r>
        <w:t>i, uchwala się, co następuje:</w:t>
      </w:r>
    </w:p>
    <w:p w14:paraId="77B923B7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</w:t>
      </w:r>
      <w:r>
        <w:t xml:space="preserve">Ustala  się  szczegółowy  opis  wraz  z  położeniem  n/w użytków ekologicznych </w:t>
      </w:r>
    </w:p>
    <w:p w14:paraId="149C19CC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0,14ha (dz. nr ew. 77 o. 45),</w:t>
      </w:r>
    </w:p>
    <w:p w14:paraId="43965364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0,5 ha (dz.nr ew. 5/3 o. 8),</w:t>
      </w:r>
    </w:p>
    <w:p w14:paraId="790A0A93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1,71ha (dz. nr ew. 5/3 o. 8),</w:t>
      </w:r>
    </w:p>
    <w:p w14:paraId="1144B526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3,85ha (dz.nr ew. 5/3 o. 8),</w:t>
      </w:r>
    </w:p>
    <w:p w14:paraId="13E61D24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0,01ha (dz.nr ew. 18 o. 43),</w:t>
      </w:r>
    </w:p>
    <w:p w14:paraId="7DF8B99A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0,55ha (dz. nr ew. 17 o. 43),</w:t>
      </w:r>
    </w:p>
    <w:p w14:paraId="49F54CBE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bagno o pow. 0,01ha (dz. nr ew. 17 o. 43),</w:t>
      </w:r>
    </w:p>
    <w:p w14:paraId="628E0258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roślinność bagienna o pow. 0,9 ha (dz. nr ew. 5/3 o. 8).</w:t>
      </w:r>
    </w:p>
    <w:p w14:paraId="7CFCC454" w14:textId="77777777" w:rsidR="00A77B3E" w:rsidRDefault="00552119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Użytki ekologiczne</w:t>
      </w:r>
      <w:r>
        <w:rPr>
          <w:color w:val="000000"/>
          <w:u w:color="000000"/>
        </w:rPr>
        <w:t xml:space="preserve"> wymienione w §1 ust.1 znajdują się w granicach administracyjnych Piotrkowa Trybunalskiego, na terenie nieruchomości będących własnością Skarbu Państwa w zarządzie Lasów Państwowych Nadleśnictwo Piotrków Trybunalski.</w:t>
      </w:r>
    </w:p>
    <w:p w14:paraId="0804CCF8" w14:textId="77777777" w:rsidR="00A77B3E" w:rsidRDefault="00552119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oraz wykaz współrzędnych g</w:t>
      </w:r>
      <w:r>
        <w:rPr>
          <w:color w:val="000000"/>
          <w:u w:color="000000"/>
        </w:rPr>
        <w:t>eodezyjnych punktów wyznaczających granice w/w użytków ekologicznych określają załączniki nr 1 i nr 2 do niniejszej uchwały.</w:t>
      </w:r>
    </w:p>
    <w:p w14:paraId="3B3802B6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Szczególnym celem ochrony użytków ekologicznych, o którym mowa w §1 ust.1 jest zachowanie wartości przyrodniczych i krajobrazo</w:t>
      </w:r>
      <w:r>
        <w:rPr>
          <w:color w:val="000000"/>
          <w:u w:color="000000"/>
        </w:rPr>
        <w:t>wych.</w:t>
      </w:r>
    </w:p>
    <w:p w14:paraId="6ECCD7EE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Nadzór nad użytkami ekologicznymi, o których mowa w §1 ust. 1 sprawuje Nadleśniczy Nadleśnictwa Piotrków Trybunalski.</w:t>
      </w:r>
    </w:p>
    <w:p w14:paraId="4384C12B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W stosunku do użytków ekologicznych, o których mowa w §1 ust.1, wprowadza się następujące zakazy:</w:t>
      </w:r>
    </w:p>
    <w:p w14:paraId="56F36443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niszczenia, uszkadzani</w:t>
      </w:r>
      <w:r>
        <w:rPr>
          <w:color w:val="000000"/>
          <w:u w:color="000000"/>
        </w:rPr>
        <w:t>a lub przekształcania obszaru,</w:t>
      </w:r>
    </w:p>
    <w:p w14:paraId="525A4FC8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 prac  ziemnych  trwale  zniekształcających  rzeźbę  terenu, z wyjątkiem prac związanych z zabezpieczeniem przeciwpowodziowym albo budową, odbudową, utrzymywaniem, remontem lub naprawą urządzeń wodnych,</w:t>
      </w:r>
    </w:p>
    <w:p w14:paraId="6DB385A5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</w:t>
      </w:r>
      <w:r>
        <w:rPr>
          <w:color w:val="000000"/>
          <w:u w:color="000000"/>
        </w:rPr>
        <w:t>wania zmian stosunków wodnych, jeżeli zmiany te nie służą ochronie przyrody albo racjonalnej gospodarce rolnej, leśnej, wodnej lub rybackiej,</w:t>
      </w:r>
    </w:p>
    <w:p w14:paraId="1B1AEA8D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likwidowania, zasypywania i przekształcania naturalnych zbiorników obszarów wodno-błotnych,</w:t>
      </w:r>
    </w:p>
    <w:p w14:paraId="72A4F45E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uszkadzania i zani</w:t>
      </w:r>
      <w:r>
        <w:rPr>
          <w:color w:val="000000"/>
          <w:u w:color="000000"/>
        </w:rPr>
        <w:t>eczyszczania gleby,</w:t>
      </w:r>
    </w:p>
    <w:p w14:paraId="3D3FAF7D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wylewania gnojowicy, z wyjątkiem nawożenia użytkowanych gruntów rolnych,</w:t>
      </w:r>
    </w:p>
    <w:p w14:paraId="4F3C1345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zmiany sposobu użytkowania ziemi,</w:t>
      </w:r>
    </w:p>
    <w:p w14:paraId="4EBC1522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wydobywania do celów gospodarczych skał, w tym torfu,</w:t>
      </w:r>
    </w:p>
    <w:p w14:paraId="208395BE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umyślnego zabijania dziko występujących zwierząt, niszczenia nor, l</w:t>
      </w:r>
      <w:r>
        <w:rPr>
          <w:color w:val="000000"/>
          <w:u w:color="000000"/>
        </w:rPr>
        <w:t>egowisk zwierzęcych z wyjątkiem wykonywania czynności związanych z racjonalną gospodarką rolną, leśną i łowiecką,</w:t>
      </w:r>
    </w:p>
    <w:p w14:paraId="73144C13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zbioru, niszczenia, uszkadzania roślin i grzybów na obszarach użytków ekologicznych,</w:t>
      </w:r>
    </w:p>
    <w:p w14:paraId="6CB75BA0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umieszczania tablic reklamowych,</w:t>
      </w:r>
    </w:p>
    <w:p w14:paraId="51430A87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składowania materiałów i odpadów.</w:t>
      </w:r>
    </w:p>
    <w:p w14:paraId="13F7AB32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Zakazy, o których mowa w §4, nie dotyczą:</w:t>
      </w:r>
    </w:p>
    <w:p w14:paraId="1F6F61F3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prac wykonywanych na potrzeby ochrony przyrody po uzgodnieniu z organem ustanawiającym formę ochrony przyrody,</w:t>
      </w:r>
    </w:p>
    <w:p w14:paraId="0F0D7761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realizacji inwestycji celu publicznego po </w:t>
      </w:r>
      <w:r>
        <w:rPr>
          <w:color w:val="000000"/>
          <w:u w:color="000000"/>
        </w:rPr>
        <w:t>uzgodnieniu z organem ustanawiającym formę ochrony przyrody,</w:t>
      </w:r>
    </w:p>
    <w:p w14:paraId="12A97E63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zadań z zakresu obronności kraju w przypadku zagrożenia bezpieczeństwa państwa,</w:t>
      </w:r>
    </w:p>
    <w:p w14:paraId="0B624DA5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likwidowania nagłych zagrożeń bezpieczeństwa powszechnego i prowadzenia akcji ratowniczych.</w:t>
      </w:r>
    </w:p>
    <w:p w14:paraId="554976D3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rPr>
          <w:color w:val="000000"/>
          <w:u w:color="000000"/>
        </w:rPr>
        <w:t>W ramach ochro</w:t>
      </w:r>
      <w:r>
        <w:rPr>
          <w:color w:val="000000"/>
          <w:u w:color="000000"/>
        </w:rPr>
        <w:t>ny czynnej, w stosunku do użytków ekologicznych, o których mowa w §1ust.1 ustala się:</w:t>
      </w:r>
    </w:p>
    <w:p w14:paraId="7E606C38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wykonywanie  działań   mających  na  celu   utrzymanie  właściwego   stanu   użytków ekologicznych,</w:t>
      </w:r>
    </w:p>
    <w:p w14:paraId="54248BF1" w14:textId="77777777" w:rsidR="00A77B3E" w:rsidRDefault="00552119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zachowanie panujących stosunków hydrologicznych.</w:t>
      </w:r>
    </w:p>
    <w:p w14:paraId="19197019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rPr>
          <w:color w:val="000000"/>
          <w:u w:color="000000"/>
        </w:rPr>
        <w:t>Na podstawie</w:t>
      </w:r>
      <w:r>
        <w:rPr>
          <w:color w:val="000000"/>
          <w:u w:color="000000"/>
        </w:rPr>
        <w:t xml:space="preserve"> art. 35 ust. 1 ustawy z dnia 23 stycznia 2009 roku o zmianie niektórych ustaw w związku ze zmianami w organizacji i podziale zadań administracji publicznej w województwie (Dz.U. z 2009 roku nr 92 poz. 753; zmiany: Dz.U. z 2009 roku nr 99 poz. 826, Dz.U. z</w:t>
      </w:r>
      <w:r>
        <w:rPr>
          <w:color w:val="000000"/>
          <w:u w:color="000000"/>
        </w:rPr>
        <w:t> 2011 roku nr 291 poz.1707, Dz.U. z 2016 roku nr 2260) z dniem wejścia w życie niniejszej uchwały traci moc Rozporządzenie nr 57/2001 Wojewody Łódzkiego z dnia 17 grudnia 2001 roku w sprawie uznania za użytki ekologiczne (Dziennik Urzędowy Województwa Łódz</w:t>
      </w:r>
      <w:r>
        <w:rPr>
          <w:color w:val="000000"/>
          <w:u w:color="000000"/>
        </w:rPr>
        <w:t>kiego z 2001 roku nr 272 poz. 4779) w zakresie obejmującym w/w użytki ekologiczne wymienione w załączniku do niniejszego Rozporządzenia w ust. 4 (Nadleśnictwo Piotrków Trybunalski) pkt 22-29.</w:t>
      </w:r>
    </w:p>
    <w:p w14:paraId="7FEE36DC" w14:textId="77777777" w:rsidR="00A77B3E" w:rsidRDefault="00552119">
      <w:pPr>
        <w:keepLines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rPr>
          <w:color w:val="000000"/>
          <w:u w:color="000000"/>
        </w:rPr>
        <w:t>Wykonanie uchwały powierza się Prezydentowi Miasta Piotrkow</w:t>
      </w:r>
      <w:r>
        <w:rPr>
          <w:color w:val="000000"/>
          <w:u w:color="000000"/>
        </w:rPr>
        <w:t>a Trybunalskiego.</w:t>
      </w:r>
    </w:p>
    <w:p w14:paraId="70BB9692" w14:textId="77777777" w:rsidR="00A77B3E" w:rsidRDefault="00552119">
      <w:pPr>
        <w:keepLines/>
        <w:ind w:firstLine="340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850" w:bottom="1417" w:left="850" w:header="708" w:footer="708" w:gutter="0"/>
          <w:cols w:space="708"/>
          <w:docGrid w:linePitch="360"/>
        </w:sectPr>
      </w:pPr>
      <w:r>
        <w:rPr>
          <w:b/>
        </w:rPr>
        <w:t>§ 9. </w:t>
      </w:r>
      <w:r>
        <w:rPr>
          <w:color w:val="000000"/>
          <w:u w:color="000000"/>
        </w:rPr>
        <w:t>Uchwała wchodzi w życie po upływie 14 dni od dnia ogłoszenia w Dzienniku Urzędowym Województwa Łódzkiego.</w:t>
      </w:r>
    </w:p>
    <w:p w14:paraId="678C5A98" w14:textId="77777777" w:rsidR="00A77B3E" w:rsidRDefault="00552119">
      <w:pPr>
        <w:keepNext/>
        <w:spacing w:before="120" w:after="120" w:line="360" w:lineRule="auto"/>
        <w:ind w:left="577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 xml:space="preserve">Załącznik nr 1 do </w:t>
      </w:r>
      <w:r>
        <w:rPr>
          <w:color w:val="000000"/>
          <w:u w:color="000000"/>
        </w:rPr>
        <w:t>uchwały Nr ............/22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dnia....................2022 r.</w:t>
      </w:r>
    </w:p>
    <w:p w14:paraId="0E7C674B" w14:textId="77777777" w:rsidR="00A77B3E" w:rsidRDefault="00552119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OPIS GRANIC 8 UŻYTKÓW EKOLOGICZNYCH W FORMIE WYKAZU WSPÓŁRZĘDNYCH PUNKTÓW ZAŁAMANIA GRANIC OBSZARU W UKŁADZIE WSPÓŁRZĘDNYCH PROSTOKĄTNYCH PŁASKICH</w:t>
      </w:r>
    </w:p>
    <w:p w14:paraId="55935534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</w:t>
      </w:r>
      <w:r>
        <w:rPr>
          <w:b/>
          <w:color w:val="000000"/>
          <w:u w:color="000000"/>
        </w:rPr>
        <w:t>o pow. 0,14ha (dz. nr ew. 77 o. 45) - oddział leśny 06-11-3-10-102 -g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32806EA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038852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35829A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8424C9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17DA735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420FE6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0CCFFE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397850.12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381064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554923.07</w:t>
            </w:r>
          </w:p>
        </w:tc>
      </w:tr>
      <w:tr w:rsidR="008A727C" w14:paraId="10ECBCDE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288841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41116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397866.46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D4526C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554909.55</w:t>
            </w:r>
          </w:p>
        </w:tc>
      </w:tr>
      <w:tr w:rsidR="008A727C" w14:paraId="1FD7EC9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51642C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0C93A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397895.08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78837F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554920.66</w:t>
            </w:r>
          </w:p>
        </w:tc>
      </w:tr>
      <w:tr w:rsidR="008A727C" w14:paraId="6CAF7B6A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99BA82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38FD25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397894.38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842C9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554938.5</w:t>
            </w:r>
          </w:p>
        </w:tc>
      </w:tr>
      <w:tr w:rsidR="008A727C" w14:paraId="63713E2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31E743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5C37D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397884.36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6D639B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554954.3</w:t>
            </w:r>
          </w:p>
        </w:tc>
      </w:tr>
      <w:tr w:rsidR="008A727C" w14:paraId="205DE7CA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A6A571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C9C60B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397877.5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637A91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554967.51</w:t>
            </w:r>
          </w:p>
        </w:tc>
      </w:tr>
    </w:tbl>
    <w:p w14:paraId="4D91F877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0,5 ha (dz.nr ew. 5/3 o. 8) - oddział leśny 06-11-3-11-81 -k  -00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4F6433C8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F5BD0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561A08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58B6A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5CEC2C9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223571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D132F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395419.42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49C581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550897.73</w:t>
            </w:r>
          </w:p>
        </w:tc>
      </w:tr>
      <w:tr w:rsidR="008A727C" w14:paraId="3404D80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B778C9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458B69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395421.41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60F0D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550895.53</w:t>
            </w:r>
          </w:p>
        </w:tc>
      </w:tr>
      <w:tr w:rsidR="008A727C" w14:paraId="120B9B5F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8E04F8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05880E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395435.18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E551B7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550880.31</w:t>
            </w:r>
          </w:p>
        </w:tc>
      </w:tr>
      <w:tr w:rsidR="008A727C" w14:paraId="16586AAC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5437A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3E78E4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395493.88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49413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550815.43</w:t>
            </w:r>
          </w:p>
        </w:tc>
      </w:tr>
      <w:tr w:rsidR="008A727C" w14:paraId="3861D91A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901143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972342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395497.05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D47039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550811.93</w:t>
            </w:r>
          </w:p>
        </w:tc>
      </w:tr>
      <w:tr w:rsidR="008A727C" w14:paraId="559C9DAC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CD2901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EE8D6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395490.71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EB4B55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550829.13</w:t>
            </w:r>
          </w:p>
        </w:tc>
      </w:tr>
      <w:tr w:rsidR="008A727C" w14:paraId="1D10CA7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59A0A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D7435D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395501.52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E41CAE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550854.12</w:t>
            </w:r>
          </w:p>
        </w:tc>
      </w:tr>
      <w:tr w:rsidR="008A727C" w14:paraId="12BDD8F3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8332D7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E62FA1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395502.2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6219E2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550858.17</w:t>
            </w:r>
          </w:p>
        </w:tc>
      </w:tr>
      <w:tr w:rsidR="008A727C" w14:paraId="5E74057E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838A96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0C6FCE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395488.69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CE0FDC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550856.14</w:t>
            </w:r>
          </w:p>
        </w:tc>
      </w:tr>
      <w:tr w:rsidR="008A727C" w14:paraId="6EEE9F7E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403A31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948DE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395478.56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014F45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550875.73</w:t>
            </w:r>
          </w:p>
        </w:tc>
      </w:tr>
      <w:tr w:rsidR="008A727C" w14:paraId="3EC4381B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369A89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774D65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395473.15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85061C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550901.39</w:t>
            </w:r>
          </w:p>
        </w:tc>
      </w:tr>
      <w:tr w:rsidR="008A727C" w14:paraId="63D5589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8A946C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10D8B3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395461.0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A1F8D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550916.93</w:t>
            </w:r>
          </w:p>
        </w:tc>
      </w:tr>
      <w:tr w:rsidR="008A727C" w14:paraId="7850DEA3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AB4103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8DFD24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395433.86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92804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550977.51</w:t>
            </w:r>
          </w:p>
        </w:tc>
      </w:tr>
    </w:tbl>
    <w:p w14:paraId="517A1D4F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1,71ha (dz. nr ew. 5/3 o. 8) - oddział leśny </w:t>
      </w:r>
      <w:r>
        <w:rPr>
          <w:b/>
          <w:color w:val="000000"/>
          <w:u w:color="000000"/>
        </w:rPr>
        <w:t>06-11-3-11-82 -g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5BE992F6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C3308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2A445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8BF95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3C5C6CF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AB7DA1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A3634F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395355.91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C9BB43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550497.79</w:t>
            </w:r>
          </w:p>
        </w:tc>
      </w:tr>
      <w:tr w:rsidR="008A727C" w14:paraId="7F76A438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0CCAC7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701840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395357.0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03229B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550499.42</w:t>
            </w:r>
          </w:p>
        </w:tc>
      </w:tr>
      <w:tr w:rsidR="008A727C" w14:paraId="25C63E3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58703A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7A3517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395363.05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79267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550508.49</w:t>
            </w:r>
          </w:p>
        </w:tc>
      </w:tr>
      <w:tr w:rsidR="008A727C" w14:paraId="06DA7DD1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14E5FC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6BE642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395366.98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11467B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550516.36</w:t>
            </w:r>
          </w:p>
        </w:tc>
      </w:tr>
      <w:tr w:rsidR="008A727C" w14:paraId="7E03EC89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7197B3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798CC7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395369.24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BE93E3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550520.87</w:t>
            </w:r>
          </w:p>
        </w:tc>
      </w:tr>
      <w:tr w:rsidR="008A727C" w14:paraId="6E5509F8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79644F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ADFD77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395369.39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859210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550538.41</w:t>
            </w:r>
          </w:p>
        </w:tc>
      </w:tr>
      <w:tr w:rsidR="008A727C" w14:paraId="6C360CA0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F6C55A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A1F749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395370.07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C874C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550540.26</w:t>
            </w:r>
          </w:p>
        </w:tc>
      </w:tr>
      <w:tr w:rsidR="008A727C" w14:paraId="4BE7190F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08F57D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lastRenderedPageBreak/>
              <w:t>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62923A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395382.5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34A7E9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550573.91</w:t>
            </w:r>
          </w:p>
        </w:tc>
      </w:tr>
      <w:tr w:rsidR="008A727C" w14:paraId="100AB3D3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B922B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876F27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395384.27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640D3D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550608.39</w:t>
            </w:r>
          </w:p>
        </w:tc>
      </w:tr>
      <w:tr w:rsidR="008A727C" w14:paraId="7CFBC951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5A1504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891E7E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395395.76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7B15B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550622.53</w:t>
            </w:r>
          </w:p>
        </w:tc>
      </w:tr>
      <w:tr w:rsidR="008A727C" w14:paraId="493A611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67141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77ADDA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395394.87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F96DA1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550678.22</w:t>
            </w:r>
          </w:p>
        </w:tc>
      </w:tr>
      <w:tr w:rsidR="008A727C" w14:paraId="7FBDDCD5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AB0E3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04E090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395409.9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BE688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550689.71</w:t>
            </w:r>
          </w:p>
        </w:tc>
      </w:tr>
      <w:tr w:rsidR="008A727C" w14:paraId="726A3979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1CDE1F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263CEF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395433.77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A08106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550701.2</w:t>
            </w:r>
          </w:p>
        </w:tc>
      </w:tr>
      <w:tr w:rsidR="008A727C" w14:paraId="54891C1E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02BD30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C4BF8A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395432.89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990012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550722.42</w:t>
            </w:r>
          </w:p>
        </w:tc>
      </w:tr>
      <w:tr w:rsidR="008A727C" w14:paraId="627696E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B089AC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426325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395445.26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864EA2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550733.91</w:t>
            </w:r>
          </w:p>
        </w:tc>
      </w:tr>
      <w:tr w:rsidR="008A727C" w14:paraId="5A19FB4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A880E7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0A07A7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395460.4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7873C1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550715.74</w:t>
            </w:r>
          </w:p>
        </w:tc>
      </w:tr>
      <w:tr w:rsidR="008A727C" w14:paraId="11231CF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1CA9FD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56330B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395461.17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9515B2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550742.75</w:t>
            </w:r>
          </w:p>
        </w:tc>
      </w:tr>
      <w:tr w:rsidR="008A727C" w14:paraId="2F83F11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B1A3CB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898194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395476.2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E0EF96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550750.71</w:t>
            </w:r>
          </w:p>
        </w:tc>
      </w:tr>
      <w:tr w:rsidR="008A727C" w14:paraId="24B3409F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3C4CA0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887EF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395480.88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27B713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550753.19</w:t>
            </w:r>
          </w:p>
        </w:tc>
      </w:tr>
      <w:tr w:rsidR="008A727C" w14:paraId="78BDFA0A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BC2CDF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B64F53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395493.38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1F3EE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550813.01</w:t>
            </w:r>
          </w:p>
        </w:tc>
      </w:tr>
      <w:tr w:rsidR="008A727C" w14:paraId="28482DC9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B2E39D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76E79E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395493.88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464EC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550815.43</w:t>
            </w:r>
          </w:p>
        </w:tc>
      </w:tr>
      <w:tr w:rsidR="008A727C" w14:paraId="087D6699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11528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798156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395435.18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07AF7B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550880.31</w:t>
            </w:r>
          </w:p>
        </w:tc>
      </w:tr>
      <w:tr w:rsidR="008A727C" w14:paraId="6CC92DF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DD5A38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7EF038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395421.41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7679B9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550895.53</w:t>
            </w:r>
          </w:p>
        </w:tc>
      </w:tr>
      <w:tr w:rsidR="008A727C" w14:paraId="1D501A9C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CF4964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E36C55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395419.42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3D6B7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550897.73</w:t>
            </w:r>
          </w:p>
        </w:tc>
      </w:tr>
      <w:tr w:rsidR="008A727C" w14:paraId="0D511DC6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519818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E89F97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395418.97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E35497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550895.25</w:t>
            </w:r>
          </w:p>
        </w:tc>
      </w:tr>
      <w:tr w:rsidR="008A727C" w14:paraId="47406770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EFF4F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F9699B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395355.96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F944C5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550547.15</w:t>
            </w:r>
          </w:p>
        </w:tc>
      </w:tr>
      <w:tr w:rsidR="008A727C" w14:paraId="3C6C56D5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CD0D6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18705F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395350.74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3FD031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550518.35</w:t>
            </w:r>
          </w:p>
        </w:tc>
      </w:tr>
      <w:tr w:rsidR="008A727C" w14:paraId="7A4F98A1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34BFC2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516192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395355.66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BD08A1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550498.78</w:t>
            </w:r>
          </w:p>
        </w:tc>
      </w:tr>
    </w:tbl>
    <w:p w14:paraId="5A9F62BB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3,85ha </w:t>
      </w:r>
      <w:r>
        <w:rPr>
          <w:b/>
          <w:color w:val="000000"/>
          <w:u w:color="000000"/>
        </w:rPr>
        <w:t>(dz.nr ew. 5/3 o. 8) - oddział leśny 06-11-3-11-82  -h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3B37F9E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F9B7EB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592A1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AFA41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35F390D0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D7BC99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0F0C30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395343.3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F76A70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550517.5</w:t>
            </w:r>
          </w:p>
        </w:tc>
      </w:tr>
      <w:tr w:rsidR="008A727C" w14:paraId="14EF5E9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C07556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64221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395348.84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C7CA5B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550547.82</w:t>
            </w:r>
          </w:p>
        </w:tc>
      </w:tr>
      <w:tr w:rsidR="008A727C" w14:paraId="5C64F7DB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E0D78C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5DFA95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395349.11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0710F4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550549.28</w:t>
            </w:r>
          </w:p>
        </w:tc>
      </w:tr>
      <w:tr w:rsidR="008A727C" w14:paraId="4E28603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885623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152FF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395413.31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7DE171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550901.5</w:t>
            </w:r>
          </w:p>
        </w:tc>
      </w:tr>
      <w:tr w:rsidR="008A727C" w14:paraId="7512F9D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E00D54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10406A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395413.76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280DFB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550903.98</w:t>
            </w:r>
          </w:p>
        </w:tc>
      </w:tr>
      <w:tr w:rsidR="008A727C" w14:paraId="61E523F8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06D52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52D068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395317.32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B60212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551010.48</w:t>
            </w:r>
          </w:p>
        </w:tc>
      </w:tr>
      <w:tr w:rsidR="008A727C" w14:paraId="0A723C56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EA1C78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F701EC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395315.7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B59432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551012.27</w:t>
            </w:r>
          </w:p>
        </w:tc>
      </w:tr>
      <w:tr w:rsidR="008A727C" w14:paraId="16ADBF18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B816AC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EEB708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395313.61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949938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551011.6</w:t>
            </w:r>
          </w:p>
        </w:tc>
      </w:tr>
      <w:tr w:rsidR="008A727C" w14:paraId="47A10245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88CAC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4D7B33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395296.52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2043CE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551006.15</w:t>
            </w:r>
          </w:p>
        </w:tc>
      </w:tr>
      <w:tr w:rsidR="008A727C" w14:paraId="656065BA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6E0EC2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D175C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395261.11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79F4D2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550994.86</w:t>
            </w:r>
          </w:p>
        </w:tc>
      </w:tr>
      <w:tr w:rsidR="008A727C" w14:paraId="782D34D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E2B7B1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51F12F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395271.92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427DBE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550909.54</w:t>
            </w:r>
          </w:p>
        </w:tc>
      </w:tr>
      <w:tr w:rsidR="008A727C" w14:paraId="1E0DA48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95208B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B24DC7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395285.6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2BDEC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550801.64</w:t>
            </w:r>
          </w:p>
        </w:tc>
      </w:tr>
      <w:tr w:rsidR="008A727C" w14:paraId="7493C87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6D7FA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C7BEE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395332.69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CF3807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550586.72</w:t>
            </w:r>
          </w:p>
        </w:tc>
      </w:tr>
      <w:tr w:rsidR="008A727C" w14:paraId="03A5AC2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47F684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6CF87C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395338.57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98313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550548.64</w:t>
            </w:r>
          </w:p>
        </w:tc>
      </w:tr>
      <w:tr w:rsidR="008A727C" w14:paraId="04816DA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5C945F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58D84E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395339.15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1311F0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550544.79</w:t>
            </w:r>
          </w:p>
        </w:tc>
      </w:tr>
    </w:tbl>
    <w:p w14:paraId="745936A0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Bagno o pow. 0,01ha (dz.nr ew. 18 o. 43) - oddział </w:t>
      </w:r>
      <w:r>
        <w:rPr>
          <w:b/>
          <w:color w:val="000000"/>
          <w:u w:color="000000"/>
        </w:rPr>
        <w:t>leśny 06-11-3-11-311 -f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0D0B0B1C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D917B7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lastRenderedPageBreak/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13AF22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D67AAA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770DC7E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B5F26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E226E2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391532.5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9E9BD3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544903.81</w:t>
            </w:r>
          </w:p>
        </w:tc>
      </w:tr>
      <w:tr w:rsidR="008A727C" w14:paraId="7CC26293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6BA63E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79741F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391543.46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C9E77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544904.02</w:t>
            </w:r>
          </w:p>
        </w:tc>
      </w:tr>
      <w:tr w:rsidR="008A727C" w14:paraId="0078709C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84C9C2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E0EB29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391545.68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E56C4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544914.34</w:t>
            </w:r>
          </w:p>
        </w:tc>
      </w:tr>
      <w:tr w:rsidR="008A727C" w14:paraId="1F02B13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784D1B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D6E001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391532.5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005866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544915.82</w:t>
            </w:r>
          </w:p>
        </w:tc>
      </w:tr>
    </w:tbl>
    <w:p w14:paraId="45547FD7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Bagno o pow. 0,55ha (dz. nr ew. 17 o. 43) - oddział leśny 06-11-3-11-311 -h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29D1247E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5B9292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B6DADE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9B4D80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3F277689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771D16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47B889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391371.13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234658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544673.18</w:t>
            </w:r>
          </w:p>
        </w:tc>
      </w:tr>
      <w:tr w:rsidR="008A727C" w14:paraId="224FDE71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7FB29B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97CBB1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391356.57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122E24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544674.26</w:t>
            </w:r>
          </w:p>
        </w:tc>
      </w:tr>
      <w:tr w:rsidR="008A727C" w14:paraId="16520B6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D15594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71017B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391363.87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F6BD18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544646.22</w:t>
            </w:r>
          </w:p>
        </w:tc>
      </w:tr>
      <w:tr w:rsidR="008A727C" w14:paraId="05AD3E8D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48C1C7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E2E292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391386.16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EE728B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544643.97</w:t>
            </w:r>
          </w:p>
        </w:tc>
      </w:tr>
      <w:tr w:rsidR="008A727C" w14:paraId="64E9254C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2456B0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C27FA8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391394.5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4C2169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544650.52</w:t>
            </w:r>
          </w:p>
        </w:tc>
      </w:tr>
      <w:tr w:rsidR="008A727C" w14:paraId="40771C5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48C64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5EB5A5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391415.1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0F4F56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544642.83</w:t>
            </w:r>
          </w:p>
        </w:tc>
      </w:tr>
      <w:tr w:rsidR="008A727C" w14:paraId="7AB4C76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48686E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7F305B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391439.13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12F329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544677.95</w:t>
            </w:r>
          </w:p>
        </w:tc>
      </w:tr>
      <w:tr w:rsidR="008A727C" w14:paraId="067E4FC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451F67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8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768CA1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391420.77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A1D70D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544697.96</w:t>
            </w:r>
          </w:p>
        </w:tc>
      </w:tr>
      <w:tr w:rsidR="008A727C" w14:paraId="5F96E4EB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6C677AE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6EA1C8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391419.93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E54A05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544716.77</w:t>
            </w:r>
          </w:p>
        </w:tc>
      </w:tr>
      <w:tr w:rsidR="008A727C" w14:paraId="2980E9BB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D8ECA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10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EFAAD7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391378.13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1DE5572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544771.19</w:t>
            </w:r>
          </w:p>
        </w:tc>
      </w:tr>
      <w:tr w:rsidR="008A727C" w14:paraId="64868439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193735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BBAFB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391358.82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B5199C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544757.1</w:t>
            </w:r>
          </w:p>
        </w:tc>
      </w:tr>
      <w:tr w:rsidR="008A727C" w14:paraId="58BEC890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78B596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7F0631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391376.83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C16FB98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544755.91</w:t>
            </w:r>
          </w:p>
        </w:tc>
      </w:tr>
    </w:tbl>
    <w:p w14:paraId="2A212E0E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Bagno o pow. 0,01ha (dz. nr ew. 17 o. 43) - oddział leśny 06-11-3-11-311 -j  -00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180D7440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5F09E9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B00AF9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45E130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1FDBF476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7317A4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02C535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391347.13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F85821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544718.43</w:t>
            </w:r>
          </w:p>
        </w:tc>
      </w:tr>
      <w:tr w:rsidR="008A727C" w14:paraId="1097AEE6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3E196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D604EC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391359.9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2BB903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544718.63</w:t>
            </w:r>
          </w:p>
        </w:tc>
      </w:tr>
      <w:tr w:rsidR="008A727C" w14:paraId="2B2A447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1D742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2FD409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391362.14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8A41E4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544727.5</w:t>
            </w:r>
          </w:p>
        </w:tc>
      </w:tr>
      <w:tr w:rsidR="008A727C" w14:paraId="1BE7DA75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F91455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31D4E8D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391350.97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5B696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544728.49</w:t>
            </w:r>
          </w:p>
        </w:tc>
      </w:tr>
    </w:tbl>
    <w:p w14:paraId="28B470E7" w14:textId="77777777" w:rsidR="00A77B3E" w:rsidRDefault="00552119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Roślinność bagienna o pow. 0,9 ha (dz. nr ew. 5/3 o. 8) - oddział leśny 06-11-3-11-81  -m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2"/>
        <w:gridCol w:w="3404"/>
        <w:gridCol w:w="3404"/>
      </w:tblGrid>
      <w:tr w:rsidR="008A727C" w14:paraId="3B42E50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D5C22D0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Lp.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2B057A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X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220B16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Współrzędne Y</w:t>
            </w:r>
          </w:p>
        </w:tc>
      </w:tr>
      <w:tr w:rsidR="008A727C" w14:paraId="5A2AB5D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0584BB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1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65E12C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395315.7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0203784C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551012.27</w:t>
            </w:r>
          </w:p>
        </w:tc>
      </w:tr>
      <w:tr w:rsidR="008A727C" w14:paraId="7A5BCD60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38E6507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8C6944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395317.32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534819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551010.48</w:t>
            </w:r>
          </w:p>
        </w:tc>
      </w:tr>
      <w:tr w:rsidR="008A727C" w14:paraId="52023BF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EE2C82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D251F6A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395413.76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432F589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550903.98</w:t>
            </w:r>
          </w:p>
        </w:tc>
      </w:tr>
      <w:tr w:rsidR="008A727C" w14:paraId="6F4179A7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AC28F1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4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4F7B5C6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395429.09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E056005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550988.06</w:t>
            </w:r>
          </w:p>
        </w:tc>
      </w:tr>
      <w:tr w:rsidR="008A727C" w14:paraId="72480CA2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3DE4F3B4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136619E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395404.87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4EFD9B9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551040.73</w:t>
            </w:r>
          </w:p>
        </w:tc>
      </w:tr>
      <w:tr w:rsidR="008A727C" w14:paraId="3E6F8764" w14:textId="77777777">
        <w:tc>
          <w:tcPr>
            <w:tcW w:w="30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11995F1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6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D9A1863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395318.53</w:t>
            </w:r>
          </w:p>
        </w:tc>
        <w:tc>
          <w:tcPr>
            <w:tcW w:w="3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7BA685FF" w14:textId="77777777" w:rsidR="00A77B3E" w:rsidRDefault="00552119">
            <w:pPr>
              <w:jc w:val="center"/>
              <w:rPr>
                <w:color w:val="000000"/>
                <w:u w:color="000000"/>
              </w:rPr>
            </w:pPr>
            <w:r>
              <w:t>551013.17</w:t>
            </w:r>
          </w:p>
        </w:tc>
      </w:tr>
    </w:tbl>
    <w:p w14:paraId="57A9D5A1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14:paraId="29755436" w14:textId="77777777" w:rsidR="00A77B3E" w:rsidRDefault="00552119">
      <w:pPr>
        <w:keepNext/>
        <w:spacing w:before="120" w:after="120" w:line="360" w:lineRule="auto"/>
        <w:ind w:left="577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 2 do uchwały Nr ............/22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 xml:space="preserve">z </w:t>
      </w:r>
      <w:r>
        <w:rPr>
          <w:color w:val="000000"/>
          <w:u w:color="000000"/>
        </w:rPr>
        <w:t>dnia....................2022 r.</w:t>
      </w:r>
    </w:p>
    <w:p w14:paraId="152C637A" w14:textId="77777777" w:rsidR="00A77B3E" w:rsidRDefault="00552119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LOKALIZACJA 8 UŻYTKÓW EKOLOGICZNYCH NA TERENACH LEŚNYCH W GRANICACH ADMINISTRACYJNYCH MIASTA PIOTRKOWA TRYBUNALSKIEGO</w:t>
      </w:r>
    </w:p>
    <w:p w14:paraId="62F0FA36" w14:textId="77777777" w:rsidR="00A77B3E" w:rsidRDefault="00552119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DF3DE1F" wp14:editId="0F9D3F41">
            <wp:extent cx="5412656" cy="7652143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2656" cy="76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E0FA" w14:textId="77777777" w:rsidR="00A77B3E" w:rsidRDefault="00552119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1E905AFC" wp14:editId="22FF3C22">
            <wp:extent cx="6272215" cy="8867343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2215" cy="88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BE39" w14:textId="77777777" w:rsidR="00A77B3E" w:rsidRDefault="00552119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4B29BE0" wp14:editId="4312AAB4">
            <wp:extent cx="6272215" cy="8867343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215" cy="88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5DA8" w14:textId="77777777" w:rsidR="00A77B3E" w:rsidRDefault="00552119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3E2B9C6C" wp14:editId="2A1CBDB1">
            <wp:extent cx="6272215" cy="8867343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2215" cy="88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DE4C6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850" w:right="850" w:bottom="1417" w:left="850" w:header="708" w:footer="708" w:gutter="0"/>
          <w:pgNumType w:start="1"/>
          <w:cols w:space="708"/>
          <w:docGrid w:linePitch="360"/>
        </w:sectPr>
      </w:pPr>
    </w:p>
    <w:p w14:paraId="3AEE6BC1" w14:textId="77777777" w:rsidR="008A727C" w:rsidRDefault="008A727C">
      <w:pPr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67A88D33" w14:textId="77777777" w:rsidR="008A727C" w:rsidRDefault="00552119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14:paraId="483DBF4F" w14:textId="77777777" w:rsidR="008A727C" w:rsidRDefault="00552119">
      <w:pPr>
        <w:jc w:val="center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 xml:space="preserve">do projektu uchwały w sprawie 8 użytków ekologicznych zlokalizowanych na terenach leśnych </w:t>
      </w:r>
      <w:r>
        <w:rPr>
          <w:b/>
          <w:color w:val="000000"/>
          <w:szCs w:val="20"/>
          <w:shd w:val="clear" w:color="auto" w:fill="FFFFFF"/>
        </w:rPr>
        <w:br/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w granicach administracyjnych Miasta Piotrkowa Trybunalskiego</w:t>
      </w:r>
    </w:p>
    <w:p w14:paraId="03E1151E" w14:textId="77777777" w:rsidR="008A727C" w:rsidRDefault="008A727C">
      <w:pPr>
        <w:rPr>
          <w:color w:val="000000"/>
          <w:szCs w:val="20"/>
          <w:shd w:val="clear" w:color="auto" w:fill="FFFFFF"/>
          <w:lang w:val="x-none" w:eastAsia="en-US" w:bidi="ar-SA"/>
        </w:rPr>
      </w:pPr>
    </w:p>
    <w:p w14:paraId="6CF3C416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      Na terenie miasta Piotrkowa Trybunalskiego na terenie nieruchomości leśnych będąc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ych własnością Skarbu Państwa w zarządzie Lasów Państwowych Nadleśnictwo Piotrków Trybunalski, znajduje się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8 użytków ekologicznych utworzonych Rozporządzeniem nr 57/2001 Wojewody Łódzkiego z dnia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>17 grudnia 2001 roku w sprawie uznania za użytki ekologic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zne (Dziennik Urzędowy Województwa Łódzkiego z 2001 roku nr 272 poz. 4779). Są one wymienione w załączniku do niniejszego Rozporządzenia w ust. 4 (Nadleśnictwo Piotrków Trybunalski) pkt 22-29.   </w:t>
      </w:r>
    </w:p>
    <w:p w14:paraId="5EB675EE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 </w:t>
      </w:r>
      <w:r>
        <w:rPr>
          <w:color w:val="000000"/>
          <w:szCs w:val="20"/>
          <w:shd w:val="clear" w:color="auto" w:fill="FFFFFF"/>
        </w:rPr>
        <w:t xml:space="preserve">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>W chwili obecnej, zgodnie z zapisami art. 44 ust. 1 us</w:t>
      </w:r>
      <w:r>
        <w:rPr>
          <w:color w:val="000000"/>
          <w:szCs w:val="20"/>
          <w:shd w:val="clear" w:color="auto" w:fill="FFFFFF"/>
          <w:lang w:val="x-none" w:eastAsia="en-US" w:bidi="ar-SA"/>
        </w:rPr>
        <w:t>tawy z dnia 16 kwietnia 2004r. o ochronie przyrody (Dz.U.2022 poz. 916) organem ustanawiającym pomniki przyrody, jak również inne formy, jest rada gminy, która czyni to poprzez podjęcie uchwały w tej sprawie. Zgodnie z art. 113 ust. 4 w/w ustawy organ, któ</w:t>
      </w:r>
      <w:r>
        <w:rPr>
          <w:color w:val="000000"/>
          <w:szCs w:val="20"/>
          <w:shd w:val="clear" w:color="auto" w:fill="FFFFFF"/>
          <w:lang w:val="x-none" w:eastAsia="en-US" w:bidi="ar-SA"/>
        </w:rPr>
        <w:t>ry utworzył bądź ustanowił formę ochrony przyrody jest obowiązany do przesłania Generalnemu Dyrektorowi Ochrony Środowiska, który prowadzi centralny rejestr form ochrony przyrody (CRFOP), oprócz kopii aktów ustanawiających, także informacje określone w prz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episach wydanych na podstawie art.113 ust.1a ustawy z dnia 16 kwietnia 2004r. o ochronie przyrody (Dz.U.2022 poz. 916 ). Zgodnie z jego treścią,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cyt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:</w:t>
      </w:r>
    </w:p>
    <w:p w14:paraId="18D701B5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„Minister właściwy do spraw środowiska określi, w drodze rozporządzenia:</w:t>
      </w:r>
    </w:p>
    <w:p w14:paraId="0B6932DB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1) zakres informacji gromadzonych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 centralnym rejestrze form ochrony przyrody,</w:t>
      </w:r>
    </w:p>
    <w:p w14:paraId="5DD0B494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2) organizację, tryb i standardy techniczne tworzenia rejestru,</w:t>
      </w:r>
    </w:p>
    <w:p w14:paraId="2AAC745F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3) sposób aktualizacji rejestru oraz udostępniania danych zawartych w rejestrze</w:t>
      </w:r>
    </w:p>
    <w:p w14:paraId="34F93BDA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- z uwzględnieniem konieczności zapewnienia kompletnej i </w:t>
      </w:r>
      <w:r>
        <w:rPr>
          <w:color w:val="000000"/>
          <w:szCs w:val="20"/>
          <w:shd w:val="clear" w:color="auto" w:fill="FFFFFF"/>
          <w:lang w:val="x-none" w:eastAsia="en-US" w:bidi="ar-SA"/>
        </w:rPr>
        <w:t>jednolitej informacji o formach ochrony przyrody w Rzeczypospolitej Polskiej”.</w:t>
      </w:r>
    </w:p>
    <w:p w14:paraId="5879DDC8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</w:t>
      </w:r>
      <w:r>
        <w:rPr>
          <w:color w:val="000000"/>
          <w:szCs w:val="20"/>
          <w:shd w:val="clear" w:color="auto" w:fill="FFFFFF"/>
        </w:rPr>
        <w:t xml:space="preserve">     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Akt taki został wydany, a jest nim Rozporządzenie Ministra Środowiska z dnia 11 września 2012 roku </w:t>
      </w:r>
      <w:r>
        <w:rPr>
          <w:color w:val="000000"/>
          <w:szCs w:val="20"/>
          <w:shd w:val="clear" w:color="auto" w:fill="FFFFFF"/>
        </w:rPr>
        <w:br/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w sprawie centralnego rejestru form ochrony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(Dz.U.2012 poz.1080).</w:t>
      </w:r>
    </w:p>
    <w:p w14:paraId="563E155A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     Na terenie całego obszaru Polski istnieje wiele form ochrony przyrody (w tym pomników przyrody) ustanowionych przed 2012 rokiem. Z uwagi na ówczesne przepisy w momencie ustanawiania nie zostały one odpowiednio opisane. Generaln</w:t>
      </w:r>
      <w:r>
        <w:rPr>
          <w:color w:val="000000"/>
          <w:szCs w:val="20"/>
          <w:shd w:val="clear" w:color="auto" w:fill="FFFFFF"/>
          <w:lang w:val="x-none" w:eastAsia="en-US" w:bidi="ar-SA"/>
        </w:rPr>
        <w:t>y Dyrektor Ochrony Środowiska wskazał konieczność zweryfikowania prowadzonego przez siebie Centralnego Rejestru Form Ochrony Przyrody poprzez ujednolicenie zapisów dotyczących wszystkich form ochrony przyrody, na terenie całego kraju. Z uwagi na powyższe w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2018 roku wydał broszurę pt. „Rekomendacje Generalnego Dyrektora Ochrony Środowiska w sprawie redagowania uchwał sejmików województw dotyczących parków krajobrazowych i obszarów chronionego krajobrazu oraz uchwał rad gmin dotyczących pomników przyrody, st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anowisk dokumentacyjnych, użytków ekologicznych oraz zespołów przyrodniczo-krajobrazowych”. W związku z powyższym, m.in. poprzez Regionalnych Dyrektorów Ochrony Środowiska kierowane są zalecenia co do stworzenia tzw. uchwały porządkującej, dotyczącej form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ochrony przyrody na terenie każdej gminy, zawierającej wszystkie elementy zawarte w art. 44 ust. 2 ustawy o ochronie przyrody oraz wymogi wynikające z Rozporządzenia Ministra Środowiska z dnia 11 września 2012 roku w sprawie centralnego rejestru form ochro</w:t>
      </w:r>
      <w:r>
        <w:rPr>
          <w:color w:val="000000"/>
          <w:szCs w:val="20"/>
          <w:shd w:val="clear" w:color="auto" w:fill="FFFFFF"/>
          <w:lang w:val="x-none" w:eastAsia="en-US" w:bidi="ar-SA"/>
        </w:rPr>
        <w:t>ny przyrody (Dz.U.2012 poz.1080).</w:t>
      </w:r>
    </w:p>
    <w:p w14:paraId="26C5F36A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      Podjęta uchwała stanie się jedynym obowiązującym aktem prawa miejscowego normującym status w/w użytków ekologicznych na terenie miasta Piotrkowa Trybunalskiego, zawierającym wszystkie zapisy wymagane przepisami zaw</w:t>
      </w:r>
      <w:r>
        <w:rPr>
          <w:color w:val="000000"/>
          <w:szCs w:val="20"/>
          <w:shd w:val="clear" w:color="auto" w:fill="FFFFFF"/>
          <w:lang w:val="x-none" w:eastAsia="en-US" w:bidi="ar-SA"/>
        </w:rPr>
        <w:t>artymi w ustawie z dnia 16 kwietnia 2004r. o ochronie przyrody (Dz.U.2022 poz. 916).</w:t>
      </w:r>
    </w:p>
    <w:p w14:paraId="1317FB8F" w14:textId="77777777" w:rsidR="008A727C" w:rsidRDefault="00552119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       Zweryfikowane i uaktualnione dane zostały przekazane przez Nadleśnictwo Piotrków.</w:t>
      </w:r>
    </w:p>
    <w:p w14:paraId="1A1A4C75" w14:textId="77777777" w:rsidR="008A727C" w:rsidRDefault="008A727C">
      <w:pPr>
        <w:spacing w:line="360" w:lineRule="auto"/>
        <w:jc w:val="left"/>
        <w:rPr>
          <w:color w:val="000000"/>
          <w:szCs w:val="20"/>
          <w:shd w:val="clear" w:color="auto" w:fill="FFFFFF"/>
          <w:lang w:val="x-none" w:eastAsia="en-US" w:bidi="ar-SA"/>
        </w:rPr>
      </w:pPr>
    </w:p>
    <w:sectPr w:rsidR="008A727C">
      <w:footerReference w:type="default" r:id="rId17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99D5" w14:textId="77777777" w:rsidR="00000000" w:rsidRDefault="00552119">
      <w:r>
        <w:separator/>
      </w:r>
    </w:p>
  </w:endnote>
  <w:endnote w:type="continuationSeparator" w:id="0">
    <w:p w14:paraId="76B972FD" w14:textId="77777777" w:rsidR="00000000" w:rsidRDefault="0055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8A727C" w14:paraId="532B2C61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9C031E7" w14:textId="77777777" w:rsidR="008A727C" w:rsidRDefault="00552119">
          <w:pPr>
            <w:jc w:val="left"/>
            <w:rPr>
              <w:sz w:val="18"/>
            </w:rPr>
          </w:pPr>
          <w:r>
            <w:rPr>
              <w:sz w:val="18"/>
            </w:rPr>
            <w:t>Id: 0AFC74A4-83B7-4093-AB95-503344514609.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D474B94" w14:textId="77777777" w:rsidR="008A727C" w:rsidRDefault="0055211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A52673F" w14:textId="77777777" w:rsidR="008A727C" w:rsidRDefault="008A727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8A727C" w14:paraId="00D0AD40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89A0DA9" w14:textId="77777777" w:rsidR="008A727C" w:rsidRDefault="00552119">
          <w:pPr>
            <w:jc w:val="left"/>
            <w:rPr>
              <w:sz w:val="18"/>
            </w:rPr>
          </w:pPr>
          <w:r>
            <w:rPr>
              <w:sz w:val="18"/>
            </w:rPr>
            <w:t>Id: 0AFC74A4-83B7-4093-AB95-503344514609.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90ADD19" w14:textId="0C24128B" w:rsidR="008A727C" w:rsidRDefault="0055211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0932752" w14:textId="77777777" w:rsidR="008A727C" w:rsidRDefault="008A727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804"/>
      <w:gridCol w:w="3402"/>
    </w:tblGrid>
    <w:tr w:rsidR="008A727C" w14:paraId="1651FA89" w14:textId="77777777"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41B5D221" w14:textId="77777777" w:rsidR="008A727C" w:rsidRDefault="00552119">
          <w:pPr>
            <w:jc w:val="left"/>
            <w:rPr>
              <w:sz w:val="18"/>
            </w:rPr>
          </w:pPr>
          <w:r>
            <w:rPr>
              <w:sz w:val="18"/>
            </w:rPr>
            <w:t>Id: 0AFC74A4-83B7-4093-AB95-503344514609. Projekt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74B142D" w14:textId="5EE82753" w:rsidR="008A727C" w:rsidRDefault="0055211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2051ABB" w14:textId="77777777" w:rsidR="008A727C" w:rsidRDefault="008A727C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403"/>
      <w:gridCol w:w="3202"/>
    </w:tblGrid>
    <w:tr w:rsidR="008A727C" w14:paraId="0742C66D" w14:textId="77777777">
      <w:tc>
        <w:tcPr>
          <w:tcW w:w="640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D16EAA9" w14:textId="77777777" w:rsidR="008A727C" w:rsidRDefault="00552119">
          <w:pPr>
            <w:jc w:val="left"/>
            <w:rPr>
              <w:sz w:val="18"/>
            </w:rPr>
          </w:pPr>
          <w:r>
            <w:rPr>
              <w:sz w:val="18"/>
            </w:rPr>
            <w:t>Id: 0AFC74A4-83B7-4093-AB95-503344514609. Projekt</w:t>
          </w:r>
        </w:p>
      </w:tc>
      <w:tc>
        <w:tcPr>
          <w:tcW w:w="3202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3351A67" w14:textId="0B398A46" w:rsidR="008A727C" w:rsidRDefault="00552119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27C2F161" w14:textId="77777777" w:rsidR="008A727C" w:rsidRDefault="008A727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5FCB4" w14:textId="77777777" w:rsidR="00000000" w:rsidRDefault="00552119">
      <w:r>
        <w:separator/>
      </w:r>
    </w:p>
  </w:footnote>
  <w:footnote w:type="continuationSeparator" w:id="0">
    <w:p w14:paraId="3424A44A" w14:textId="77777777" w:rsidR="00000000" w:rsidRDefault="005521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552119"/>
    <w:rsid w:val="008A727C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0B9A1D"/>
  <w15:docId w15:val="{E7ACBFC7-9914-4D6C-9418-BB4897FA8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Zalacznik90217B73-3A1A-4725-ACF6-C3F48CFDB54E.pn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D35587EF-E9D2-4334-A0EF-60E253A5685F.png" TargetMode="External"/><Relationship Id="rId5" Type="http://schemas.openxmlformats.org/officeDocument/2006/relationships/endnotes" Target="endnotes.xml"/><Relationship Id="rId15" Type="http://schemas.openxmlformats.org/officeDocument/2006/relationships/image" Target="ZalacznikECCB83B6-5BE5-491D-995F-7A6D383134F7.png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Zalacznik80AC13CE-FC34-4C44-B07F-E60B3F3A3676.p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1693</Words>
  <Characters>10162</Characters>
  <Application>Microsoft Office Word</Application>
  <DocSecurity>4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Miasta Piotrkowa Trybunalskiego</Company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............/22</dc:title>
  <dc:subject>w sprawie 8^użytków ekologicznych zlokalizowanych na terenach leśnych w^granicach administracyjnych Miasta Piotrkowa Trybunalskiego</dc:subject>
  <dc:creator>Lgocka_J</dc:creator>
  <cp:lastModifiedBy>Jarzębska Monika</cp:lastModifiedBy>
  <cp:revision>2</cp:revision>
  <dcterms:created xsi:type="dcterms:W3CDTF">2022-08-26T07:48:00Z</dcterms:created>
  <dcterms:modified xsi:type="dcterms:W3CDTF">2022-08-26T07:48:00Z</dcterms:modified>
  <cp:category>Akt prawny</cp:category>
</cp:coreProperties>
</file>