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C2FA" w14:textId="77777777" w:rsidR="00125034" w:rsidRPr="00125034" w:rsidRDefault="00125034" w:rsidP="00125034">
      <w:pPr>
        <w:spacing w:line="360" w:lineRule="auto"/>
        <w:rPr>
          <w:rFonts w:ascii="Arial" w:hAnsi="Arial" w:cs="Arial"/>
        </w:rPr>
      </w:pPr>
    </w:p>
    <w:p w14:paraId="6CB0ECB7" w14:textId="77777777" w:rsidR="00125034" w:rsidRPr="00125034" w:rsidRDefault="00125034" w:rsidP="00125034">
      <w:pPr>
        <w:spacing w:line="360" w:lineRule="auto"/>
        <w:rPr>
          <w:rFonts w:ascii="Arial" w:hAnsi="Arial" w:cs="Arial"/>
        </w:rPr>
      </w:pPr>
      <w:r w:rsidRPr="00125034">
        <w:rPr>
          <w:rFonts w:ascii="Arial" w:hAnsi="Arial" w:cs="Arial"/>
          <w:noProof/>
        </w:rPr>
        <mc:AlternateContent>
          <mc:Choice Requires="wps">
            <w:drawing>
              <wp:anchor distT="0" distB="0" distL="709930" distR="63500" simplePos="0" relativeHeight="251659264" behindDoc="1" locked="0" layoutInCell="1" allowOverlap="1" wp14:anchorId="0770C1E3" wp14:editId="7F80B16F">
                <wp:simplePos x="0" y="0"/>
                <wp:positionH relativeFrom="margin">
                  <wp:posOffset>3343910</wp:posOffset>
                </wp:positionH>
                <wp:positionV relativeFrom="margin">
                  <wp:posOffset>-12065</wp:posOffset>
                </wp:positionV>
                <wp:extent cx="2231390" cy="152400"/>
                <wp:effectExtent l="0" t="0" r="0" b="4445"/>
                <wp:wrapSquare wrapText="lef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AC9A1" w14:textId="77777777" w:rsidR="00125034" w:rsidRDefault="00125034" w:rsidP="00125034">
                            <w:pPr>
                              <w:pStyle w:val="Teksttreci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Teksttreci2Exact"/>
                              </w:rPr>
                              <w:t>Piotrków Trybunalski, 23.08.2022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0C1E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3.3pt;margin-top:-.95pt;width:175.7pt;height:12pt;z-index:-251657216;visibility:visible;mso-wrap-style:square;mso-width-percent:0;mso-height-percent:0;mso-wrap-distance-left:55.9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" filled="f" stroked="f">
                <v:textbox style="mso-fit-shape-to-text:t" inset="0,0,0,0">
                  <w:txbxContent>
                    <w:p w14:paraId="0BCAC9A1" w14:textId="77777777" w:rsidR="00125034" w:rsidRDefault="00125034" w:rsidP="00125034">
                      <w:pPr>
                        <w:pStyle w:val="Teksttreci2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Teksttreci2Exact"/>
                        </w:rPr>
                        <w:t>Piotrków Trybunalski, 23.08.2022 r.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Pr="00125034">
        <w:rPr>
          <w:rFonts w:ascii="Arial" w:hAnsi="Arial" w:cs="Arial"/>
        </w:rPr>
        <w:t>Komisja Kultury i Kultury Fizycznej</w:t>
      </w:r>
      <w:r w:rsidRPr="00125034">
        <w:rPr>
          <w:rFonts w:ascii="Arial" w:hAnsi="Arial" w:cs="Arial"/>
        </w:rPr>
        <w:t xml:space="preserve"> </w:t>
      </w:r>
      <w:r w:rsidRPr="00125034">
        <w:rPr>
          <w:rFonts w:ascii="Arial" w:hAnsi="Arial" w:cs="Arial"/>
        </w:rPr>
        <w:t>Rady Miasta Piotrkowa Trybunalskiego</w:t>
      </w:r>
      <w:r w:rsidRPr="00125034">
        <w:rPr>
          <w:rFonts w:ascii="Arial" w:hAnsi="Arial" w:cs="Arial"/>
        </w:rPr>
        <w:br/>
      </w:r>
    </w:p>
    <w:p w14:paraId="641F5070" w14:textId="3CC98E0B" w:rsidR="00125034" w:rsidRPr="00125034" w:rsidRDefault="00125034" w:rsidP="00125034">
      <w:pPr>
        <w:spacing w:line="360" w:lineRule="auto"/>
        <w:rPr>
          <w:rFonts w:ascii="Arial" w:hAnsi="Arial" w:cs="Arial"/>
        </w:rPr>
      </w:pPr>
      <w:r w:rsidRPr="00125034">
        <w:rPr>
          <w:rFonts w:ascii="Arial" w:hAnsi="Arial" w:cs="Arial"/>
        </w:rPr>
        <w:t>DRM.0012.5.8.2022</w:t>
      </w:r>
    </w:p>
    <w:p w14:paraId="49CCA638" w14:textId="77777777" w:rsidR="00125034" w:rsidRPr="00125034" w:rsidRDefault="00125034" w:rsidP="00125034">
      <w:pPr>
        <w:spacing w:line="360" w:lineRule="auto"/>
        <w:rPr>
          <w:rFonts w:ascii="Arial" w:hAnsi="Arial" w:cs="Arial"/>
        </w:rPr>
      </w:pPr>
    </w:p>
    <w:p w14:paraId="518D7107" w14:textId="0F591051" w:rsidR="00125034" w:rsidRPr="00125034" w:rsidRDefault="00125034" w:rsidP="001250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125034">
        <w:rPr>
          <w:rFonts w:ascii="Arial" w:hAnsi="Arial" w:cs="Arial"/>
        </w:rPr>
        <w:t>przejmie zapraszam do wzięcia udziału w posiedzeniu Komisji Kultury i Kultury</w:t>
      </w:r>
      <w:r w:rsidRPr="00125034">
        <w:rPr>
          <w:rFonts w:ascii="Arial" w:hAnsi="Arial" w:cs="Arial"/>
        </w:rPr>
        <w:t xml:space="preserve"> </w:t>
      </w:r>
      <w:r w:rsidRPr="00125034">
        <w:rPr>
          <w:rFonts w:ascii="Arial" w:hAnsi="Arial" w:cs="Arial"/>
        </w:rPr>
        <w:t>Fizycznej Rady Miasta Piotrkowa Trybunalskiego w dniu:</w:t>
      </w:r>
      <w:r>
        <w:rPr>
          <w:rFonts w:ascii="Arial" w:hAnsi="Arial" w:cs="Arial"/>
        </w:rPr>
        <w:t xml:space="preserve"> </w:t>
      </w:r>
      <w:r w:rsidRPr="00125034">
        <w:rPr>
          <w:rFonts w:ascii="Arial" w:hAnsi="Arial" w:cs="Arial"/>
        </w:rPr>
        <w:t>30 sierpnia 2022 r. (wtorek) o godzinie 16.00</w:t>
      </w:r>
      <w:r w:rsidRPr="00125034">
        <w:rPr>
          <w:rFonts w:ascii="Arial" w:hAnsi="Arial" w:cs="Arial"/>
        </w:rPr>
        <w:t xml:space="preserve"> </w:t>
      </w:r>
      <w:r w:rsidRPr="00125034">
        <w:rPr>
          <w:rFonts w:ascii="Arial" w:hAnsi="Arial" w:cs="Arial"/>
        </w:rPr>
        <w:t>w Urzędzie Miasta Piotrkowa Trybunalskiego, Pasaż K. Rudowskiego 10 sala nr 1 (parter).</w:t>
      </w:r>
    </w:p>
    <w:p w14:paraId="3A35ECDD" w14:textId="77777777" w:rsidR="00125034" w:rsidRPr="00125034" w:rsidRDefault="00125034" w:rsidP="0012503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25034">
        <w:rPr>
          <w:rFonts w:ascii="Arial" w:hAnsi="Arial" w:cs="Arial"/>
        </w:rPr>
        <w:t>Stwierdzenie prawomocności posiedzenia.</w:t>
      </w:r>
    </w:p>
    <w:p w14:paraId="41CCB386" w14:textId="77777777" w:rsidR="00125034" w:rsidRPr="00125034" w:rsidRDefault="00125034" w:rsidP="0012503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25034">
        <w:rPr>
          <w:rFonts w:ascii="Arial" w:hAnsi="Arial" w:cs="Arial"/>
        </w:rPr>
        <w:t>Proponowany porządek dzienny posiedzenia:</w:t>
      </w:r>
    </w:p>
    <w:p w14:paraId="32364AE0" w14:textId="3BDECAC6" w:rsidR="00125034" w:rsidRPr="00125034" w:rsidRDefault="00125034" w:rsidP="0012503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25034">
        <w:rPr>
          <w:rFonts w:ascii="Arial" w:hAnsi="Arial" w:cs="Arial"/>
        </w:rPr>
        <w:t>Przyjęcie protokołu ze wspólnego posiedzenia Komisji Oświaty i Nauki, Komisji</w:t>
      </w:r>
      <w:r w:rsidRPr="00125034">
        <w:rPr>
          <w:rFonts w:ascii="Arial" w:hAnsi="Arial" w:cs="Arial"/>
        </w:rPr>
        <w:t xml:space="preserve"> </w:t>
      </w:r>
      <w:r w:rsidRPr="00125034">
        <w:rPr>
          <w:rFonts w:ascii="Arial" w:hAnsi="Arial" w:cs="Arial"/>
        </w:rPr>
        <w:t>Kultury i Kultury Fizycznej, Komisji ds. Rodziny, Spraw Społecznych i Osób</w:t>
      </w:r>
      <w:r w:rsidRPr="00125034">
        <w:rPr>
          <w:rFonts w:ascii="Arial" w:hAnsi="Arial" w:cs="Arial"/>
        </w:rPr>
        <w:t xml:space="preserve"> </w:t>
      </w:r>
      <w:r w:rsidRPr="00125034">
        <w:rPr>
          <w:rFonts w:ascii="Arial" w:hAnsi="Arial" w:cs="Arial"/>
        </w:rPr>
        <w:t>Niepełnosprawnych z dnia 28 czerwca 2022 r.</w:t>
      </w:r>
    </w:p>
    <w:p w14:paraId="67E33E9A" w14:textId="5225DD9C" w:rsidR="00125034" w:rsidRPr="00125034" w:rsidRDefault="00125034" w:rsidP="0012503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25034">
        <w:rPr>
          <w:rFonts w:ascii="Arial" w:hAnsi="Arial" w:cs="Arial"/>
        </w:rPr>
        <w:t>Przyjęcie protokołu ze wspólnego posiedzenia Komisji Budżetu, Finansów</w:t>
      </w:r>
      <w:r w:rsidRPr="00125034">
        <w:rPr>
          <w:rFonts w:ascii="Arial" w:hAnsi="Arial" w:cs="Arial"/>
        </w:rPr>
        <w:t xml:space="preserve"> </w:t>
      </w:r>
      <w:r w:rsidRPr="00125034">
        <w:rPr>
          <w:rFonts w:ascii="Arial" w:hAnsi="Arial" w:cs="Arial"/>
        </w:rPr>
        <w:t>i Planowania, Komisji Oświaty i Nauki, Komisji Kultury i Kultury Fizycznej, Komisji</w:t>
      </w:r>
      <w:r w:rsidRPr="00125034">
        <w:rPr>
          <w:rFonts w:ascii="Arial" w:hAnsi="Arial" w:cs="Arial"/>
        </w:rPr>
        <w:t xml:space="preserve"> </w:t>
      </w:r>
      <w:r w:rsidRPr="00125034">
        <w:rPr>
          <w:rFonts w:ascii="Arial" w:hAnsi="Arial" w:cs="Arial"/>
        </w:rPr>
        <w:t>Polityki Gospodarczej i Spraw Mieszkaniowych z dnia 6 lipca 2022 r.</w:t>
      </w:r>
    </w:p>
    <w:p w14:paraId="13E581E0" w14:textId="6CA4DC5D" w:rsidR="00125034" w:rsidRPr="00125034" w:rsidRDefault="00125034" w:rsidP="0012503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25034">
        <w:rPr>
          <w:rFonts w:ascii="Arial" w:hAnsi="Arial" w:cs="Arial"/>
        </w:rPr>
        <w:t>Informacja dot. bezpłatnej otwartej oferty wakacyjnej dla dzieci</w:t>
      </w:r>
      <w:r w:rsidRPr="00125034">
        <w:rPr>
          <w:rFonts w:ascii="Arial" w:hAnsi="Arial" w:cs="Arial"/>
        </w:rPr>
        <w:t xml:space="preserve"> </w:t>
      </w:r>
      <w:r w:rsidRPr="00125034">
        <w:rPr>
          <w:rFonts w:ascii="Arial" w:hAnsi="Arial" w:cs="Arial"/>
        </w:rPr>
        <w:t>i młodzieży w ramach akcji - „Baw się latem”</w:t>
      </w:r>
    </w:p>
    <w:p w14:paraId="66B41F60" w14:textId="77777777" w:rsidR="00125034" w:rsidRPr="00125034" w:rsidRDefault="00125034" w:rsidP="0012503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25034">
        <w:rPr>
          <w:rFonts w:ascii="Arial" w:hAnsi="Arial" w:cs="Arial"/>
        </w:rPr>
        <w:t>Rozpatrzenie korespondencji skierowanej do Komisji.</w:t>
      </w:r>
    </w:p>
    <w:p w14:paraId="22E558CB" w14:textId="1401A325" w:rsidR="009E64F6" w:rsidRPr="00125034" w:rsidRDefault="00125034" w:rsidP="0012503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25034">
        <w:rPr>
          <w:rFonts w:ascii="Arial" w:eastAsia="Times New Roman" w:hAnsi="Arial" w:cs="Arial"/>
          <w:lang w:bidi="ar-SA"/>
        </w:rPr>
        <w:t>Sprawy różne</w:t>
      </w:r>
    </w:p>
    <w:sectPr w:rsidR="009E64F6" w:rsidRPr="0012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BBC5FDF"/>
    <w:multiLevelType w:val="hybridMultilevel"/>
    <w:tmpl w:val="546AB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969727">
    <w:abstractNumId w:val="0"/>
  </w:num>
  <w:num w:numId="2" w16cid:durableId="149564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34"/>
    <w:rsid w:val="00125034"/>
    <w:rsid w:val="009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59857"/>
  <w15:chartTrackingRefBased/>
  <w15:docId w15:val="{8EA50CE3-2079-4A18-A215-7B34E4CC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034"/>
    <w:pPr>
      <w:widowControl w:val="0"/>
    </w:pPr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125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1250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5034"/>
    <w:pPr>
      <w:shd w:val="clear" w:color="auto" w:fill="FFFFFF"/>
      <w:spacing w:line="0" w:lineRule="atLeast"/>
      <w:ind w:hanging="3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125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Jarzębska Monika</dc:creator>
  <cp:keywords/>
  <dc:description/>
  <cp:lastModifiedBy>Jarzębska Monika</cp:lastModifiedBy>
  <cp:revision>1</cp:revision>
  <dcterms:created xsi:type="dcterms:W3CDTF">2022-08-23T13:27:00Z</dcterms:created>
  <dcterms:modified xsi:type="dcterms:W3CDTF">2022-08-23T13:30:00Z</dcterms:modified>
</cp:coreProperties>
</file>