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1399" w14:textId="561A5BD8" w:rsidR="0090634B" w:rsidRPr="009212B0" w:rsidRDefault="0090634B" w:rsidP="00620500">
      <w:pPr>
        <w:spacing w:line="360" w:lineRule="auto"/>
        <w:jc w:val="right"/>
        <w:rPr>
          <w:rFonts w:ascii="Arial" w:hAnsi="Arial" w:cs="Arial"/>
        </w:rPr>
      </w:pPr>
      <w:r w:rsidRPr="009212B0">
        <w:rPr>
          <w:rFonts w:ascii="Arial" w:hAnsi="Arial" w:cs="Arial"/>
        </w:rPr>
        <w:t xml:space="preserve">Piotrków Trybunalski, </w:t>
      </w:r>
      <w:r w:rsidR="0089140F" w:rsidRPr="009212B0">
        <w:rPr>
          <w:rFonts w:ascii="Arial" w:hAnsi="Arial" w:cs="Arial"/>
        </w:rPr>
        <w:t>23</w:t>
      </w:r>
      <w:r w:rsidRPr="009212B0">
        <w:rPr>
          <w:rFonts w:ascii="Arial" w:hAnsi="Arial" w:cs="Arial"/>
        </w:rPr>
        <w:t>.</w:t>
      </w:r>
      <w:r w:rsidR="0089140F" w:rsidRPr="009212B0">
        <w:rPr>
          <w:rFonts w:ascii="Arial" w:hAnsi="Arial" w:cs="Arial"/>
        </w:rPr>
        <w:t>08</w:t>
      </w:r>
      <w:r w:rsidRPr="009212B0">
        <w:rPr>
          <w:rFonts w:ascii="Arial" w:hAnsi="Arial" w:cs="Arial"/>
        </w:rPr>
        <w:t>.2022 r.</w:t>
      </w:r>
    </w:p>
    <w:p w14:paraId="0786F453" w14:textId="4F5A0EB0" w:rsidR="0090634B" w:rsidRPr="009212B0" w:rsidRDefault="0090634B" w:rsidP="009212B0">
      <w:pPr>
        <w:spacing w:line="360" w:lineRule="auto"/>
        <w:rPr>
          <w:rFonts w:ascii="Arial" w:hAnsi="Arial" w:cs="Arial"/>
        </w:rPr>
      </w:pPr>
      <w:r w:rsidRPr="009212B0">
        <w:rPr>
          <w:rFonts w:ascii="Arial" w:hAnsi="Arial" w:cs="Arial"/>
        </w:rPr>
        <w:t>Komisja ds. Rodziny,</w:t>
      </w:r>
      <w:r w:rsidR="009212B0">
        <w:rPr>
          <w:rFonts w:ascii="Arial" w:hAnsi="Arial" w:cs="Arial"/>
        </w:rPr>
        <w:t xml:space="preserve"> </w:t>
      </w:r>
      <w:r w:rsidRPr="009212B0">
        <w:rPr>
          <w:rFonts w:ascii="Arial" w:hAnsi="Arial" w:cs="Arial"/>
        </w:rPr>
        <w:t>Zdrowia, Spraw Społecznych</w:t>
      </w:r>
      <w:r w:rsidR="009212B0">
        <w:rPr>
          <w:rFonts w:ascii="Arial" w:hAnsi="Arial" w:cs="Arial"/>
        </w:rPr>
        <w:t xml:space="preserve"> i Osób Niepełnosprawnych Rady </w:t>
      </w:r>
      <w:r w:rsidRPr="009212B0">
        <w:rPr>
          <w:rFonts w:ascii="Arial" w:hAnsi="Arial" w:cs="Arial"/>
        </w:rPr>
        <w:t>Miasta Piotrkowa Trybunalskiego</w:t>
      </w:r>
      <w:r w:rsidRPr="009212B0">
        <w:rPr>
          <w:rFonts w:ascii="Arial" w:hAnsi="Arial" w:cs="Arial"/>
          <w:b/>
        </w:rPr>
        <w:t xml:space="preserve"> </w:t>
      </w:r>
    </w:p>
    <w:p w14:paraId="6732A623" w14:textId="77777777" w:rsidR="00620500" w:rsidRDefault="00620500" w:rsidP="009212B0">
      <w:pPr>
        <w:spacing w:line="360" w:lineRule="auto"/>
        <w:rPr>
          <w:rFonts w:ascii="Arial" w:hAnsi="Arial" w:cs="Arial"/>
        </w:rPr>
      </w:pPr>
    </w:p>
    <w:p w14:paraId="5F57BA7A" w14:textId="5E18599C" w:rsidR="0090634B" w:rsidRPr="009212B0" w:rsidRDefault="009212B0" w:rsidP="009212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90634B" w:rsidRPr="009212B0">
        <w:rPr>
          <w:rFonts w:ascii="Arial" w:hAnsi="Arial" w:cs="Arial"/>
        </w:rPr>
        <w:t>DRM.0012.6.</w:t>
      </w:r>
      <w:r w:rsidR="0089140F" w:rsidRPr="009212B0">
        <w:rPr>
          <w:rFonts w:ascii="Arial" w:hAnsi="Arial" w:cs="Arial"/>
        </w:rPr>
        <w:t>8</w:t>
      </w:r>
      <w:r w:rsidR="0090634B" w:rsidRPr="009212B0">
        <w:rPr>
          <w:rFonts w:ascii="Arial" w:hAnsi="Arial" w:cs="Arial"/>
        </w:rPr>
        <w:t>.2022</w:t>
      </w:r>
    </w:p>
    <w:p w14:paraId="4399C3DB" w14:textId="77777777" w:rsidR="0090634B" w:rsidRPr="009212B0" w:rsidRDefault="0090634B" w:rsidP="009212B0">
      <w:pPr>
        <w:spacing w:line="360" w:lineRule="auto"/>
        <w:ind w:hanging="142"/>
        <w:rPr>
          <w:rFonts w:ascii="Arial" w:hAnsi="Arial" w:cs="Arial"/>
        </w:rPr>
      </w:pPr>
    </w:p>
    <w:p w14:paraId="1049AD5A" w14:textId="41A5142A" w:rsidR="0090634B" w:rsidRPr="009212B0" w:rsidRDefault="009212B0" w:rsidP="009212B0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634B" w:rsidRPr="009212B0">
        <w:rPr>
          <w:rFonts w:ascii="Arial" w:hAnsi="Arial" w:cs="Arial"/>
        </w:rPr>
        <w:t xml:space="preserve">Uprzejmie zapraszam do wzięcia udziału w posiedzeniu Komisji ds. Rodziny, Spraw Społecznych i Osób Niepełnosprawnych Rady Miasta Piotrkowa Trybunalskiego w dniu </w:t>
      </w:r>
      <w:r w:rsidR="0089140F" w:rsidRPr="009212B0">
        <w:rPr>
          <w:rFonts w:ascii="Arial" w:hAnsi="Arial" w:cs="Arial"/>
        </w:rPr>
        <w:t>30</w:t>
      </w:r>
      <w:r w:rsidR="0090634B" w:rsidRPr="009212B0">
        <w:rPr>
          <w:rFonts w:ascii="Arial" w:hAnsi="Arial" w:cs="Arial"/>
        </w:rPr>
        <w:t xml:space="preserve"> </w:t>
      </w:r>
      <w:r w:rsidR="0089140F" w:rsidRPr="009212B0">
        <w:rPr>
          <w:rFonts w:ascii="Arial" w:hAnsi="Arial" w:cs="Arial"/>
        </w:rPr>
        <w:t>sierpnia</w:t>
      </w:r>
      <w:r w:rsidR="0090634B" w:rsidRPr="009212B0">
        <w:rPr>
          <w:rFonts w:ascii="Arial" w:hAnsi="Arial" w:cs="Arial"/>
        </w:rPr>
        <w:t xml:space="preserve"> 2022 r. (wtorek) o godz. 15.30</w:t>
      </w:r>
      <w:r>
        <w:rPr>
          <w:rFonts w:ascii="Arial" w:hAnsi="Arial" w:cs="Arial"/>
        </w:rPr>
        <w:t xml:space="preserve"> </w:t>
      </w:r>
      <w:r w:rsidR="0090634B" w:rsidRPr="009212B0">
        <w:rPr>
          <w:rFonts w:ascii="Arial" w:hAnsi="Arial" w:cs="Arial"/>
        </w:rPr>
        <w:t xml:space="preserve">w Urzędzie Miasta Piotrkowa Trybunalskiego, Pasaż K. Rudowskiego 10, </w:t>
      </w:r>
      <w:r w:rsidR="0090634B" w:rsidRPr="009212B0">
        <w:rPr>
          <w:rFonts w:ascii="Arial" w:hAnsi="Arial" w:cs="Arial"/>
        </w:rPr>
        <w:br/>
      </w:r>
      <w:r w:rsidR="0090634B" w:rsidRPr="009212B0">
        <w:rPr>
          <w:rFonts w:ascii="Arial" w:hAnsi="Arial" w:cs="Arial"/>
          <w:u w:val="single"/>
        </w:rPr>
        <w:t>sala nr 1 ( parter).</w:t>
      </w:r>
    </w:p>
    <w:p w14:paraId="758C0499" w14:textId="77777777" w:rsidR="0090634B" w:rsidRPr="009212B0" w:rsidRDefault="0090634B" w:rsidP="009212B0">
      <w:pPr>
        <w:spacing w:line="360" w:lineRule="auto"/>
        <w:rPr>
          <w:rFonts w:ascii="Arial" w:hAnsi="Arial" w:cs="Arial"/>
          <w:b/>
          <w:u w:val="single"/>
        </w:rPr>
      </w:pPr>
    </w:p>
    <w:p w14:paraId="1799568C" w14:textId="77777777" w:rsidR="0090634B" w:rsidRPr="009212B0" w:rsidRDefault="0090634B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>Stwierdzenie prawomocności posiedzenia.</w:t>
      </w:r>
    </w:p>
    <w:p w14:paraId="709A012A" w14:textId="77777777" w:rsidR="0090634B" w:rsidRPr="009212B0" w:rsidRDefault="0090634B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>Proponowany porządek dzienny posiedzenia:</w:t>
      </w:r>
    </w:p>
    <w:p w14:paraId="5F2B8CF6" w14:textId="44BA6F92" w:rsidR="0090634B" w:rsidRPr="009212B0" w:rsidRDefault="0090634B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 xml:space="preserve">Przyjęcie protokołu </w:t>
      </w:r>
      <w:r w:rsidR="00756640" w:rsidRPr="009212B0">
        <w:rPr>
          <w:rFonts w:ascii="Arial" w:hAnsi="Arial" w:cs="Arial"/>
        </w:rPr>
        <w:t xml:space="preserve">ze wspólnego posiedzenia Komisji Oświaty, Nauki, Kultury </w:t>
      </w:r>
      <w:r w:rsidR="00756640" w:rsidRPr="009212B0">
        <w:rPr>
          <w:rFonts w:ascii="Arial" w:hAnsi="Arial" w:cs="Arial"/>
        </w:rPr>
        <w:br/>
        <w:t xml:space="preserve">i Kultury Fizycznej, </w:t>
      </w:r>
      <w:r w:rsidRPr="009212B0">
        <w:rPr>
          <w:rFonts w:ascii="Arial" w:hAnsi="Arial" w:cs="Arial"/>
        </w:rPr>
        <w:t>Komisji ds. Rodziny, Spraw Społecznych i Osób Niepełnosprawnych z dnia 2</w:t>
      </w:r>
      <w:r w:rsidR="0089140F" w:rsidRPr="009212B0">
        <w:rPr>
          <w:rFonts w:ascii="Arial" w:hAnsi="Arial" w:cs="Arial"/>
        </w:rPr>
        <w:t>8</w:t>
      </w:r>
      <w:r w:rsidRPr="009212B0">
        <w:rPr>
          <w:rFonts w:ascii="Arial" w:hAnsi="Arial" w:cs="Arial"/>
        </w:rPr>
        <w:t xml:space="preserve"> </w:t>
      </w:r>
      <w:r w:rsidR="0089140F" w:rsidRPr="009212B0">
        <w:rPr>
          <w:rFonts w:ascii="Arial" w:hAnsi="Arial" w:cs="Arial"/>
        </w:rPr>
        <w:t>czerwca</w:t>
      </w:r>
      <w:r w:rsidRPr="009212B0">
        <w:rPr>
          <w:rFonts w:ascii="Arial" w:hAnsi="Arial" w:cs="Arial"/>
        </w:rPr>
        <w:t xml:space="preserve"> 2022 r.</w:t>
      </w:r>
    </w:p>
    <w:p w14:paraId="30BC06DC" w14:textId="6DF0C548" w:rsidR="008655DD" w:rsidRPr="009212B0" w:rsidRDefault="008655DD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>Zaopiniowanie projektu uchwały w sprawie zmiany Uchwały Rady Miasta Piotrkowa Trybunalskiego w sprawie przyjęcia Programu ,,Piotrkowska Karta Mieszkańca’.</w:t>
      </w:r>
    </w:p>
    <w:p w14:paraId="5BE97034" w14:textId="070063B9" w:rsidR="008655DD" w:rsidRPr="009212B0" w:rsidRDefault="008655DD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 xml:space="preserve">Zaopiniowanie projektu uchwały w sprawie </w:t>
      </w:r>
      <w:r w:rsidRPr="009212B0">
        <w:rPr>
          <w:rFonts w:ascii="Arial" w:hAnsi="Arial" w:cs="Arial"/>
          <w:bCs/>
          <w:iCs/>
        </w:rPr>
        <w:t xml:space="preserve">zmiany Uchwały Nr XLIX/613/22 Rady Miasta Piotrkowa Trybunalskiego z dnia 30 marca 2022 roku </w:t>
      </w:r>
      <w:r w:rsidRPr="009212B0">
        <w:rPr>
          <w:rFonts w:ascii="Arial" w:hAnsi="Arial" w:cs="Arial"/>
          <w:bCs/>
          <w:iCs/>
        </w:rPr>
        <w:br/>
        <w:t xml:space="preserve">w sprawie określenia zadań i podziału środków Państwowego Funduszu Rehabilitacji Osób Niepełnosprawnych z zakresu rehabilitacji zawodowej </w:t>
      </w:r>
      <w:r w:rsidRPr="009212B0">
        <w:rPr>
          <w:rFonts w:ascii="Arial" w:hAnsi="Arial" w:cs="Arial"/>
          <w:bCs/>
          <w:iCs/>
        </w:rPr>
        <w:br/>
        <w:t>i społecznej osób niepełnosprawnych na 2022 rok.</w:t>
      </w:r>
    </w:p>
    <w:p w14:paraId="42BC5B9D" w14:textId="0AEF4515" w:rsidR="008655DD" w:rsidRPr="009212B0" w:rsidRDefault="008655DD" w:rsidP="009212B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 xml:space="preserve">Zaopiniowanie projektu uchwały w sprawie </w:t>
      </w:r>
      <w:r w:rsidRPr="009212B0">
        <w:rPr>
          <w:rFonts w:ascii="Arial" w:hAnsi="Arial" w:cs="Arial"/>
          <w:bCs/>
          <w:iCs/>
        </w:rPr>
        <w:t>nadania Statutu Środowiskowej Świetlicy Socjoterapeutycznej ,,Bartek” w Piotrkowie Trybunalskim.</w:t>
      </w:r>
    </w:p>
    <w:p w14:paraId="3CEB909D" w14:textId="2137003C" w:rsidR="0090634B" w:rsidRPr="009212B0" w:rsidRDefault="0090634B" w:rsidP="009212B0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>Rozpatrzenie koresp</w:t>
      </w:r>
      <w:r w:rsidR="008655DD" w:rsidRPr="009212B0">
        <w:rPr>
          <w:rFonts w:ascii="Arial" w:hAnsi="Arial" w:cs="Arial"/>
        </w:rPr>
        <w:t>ondencji skierowanej do Komisji.</w:t>
      </w:r>
    </w:p>
    <w:p w14:paraId="3417A796" w14:textId="77777777" w:rsidR="0090634B" w:rsidRPr="009212B0" w:rsidRDefault="0090634B" w:rsidP="009212B0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9212B0">
        <w:rPr>
          <w:rFonts w:ascii="Arial" w:hAnsi="Arial" w:cs="Arial"/>
        </w:rPr>
        <w:t>Sprawy różne.</w:t>
      </w:r>
    </w:p>
    <w:p w14:paraId="0A84E316" w14:textId="77777777" w:rsidR="0090634B" w:rsidRPr="009212B0" w:rsidRDefault="0090634B" w:rsidP="009212B0">
      <w:pPr>
        <w:spacing w:line="360" w:lineRule="auto"/>
        <w:ind w:left="993"/>
        <w:rPr>
          <w:rFonts w:ascii="Arial" w:hAnsi="Arial" w:cs="Arial"/>
        </w:rPr>
      </w:pPr>
    </w:p>
    <w:p w14:paraId="345D5EEE" w14:textId="77777777" w:rsidR="00620500" w:rsidRDefault="008741BF" w:rsidP="00620500">
      <w:pPr>
        <w:spacing w:line="360" w:lineRule="auto"/>
        <w:ind w:left="4248"/>
        <w:jc w:val="center"/>
        <w:rPr>
          <w:rFonts w:ascii="Arial" w:hAnsi="Arial" w:cs="Arial"/>
        </w:rPr>
      </w:pPr>
      <w:r w:rsidRPr="009212B0">
        <w:rPr>
          <w:rFonts w:ascii="Arial" w:hAnsi="Arial" w:cs="Arial"/>
        </w:rPr>
        <w:t>Wicep</w:t>
      </w:r>
      <w:r w:rsidR="009212B0">
        <w:rPr>
          <w:rFonts w:ascii="Arial" w:hAnsi="Arial" w:cs="Arial"/>
        </w:rPr>
        <w:t>rzewodniczący Komisji</w:t>
      </w:r>
    </w:p>
    <w:p w14:paraId="15106CAE" w14:textId="7D0FA4E7" w:rsidR="00833476" w:rsidRPr="009212B0" w:rsidRDefault="008741BF" w:rsidP="00620500">
      <w:pPr>
        <w:spacing w:line="360" w:lineRule="auto"/>
        <w:ind w:left="4248"/>
        <w:jc w:val="center"/>
        <w:rPr>
          <w:rFonts w:ascii="Arial" w:hAnsi="Arial" w:cs="Arial"/>
        </w:rPr>
      </w:pPr>
      <w:r w:rsidRPr="009212B0">
        <w:rPr>
          <w:rFonts w:ascii="Arial" w:hAnsi="Arial" w:cs="Arial"/>
        </w:rPr>
        <w:t xml:space="preserve">Sławomir </w:t>
      </w:r>
      <w:proofErr w:type="spellStart"/>
      <w:r w:rsidRPr="009212B0">
        <w:rPr>
          <w:rFonts w:ascii="Arial" w:hAnsi="Arial" w:cs="Arial"/>
        </w:rPr>
        <w:t>Dajcz</w:t>
      </w:r>
      <w:proofErr w:type="spellEnd"/>
    </w:p>
    <w:sectPr w:rsidR="00833476" w:rsidRPr="0092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89F5BB5"/>
    <w:multiLevelType w:val="hybridMultilevel"/>
    <w:tmpl w:val="5A34FD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6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955680">
    <w:abstractNumId w:val="0"/>
  </w:num>
  <w:num w:numId="3" w16cid:durableId="1164466867">
    <w:abstractNumId w:val="3"/>
  </w:num>
  <w:num w:numId="4" w16cid:durableId="148835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7"/>
    <w:docVar w:name="LE_Links" w:val="{AE696F87-5B6C-409C-8654-33E8F642F3BE}"/>
  </w:docVars>
  <w:rsids>
    <w:rsidRoot w:val="0090634B"/>
    <w:rsid w:val="00074EDF"/>
    <w:rsid w:val="00165F27"/>
    <w:rsid w:val="001A07DE"/>
    <w:rsid w:val="00353884"/>
    <w:rsid w:val="00376FEC"/>
    <w:rsid w:val="004C4AFC"/>
    <w:rsid w:val="005451A0"/>
    <w:rsid w:val="00620500"/>
    <w:rsid w:val="00756640"/>
    <w:rsid w:val="00833476"/>
    <w:rsid w:val="008655DD"/>
    <w:rsid w:val="008741BF"/>
    <w:rsid w:val="0089140F"/>
    <w:rsid w:val="00894EA7"/>
    <w:rsid w:val="008C3676"/>
    <w:rsid w:val="0090634B"/>
    <w:rsid w:val="009212B0"/>
    <w:rsid w:val="009E145E"/>
    <w:rsid w:val="00B54388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0BCB"/>
  <w15:chartTrackingRefBased/>
  <w15:docId w15:val="{7C07536C-B575-4A80-B399-521C17E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696F87-5B6C-409C-8654-33E8F642F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2022-08-23T07:11:00Z</cp:lastPrinted>
  <dcterms:created xsi:type="dcterms:W3CDTF">2022-08-23T11:18:00Z</dcterms:created>
  <dcterms:modified xsi:type="dcterms:W3CDTF">2022-08-23T11:18:00Z</dcterms:modified>
</cp:coreProperties>
</file>