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0DFA6" w14:textId="77777777" w:rsidR="00A77B3E" w:rsidRPr="00283FEF" w:rsidRDefault="00991666" w:rsidP="00420026">
      <w:pPr>
        <w:spacing w:line="360" w:lineRule="auto"/>
        <w:jc w:val="center"/>
        <w:rPr>
          <w:rFonts w:ascii="Arial" w:eastAsia="Arial" w:hAnsi="Arial" w:cs="Arial"/>
          <w:b/>
          <w:caps/>
          <w:sz w:val="24"/>
        </w:rPr>
      </w:pPr>
      <w:r w:rsidRPr="00283FEF">
        <w:rPr>
          <w:rFonts w:ascii="Arial" w:eastAsia="Arial" w:hAnsi="Arial" w:cs="Arial"/>
          <w:b/>
          <w:caps/>
          <w:sz w:val="24"/>
        </w:rPr>
        <w:t>Uchwała Nr LIII/666/22</w:t>
      </w:r>
      <w:r w:rsidRPr="00283FEF">
        <w:rPr>
          <w:rFonts w:ascii="Arial" w:eastAsia="Arial" w:hAnsi="Arial" w:cs="Arial"/>
          <w:b/>
          <w:caps/>
          <w:sz w:val="24"/>
        </w:rPr>
        <w:br/>
        <w:t>Rady Miasta Piotrkowa Trybunalskiego</w:t>
      </w:r>
    </w:p>
    <w:p w14:paraId="5560BAAC" w14:textId="77777777" w:rsidR="00A77B3E" w:rsidRPr="00420026" w:rsidRDefault="00991666" w:rsidP="00420026">
      <w:pPr>
        <w:spacing w:before="280" w:after="280" w:line="360" w:lineRule="auto"/>
        <w:jc w:val="center"/>
        <w:rPr>
          <w:rFonts w:ascii="Arial" w:eastAsia="Arial" w:hAnsi="Arial" w:cs="Arial"/>
          <w:bCs/>
          <w:caps/>
          <w:sz w:val="24"/>
        </w:rPr>
      </w:pPr>
      <w:r w:rsidRPr="00420026">
        <w:rPr>
          <w:rFonts w:ascii="Arial" w:eastAsia="Arial" w:hAnsi="Arial" w:cs="Arial"/>
          <w:bCs/>
          <w:sz w:val="24"/>
        </w:rPr>
        <w:t>z dnia 29 czerwca 2022 r.</w:t>
      </w:r>
    </w:p>
    <w:p w14:paraId="7AE62A61" w14:textId="4629E4A0" w:rsidR="00A77B3E" w:rsidRPr="00283FEF" w:rsidRDefault="00991666" w:rsidP="00420026">
      <w:pPr>
        <w:keepNext/>
        <w:spacing w:after="480" w:line="360" w:lineRule="auto"/>
        <w:jc w:val="center"/>
        <w:rPr>
          <w:rFonts w:ascii="Arial" w:eastAsia="Arial" w:hAnsi="Arial" w:cs="Arial"/>
          <w:b/>
          <w:sz w:val="24"/>
        </w:rPr>
      </w:pPr>
      <w:r w:rsidRPr="00283FEF">
        <w:rPr>
          <w:rFonts w:ascii="Arial" w:eastAsia="Arial" w:hAnsi="Arial" w:cs="Arial"/>
          <w:b/>
          <w:sz w:val="24"/>
        </w:rPr>
        <w:t>w sprawie określenia regulaminu utrzymania czystości i</w:t>
      </w:r>
      <w:r w:rsidR="00420026" w:rsidRPr="00283FEF">
        <w:rPr>
          <w:rFonts w:ascii="Arial" w:eastAsia="Arial" w:hAnsi="Arial" w:cs="Arial"/>
          <w:b/>
          <w:sz w:val="24"/>
        </w:rPr>
        <w:t xml:space="preserve"> </w:t>
      </w:r>
      <w:r w:rsidRPr="00283FEF">
        <w:rPr>
          <w:rFonts w:ascii="Arial" w:eastAsia="Arial" w:hAnsi="Arial" w:cs="Arial"/>
          <w:b/>
          <w:sz w:val="24"/>
        </w:rPr>
        <w:t>porządku na terenie Miasta Piotrkowa Trybunalskiego</w:t>
      </w:r>
    </w:p>
    <w:p w14:paraId="6AF4B988" w14:textId="77777777" w:rsidR="00A77B3E" w:rsidRPr="00420026" w:rsidRDefault="00991666" w:rsidP="00420026">
      <w:pPr>
        <w:keepLines/>
        <w:spacing w:before="120" w:after="120" w:line="360" w:lineRule="auto"/>
        <w:ind w:firstLine="227"/>
        <w:rPr>
          <w:rFonts w:ascii="Arial" w:hAnsi="Arial" w:cs="Arial"/>
          <w:bCs/>
          <w:sz w:val="24"/>
        </w:rPr>
      </w:pPr>
      <w:r w:rsidRPr="00420026">
        <w:rPr>
          <w:rFonts w:ascii="Arial" w:hAnsi="Arial" w:cs="Arial"/>
          <w:bCs/>
          <w:sz w:val="24"/>
        </w:rPr>
        <w:t>Na podstawie art. 18 ust. 2 pkt. 15, art. 40 ust. 1 i art. 41 ust. 1 ustawy z dnia 8 marca 1990 r. o samorządzie gminnym (Dz. U. z 2022 r. poz. 559,583,1005) oraz art. 3 ust. 2d, art. 4 ust.1, ust. 2 i ust. 2a pkt 4 ustawy z dnia 13 września 1996 r. o utrzymaniu czystości i porządku w gminach (Dz. U. z 2021 poz. 888 poz.1648, poz.2151 z 2020 r. poz. 2320) po zasięgnięciu opinii Państwowego Powiatowego Inspektora Sanitarnego w Piotrkowie Trybunalskim,  uchwala się co następuje:</w:t>
      </w:r>
    </w:p>
    <w:p w14:paraId="497E7EA2" w14:textId="5034A2B8" w:rsidR="00A77B3E" w:rsidRPr="00420026" w:rsidRDefault="00991666" w:rsidP="00420026">
      <w:pPr>
        <w:keepLines/>
        <w:spacing w:line="360" w:lineRule="auto"/>
        <w:ind w:firstLine="340"/>
        <w:rPr>
          <w:rFonts w:ascii="Arial" w:hAnsi="Arial" w:cs="Arial"/>
          <w:bCs/>
          <w:sz w:val="24"/>
        </w:rPr>
      </w:pPr>
      <w:r w:rsidRPr="00420026">
        <w:rPr>
          <w:rFonts w:ascii="Arial" w:hAnsi="Arial" w:cs="Arial"/>
          <w:bCs/>
          <w:sz w:val="24"/>
        </w:rPr>
        <w:t>§ 1. Przyjmuje się Regulamin utrzymania czystości i</w:t>
      </w:r>
      <w:r w:rsidR="00420026">
        <w:rPr>
          <w:rFonts w:ascii="Arial" w:hAnsi="Arial" w:cs="Arial"/>
          <w:bCs/>
          <w:sz w:val="24"/>
        </w:rPr>
        <w:t xml:space="preserve"> </w:t>
      </w:r>
      <w:r w:rsidRPr="00420026">
        <w:rPr>
          <w:rFonts w:ascii="Arial" w:hAnsi="Arial" w:cs="Arial"/>
          <w:bCs/>
          <w:sz w:val="24"/>
        </w:rPr>
        <w:t>porządku na terenie Miasta Piotrkowa Trybunalskiego stanowiący załącznik do niniejszej uchwały.</w:t>
      </w:r>
    </w:p>
    <w:p w14:paraId="14CCD9CE" w14:textId="77777777" w:rsidR="00A77B3E" w:rsidRPr="00420026" w:rsidRDefault="00991666" w:rsidP="00420026">
      <w:pPr>
        <w:keepLines/>
        <w:spacing w:line="360" w:lineRule="auto"/>
        <w:ind w:firstLine="340"/>
        <w:rPr>
          <w:rFonts w:ascii="Arial" w:hAnsi="Arial" w:cs="Arial"/>
          <w:bCs/>
          <w:sz w:val="24"/>
        </w:rPr>
      </w:pPr>
      <w:r w:rsidRPr="00420026">
        <w:rPr>
          <w:rFonts w:ascii="Arial" w:hAnsi="Arial" w:cs="Arial"/>
          <w:bCs/>
          <w:sz w:val="24"/>
        </w:rPr>
        <w:t>§ 2. Wykonanie uchwały powierza się Prezydentowi Miasta Piotrkowa Trybunalskiego.</w:t>
      </w:r>
    </w:p>
    <w:p w14:paraId="11CC7C38" w14:textId="2C35D476" w:rsidR="00A77B3E" w:rsidRPr="00420026" w:rsidRDefault="00991666" w:rsidP="00420026">
      <w:pPr>
        <w:keepLines/>
        <w:spacing w:line="360" w:lineRule="auto"/>
        <w:ind w:firstLine="340"/>
        <w:rPr>
          <w:rFonts w:ascii="Arial" w:hAnsi="Arial" w:cs="Arial"/>
          <w:bCs/>
          <w:sz w:val="24"/>
        </w:rPr>
      </w:pPr>
      <w:r w:rsidRPr="00420026">
        <w:rPr>
          <w:rFonts w:ascii="Arial" w:hAnsi="Arial" w:cs="Arial"/>
          <w:bCs/>
          <w:sz w:val="24"/>
        </w:rPr>
        <w:t>§ 3. Z dniem wejścia w</w:t>
      </w:r>
      <w:r w:rsidR="00420026">
        <w:rPr>
          <w:rFonts w:ascii="Arial" w:hAnsi="Arial" w:cs="Arial"/>
          <w:bCs/>
          <w:sz w:val="24"/>
        </w:rPr>
        <w:t xml:space="preserve"> </w:t>
      </w:r>
      <w:r w:rsidRPr="00420026">
        <w:rPr>
          <w:rFonts w:ascii="Arial" w:hAnsi="Arial" w:cs="Arial"/>
          <w:bCs/>
          <w:sz w:val="24"/>
        </w:rPr>
        <w:t>życie niniejszej uchwały tracą moc uchwały:</w:t>
      </w:r>
    </w:p>
    <w:p w14:paraId="6CC635A6" w14:textId="7158F8EA" w:rsidR="00A77B3E" w:rsidRPr="00420026" w:rsidRDefault="00991666" w:rsidP="00420026">
      <w:pPr>
        <w:spacing w:before="120" w:after="120" w:line="360" w:lineRule="auto"/>
        <w:ind w:left="340" w:hanging="227"/>
        <w:rPr>
          <w:rFonts w:ascii="Arial" w:hAnsi="Arial" w:cs="Arial"/>
          <w:bCs/>
          <w:sz w:val="24"/>
        </w:rPr>
      </w:pPr>
      <w:r w:rsidRPr="00420026">
        <w:rPr>
          <w:rFonts w:ascii="Arial" w:hAnsi="Arial" w:cs="Arial"/>
          <w:bCs/>
          <w:sz w:val="24"/>
        </w:rPr>
        <w:t>1) NR XXIII/338/20 Rady Miasta Piotrkowa Trybunalskiego z dnia 24</w:t>
      </w:r>
      <w:r w:rsidR="00420026">
        <w:rPr>
          <w:rFonts w:ascii="Arial" w:hAnsi="Arial" w:cs="Arial"/>
          <w:bCs/>
          <w:sz w:val="24"/>
        </w:rPr>
        <w:t xml:space="preserve"> </w:t>
      </w:r>
      <w:r w:rsidRPr="00420026">
        <w:rPr>
          <w:rFonts w:ascii="Arial" w:hAnsi="Arial" w:cs="Arial"/>
          <w:bCs/>
          <w:sz w:val="24"/>
        </w:rPr>
        <w:t>czerwca 2020</w:t>
      </w:r>
      <w:r w:rsidR="00420026">
        <w:rPr>
          <w:rFonts w:ascii="Arial" w:hAnsi="Arial" w:cs="Arial"/>
          <w:bCs/>
          <w:sz w:val="24"/>
        </w:rPr>
        <w:t xml:space="preserve"> </w:t>
      </w:r>
      <w:r w:rsidRPr="00420026">
        <w:rPr>
          <w:rFonts w:ascii="Arial" w:hAnsi="Arial" w:cs="Arial"/>
          <w:bCs/>
          <w:sz w:val="24"/>
        </w:rPr>
        <w:t>roku w sprawie określenia regulaminu utrzymania czystości i</w:t>
      </w:r>
      <w:r w:rsidR="00420026">
        <w:rPr>
          <w:rFonts w:ascii="Arial" w:hAnsi="Arial" w:cs="Arial"/>
          <w:bCs/>
          <w:sz w:val="24"/>
        </w:rPr>
        <w:t xml:space="preserve"> </w:t>
      </w:r>
      <w:r w:rsidRPr="00420026">
        <w:rPr>
          <w:rFonts w:ascii="Arial" w:hAnsi="Arial" w:cs="Arial"/>
          <w:bCs/>
          <w:sz w:val="24"/>
        </w:rPr>
        <w:t>porządku na terenie Miasta Piotrkowa Trybunalskiego (Dz. Urz. Woj. Łódzkiego z 2020 r. poz. 4031 ).</w:t>
      </w:r>
    </w:p>
    <w:p w14:paraId="0B05222F" w14:textId="45EA576E" w:rsidR="00A77B3E" w:rsidRPr="00420026" w:rsidRDefault="00991666" w:rsidP="00420026">
      <w:pPr>
        <w:spacing w:before="120" w:after="120" w:line="360" w:lineRule="auto"/>
        <w:ind w:left="340" w:hanging="227"/>
        <w:rPr>
          <w:rFonts w:ascii="Arial" w:hAnsi="Arial" w:cs="Arial"/>
          <w:bCs/>
          <w:sz w:val="24"/>
        </w:rPr>
      </w:pPr>
      <w:r w:rsidRPr="00420026">
        <w:rPr>
          <w:rFonts w:ascii="Arial" w:hAnsi="Arial" w:cs="Arial"/>
          <w:bCs/>
          <w:sz w:val="24"/>
        </w:rPr>
        <w:t>2) NR XXVII/383/20 Rady Miasta Piotrkowa Trybunalskiego z dnia 30</w:t>
      </w:r>
      <w:r w:rsidR="00420026">
        <w:rPr>
          <w:rFonts w:ascii="Arial" w:hAnsi="Arial" w:cs="Arial"/>
          <w:bCs/>
          <w:sz w:val="24"/>
        </w:rPr>
        <w:t xml:space="preserve"> </w:t>
      </w:r>
      <w:r w:rsidRPr="00420026">
        <w:rPr>
          <w:rFonts w:ascii="Arial" w:hAnsi="Arial" w:cs="Arial"/>
          <w:bCs/>
          <w:sz w:val="24"/>
        </w:rPr>
        <w:t>września 2020</w:t>
      </w:r>
      <w:r w:rsidR="00420026">
        <w:rPr>
          <w:rFonts w:ascii="Arial" w:hAnsi="Arial" w:cs="Arial"/>
          <w:bCs/>
          <w:sz w:val="24"/>
        </w:rPr>
        <w:t xml:space="preserve"> </w:t>
      </w:r>
      <w:r w:rsidRPr="00420026">
        <w:rPr>
          <w:rFonts w:ascii="Arial" w:hAnsi="Arial" w:cs="Arial"/>
          <w:bCs/>
          <w:sz w:val="24"/>
        </w:rPr>
        <w:t>roku zmieniająca uchwałę Rady Miasta Piotrkowa Trybunalskiego w</w:t>
      </w:r>
      <w:r w:rsidR="00420026">
        <w:rPr>
          <w:rFonts w:ascii="Arial" w:hAnsi="Arial" w:cs="Arial"/>
          <w:bCs/>
          <w:sz w:val="24"/>
        </w:rPr>
        <w:t xml:space="preserve"> </w:t>
      </w:r>
      <w:r w:rsidRPr="00420026">
        <w:rPr>
          <w:rFonts w:ascii="Arial" w:hAnsi="Arial" w:cs="Arial"/>
          <w:bCs/>
          <w:sz w:val="24"/>
        </w:rPr>
        <w:t>sprawie określenia regulaminu utrzymania czystości i</w:t>
      </w:r>
      <w:r w:rsidR="00420026">
        <w:rPr>
          <w:rFonts w:ascii="Arial" w:hAnsi="Arial" w:cs="Arial"/>
          <w:bCs/>
          <w:sz w:val="24"/>
        </w:rPr>
        <w:t xml:space="preserve"> </w:t>
      </w:r>
      <w:r w:rsidRPr="00420026">
        <w:rPr>
          <w:rFonts w:ascii="Arial" w:hAnsi="Arial" w:cs="Arial"/>
          <w:bCs/>
          <w:sz w:val="24"/>
        </w:rPr>
        <w:t>porządku na terenie Miasta Piotrkowa Trybunalskiego (Dz. Urz. Woj. Łódzkiego z 2020 r. poz. 5579).</w:t>
      </w:r>
    </w:p>
    <w:p w14:paraId="5EFD28BC" w14:textId="6FDDA4F0" w:rsidR="00A77B3E" w:rsidRPr="00420026" w:rsidRDefault="00991666" w:rsidP="00420026">
      <w:pPr>
        <w:keepNext/>
        <w:keepLines/>
        <w:spacing w:line="360" w:lineRule="auto"/>
        <w:ind w:firstLine="340"/>
        <w:rPr>
          <w:rFonts w:ascii="Arial" w:hAnsi="Arial" w:cs="Arial"/>
          <w:bCs/>
          <w:sz w:val="24"/>
        </w:rPr>
      </w:pPr>
      <w:r w:rsidRPr="00420026">
        <w:rPr>
          <w:rFonts w:ascii="Arial" w:hAnsi="Arial" w:cs="Arial"/>
          <w:bCs/>
          <w:sz w:val="24"/>
        </w:rPr>
        <w:lastRenderedPageBreak/>
        <w:t>§ 4. Uchwała podlega ogłoszeniu w</w:t>
      </w:r>
      <w:r w:rsidR="00420026">
        <w:rPr>
          <w:rFonts w:ascii="Arial" w:hAnsi="Arial" w:cs="Arial"/>
          <w:bCs/>
          <w:sz w:val="24"/>
        </w:rPr>
        <w:t xml:space="preserve"> </w:t>
      </w:r>
      <w:r w:rsidRPr="00420026">
        <w:rPr>
          <w:rFonts w:ascii="Arial" w:hAnsi="Arial" w:cs="Arial"/>
          <w:bCs/>
          <w:sz w:val="24"/>
        </w:rPr>
        <w:t xml:space="preserve">Dzienniku Urzędowym Województwa Łódzkiego </w:t>
      </w:r>
      <w:r>
        <w:rPr>
          <w:rFonts w:ascii="Arial" w:hAnsi="Arial" w:cs="Arial"/>
          <w:bCs/>
          <w:sz w:val="24"/>
        </w:rPr>
        <w:br/>
      </w:r>
      <w:r w:rsidRPr="00420026">
        <w:rPr>
          <w:rFonts w:ascii="Arial" w:hAnsi="Arial" w:cs="Arial"/>
          <w:bCs/>
          <w:sz w:val="24"/>
        </w:rPr>
        <w:t>i</w:t>
      </w:r>
      <w:r w:rsidR="00420026">
        <w:rPr>
          <w:rFonts w:ascii="Arial" w:hAnsi="Arial" w:cs="Arial"/>
          <w:bCs/>
          <w:sz w:val="24"/>
        </w:rPr>
        <w:t xml:space="preserve"> </w:t>
      </w:r>
      <w:r w:rsidRPr="00420026">
        <w:rPr>
          <w:rFonts w:ascii="Arial" w:hAnsi="Arial" w:cs="Arial"/>
          <w:bCs/>
          <w:sz w:val="24"/>
        </w:rPr>
        <w:t>wchodzi w</w:t>
      </w:r>
      <w:r w:rsidR="00420026">
        <w:rPr>
          <w:rFonts w:ascii="Arial" w:hAnsi="Arial" w:cs="Arial"/>
          <w:bCs/>
          <w:sz w:val="24"/>
        </w:rPr>
        <w:t xml:space="preserve"> </w:t>
      </w:r>
      <w:r w:rsidRPr="00420026">
        <w:rPr>
          <w:rFonts w:ascii="Arial" w:hAnsi="Arial" w:cs="Arial"/>
          <w:bCs/>
          <w:sz w:val="24"/>
        </w:rPr>
        <w:t>życie po upływie 14</w:t>
      </w:r>
      <w:r w:rsidR="00420026">
        <w:rPr>
          <w:rFonts w:ascii="Arial" w:hAnsi="Arial" w:cs="Arial"/>
          <w:bCs/>
          <w:sz w:val="24"/>
        </w:rPr>
        <w:t xml:space="preserve"> </w:t>
      </w:r>
      <w:r w:rsidRPr="00420026">
        <w:rPr>
          <w:rFonts w:ascii="Arial" w:hAnsi="Arial" w:cs="Arial"/>
          <w:bCs/>
          <w:sz w:val="24"/>
        </w:rPr>
        <w:t>dni od dnia ogłoszenia.</w:t>
      </w:r>
    </w:p>
    <w:p w14:paraId="31108EF6" w14:textId="77777777" w:rsidR="00A77B3E" w:rsidRPr="00420026" w:rsidRDefault="00A77B3E" w:rsidP="00420026">
      <w:pPr>
        <w:keepNext/>
        <w:keepLines/>
        <w:spacing w:line="360" w:lineRule="auto"/>
        <w:ind w:firstLine="340"/>
        <w:rPr>
          <w:rFonts w:ascii="Arial" w:hAnsi="Arial" w:cs="Arial"/>
          <w:bCs/>
          <w:sz w:val="24"/>
        </w:rPr>
      </w:pPr>
    </w:p>
    <w:p w14:paraId="634944F6" w14:textId="77777777" w:rsidR="00A77B3E" w:rsidRPr="00420026" w:rsidRDefault="00991666" w:rsidP="00420026">
      <w:pPr>
        <w:keepNext/>
        <w:spacing w:line="360" w:lineRule="auto"/>
        <w:rPr>
          <w:rFonts w:ascii="Arial" w:hAnsi="Arial" w:cs="Arial"/>
          <w:bCs/>
          <w:sz w:val="24"/>
        </w:rPr>
      </w:pPr>
      <w:r w:rsidRPr="00420026">
        <w:rPr>
          <w:rFonts w:ascii="Arial" w:hAnsi="Arial" w:cs="Arial"/>
          <w:bCs/>
          <w:color w:val="000000"/>
          <w:sz w:val="24"/>
        </w:rPr>
        <w:t> </w:t>
      </w:r>
    </w:p>
    <w:tbl>
      <w:tblPr>
        <w:tblW w:w="5000" w:type="pct"/>
        <w:tblCellMar>
          <w:left w:w="0" w:type="dxa"/>
          <w:right w:w="0" w:type="dxa"/>
        </w:tblCellMar>
        <w:tblLook w:val="04A0" w:firstRow="1" w:lastRow="0" w:firstColumn="1" w:lastColumn="0" w:noHBand="0" w:noVBand="1"/>
      </w:tblPr>
      <w:tblGrid>
        <w:gridCol w:w="5103"/>
        <w:gridCol w:w="5103"/>
      </w:tblGrid>
      <w:tr w:rsidR="00085D80" w:rsidRPr="00420026" w14:paraId="3ED1AF55" w14:textId="77777777">
        <w:tc>
          <w:tcPr>
            <w:tcW w:w="2500" w:type="pct"/>
            <w:tcMar>
              <w:top w:w="0" w:type="dxa"/>
              <w:left w:w="0" w:type="dxa"/>
              <w:bottom w:w="0" w:type="dxa"/>
              <w:right w:w="0" w:type="dxa"/>
            </w:tcMar>
            <w:hideMark/>
          </w:tcPr>
          <w:p w14:paraId="0CE78A28" w14:textId="77777777" w:rsidR="00085D80" w:rsidRPr="00420026" w:rsidRDefault="00085D80" w:rsidP="00420026">
            <w:pPr>
              <w:keepNext/>
              <w:keepLines/>
              <w:spacing w:line="360" w:lineRule="auto"/>
              <w:jc w:val="left"/>
              <w:rPr>
                <w:rFonts w:ascii="Arial" w:hAnsi="Arial" w:cs="Arial"/>
                <w:bCs/>
                <w:color w:val="000000"/>
                <w:sz w:val="24"/>
              </w:rPr>
            </w:pPr>
          </w:p>
        </w:tc>
        <w:tc>
          <w:tcPr>
            <w:tcW w:w="2500" w:type="pct"/>
            <w:tcMar>
              <w:top w:w="0" w:type="dxa"/>
              <w:left w:w="0" w:type="dxa"/>
              <w:bottom w:w="0" w:type="dxa"/>
              <w:right w:w="0" w:type="dxa"/>
            </w:tcMar>
            <w:hideMark/>
          </w:tcPr>
          <w:p w14:paraId="29ABCC84" w14:textId="2FA4A879" w:rsidR="00085D80" w:rsidRPr="00420026" w:rsidRDefault="00420026" w:rsidP="00420026">
            <w:pPr>
              <w:keepNext/>
              <w:keepLines/>
              <w:spacing w:before="560" w:after="560" w:line="360" w:lineRule="auto"/>
              <w:ind w:right="1134"/>
              <w:rPr>
                <w:rFonts w:ascii="Arial" w:hAnsi="Arial" w:cs="Arial"/>
                <w:bCs/>
                <w:color w:val="000000"/>
                <w:sz w:val="24"/>
              </w:rPr>
            </w:pPr>
            <w:r>
              <w:rPr>
                <w:rFonts w:ascii="Arial" w:hAnsi="Arial" w:cs="Arial"/>
                <w:bCs/>
                <w:color w:val="000000"/>
                <w:sz w:val="24"/>
              </w:rPr>
              <w:t xml:space="preserve">            </w:t>
            </w:r>
            <w:r w:rsidR="00991666" w:rsidRPr="00420026">
              <w:rPr>
                <w:rFonts w:ascii="Arial" w:hAnsi="Arial" w:cs="Arial"/>
                <w:bCs/>
                <w:color w:val="000000"/>
                <w:sz w:val="24"/>
              </w:rPr>
              <w:t>Przewodniczący Rady Miasta</w:t>
            </w:r>
            <w:r w:rsidR="00991666" w:rsidRPr="00420026">
              <w:rPr>
                <w:rFonts w:ascii="Arial" w:hAnsi="Arial" w:cs="Arial"/>
                <w:bCs/>
                <w:color w:val="000000"/>
                <w:sz w:val="24"/>
              </w:rPr>
              <w:br/>
            </w:r>
            <w:r w:rsidR="00991666" w:rsidRPr="00420026">
              <w:rPr>
                <w:rFonts w:ascii="Arial" w:hAnsi="Arial" w:cs="Arial"/>
                <w:bCs/>
                <w:color w:val="000000"/>
                <w:sz w:val="24"/>
              </w:rPr>
              <w:br/>
            </w:r>
            <w:r>
              <w:rPr>
                <w:rFonts w:ascii="Arial" w:hAnsi="Arial" w:cs="Arial"/>
                <w:bCs/>
                <w:sz w:val="24"/>
              </w:rPr>
              <w:t xml:space="preserve">               </w:t>
            </w:r>
            <w:r w:rsidR="00991666">
              <w:rPr>
                <w:rFonts w:ascii="Arial" w:hAnsi="Arial" w:cs="Arial"/>
                <w:bCs/>
                <w:sz w:val="24"/>
              </w:rPr>
              <w:t xml:space="preserve">    </w:t>
            </w:r>
            <w:r>
              <w:rPr>
                <w:rFonts w:ascii="Arial" w:hAnsi="Arial" w:cs="Arial"/>
                <w:bCs/>
                <w:sz w:val="24"/>
              </w:rPr>
              <w:t xml:space="preserve"> </w:t>
            </w:r>
            <w:r w:rsidR="00991666" w:rsidRPr="00420026">
              <w:rPr>
                <w:rFonts w:ascii="Arial" w:hAnsi="Arial" w:cs="Arial"/>
                <w:bCs/>
                <w:sz w:val="24"/>
              </w:rPr>
              <w:t>Marian</w:t>
            </w:r>
            <w:r>
              <w:rPr>
                <w:rFonts w:ascii="Arial" w:hAnsi="Arial" w:cs="Arial"/>
                <w:bCs/>
                <w:sz w:val="24"/>
              </w:rPr>
              <w:t xml:space="preserve"> </w:t>
            </w:r>
            <w:r w:rsidR="00991666" w:rsidRPr="00420026">
              <w:rPr>
                <w:rFonts w:ascii="Arial" w:hAnsi="Arial" w:cs="Arial"/>
                <w:bCs/>
                <w:sz w:val="24"/>
              </w:rPr>
              <w:t>Błaszczyński</w:t>
            </w:r>
          </w:p>
        </w:tc>
      </w:tr>
    </w:tbl>
    <w:p w14:paraId="0D401F62" w14:textId="77777777" w:rsidR="00A77B3E" w:rsidRPr="00420026" w:rsidRDefault="00A77B3E" w:rsidP="00420026">
      <w:pPr>
        <w:keepNext/>
        <w:spacing w:line="360" w:lineRule="auto"/>
        <w:rPr>
          <w:rFonts w:ascii="Arial" w:hAnsi="Arial" w:cs="Arial"/>
          <w:bCs/>
          <w:sz w:val="24"/>
        </w:rPr>
        <w:sectPr w:rsidR="00A77B3E" w:rsidRPr="00420026">
          <w:footerReference w:type="default" r:id="rId6"/>
          <w:endnotePr>
            <w:numFmt w:val="decimal"/>
          </w:endnotePr>
          <w:pgSz w:w="11906" w:h="16838"/>
          <w:pgMar w:top="850" w:right="850" w:bottom="1417" w:left="850" w:header="708" w:footer="708" w:gutter="0"/>
          <w:cols w:space="708"/>
          <w:docGrid w:linePitch="360"/>
        </w:sectPr>
      </w:pPr>
    </w:p>
    <w:p w14:paraId="70009B5C" w14:textId="77777777" w:rsidR="00A77B3E" w:rsidRPr="00420026" w:rsidRDefault="00991666" w:rsidP="00420026">
      <w:pPr>
        <w:keepNext/>
        <w:spacing w:before="120" w:after="120" w:line="360" w:lineRule="auto"/>
        <w:ind w:left="5892"/>
        <w:jc w:val="left"/>
        <w:rPr>
          <w:rFonts w:ascii="Arial" w:hAnsi="Arial" w:cs="Arial"/>
          <w:bCs/>
          <w:sz w:val="24"/>
        </w:rPr>
      </w:pPr>
      <w:r w:rsidRPr="00420026">
        <w:rPr>
          <w:rFonts w:ascii="Arial" w:hAnsi="Arial" w:cs="Arial"/>
          <w:bCs/>
          <w:sz w:val="24"/>
        </w:rPr>
        <w:lastRenderedPageBreak/>
        <w:fldChar w:fldCharType="begin"/>
      </w:r>
      <w:r w:rsidR="00283FEF">
        <w:rPr>
          <w:rFonts w:ascii="Arial" w:hAnsi="Arial" w:cs="Arial"/>
          <w:bCs/>
          <w:sz w:val="24"/>
        </w:rPr>
        <w:fldChar w:fldCharType="separate"/>
      </w:r>
      <w:r w:rsidRPr="00420026">
        <w:rPr>
          <w:rFonts w:ascii="Arial" w:hAnsi="Arial" w:cs="Arial"/>
          <w:bCs/>
          <w:sz w:val="24"/>
        </w:rPr>
        <w:fldChar w:fldCharType="end"/>
      </w:r>
      <w:r w:rsidRPr="00420026">
        <w:rPr>
          <w:rFonts w:ascii="Arial" w:hAnsi="Arial" w:cs="Arial"/>
          <w:bCs/>
          <w:sz w:val="24"/>
        </w:rPr>
        <w:t>Załącznik do uchwały Nr LIII/666/22</w:t>
      </w:r>
      <w:r w:rsidRPr="00420026">
        <w:rPr>
          <w:rFonts w:ascii="Arial" w:hAnsi="Arial" w:cs="Arial"/>
          <w:bCs/>
          <w:sz w:val="24"/>
        </w:rPr>
        <w:br/>
        <w:t>Rady Miasta Piotrkowa Trybunalskiego</w:t>
      </w:r>
      <w:r w:rsidRPr="00420026">
        <w:rPr>
          <w:rFonts w:ascii="Arial" w:hAnsi="Arial" w:cs="Arial"/>
          <w:bCs/>
          <w:sz w:val="24"/>
        </w:rPr>
        <w:br/>
        <w:t>z dnia 29 czerwca 2022 r.</w:t>
      </w:r>
    </w:p>
    <w:p w14:paraId="6255116E" w14:textId="376E6759" w:rsidR="00A77B3E" w:rsidRPr="00420026" w:rsidRDefault="00991666" w:rsidP="00420026">
      <w:pPr>
        <w:keepNext/>
        <w:spacing w:after="480" w:line="360" w:lineRule="auto"/>
        <w:jc w:val="center"/>
        <w:rPr>
          <w:rFonts w:ascii="Arial" w:hAnsi="Arial" w:cs="Arial"/>
          <w:bCs/>
          <w:sz w:val="24"/>
        </w:rPr>
      </w:pPr>
      <w:r w:rsidRPr="00420026">
        <w:rPr>
          <w:rFonts w:ascii="Arial" w:hAnsi="Arial" w:cs="Arial"/>
          <w:bCs/>
          <w:sz w:val="24"/>
        </w:rPr>
        <w:t>REGULAMIN UTRZYMANIA CZYSTOŚCI I</w:t>
      </w:r>
      <w:r w:rsidR="00420026">
        <w:rPr>
          <w:rFonts w:ascii="Arial" w:hAnsi="Arial" w:cs="Arial"/>
          <w:bCs/>
          <w:sz w:val="24"/>
        </w:rPr>
        <w:t xml:space="preserve"> </w:t>
      </w:r>
      <w:r w:rsidRPr="00420026">
        <w:rPr>
          <w:rFonts w:ascii="Arial" w:hAnsi="Arial" w:cs="Arial"/>
          <w:bCs/>
          <w:sz w:val="24"/>
        </w:rPr>
        <w:t>PORZĄDKU NA TERENIE MIASTA PIOTRKOWA TRYBUNALSKIEGO</w:t>
      </w:r>
    </w:p>
    <w:p w14:paraId="748A9049" w14:textId="77777777" w:rsidR="00A77B3E" w:rsidRPr="00420026" w:rsidRDefault="00991666" w:rsidP="00420026">
      <w:pPr>
        <w:keepNext/>
        <w:spacing w:line="360" w:lineRule="auto"/>
        <w:jc w:val="center"/>
        <w:rPr>
          <w:rFonts w:ascii="Arial" w:hAnsi="Arial" w:cs="Arial"/>
          <w:bCs/>
          <w:sz w:val="24"/>
        </w:rPr>
      </w:pPr>
      <w:r w:rsidRPr="00420026">
        <w:rPr>
          <w:rFonts w:ascii="Arial" w:hAnsi="Arial" w:cs="Arial"/>
          <w:bCs/>
          <w:sz w:val="24"/>
        </w:rPr>
        <w:t>Rozdział 1.</w:t>
      </w:r>
      <w:r w:rsidRPr="00420026">
        <w:rPr>
          <w:rFonts w:ascii="Arial" w:hAnsi="Arial" w:cs="Arial"/>
          <w:bCs/>
          <w:sz w:val="24"/>
        </w:rPr>
        <w:br/>
        <w:t>Postanowienia ogólne</w:t>
      </w:r>
    </w:p>
    <w:p w14:paraId="02CE2CDF" w14:textId="77777777" w:rsidR="00A77B3E" w:rsidRPr="00420026" w:rsidRDefault="00991666" w:rsidP="00420026">
      <w:pPr>
        <w:keepLines/>
        <w:spacing w:line="360" w:lineRule="auto"/>
        <w:ind w:firstLine="340"/>
        <w:rPr>
          <w:rFonts w:ascii="Arial" w:hAnsi="Arial" w:cs="Arial"/>
          <w:bCs/>
          <w:sz w:val="24"/>
        </w:rPr>
      </w:pPr>
      <w:r w:rsidRPr="00420026">
        <w:rPr>
          <w:rFonts w:ascii="Arial" w:hAnsi="Arial" w:cs="Arial"/>
          <w:bCs/>
          <w:sz w:val="24"/>
        </w:rPr>
        <w:t>§ 1. Regulamin utrzymania czystości i porządku na terenie Miasta Piotrkowa Trybunalskiego, zwany dalej Regulaminem, określa zasady utrzymania czystości i porządku na terenie Miasta Piotrkowa Trybunalskiego.</w:t>
      </w:r>
    </w:p>
    <w:p w14:paraId="3A9C0D4D" w14:textId="77777777" w:rsidR="00A77B3E" w:rsidRPr="00420026" w:rsidRDefault="00991666" w:rsidP="00420026">
      <w:pPr>
        <w:keepLines/>
        <w:spacing w:line="360" w:lineRule="auto"/>
        <w:ind w:firstLine="340"/>
        <w:rPr>
          <w:rFonts w:ascii="Arial" w:hAnsi="Arial" w:cs="Arial"/>
          <w:bCs/>
          <w:sz w:val="24"/>
        </w:rPr>
      </w:pPr>
      <w:r w:rsidRPr="00420026">
        <w:rPr>
          <w:rFonts w:ascii="Arial" w:hAnsi="Arial" w:cs="Arial"/>
          <w:bCs/>
          <w:sz w:val="24"/>
        </w:rPr>
        <w:t>§ 2. Obowiązki wynikające z Regulaminu dotyczą właścicieli nieruchomości.</w:t>
      </w:r>
    </w:p>
    <w:p w14:paraId="0FB715D9" w14:textId="77777777" w:rsidR="00A77B3E" w:rsidRPr="00420026" w:rsidRDefault="00991666" w:rsidP="00420026">
      <w:pPr>
        <w:keepNext/>
        <w:keepLines/>
        <w:spacing w:line="360" w:lineRule="auto"/>
        <w:jc w:val="center"/>
        <w:rPr>
          <w:rFonts w:ascii="Arial" w:hAnsi="Arial" w:cs="Arial"/>
          <w:bCs/>
          <w:sz w:val="24"/>
        </w:rPr>
      </w:pPr>
      <w:r w:rsidRPr="00420026">
        <w:rPr>
          <w:rFonts w:ascii="Arial" w:hAnsi="Arial" w:cs="Arial"/>
          <w:bCs/>
          <w:sz w:val="24"/>
        </w:rPr>
        <w:t>Rozdział 2.</w:t>
      </w:r>
      <w:r w:rsidRPr="00420026">
        <w:rPr>
          <w:rFonts w:ascii="Arial" w:hAnsi="Arial" w:cs="Arial"/>
          <w:bCs/>
          <w:sz w:val="24"/>
        </w:rPr>
        <w:br/>
        <w:t>Zasady selektywnego zbierania i odbierania odpadów</w:t>
      </w:r>
    </w:p>
    <w:p w14:paraId="7DCDEC43" w14:textId="77777777" w:rsidR="00A77B3E" w:rsidRPr="00420026" w:rsidRDefault="00991666" w:rsidP="00420026">
      <w:pPr>
        <w:keepLines/>
        <w:spacing w:line="360" w:lineRule="auto"/>
        <w:ind w:firstLine="340"/>
        <w:rPr>
          <w:rFonts w:ascii="Arial" w:hAnsi="Arial" w:cs="Arial"/>
          <w:bCs/>
          <w:color w:val="000000"/>
          <w:sz w:val="24"/>
          <w:u w:color="000000"/>
        </w:rPr>
      </w:pPr>
      <w:r w:rsidRPr="00420026">
        <w:rPr>
          <w:rFonts w:ascii="Arial" w:hAnsi="Arial" w:cs="Arial"/>
          <w:bCs/>
          <w:sz w:val="24"/>
        </w:rPr>
        <w:t>§ 3. 1. Ustala się następujące zasady w zakresie prowadzenia selektywnego zbierania i odbierania odpadów:</w:t>
      </w:r>
    </w:p>
    <w:p w14:paraId="5FEDBCA6" w14:textId="11566B7B" w:rsidR="00A77B3E" w:rsidRPr="00420026" w:rsidRDefault="00991666" w:rsidP="00420026">
      <w:pPr>
        <w:spacing w:before="120" w:after="120" w:line="360" w:lineRule="auto"/>
        <w:ind w:left="340" w:hanging="227"/>
        <w:rPr>
          <w:rFonts w:ascii="Arial" w:hAnsi="Arial" w:cs="Arial"/>
          <w:bCs/>
          <w:color w:val="000000"/>
          <w:sz w:val="24"/>
          <w:u w:color="000000"/>
        </w:rPr>
      </w:pPr>
      <w:r w:rsidRPr="00420026">
        <w:rPr>
          <w:rFonts w:ascii="Arial" w:hAnsi="Arial" w:cs="Arial"/>
          <w:bCs/>
          <w:sz w:val="24"/>
        </w:rPr>
        <w:t>1) </w:t>
      </w:r>
      <w:r w:rsidRPr="00420026">
        <w:rPr>
          <w:rFonts w:ascii="Arial" w:hAnsi="Arial" w:cs="Arial"/>
          <w:bCs/>
          <w:color w:val="000000"/>
          <w:sz w:val="24"/>
          <w:u w:color="000000"/>
        </w:rPr>
        <w:t>selektywne zbieranie odpadów komunalnych na terenie nieruchomości polega na segregowaniu „u</w:t>
      </w:r>
      <w:r w:rsidR="00420026">
        <w:rPr>
          <w:rFonts w:ascii="Arial" w:hAnsi="Arial" w:cs="Arial"/>
          <w:bCs/>
          <w:color w:val="000000"/>
          <w:sz w:val="24"/>
          <w:u w:color="000000"/>
        </w:rPr>
        <w:t xml:space="preserve"> </w:t>
      </w:r>
      <w:r w:rsidRPr="00420026">
        <w:rPr>
          <w:rFonts w:ascii="Arial" w:hAnsi="Arial" w:cs="Arial"/>
          <w:bCs/>
          <w:color w:val="000000"/>
          <w:sz w:val="24"/>
          <w:u w:color="000000"/>
        </w:rPr>
        <w:t>źródła” wytworzonych odpadów w</w:t>
      </w:r>
      <w:r w:rsidR="00420026">
        <w:rPr>
          <w:rFonts w:ascii="Arial" w:hAnsi="Arial" w:cs="Arial"/>
          <w:bCs/>
          <w:color w:val="000000"/>
          <w:sz w:val="24"/>
          <w:u w:color="000000"/>
        </w:rPr>
        <w:t xml:space="preserve"> </w:t>
      </w:r>
      <w:r w:rsidRPr="00420026">
        <w:rPr>
          <w:rFonts w:ascii="Arial" w:hAnsi="Arial" w:cs="Arial"/>
          <w:bCs/>
          <w:color w:val="000000"/>
          <w:sz w:val="24"/>
          <w:u w:color="000000"/>
        </w:rPr>
        <w:t>chwili ich powstawania na:</w:t>
      </w:r>
    </w:p>
    <w:p w14:paraId="3E6B2550" w14:textId="77777777" w:rsidR="00A77B3E" w:rsidRPr="00420026" w:rsidRDefault="00991666" w:rsidP="00420026">
      <w:pPr>
        <w:keepLines/>
        <w:spacing w:before="120" w:after="120" w:line="360" w:lineRule="auto"/>
        <w:ind w:left="567" w:hanging="227"/>
        <w:rPr>
          <w:rFonts w:ascii="Arial" w:hAnsi="Arial" w:cs="Arial"/>
          <w:bCs/>
          <w:color w:val="000000"/>
          <w:sz w:val="24"/>
          <w:u w:color="000000"/>
        </w:rPr>
      </w:pPr>
      <w:r w:rsidRPr="00420026">
        <w:rPr>
          <w:rFonts w:ascii="Arial" w:hAnsi="Arial" w:cs="Arial"/>
          <w:bCs/>
          <w:sz w:val="24"/>
        </w:rPr>
        <w:t>a) </w:t>
      </w:r>
      <w:r w:rsidRPr="00420026">
        <w:rPr>
          <w:rFonts w:ascii="Arial" w:hAnsi="Arial" w:cs="Arial"/>
          <w:bCs/>
          <w:color w:val="000000"/>
          <w:sz w:val="24"/>
          <w:u w:color="000000"/>
        </w:rPr>
        <w:t>papier,</w:t>
      </w:r>
    </w:p>
    <w:p w14:paraId="2F835551" w14:textId="77777777" w:rsidR="00A77B3E" w:rsidRPr="00420026" w:rsidRDefault="00991666" w:rsidP="00420026">
      <w:pPr>
        <w:keepLines/>
        <w:spacing w:before="120" w:after="120" w:line="360" w:lineRule="auto"/>
        <w:ind w:left="567" w:hanging="227"/>
        <w:rPr>
          <w:rFonts w:ascii="Arial" w:hAnsi="Arial" w:cs="Arial"/>
          <w:bCs/>
          <w:color w:val="000000"/>
          <w:sz w:val="24"/>
          <w:u w:color="000000"/>
        </w:rPr>
      </w:pPr>
      <w:r w:rsidRPr="00420026">
        <w:rPr>
          <w:rFonts w:ascii="Arial" w:hAnsi="Arial" w:cs="Arial"/>
          <w:bCs/>
          <w:sz w:val="24"/>
        </w:rPr>
        <w:t>b) </w:t>
      </w:r>
      <w:r w:rsidRPr="00420026">
        <w:rPr>
          <w:rFonts w:ascii="Arial" w:hAnsi="Arial" w:cs="Arial"/>
          <w:bCs/>
          <w:color w:val="000000"/>
          <w:sz w:val="24"/>
          <w:u w:color="000000"/>
        </w:rPr>
        <w:t>metale,</w:t>
      </w:r>
    </w:p>
    <w:p w14:paraId="5C6CC370" w14:textId="77777777" w:rsidR="00A77B3E" w:rsidRPr="00420026" w:rsidRDefault="00991666" w:rsidP="00420026">
      <w:pPr>
        <w:keepLines/>
        <w:spacing w:before="120" w:after="120" w:line="360" w:lineRule="auto"/>
        <w:ind w:left="567" w:hanging="227"/>
        <w:rPr>
          <w:rFonts w:ascii="Arial" w:hAnsi="Arial" w:cs="Arial"/>
          <w:bCs/>
          <w:color w:val="000000"/>
          <w:sz w:val="24"/>
          <w:u w:color="000000"/>
        </w:rPr>
      </w:pPr>
      <w:r w:rsidRPr="00420026">
        <w:rPr>
          <w:rFonts w:ascii="Arial" w:hAnsi="Arial" w:cs="Arial"/>
          <w:bCs/>
          <w:sz w:val="24"/>
        </w:rPr>
        <w:t>c) </w:t>
      </w:r>
      <w:r w:rsidRPr="00420026">
        <w:rPr>
          <w:rFonts w:ascii="Arial" w:hAnsi="Arial" w:cs="Arial"/>
          <w:bCs/>
          <w:color w:val="000000"/>
          <w:sz w:val="24"/>
          <w:u w:color="000000"/>
        </w:rPr>
        <w:t>tworzywa sztuczne,</w:t>
      </w:r>
    </w:p>
    <w:p w14:paraId="539296AC" w14:textId="77777777" w:rsidR="00A77B3E" w:rsidRPr="00420026" w:rsidRDefault="00991666" w:rsidP="00420026">
      <w:pPr>
        <w:keepLines/>
        <w:spacing w:before="120" w:after="120" w:line="360" w:lineRule="auto"/>
        <w:ind w:left="567" w:hanging="227"/>
        <w:rPr>
          <w:rFonts w:ascii="Arial" w:hAnsi="Arial" w:cs="Arial"/>
          <w:bCs/>
          <w:color w:val="000000"/>
          <w:sz w:val="24"/>
          <w:u w:color="000000"/>
        </w:rPr>
      </w:pPr>
      <w:r w:rsidRPr="00420026">
        <w:rPr>
          <w:rFonts w:ascii="Arial" w:hAnsi="Arial" w:cs="Arial"/>
          <w:bCs/>
          <w:sz w:val="24"/>
        </w:rPr>
        <w:t>d) </w:t>
      </w:r>
      <w:r w:rsidRPr="00420026">
        <w:rPr>
          <w:rFonts w:ascii="Arial" w:hAnsi="Arial" w:cs="Arial"/>
          <w:bCs/>
          <w:color w:val="000000"/>
          <w:sz w:val="24"/>
          <w:u w:color="000000"/>
        </w:rPr>
        <w:t>opakowania wielomateriałowe,</w:t>
      </w:r>
    </w:p>
    <w:p w14:paraId="39AB2F68" w14:textId="77777777" w:rsidR="00A77B3E" w:rsidRPr="00420026" w:rsidRDefault="00991666" w:rsidP="00420026">
      <w:pPr>
        <w:keepLines/>
        <w:spacing w:before="120" w:after="120" w:line="360" w:lineRule="auto"/>
        <w:ind w:left="567" w:hanging="227"/>
        <w:rPr>
          <w:rFonts w:ascii="Arial" w:hAnsi="Arial" w:cs="Arial"/>
          <w:bCs/>
          <w:color w:val="000000"/>
          <w:sz w:val="24"/>
          <w:u w:color="000000"/>
        </w:rPr>
      </w:pPr>
      <w:r w:rsidRPr="00420026">
        <w:rPr>
          <w:rFonts w:ascii="Arial" w:hAnsi="Arial" w:cs="Arial"/>
          <w:bCs/>
          <w:sz w:val="24"/>
        </w:rPr>
        <w:t>e) </w:t>
      </w:r>
      <w:r w:rsidRPr="00420026">
        <w:rPr>
          <w:rFonts w:ascii="Arial" w:hAnsi="Arial" w:cs="Arial"/>
          <w:bCs/>
          <w:color w:val="000000"/>
          <w:sz w:val="24"/>
          <w:u w:color="000000"/>
        </w:rPr>
        <w:t>szkło,</w:t>
      </w:r>
    </w:p>
    <w:p w14:paraId="77468A56" w14:textId="77777777" w:rsidR="00A77B3E" w:rsidRPr="00420026" w:rsidRDefault="00991666" w:rsidP="00420026">
      <w:pPr>
        <w:keepLines/>
        <w:spacing w:before="120" w:after="120" w:line="360" w:lineRule="auto"/>
        <w:ind w:left="567" w:hanging="227"/>
        <w:rPr>
          <w:rFonts w:ascii="Arial" w:hAnsi="Arial" w:cs="Arial"/>
          <w:bCs/>
          <w:color w:val="000000"/>
          <w:sz w:val="24"/>
          <w:u w:color="000000"/>
        </w:rPr>
      </w:pPr>
      <w:r w:rsidRPr="00420026">
        <w:rPr>
          <w:rFonts w:ascii="Arial" w:hAnsi="Arial" w:cs="Arial"/>
          <w:bCs/>
          <w:sz w:val="24"/>
        </w:rPr>
        <w:t>f) </w:t>
      </w:r>
      <w:r w:rsidRPr="00420026">
        <w:rPr>
          <w:rFonts w:ascii="Arial" w:hAnsi="Arial" w:cs="Arial"/>
          <w:bCs/>
          <w:color w:val="000000"/>
          <w:sz w:val="24"/>
          <w:u w:color="000000"/>
        </w:rPr>
        <w:t>bioodpady,</w:t>
      </w:r>
    </w:p>
    <w:p w14:paraId="6835F21C" w14:textId="77777777" w:rsidR="00A77B3E" w:rsidRPr="00420026" w:rsidRDefault="00991666" w:rsidP="00420026">
      <w:pPr>
        <w:keepLines/>
        <w:spacing w:before="120" w:after="120" w:line="360" w:lineRule="auto"/>
        <w:ind w:left="567" w:hanging="227"/>
        <w:rPr>
          <w:rFonts w:ascii="Arial" w:hAnsi="Arial" w:cs="Arial"/>
          <w:bCs/>
          <w:color w:val="000000"/>
          <w:sz w:val="24"/>
          <w:u w:color="000000"/>
        </w:rPr>
      </w:pPr>
      <w:r w:rsidRPr="00420026">
        <w:rPr>
          <w:rFonts w:ascii="Arial" w:hAnsi="Arial" w:cs="Arial"/>
          <w:bCs/>
          <w:sz w:val="24"/>
        </w:rPr>
        <w:t>g) </w:t>
      </w:r>
      <w:r w:rsidRPr="00420026">
        <w:rPr>
          <w:rFonts w:ascii="Arial" w:hAnsi="Arial" w:cs="Arial"/>
          <w:bCs/>
          <w:color w:val="000000"/>
          <w:sz w:val="24"/>
          <w:u w:color="000000"/>
        </w:rPr>
        <w:t>meble i inne odpady wielkogabarytowe,</w:t>
      </w:r>
    </w:p>
    <w:p w14:paraId="78961986" w14:textId="77777777" w:rsidR="00A77B3E" w:rsidRPr="00420026" w:rsidRDefault="00991666" w:rsidP="00420026">
      <w:pPr>
        <w:keepLines/>
        <w:spacing w:before="120" w:after="120" w:line="360" w:lineRule="auto"/>
        <w:ind w:left="567" w:hanging="227"/>
        <w:rPr>
          <w:rFonts w:ascii="Arial" w:hAnsi="Arial" w:cs="Arial"/>
          <w:bCs/>
          <w:color w:val="000000"/>
          <w:sz w:val="24"/>
          <w:u w:color="000000"/>
        </w:rPr>
      </w:pPr>
      <w:r w:rsidRPr="00420026">
        <w:rPr>
          <w:rFonts w:ascii="Arial" w:hAnsi="Arial" w:cs="Arial"/>
          <w:bCs/>
          <w:sz w:val="24"/>
        </w:rPr>
        <w:t>h) </w:t>
      </w:r>
      <w:r w:rsidRPr="00420026">
        <w:rPr>
          <w:rFonts w:ascii="Arial" w:hAnsi="Arial" w:cs="Arial"/>
          <w:bCs/>
          <w:color w:val="000000"/>
          <w:sz w:val="24"/>
          <w:u w:color="000000"/>
        </w:rPr>
        <w:t>zużyty sprzęt elektryczny i elektroniczny,</w:t>
      </w:r>
    </w:p>
    <w:p w14:paraId="315E2576" w14:textId="77777777" w:rsidR="00A77B3E" w:rsidRPr="00420026" w:rsidRDefault="00991666" w:rsidP="00420026">
      <w:pPr>
        <w:keepLines/>
        <w:spacing w:before="120" w:after="120" w:line="360" w:lineRule="auto"/>
        <w:ind w:left="567" w:hanging="227"/>
        <w:rPr>
          <w:rFonts w:ascii="Arial" w:hAnsi="Arial" w:cs="Arial"/>
          <w:bCs/>
          <w:color w:val="000000"/>
          <w:sz w:val="24"/>
          <w:u w:color="000000"/>
        </w:rPr>
      </w:pPr>
      <w:r w:rsidRPr="00420026">
        <w:rPr>
          <w:rFonts w:ascii="Arial" w:hAnsi="Arial" w:cs="Arial"/>
          <w:bCs/>
          <w:sz w:val="24"/>
        </w:rPr>
        <w:t>i) </w:t>
      </w:r>
      <w:r w:rsidRPr="00420026">
        <w:rPr>
          <w:rFonts w:ascii="Arial" w:hAnsi="Arial" w:cs="Arial"/>
          <w:bCs/>
          <w:color w:val="000000"/>
          <w:sz w:val="24"/>
          <w:u w:color="000000"/>
        </w:rPr>
        <w:t>tekstylia i odzież,</w:t>
      </w:r>
    </w:p>
    <w:p w14:paraId="03CFFC68" w14:textId="77777777" w:rsidR="00A77B3E" w:rsidRPr="00420026" w:rsidRDefault="00991666" w:rsidP="00420026">
      <w:pPr>
        <w:keepLines/>
        <w:spacing w:before="120" w:after="120" w:line="360" w:lineRule="auto"/>
        <w:ind w:left="567" w:hanging="227"/>
        <w:rPr>
          <w:rFonts w:ascii="Arial" w:hAnsi="Arial" w:cs="Arial"/>
          <w:bCs/>
          <w:color w:val="000000"/>
          <w:sz w:val="24"/>
          <w:u w:color="000000"/>
        </w:rPr>
      </w:pPr>
      <w:r w:rsidRPr="00420026">
        <w:rPr>
          <w:rFonts w:ascii="Arial" w:hAnsi="Arial" w:cs="Arial"/>
          <w:bCs/>
          <w:sz w:val="24"/>
        </w:rPr>
        <w:t>j) </w:t>
      </w:r>
      <w:r w:rsidRPr="00420026">
        <w:rPr>
          <w:rFonts w:ascii="Arial" w:hAnsi="Arial" w:cs="Arial"/>
          <w:bCs/>
          <w:color w:val="000000"/>
          <w:sz w:val="24"/>
          <w:u w:color="000000"/>
        </w:rPr>
        <w:t>zużyte baterie i akumulatory,</w:t>
      </w:r>
    </w:p>
    <w:p w14:paraId="5D12E1C5" w14:textId="77777777" w:rsidR="00A77B3E" w:rsidRPr="00420026" w:rsidRDefault="00991666" w:rsidP="00420026">
      <w:pPr>
        <w:keepLines/>
        <w:spacing w:before="120" w:after="120" w:line="360" w:lineRule="auto"/>
        <w:ind w:left="567" w:hanging="227"/>
        <w:rPr>
          <w:rFonts w:ascii="Arial" w:hAnsi="Arial" w:cs="Arial"/>
          <w:bCs/>
          <w:color w:val="000000"/>
          <w:sz w:val="24"/>
          <w:u w:color="000000"/>
        </w:rPr>
      </w:pPr>
      <w:r w:rsidRPr="00420026">
        <w:rPr>
          <w:rFonts w:ascii="Arial" w:hAnsi="Arial" w:cs="Arial"/>
          <w:bCs/>
          <w:sz w:val="24"/>
        </w:rPr>
        <w:t>k) </w:t>
      </w:r>
      <w:r w:rsidRPr="00420026">
        <w:rPr>
          <w:rFonts w:ascii="Arial" w:hAnsi="Arial" w:cs="Arial"/>
          <w:bCs/>
          <w:color w:val="000000"/>
          <w:sz w:val="24"/>
          <w:u w:color="000000"/>
        </w:rPr>
        <w:t>odpady niebezpieczne,</w:t>
      </w:r>
    </w:p>
    <w:p w14:paraId="386C210D" w14:textId="77777777" w:rsidR="00A77B3E" w:rsidRPr="00420026" w:rsidRDefault="00991666" w:rsidP="00420026">
      <w:pPr>
        <w:keepLines/>
        <w:spacing w:before="120" w:after="120" w:line="360" w:lineRule="auto"/>
        <w:ind w:left="567" w:hanging="227"/>
        <w:rPr>
          <w:rFonts w:ascii="Arial" w:hAnsi="Arial" w:cs="Arial"/>
          <w:bCs/>
          <w:color w:val="000000"/>
          <w:sz w:val="24"/>
          <w:u w:color="000000"/>
        </w:rPr>
      </w:pPr>
      <w:r w:rsidRPr="00420026">
        <w:rPr>
          <w:rFonts w:ascii="Arial" w:hAnsi="Arial" w:cs="Arial"/>
          <w:bCs/>
          <w:sz w:val="24"/>
        </w:rPr>
        <w:t>l) </w:t>
      </w:r>
      <w:r w:rsidRPr="00420026">
        <w:rPr>
          <w:rFonts w:ascii="Arial" w:hAnsi="Arial" w:cs="Arial"/>
          <w:bCs/>
          <w:color w:val="000000"/>
          <w:sz w:val="24"/>
          <w:u w:color="000000"/>
        </w:rPr>
        <w:t>przeterminowane leki,</w:t>
      </w:r>
    </w:p>
    <w:p w14:paraId="273CCB70" w14:textId="77777777" w:rsidR="00A77B3E" w:rsidRPr="00420026" w:rsidRDefault="00991666" w:rsidP="00420026">
      <w:pPr>
        <w:spacing w:before="120" w:after="120" w:line="360" w:lineRule="auto"/>
        <w:ind w:left="850" w:firstLine="227"/>
        <w:rPr>
          <w:rFonts w:ascii="Arial" w:hAnsi="Arial" w:cs="Arial"/>
          <w:bCs/>
          <w:color w:val="000000"/>
          <w:sz w:val="24"/>
          <w:u w:color="000000"/>
        </w:rPr>
      </w:pPr>
      <w:r w:rsidRPr="00420026">
        <w:rPr>
          <w:rFonts w:ascii="Arial" w:hAnsi="Arial" w:cs="Arial"/>
          <w:bCs/>
          <w:color w:val="000000"/>
          <w:sz w:val="24"/>
          <w:u w:color="000000"/>
        </w:rPr>
        <w:lastRenderedPageBreak/>
        <w:t>ł) zużyte opony,</w:t>
      </w:r>
    </w:p>
    <w:p w14:paraId="625547C0" w14:textId="77777777" w:rsidR="00A77B3E" w:rsidRPr="00420026" w:rsidRDefault="00991666" w:rsidP="00420026">
      <w:pPr>
        <w:keepLines/>
        <w:spacing w:before="120" w:after="120" w:line="360" w:lineRule="auto"/>
        <w:ind w:left="567" w:hanging="227"/>
        <w:rPr>
          <w:rFonts w:ascii="Arial" w:hAnsi="Arial" w:cs="Arial"/>
          <w:bCs/>
          <w:color w:val="000000"/>
          <w:sz w:val="24"/>
          <w:u w:color="000000"/>
        </w:rPr>
      </w:pPr>
      <w:r w:rsidRPr="00420026">
        <w:rPr>
          <w:rFonts w:ascii="Arial" w:hAnsi="Arial" w:cs="Arial"/>
          <w:bCs/>
          <w:sz w:val="24"/>
        </w:rPr>
        <w:t>m) </w:t>
      </w:r>
      <w:r w:rsidRPr="00420026">
        <w:rPr>
          <w:rFonts w:ascii="Arial" w:hAnsi="Arial" w:cs="Arial"/>
          <w:bCs/>
          <w:color w:val="000000"/>
          <w:sz w:val="24"/>
          <w:u w:color="000000"/>
        </w:rPr>
        <w:t>odpady budowlane i rozbiórkowe stanowiące odpady komunalne,</w:t>
      </w:r>
    </w:p>
    <w:p w14:paraId="7CAE7633" w14:textId="7B15413A" w:rsidR="00A77B3E" w:rsidRPr="00420026" w:rsidRDefault="00991666" w:rsidP="00420026">
      <w:pPr>
        <w:keepLines/>
        <w:spacing w:before="120" w:after="120" w:line="360" w:lineRule="auto"/>
        <w:ind w:left="567" w:hanging="227"/>
        <w:rPr>
          <w:rFonts w:ascii="Arial" w:hAnsi="Arial" w:cs="Arial"/>
          <w:bCs/>
          <w:color w:val="000000"/>
          <w:sz w:val="24"/>
          <w:u w:color="000000"/>
        </w:rPr>
      </w:pPr>
      <w:r w:rsidRPr="00420026">
        <w:rPr>
          <w:rFonts w:ascii="Arial" w:hAnsi="Arial" w:cs="Arial"/>
          <w:bCs/>
          <w:sz w:val="24"/>
        </w:rPr>
        <w:t>n) </w:t>
      </w:r>
      <w:r w:rsidRPr="00420026">
        <w:rPr>
          <w:rFonts w:ascii="Arial" w:hAnsi="Arial" w:cs="Arial"/>
          <w:bCs/>
          <w:color w:val="000000"/>
          <w:sz w:val="24"/>
          <w:u w:color="000000"/>
        </w:rPr>
        <w:t>odpady niekwalifikujące się do odpadów medycznych powstałych w gospodarstwie domowym w</w:t>
      </w:r>
      <w:r w:rsidR="00420026">
        <w:rPr>
          <w:rFonts w:ascii="Arial" w:hAnsi="Arial" w:cs="Arial"/>
          <w:bCs/>
          <w:color w:val="000000"/>
          <w:sz w:val="24"/>
          <w:u w:color="000000"/>
        </w:rPr>
        <w:t xml:space="preserve"> </w:t>
      </w:r>
      <w:r w:rsidRPr="00420026">
        <w:rPr>
          <w:rFonts w:ascii="Arial" w:hAnsi="Arial" w:cs="Arial"/>
          <w:bCs/>
          <w:color w:val="000000"/>
          <w:sz w:val="24"/>
          <w:u w:color="000000"/>
        </w:rPr>
        <w:t>wyniku przyjmowania produktów leczniczych w</w:t>
      </w:r>
      <w:r w:rsidR="00420026">
        <w:rPr>
          <w:rFonts w:ascii="Arial" w:hAnsi="Arial" w:cs="Arial"/>
          <w:bCs/>
          <w:color w:val="000000"/>
          <w:sz w:val="24"/>
          <w:u w:color="000000"/>
        </w:rPr>
        <w:t xml:space="preserve"> </w:t>
      </w:r>
      <w:r w:rsidRPr="00420026">
        <w:rPr>
          <w:rFonts w:ascii="Arial" w:hAnsi="Arial" w:cs="Arial"/>
          <w:bCs/>
          <w:color w:val="000000"/>
          <w:sz w:val="24"/>
          <w:u w:color="000000"/>
        </w:rPr>
        <w:t>formie iniekcji i</w:t>
      </w:r>
      <w:r w:rsidR="00420026">
        <w:rPr>
          <w:rFonts w:ascii="Arial" w:hAnsi="Arial" w:cs="Arial"/>
          <w:bCs/>
          <w:color w:val="000000"/>
          <w:sz w:val="24"/>
          <w:u w:color="000000"/>
        </w:rPr>
        <w:t xml:space="preserve"> </w:t>
      </w:r>
      <w:r w:rsidRPr="00420026">
        <w:rPr>
          <w:rFonts w:ascii="Arial" w:hAnsi="Arial" w:cs="Arial"/>
          <w:bCs/>
          <w:color w:val="000000"/>
          <w:sz w:val="24"/>
          <w:u w:color="000000"/>
        </w:rPr>
        <w:t xml:space="preserve">prowadzenia monitoringu poziomu substancji we </w:t>
      </w:r>
      <w:proofErr w:type="spellStart"/>
      <w:r w:rsidRPr="00420026">
        <w:rPr>
          <w:rFonts w:ascii="Arial" w:hAnsi="Arial" w:cs="Arial"/>
          <w:bCs/>
          <w:color w:val="000000"/>
          <w:sz w:val="24"/>
          <w:u w:color="000000"/>
        </w:rPr>
        <w:t>krwi,w</w:t>
      </w:r>
      <w:proofErr w:type="spellEnd"/>
      <w:r w:rsidRPr="00420026">
        <w:rPr>
          <w:rFonts w:ascii="Arial" w:hAnsi="Arial" w:cs="Arial"/>
          <w:bCs/>
          <w:color w:val="000000"/>
          <w:sz w:val="24"/>
          <w:u w:color="000000"/>
        </w:rPr>
        <w:t xml:space="preserve"> szczególności igieł i</w:t>
      </w:r>
      <w:r w:rsidR="00420026">
        <w:rPr>
          <w:rFonts w:ascii="Arial" w:hAnsi="Arial" w:cs="Arial"/>
          <w:bCs/>
          <w:color w:val="000000"/>
          <w:sz w:val="24"/>
          <w:u w:color="000000"/>
        </w:rPr>
        <w:t xml:space="preserve"> </w:t>
      </w:r>
      <w:r w:rsidRPr="00420026">
        <w:rPr>
          <w:rFonts w:ascii="Arial" w:hAnsi="Arial" w:cs="Arial"/>
          <w:bCs/>
          <w:color w:val="000000"/>
          <w:sz w:val="24"/>
          <w:u w:color="000000"/>
        </w:rPr>
        <w:t>strzykawek;</w:t>
      </w:r>
    </w:p>
    <w:p w14:paraId="4BF9807B" w14:textId="6862E6E7" w:rsidR="00A77B3E" w:rsidRPr="00420026" w:rsidRDefault="00991666" w:rsidP="00420026">
      <w:pPr>
        <w:spacing w:before="120" w:after="120" w:line="360" w:lineRule="auto"/>
        <w:ind w:left="340" w:hanging="227"/>
        <w:rPr>
          <w:rFonts w:ascii="Arial" w:hAnsi="Arial" w:cs="Arial"/>
          <w:bCs/>
          <w:color w:val="000000"/>
          <w:sz w:val="24"/>
          <w:u w:color="000000"/>
        </w:rPr>
      </w:pPr>
      <w:r w:rsidRPr="00420026">
        <w:rPr>
          <w:rFonts w:ascii="Arial" w:hAnsi="Arial" w:cs="Arial"/>
          <w:bCs/>
          <w:sz w:val="24"/>
        </w:rPr>
        <w:t>2) </w:t>
      </w:r>
      <w:r w:rsidRPr="00420026">
        <w:rPr>
          <w:rFonts w:ascii="Arial" w:hAnsi="Arial" w:cs="Arial"/>
          <w:bCs/>
          <w:color w:val="000000"/>
          <w:sz w:val="24"/>
          <w:u w:color="000000"/>
        </w:rPr>
        <w:t>odpady, o</w:t>
      </w:r>
      <w:r w:rsidR="00420026">
        <w:rPr>
          <w:rFonts w:ascii="Arial" w:hAnsi="Arial" w:cs="Arial"/>
          <w:bCs/>
          <w:color w:val="000000"/>
          <w:sz w:val="24"/>
          <w:u w:color="000000"/>
        </w:rPr>
        <w:t xml:space="preserve"> </w:t>
      </w:r>
      <w:r w:rsidRPr="00420026">
        <w:rPr>
          <w:rFonts w:ascii="Arial" w:hAnsi="Arial" w:cs="Arial"/>
          <w:bCs/>
          <w:color w:val="000000"/>
          <w:sz w:val="24"/>
          <w:u w:color="000000"/>
        </w:rPr>
        <w:t>których mowa w pkt 1 lit. b), c), d) są zbierane i</w:t>
      </w:r>
      <w:r w:rsidR="00420026">
        <w:rPr>
          <w:rFonts w:ascii="Arial" w:hAnsi="Arial" w:cs="Arial"/>
          <w:bCs/>
          <w:color w:val="000000"/>
          <w:sz w:val="24"/>
          <w:u w:color="000000"/>
        </w:rPr>
        <w:t xml:space="preserve"> </w:t>
      </w:r>
      <w:r w:rsidRPr="00420026">
        <w:rPr>
          <w:rFonts w:ascii="Arial" w:hAnsi="Arial" w:cs="Arial"/>
          <w:bCs/>
          <w:color w:val="000000"/>
          <w:sz w:val="24"/>
          <w:u w:color="000000"/>
        </w:rPr>
        <w:t>odbierane łącznie;</w:t>
      </w:r>
    </w:p>
    <w:p w14:paraId="3DC2D590" w14:textId="2D2119E2" w:rsidR="00A77B3E" w:rsidRPr="00420026" w:rsidRDefault="00991666" w:rsidP="00420026">
      <w:pPr>
        <w:spacing w:before="120" w:after="120" w:line="360" w:lineRule="auto"/>
        <w:ind w:left="340" w:hanging="227"/>
        <w:rPr>
          <w:rFonts w:ascii="Arial" w:hAnsi="Arial" w:cs="Arial"/>
          <w:bCs/>
          <w:color w:val="000000"/>
          <w:sz w:val="24"/>
          <w:u w:color="000000"/>
        </w:rPr>
      </w:pPr>
      <w:r w:rsidRPr="00420026">
        <w:rPr>
          <w:rFonts w:ascii="Arial" w:hAnsi="Arial" w:cs="Arial"/>
          <w:bCs/>
          <w:sz w:val="24"/>
        </w:rPr>
        <w:t>3) </w:t>
      </w:r>
      <w:r w:rsidRPr="00420026">
        <w:rPr>
          <w:rFonts w:ascii="Arial" w:hAnsi="Arial" w:cs="Arial"/>
          <w:bCs/>
          <w:color w:val="000000"/>
          <w:sz w:val="24"/>
          <w:u w:color="000000"/>
        </w:rPr>
        <w:t>odpady, o</w:t>
      </w:r>
      <w:r w:rsidR="00420026">
        <w:rPr>
          <w:rFonts w:ascii="Arial" w:hAnsi="Arial" w:cs="Arial"/>
          <w:bCs/>
          <w:color w:val="000000"/>
          <w:sz w:val="24"/>
          <w:u w:color="000000"/>
        </w:rPr>
        <w:t xml:space="preserve"> </w:t>
      </w:r>
      <w:r w:rsidRPr="00420026">
        <w:rPr>
          <w:rFonts w:ascii="Arial" w:hAnsi="Arial" w:cs="Arial"/>
          <w:bCs/>
          <w:color w:val="000000"/>
          <w:sz w:val="24"/>
          <w:u w:color="000000"/>
        </w:rPr>
        <w:t>których mowa w pkt 1 lit. g), h), i) będą odbierane tzw. metodą „wystawki”, zgodnie z</w:t>
      </w:r>
      <w:r w:rsidR="00420026">
        <w:rPr>
          <w:rFonts w:ascii="Arial" w:hAnsi="Arial" w:cs="Arial"/>
          <w:bCs/>
          <w:color w:val="000000"/>
          <w:sz w:val="24"/>
          <w:u w:color="000000"/>
        </w:rPr>
        <w:t xml:space="preserve"> </w:t>
      </w:r>
      <w:r w:rsidRPr="00420026">
        <w:rPr>
          <w:rFonts w:ascii="Arial" w:hAnsi="Arial" w:cs="Arial"/>
          <w:bCs/>
          <w:color w:val="000000"/>
          <w:sz w:val="24"/>
          <w:u w:color="000000"/>
        </w:rPr>
        <w:t>podanym wcześniej harmonogramem;</w:t>
      </w:r>
    </w:p>
    <w:p w14:paraId="7687B7D9" w14:textId="6FAB2C62" w:rsidR="00A77B3E" w:rsidRPr="00420026" w:rsidRDefault="00991666" w:rsidP="00420026">
      <w:pPr>
        <w:spacing w:before="120" w:after="120" w:line="360" w:lineRule="auto"/>
        <w:ind w:left="340" w:hanging="227"/>
        <w:rPr>
          <w:rFonts w:ascii="Arial" w:hAnsi="Arial" w:cs="Arial"/>
          <w:bCs/>
          <w:color w:val="000000"/>
          <w:sz w:val="24"/>
          <w:u w:color="000000"/>
        </w:rPr>
      </w:pPr>
      <w:r w:rsidRPr="00420026">
        <w:rPr>
          <w:rFonts w:ascii="Arial" w:hAnsi="Arial" w:cs="Arial"/>
          <w:bCs/>
          <w:sz w:val="24"/>
        </w:rPr>
        <w:t>4) </w:t>
      </w:r>
      <w:r w:rsidRPr="00420026">
        <w:rPr>
          <w:rFonts w:ascii="Arial" w:hAnsi="Arial" w:cs="Arial"/>
          <w:bCs/>
          <w:color w:val="000000"/>
          <w:sz w:val="24"/>
          <w:u w:color="000000"/>
        </w:rPr>
        <w:t>odpady, o</w:t>
      </w:r>
      <w:r w:rsidR="00420026">
        <w:rPr>
          <w:rFonts w:ascii="Arial" w:hAnsi="Arial" w:cs="Arial"/>
          <w:bCs/>
          <w:color w:val="000000"/>
          <w:sz w:val="24"/>
          <w:u w:color="000000"/>
        </w:rPr>
        <w:t xml:space="preserve"> </w:t>
      </w:r>
      <w:r w:rsidRPr="00420026">
        <w:rPr>
          <w:rFonts w:ascii="Arial" w:hAnsi="Arial" w:cs="Arial"/>
          <w:bCs/>
          <w:color w:val="000000"/>
          <w:sz w:val="24"/>
          <w:u w:color="000000"/>
        </w:rPr>
        <w:t>których mowa w pkt 1 lit.  j), k), l), ł), m), n) należy przekazywać bezpośrednio do punktu selektywnej zbiórki odpadów komunalnych;</w:t>
      </w:r>
    </w:p>
    <w:p w14:paraId="4FA4E50F" w14:textId="77777777" w:rsidR="00A77B3E" w:rsidRPr="00420026" w:rsidRDefault="00991666" w:rsidP="00420026">
      <w:pPr>
        <w:spacing w:before="120" w:after="120" w:line="360" w:lineRule="auto"/>
        <w:ind w:left="340" w:hanging="227"/>
        <w:rPr>
          <w:rFonts w:ascii="Arial" w:hAnsi="Arial" w:cs="Arial"/>
          <w:bCs/>
          <w:color w:val="000000"/>
          <w:sz w:val="24"/>
          <w:u w:color="000000"/>
        </w:rPr>
      </w:pPr>
      <w:r w:rsidRPr="00420026">
        <w:rPr>
          <w:rFonts w:ascii="Arial" w:hAnsi="Arial" w:cs="Arial"/>
          <w:bCs/>
          <w:sz w:val="24"/>
        </w:rPr>
        <w:t>5) </w:t>
      </w:r>
      <w:r w:rsidRPr="00420026">
        <w:rPr>
          <w:rFonts w:ascii="Arial" w:hAnsi="Arial" w:cs="Arial"/>
          <w:bCs/>
          <w:color w:val="000000"/>
          <w:sz w:val="24"/>
          <w:u w:color="000000"/>
        </w:rPr>
        <w:t>przeterminowane leki mieszkańcy mogą przekazywać także do ogólnodostępnych pojemników zlokalizowanych w aptekach (wykaz aptek jest dostępny na stronie internetowej Urzędu Miasta Piotrkowa Trybunalskiego);</w:t>
      </w:r>
    </w:p>
    <w:p w14:paraId="03F45994" w14:textId="70D3B27B" w:rsidR="00A77B3E" w:rsidRPr="00420026" w:rsidRDefault="00991666" w:rsidP="00420026">
      <w:pPr>
        <w:spacing w:before="120" w:after="120" w:line="360" w:lineRule="auto"/>
        <w:ind w:left="340" w:hanging="227"/>
        <w:rPr>
          <w:rFonts w:ascii="Arial" w:hAnsi="Arial" w:cs="Arial"/>
          <w:bCs/>
          <w:color w:val="000000"/>
          <w:sz w:val="24"/>
          <w:u w:color="000000"/>
        </w:rPr>
      </w:pPr>
      <w:r w:rsidRPr="00420026">
        <w:rPr>
          <w:rFonts w:ascii="Arial" w:hAnsi="Arial" w:cs="Arial"/>
          <w:bCs/>
          <w:sz w:val="24"/>
        </w:rPr>
        <w:t>6) </w:t>
      </w:r>
      <w:r w:rsidRPr="00420026">
        <w:rPr>
          <w:rFonts w:ascii="Arial" w:hAnsi="Arial" w:cs="Arial"/>
          <w:bCs/>
          <w:color w:val="000000"/>
          <w:sz w:val="24"/>
          <w:u w:color="000000"/>
        </w:rPr>
        <w:t>odpady niebezpieczne, o</w:t>
      </w:r>
      <w:r w:rsidR="00420026">
        <w:rPr>
          <w:rFonts w:ascii="Arial" w:hAnsi="Arial" w:cs="Arial"/>
          <w:bCs/>
          <w:color w:val="000000"/>
          <w:sz w:val="24"/>
          <w:u w:color="000000"/>
        </w:rPr>
        <w:t xml:space="preserve"> </w:t>
      </w:r>
      <w:r w:rsidRPr="00420026">
        <w:rPr>
          <w:rFonts w:ascii="Arial" w:hAnsi="Arial" w:cs="Arial"/>
          <w:bCs/>
          <w:color w:val="000000"/>
          <w:sz w:val="24"/>
          <w:u w:color="000000"/>
        </w:rPr>
        <w:t>których mowa w pkt 1 lit. k) wytworzone w gospodarstwach domowych to m. in.: odpady zawierające rtęć (np. jarzeniówki, termometry), akumulatory, pozostałości farb, tuszy, klejów, rozpuszczalników, środki ochrony roślin, detergenty, oleje odpadowe, opakowania po nawozach. Odpady przekazywane do punktu selektywnego zbierania odpadów komunalnych będą przyjmowane wyłącznie od mieszkańców nieruchomości zamieszkałych.</w:t>
      </w:r>
    </w:p>
    <w:p w14:paraId="501D302C" w14:textId="49F11BA6" w:rsidR="00A77B3E" w:rsidRPr="00420026" w:rsidRDefault="00991666" w:rsidP="00420026">
      <w:pPr>
        <w:keepLines/>
        <w:spacing w:before="120" w:after="120" w:line="360" w:lineRule="auto"/>
        <w:ind w:firstLine="340"/>
        <w:rPr>
          <w:rFonts w:ascii="Arial" w:hAnsi="Arial" w:cs="Arial"/>
          <w:bCs/>
          <w:color w:val="000000"/>
          <w:sz w:val="24"/>
          <w:u w:color="000000"/>
        </w:rPr>
      </w:pPr>
      <w:r w:rsidRPr="00420026">
        <w:rPr>
          <w:rFonts w:ascii="Arial" w:hAnsi="Arial" w:cs="Arial"/>
          <w:bCs/>
          <w:sz w:val="24"/>
        </w:rPr>
        <w:t>2. </w:t>
      </w:r>
      <w:r w:rsidRPr="00420026">
        <w:rPr>
          <w:rFonts w:ascii="Arial" w:hAnsi="Arial" w:cs="Arial"/>
          <w:bCs/>
          <w:color w:val="000000"/>
          <w:sz w:val="24"/>
          <w:u w:color="000000"/>
        </w:rPr>
        <w:t>Frakcje odpadów selektywnych należy zbierać w</w:t>
      </w:r>
      <w:r w:rsidR="00420026">
        <w:rPr>
          <w:rFonts w:ascii="Arial" w:hAnsi="Arial" w:cs="Arial"/>
          <w:bCs/>
          <w:color w:val="000000"/>
          <w:sz w:val="24"/>
          <w:u w:color="000000"/>
        </w:rPr>
        <w:t xml:space="preserve"> </w:t>
      </w:r>
      <w:r w:rsidRPr="00420026">
        <w:rPr>
          <w:rFonts w:ascii="Arial" w:hAnsi="Arial" w:cs="Arial"/>
          <w:bCs/>
          <w:color w:val="000000"/>
          <w:sz w:val="24"/>
          <w:u w:color="000000"/>
        </w:rPr>
        <w:t>pojemnikach lub workach z</w:t>
      </w:r>
      <w:r w:rsidR="00420026">
        <w:rPr>
          <w:rFonts w:ascii="Arial" w:hAnsi="Arial" w:cs="Arial"/>
          <w:bCs/>
          <w:color w:val="000000"/>
          <w:sz w:val="24"/>
          <w:u w:color="000000"/>
        </w:rPr>
        <w:t xml:space="preserve"> </w:t>
      </w:r>
      <w:r w:rsidRPr="00420026">
        <w:rPr>
          <w:rFonts w:ascii="Arial" w:hAnsi="Arial" w:cs="Arial"/>
          <w:bCs/>
          <w:color w:val="000000"/>
          <w:sz w:val="24"/>
          <w:u w:color="000000"/>
        </w:rPr>
        <w:t>zachowaniem odpowiedniej kolorystyki i oznaczone odpowiednim napisem:</w:t>
      </w:r>
    </w:p>
    <w:p w14:paraId="0ACDE4AD" w14:textId="77777777" w:rsidR="00A77B3E" w:rsidRPr="00420026" w:rsidRDefault="00991666" w:rsidP="00420026">
      <w:pPr>
        <w:spacing w:before="120" w:after="120" w:line="360" w:lineRule="auto"/>
        <w:ind w:left="340" w:hanging="227"/>
        <w:rPr>
          <w:rFonts w:ascii="Arial" w:hAnsi="Arial" w:cs="Arial"/>
          <w:bCs/>
          <w:color w:val="000000"/>
          <w:sz w:val="24"/>
          <w:u w:color="000000"/>
        </w:rPr>
      </w:pPr>
      <w:r w:rsidRPr="00420026">
        <w:rPr>
          <w:rFonts w:ascii="Arial" w:hAnsi="Arial" w:cs="Arial"/>
          <w:bCs/>
          <w:sz w:val="24"/>
        </w:rPr>
        <w:t>1) </w:t>
      </w:r>
      <w:r w:rsidRPr="00420026">
        <w:rPr>
          <w:rFonts w:ascii="Arial" w:hAnsi="Arial" w:cs="Arial"/>
          <w:bCs/>
          <w:color w:val="000000"/>
          <w:sz w:val="24"/>
          <w:u w:color="000000"/>
        </w:rPr>
        <w:t>pojemniki lub worki koloru niebieskiego z napisem „Papier” przeznaczone do zbierania odpadów komunalnych typu:  papier, tektura, odpady opakowaniowe z papieru i tektury;</w:t>
      </w:r>
    </w:p>
    <w:p w14:paraId="17CA686A" w14:textId="4A0EF9D7" w:rsidR="00A77B3E" w:rsidRPr="00420026" w:rsidRDefault="00991666" w:rsidP="00420026">
      <w:pPr>
        <w:spacing w:before="120" w:after="120" w:line="360" w:lineRule="auto"/>
        <w:ind w:left="340" w:hanging="227"/>
        <w:rPr>
          <w:rFonts w:ascii="Arial" w:hAnsi="Arial" w:cs="Arial"/>
          <w:bCs/>
          <w:color w:val="000000"/>
          <w:sz w:val="24"/>
          <w:u w:color="000000"/>
        </w:rPr>
      </w:pPr>
      <w:r w:rsidRPr="00420026">
        <w:rPr>
          <w:rFonts w:ascii="Arial" w:hAnsi="Arial" w:cs="Arial"/>
          <w:bCs/>
          <w:sz w:val="24"/>
        </w:rPr>
        <w:t>2) </w:t>
      </w:r>
      <w:r w:rsidRPr="00420026">
        <w:rPr>
          <w:rFonts w:ascii="Arial" w:hAnsi="Arial" w:cs="Arial"/>
          <w:bCs/>
          <w:color w:val="000000"/>
          <w:sz w:val="24"/>
          <w:u w:color="000000"/>
        </w:rPr>
        <w:t>pojemniki lub worki koloru zielonego z</w:t>
      </w:r>
      <w:r w:rsidR="00420026">
        <w:rPr>
          <w:rFonts w:ascii="Arial" w:hAnsi="Arial" w:cs="Arial"/>
          <w:bCs/>
          <w:color w:val="000000"/>
          <w:sz w:val="24"/>
          <w:u w:color="000000"/>
        </w:rPr>
        <w:t xml:space="preserve"> </w:t>
      </w:r>
      <w:r w:rsidRPr="00420026">
        <w:rPr>
          <w:rFonts w:ascii="Arial" w:hAnsi="Arial" w:cs="Arial"/>
          <w:bCs/>
          <w:color w:val="000000"/>
          <w:sz w:val="24"/>
          <w:u w:color="000000"/>
        </w:rPr>
        <w:t>napisem „Szkło” przeznaczone do zbierania odpadów komunalnych typu: szkło w</w:t>
      </w:r>
      <w:r w:rsidR="00420026">
        <w:rPr>
          <w:rFonts w:ascii="Arial" w:hAnsi="Arial" w:cs="Arial"/>
          <w:bCs/>
          <w:color w:val="000000"/>
          <w:sz w:val="24"/>
          <w:u w:color="000000"/>
        </w:rPr>
        <w:t xml:space="preserve"> </w:t>
      </w:r>
      <w:r w:rsidRPr="00420026">
        <w:rPr>
          <w:rFonts w:ascii="Arial" w:hAnsi="Arial" w:cs="Arial"/>
          <w:bCs/>
          <w:color w:val="000000"/>
          <w:sz w:val="24"/>
          <w:u w:color="000000"/>
        </w:rPr>
        <w:t>tym opakowania ze szkła;</w:t>
      </w:r>
    </w:p>
    <w:p w14:paraId="4B145A63" w14:textId="24651255" w:rsidR="00A77B3E" w:rsidRPr="00420026" w:rsidRDefault="00991666" w:rsidP="00420026">
      <w:pPr>
        <w:spacing w:before="120" w:after="120" w:line="360" w:lineRule="auto"/>
        <w:ind w:left="340" w:hanging="227"/>
        <w:rPr>
          <w:rFonts w:ascii="Arial" w:hAnsi="Arial" w:cs="Arial"/>
          <w:bCs/>
          <w:color w:val="000000"/>
          <w:sz w:val="24"/>
          <w:u w:color="000000"/>
        </w:rPr>
      </w:pPr>
      <w:r w:rsidRPr="00420026">
        <w:rPr>
          <w:rFonts w:ascii="Arial" w:hAnsi="Arial" w:cs="Arial"/>
          <w:bCs/>
          <w:sz w:val="24"/>
        </w:rPr>
        <w:t>3) </w:t>
      </w:r>
      <w:r w:rsidRPr="00420026">
        <w:rPr>
          <w:rFonts w:ascii="Arial" w:hAnsi="Arial" w:cs="Arial"/>
          <w:bCs/>
          <w:color w:val="000000"/>
          <w:sz w:val="24"/>
          <w:u w:color="000000"/>
        </w:rPr>
        <w:t>pojemniki lub worki koloru żółtego z</w:t>
      </w:r>
      <w:r w:rsidR="00420026">
        <w:rPr>
          <w:rFonts w:ascii="Arial" w:hAnsi="Arial" w:cs="Arial"/>
          <w:bCs/>
          <w:color w:val="000000"/>
          <w:sz w:val="24"/>
          <w:u w:color="000000"/>
        </w:rPr>
        <w:t xml:space="preserve"> </w:t>
      </w:r>
      <w:r w:rsidRPr="00420026">
        <w:rPr>
          <w:rFonts w:ascii="Arial" w:hAnsi="Arial" w:cs="Arial"/>
          <w:bCs/>
          <w:color w:val="000000"/>
          <w:sz w:val="24"/>
          <w:u w:color="000000"/>
        </w:rPr>
        <w:t>napisem „Metale i tworzywa sztuczne” przeznaczone do zbierania odpadów komunalnych typu: metal, odpady opakowaniowe z metali, tworzywa sztuczne, odpady opakowaniowe z tworzyw sztucznych, odpady opakowaniowe wielomateriałowe;</w:t>
      </w:r>
    </w:p>
    <w:p w14:paraId="66DC646D" w14:textId="5AF63736" w:rsidR="00A77B3E" w:rsidRPr="00420026" w:rsidRDefault="00991666" w:rsidP="00420026">
      <w:pPr>
        <w:spacing w:before="120" w:after="120" w:line="360" w:lineRule="auto"/>
        <w:ind w:left="340" w:hanging="227"/>
        <w:rPr>
          <w:rFonts w:ascii="Arial" w:hAnsi="Arial" w:cs="Arial"/>
          <w:bCs/>
          <w:color w:val="000000"/>
          <w:sz w:val="24"/>
          <w:u w:color="000000"/>
        </w:rPr>
      </w:pPr>
      <w:r w:rsidRPr="00420026">
        <w:rPr>
          <w:rFonts w:ascii="Arial" w:hAnsi="Arial" w:cs="Arial"/>
          <w:bCs/>
          <w:sz w:val="24"/>
        </w:rPr>
        <w:t>4) </w:t>
      </w:r>
      <w:r w:rsidRPr="00420026">
        <w:rPr>
          <w:rFonts w:ascii="Arial" w:hAnsi="Arial" w:cs="Arial"/>
          <w:bCs/>
          <w:color w:val="000000"/>
          <w:sz w:val="24"/>
          <w:u w:color="000000"/>
        </w:rPr>
        <w:t>pojemniki lub worki koloru brązowego z</w:t>
      </w:r>
      <w:r w:rsidR="00420026">
        <w:rPr>
          <w:rFonts w:ascii="Arial" w:hAnsi="Arial" w:cs="Arial"/>
          <w:bCs/>
          <w:color w:val="000000"/>
          <w:sz w:val="24"/>
          <w:u w:color="000000"/>
        </w:rPr>
        <w:t xml:space="preserve"> </w:t>
      </w:r>
      <w:r w:rsidRPr="00420026">
        <w:rPr>
          <w:rFonts w:ascii="Arial" w:hAnsi="Arial" w:cs="Arial"/>
          <w:bCs/>
          <w:color w:val="000000"/>
          <w:sz w:val="24"/>
          <w:u w:color="000000"/>
        </w:rPr>
        <w:t>napisem „</w:t>
      </w:r>
      <w:proofErr w:type="spellStart"/>
      <w:r w:rsidRPr="00420026">
        <w:rPr>
          <w:rFonts w:ascii="Arial" w:hAnsi="Arial" w:cs="Arial"/>
          <w:bCs/>
          <w:color w:val="000000"/>
          <w:sz w:val="24"/>
          <w:u w:color="000000"/>
        </w:rPr>
        <w:t>Bio</w:t>
      </w:r>
      <w:proofErr w:type="spellEnd"/>
      <w:r w:rsidRPr="00420026">
        <w:rPr>
          <w:rFonts w:ascii="Arial" w:hAnsi="Arial" w:cs="Arial"/>
          <w:bCs/>
          <w:color w:val="000000"/>
          <w:sz w:val="24"/>
          <w:u w:color="000000"/>
        </w:rPr>
        <w:t>” przeznaczone do zbierania odpadów komunalnych typu:  odpady ulegające biodegradacji.</w:t>
      </w:r>
    </w:p>
    <w:p w14:paraId="300588FC" w14:textId="48FBCFB6" w:rsidR="00A77B3E" w:rsidRPr="00420026" w:rsidRDefault="00991666" w:rsidP="00420026">
      <w:pPr>
        <w:keepLines/>
        <w:spacing w:before="120" w:after="120" w:line="360" w:lineRule="auto"/>
        <w:ind w:firstLine="340"/>
        <w:rPr>
          <w:rFonts w:ascii="Arial" w:hAnsi="Arial" w:cs="Arial"/>
          <w:bCs/>
          <w:color w:val="000000"/>
          <w:sz w:val="24"/>
          <w:u w:color="000000"/>
        </w:rPr>
      </w:pPr>
      <w:r w:rsidRPr="00420026">
        <w:rPr>
          <w:rFonts w:ascii="Arial" w:hAnsi="Arial" w:cs="Arial"/>
          <w:bCs/>
          <w:sz w:val="24"/>
        </w:rPr>
        <w:lastRenderedPageBreak/>
        <w:t>3. </w:t>
      </w:r>
      <w:r w:rsidRPr="00420026">
        <w:rPr>
          <w:rFonts w:ascii="Arial" w:hAnsi="Arial" w:cs="Arial"/>
          <w:bCs/>
          <w:color w:val="000000"/>
          <w:sz w:val="24"/>
          <w:u w:color="000000"/>
        </w:rPr>
        <w:t>Na terenie nieruchomości jednorodzinnych zaleca się kompostowanie bioodpadów stanowiących odpady komunalne w</w:t>
      </w:r>
      <w:r w:rsidR="00420026">
        <w:rPr>
          <w:rFonts w:ascii="Arial" w:hAnsi="Arial" w:cs="Arial"/>
          <w:bCs/>
          <w:color w:val="000000"/>
          <w:sz w:val="24"/>
          <w:u w:color="000000"/>
        </w:rPr>
        <w:t xml:space="preserve"> </w:t>
      </w:r>
      <w:r w:rsidRPr="00420026">
        <w:rPr>
          <w:rFonts w:ascii="Arial" w:hAnsi="Arial" w:cs="Arial"/>
          <w:bCs/>
          <w:color w:val="000000"/>
          <w:sz w:val="24"/>
          <w:u w:color="000000"/>
        </w:rPr>
        <w:t>kompostownikach przydomowych.</w:t>
      </w:r>
    </w:p>
    <w:p w14:paraId="5F64E7CA" w14:textId="77777777" w:rsidR="00A77B3E" w:rsidRPr="00420026" w:rsidRDefault="00991666" w:rsidP="00420026">
      <w:pPr>
        <w:keepLines/>
        <w:spacing w:before="120" w:after="120" w:line="360" w:lineRule="auto"/>
        <w:ind w:firstLine="340"/>
        <w:rPr>
          <w:rFonts w:ascii="Arial" w:hAnsi="Arial" w:cs="Arial"/>
          <w:bCs/>
          <w:color w:val="000000"/>
          <w:sz w:val="24"/>
          <w:u w:color="000000"/>
        </w:rPr>
      </w:pPr>
      <w:r w:rsidRPr="00420026">
        <w:rPr>
          <w:rFonts w:ascii="Arial" w:hAnsi="Arial" w:cs="Arial"/>
          <w:bCs/>
          <w:sz w:val="24"/>
        </w:rPr>
        <w:t>4. </w:t>
      </w:r>
      <w:r w:rsidRPr="00420026">
        <w:rPr>
          <w:rFonts w:ascii="Arial" w:hAnsi="Arial" w:cs="Arial"/>
          <w:bCs/>
          <w:color w:val="000000"/>
          <w:sz w:val="24"/>
          <w:u w:color="000000"/>
        </w:rPr>
        <w:t>Kompostowanie bioodpadów na terenie nieruchomości jednorodzinnych należy prowadzić:</w:t>
      </w:r>
    </w:p>
    <w:p w14:paraId="3D1D0BB9" w14:textId="77777777" w:rsidR="00A77B3E" w:rsidRPr="00420026" w:rsidRDefault="00991666" w:rsidP="00420026">
      <w:pPr>
        <w:spacing w:before="120" w:after="120" w:line="360" w:lineRule="auto"/>
        <w:ind w:left="340" w:hanging="227"/>
        <w:rPr>
          <w:rFonts w:ascii="Arial" w:hAnsi="Arial" w:cs="Arial"/>
          <w:bCs/>
          <w:color w:val="000000"/>
          <w:sz w:val="24"/>
          <w:u w:color="000000"/>
        </w:rPr>
      </w:pPr>
      <w:r w:rsidRPr="00420026">
        <w:rPr>
          <w:rFonts w:ascii="Arial" w:hAnsi="Arial" w:cs="Arial"/>
          <w:bCs/>
          <w:sz w:val="24"/>
        </w:rPr>
        <w:t>1) </w:t>
      </w:r>
      <w:r w:rsidRPr="00420026">
        <w:rPr>
          <w:rFonts w:ascii="Arial" w:hAnsi="Arial" w:cs="Arial"/>
          <w:bCs/>
          <w:color w:val="000000"/>
          <w:sz w:val="24"/>
          <w:u w:color="000000"/>
        </w:rPr>
        <w:t>w gotowych kompostownikach ogrodowych lub</w:t>
      </w:r>
    </w:p>
    <w:p w14:paraId="1E577BCB" w14:textId="77777777" w:rsidR="00A77B3E" w:rsidRPr="00420026" w:rsidRDefault="00991666" w:rsidP="00420026">
      <w:pPr>
        <w:spacing w:before="120" w:after="120" w:line="360" w:lineRule="auto"/>
        <w:ind w:left="340" w:hanging="227"/>
        <w:rPr>
          <w:rFonts w:ascii="Arial" w:hAnsi="Arial" w:cs="Arial"/>
          <w:bCs/>
          <w:color w:val="000000"/>
          <w:sz w:val="24"/>
          <w:u w:color="000000"/>
        </w:rPr>
      </w:pPr>
      <w:r w:rsidRPr="00420026">
        <w:rPr>
          <w:rFonts w:ascii="Arial" w:hAnsi="Arial" w:cs="Arial"/>
          <w:bCs/>
          <w:sz w:val="24"/>
        </w:rPr>
        <w:t>2) </w:t>
      </w:r>
      <w:r w:rsidRPr="00420026">
        <w:rPr>
          <w:rFonts w:ascii="Arial" w:hAnsi="Arial" w:cs="Arial"/>
          <w:bCs/>
          <w:color w:val="000000"/>
          <w:sz w:val="24"/>
          <w:u w:color="000000"/>
        </w:rPr>
        <w:t>w drewnianych kompostownikach wykonanych tak, aby zapewnić dostęp powietrza do warstw kompostu lub</w:t>
      </w:r>
    </w:p>
    <w:p w14:paraId="1D34EE72" w14:textId="77777777" w:rsidR="00A77B3E" w:rsidRPr="00420026" w:rsidRDefault="00991666" w:rsidP="00420026">
      <w:pPr>
        <w:spacing w:before="120" w:after="120" w:line="360" w:lineRule="auto"/>
        <w:ind w:left="340" w:hanging="227"/>
        <w:rPr>
          <w:rFonts w:ascii="Arial" w:hAnsi="Arial" w:cs="Arial"/>
          <w:bCs/>
          <w:color w:val="000000"/>
          <w:sz w:val="24"/>
          <w:u w:color="000000"/>
        </w:rPr>
      </w:pPr>
      <w:r w:rsidRPr="00420026">
        <w:rPr>
          <w:rFonts w:ascii="Arial" w:hAnsi="Arial" w:cs="Arial"/>
          <w:bCs/>
          <w:sz w:val="24"/>
        </w:rPr>
        <w:t>3) </w:t>
      </w:r>
      <w:r w:rsidRPr="00420026">
        <w:rPr>
          <w:rFonts w:ascii="Arial" w:hAnsi="Arial" w:cs="Arial"/>
          <w:bCs/>
          <w:color w:val="000000"/>
          <w:sz w:val="24"/>
          <w:u w:color="000000"/>
        </w:rPr>
        <w:t>w formie pryzmy, na której odpady biodegradowalne układa się warstwowo.</w:t>
      </w:r>
    </w:p>
    <w:p w14:paraId="12AC3AC6" w14:textId="466908F6" w:rsidR="00A77B3E" w:rsidRPr="00420026" w:rsidRDefault="00991666" w:rsidP="00420026">
      <w:pPr>
        <w:keepLines/>
        <w:spacing w:before="120" w:after="120" w:line="360" w:lineRule="auto"/>
        <w:ind w:firstLine="340"/>
        <w:rPr>
          <w:rFonts w:ascii="Arial" w:hAnsi="Arial" w:cs="Arial"/>
          <w:bCs/>
          <w:color w:val="000000"/>
          <w:sz w:val="24"/>
          <w:u w:color="000000"/>
        </w:rPr>
      </w:pPr>
      <w:r w:rsidRPr="00420026">
        <w:rPr>
          <w:rFonts w:ascii="Arial" w:hAnsi="Arial" w:cs="Arial"/>
          <w:bCs/>
          <w:sz w:val="24"/>
        </w:rPr>
        <w:t>5. </w:t>
      </w:r>
      <w:r w:rsidRPr="00420026">
        <w:rPr>
          <w:rFonts w:ascii="Arial" w:hAnsi="Arial" w:cs="Arial"/>
          <w:bCs/>
          <w:color w:val="000000"/>
          <w:sz w:val="24"/>
          <w:u w:color="000000"/>
        </w:rPr>
        <w:t>Zwalnia się właścicieli nieruchomości, o</w:t>
      </w:r>
      <w:r w:rsidR="00B94A37">
        <w:rPr>
          <w:rFonts w:ascii="Arial" w:hAnsi="Arial" w:cs="Arial"/>
          <w:bCs/>
          <w:color w:val="000000"/>
          <w:sz w:val="24"/>
          <w:u w:color="000000"/>
        </w:rPr>
        <w:t xml:space="preserve"> </w:t>
      </w:r>
      <w:r w:rsidRPr="00420026">
        <w:rPr>
          <w:rFonts w:ascii="Arial" w:hAnsi="Arial" w:cs="Arial"/>
          <w:bCs/>
          <w:color w:val="000000"/>
          <w:sz w:val="24"/>
          <w:u w:color="000000"/>
        </w:rPr>
        <w:t>których mowa w ust. 3, prowadzących kompostowanie bioodpadów w</w:t>
      </w:r>
      <w:r w:rsidR="00B94A37">
        <w:rPr>
          <w:rFonts w:ascii="Arial" w:hAnsi="Arial" w:cs="Arial"/>
          <w:bCs/>
          <w:color w:val="000000"/>
          <w:sz w:val="24"/>
          <w:u w:color="000000"/>
        </w:rPr>
        <w:t xml:space="preserve"> </w:t>
      </w:r>
      <w:r w:rsidRPr="00420026">
        <w:rPr>
          <w:rFonts w:ascii="Arial" w:hAnsi="Arial" w:cs="Arial"/>
          <w:bCs/>
          <w:color w:val="000000"/>
          <w:sz w:val="24"/>
          <w:u w:color="000000"/>
        </w:rPr>
        <w:t>przydomowych kompostownikach z</w:t>
      </w:r>
      <w:r w:rsidR="00B94A37">
        <w:rPr>
          <w:rFonts w:ascii="Arial" w:hAnsi="Arial" w:cs="Arial"/>
          <w:bCs/>
          <w:color w:val="000000"/>
          <w:sz w:val="24"/>
          <w:u w:color="000000"/>
        </w:rPr>
        <w:t xml:space="preserve"> </w:t>
      </w:r>
      <w:r w:rsidRPr="00420026">
        <w:rPr>
          <w:rFonts w:ascii="Arial" w:hAnsi="Arial" w:cs="Arial"/>
          <w:bCs/>
          <w:color w:val="000000"/>
          <w:sz w:val="24"/>
          <w:u w:color="000000"/>
        </w:rPr>
        <w:t>obowiązku posiadania pojemnika lub worka na bioodpady.</w:t>
      </w:r>
    </w:p>
    <w:p w14:paraId="7457699C" w14:textId="0101E1AC" w:rsidR="00A77B3E" w:rsidRPr="00420026" w:rsidRDefault="00991666" w:rsidP="00420026">
      <w:pPr>
        <w:keepLines/>
        <w:spacing w:before="120" w:after="120" w:line="360" w:lineRule="auto"/>
        <w:ind w:firstLine="340"/>
        <w:rPr>
          <w:rFonts w:ascii="Arial" w:hAnsi="Arial" w:cs="Arial"/>
          <w:bCs/>
          <w:color w:val="000000"/>
          <w:sz w:val="24"/>
          <w:u w:color="000000"/>
        </w:rPr>
      </w:pPr>
      <w:r w:rsidRPr="00420026">
        <w:rPr>
          <w:rFonts w:ascii="Arial" w:hAnsi="Arial" w:cs="Arial"/>
          <w:bCs/>
          <w:sz w:val="24"/>
        </w:rPr>
        <w:t>6. </w:t>
      </w:r>
      <w:r w:rsidRPr="00420026">
        <w:rPr>
          <w:rFonts w:ascii="Arial" w:hAnsi="Arial" w:cs="Arial"/>
          <w:bCs/>
          <w:color w:val="000000"/>
          <w:sz w:val="24"/>
          <w:u w:color="000000"/>
        </w:rPr>
        <w:t>Nie zapewnia się odbioru bioodpadów stanowiących odpady komunalne z</w:t>
      </w:r>
      <w:r w:rsidR="00B94A37">
        <w:rPr>
          <w:rFonts w:ascii="Arial" w:hAnsi="Arial" w:cs="Arial"/>
          <w:bCs/>
          <w:color w:val="000000"/>
          <w:sz w:val="24"/>
          <w:u w:color="000000"/>
        </w:rPr>
        <w:t xml:space="preserve"> </w:t>
      </w:r>
      <w:r w:rsidRPr="00420026">
        <w:rPr>
          <w:rFonts w:ascii="Arial" w:hAnsi="Arial" w:cs="Arial"/>
          <w:bCs/>
          <w:color w:val="000000"/>
          <w:sz w:val="24"/>
          <w:u w:color="000000"/>
        </w:rPr>
        <w:t>terenu nieruchomości jednorodzinnych, których właściciele zadeklarowali posiadanie przydomowego kompostownika i</w:t>
      </w:r>
      <w:r w:rsidR="00B94A37">
        <w:rPr>
          <w:rFonts w:ascii="Arial" w:hAnsi="Arial" w:cs="Arial"/>
          <w:bCs/>
          <w:color w:val="000000"/>
          <w:sz w:val="24"/>
          <w:u w:color="000000"/>
        </w:rPr>
        <w:t xml:space="preserve"> </w:t>
      </w:r>
      <w:r w:rsidRPr="00420026">
        <w:rPr>
          <w:rFonts w:ascii="Arial" w:hAnsi="Arial" w:cs="Arial"/>
          <w:bCs/>
          <w:color w:val="000000"/>
          <w:sz w:val="24"/>
          <w:u w:color="000000"/>
        </w:rPr>
        <w:t>korzystają ze zwolnienia w</w:t>
      </w:r>
      <w:r w:rsidR="00B94A37">
        <w:rPr>
          <w:rFonts w:ascii="Arial" w:hAnsi="Arial" w:cs="Arial"/>
          <w:bCs/>
          <w:color w:val="000000"/>
          <w:sz w:val="24"/>
          <w:u w:color="000000"/>
        </w:rPr>
        <w:t xml:space="preserve"> </w:t>
      </w:r>
      <w:r w:rsidRPr="00420026">
        <w:rPr>
          <w:rFonts w:ascii="Arial" w:hAnsi="Arial" w:cs="Arial"/>
          <w:bCs/>
          <w:color w:val="000000"/>
          <w:sz w:val="24"/>
          <w:u w:color="000000"/>
        </w:rPr>
        <w:t>części opłaty za gospodarowanie odpadami komunalnymi.</w:t>
      </w:r>
    </w:p>
    <w:p w14:paraId="587B81E7" w14:textId="7149E631" w:rsidR="00A77B3E" w:rsidRPr="00420026" w:rsidRDefault="00991666" w:rsidP="00420026">
      <w:pPr>
        <w:keepNext/>
        <w:keepLines/>
        <w:spacing w:line="360" w:lineRule="auto"/>
        <w:jc w:val="center"/>
        <w:rPr>
          <w:rFonts w:ascii="Arial" w:hAnsi="Arial" w:cs="Arial"/>
          <w:bCs/>
          <w:color w:val="000000"/>
          <w:sz w:val="24"/>
          <w:u w:color="000000"/>
        </w:rPr>
      </w:pPr>
      <w:r w:rsidRPr="00420026">
        <w:rPr>
          <w:rFonts w:ascii="Arial" w:hAnsi="Arial" w:cs="Arial"/>
          <w:bCs/>
          <w:sz w:val="24"/>
        </w:rPr>
        <w:t>Rozdział 3.</w:t>
      </w:r>
      <w:r w:rsidRPr="00420026">
        <w:rPr>
          <w:rFonts w:ascii="Arial" w:hAnsi="Arial" w:cs="Arial"/>
          <w:bCs/>
          <w:color w:val="000000"/>
          <w:sz w:val="24"/>
          <w:u w:color="000000"/>
        </w:rPr>
        <w:br/>
        <w:t>Wymagania w</w:t>
      </w:r>
      <w:r w:rsidR="00B94A37">
        <w:rPr>
          <w:rFonts w:ascii="Arial" w:hAnsi="Arial" w:cs="Arial"/>
          <w:bCs/>
          <w:color w:val="000000"/>
          <w:sz w:val="24"/>
          <w:u w:color="000000"/>
        </w:rPr>
        <w:t xml:space="preserve"> </w:t>
      </w:r>
      <w:r w:rsidRPr="00420026">
        <w:rPr>
          <w:rFonts w:ascii="Arial" w:hAnsi="Arial" w:cs="Arial"/>
          <w:bCs/>
          <w:color w:val="000000"/>
          <w:sz w:val="24"/>
          <w:u w:color="000000"/>
        </w:rPr>
        <w:t>zakresie utrzymania czystości i</w:t>
      </w:r>
      <w:r w:rsidR="00B94A37">
        <w:rPr>
          <w:rFonts w:ascii="Arial" w:hAnsi="Arial" w:cs="Arial"/>
          <w:bCs/>
          <w:color w:val="000000"/>
          <w:sz w:val="24"/>
          <w:u w:color="000000"/>
        </w:rPr>
        <w:t xml:space="preserve"> </w:t>
      </w:r>
      <w:r w:rsidRPr="00420026">
        <w:rPr>
          <w:rFonts w:ascii="Arial" w:hAnsi="Arial" w:cs="Arial"/>
          <w:bCs/>
          <w:color w:val="000000"/>
          <w:sz w:val="24"/>
          <w:u w:color="000000"/>
        </w:rPr>
        <w:t>porządku na terenie nieruchomości</w:t>
      </w:r>
    </w:p>
    <w:p w14:paraId="15335B0E" w14:textId="10ADF90D" w:rsidR="00A77B3E" w:rsidRPr="00420026" w:rsidRDefault="00991666" w:rsidP="00420026">
      <w:pPr>
        <w:keepLines/>
        <w:spacing w:line="360" w:lineRule="auto"/>
        <w:ind w:firstLine="340"/>
        <w:rPr>
          <w:rFonts w:ascii="Arial" w:hAnsi="Arial" w:cs="Arial"/>
          <w:bCs/>
          <w:color w:val="000000"/>
          <w:sz w:val="24"/>
          <w:u w:color="000000"/>
        </w:rPr>
      </w:pPr>
      <w:r w:rsidRPr="00420026">
        <w:rPr>
          <w:rFonts w:ascii="Arial" w:hAnsi="Arial" w:cs="Arial"/>
          <w:bCs/>
          <w:sz w:val="24"/>
        </w:rPr>
        <w:t>§ 4. 1. </w:t>
      </w:r>
      <w:r w:rsidRPr="00420026">
        <w:rPr>
          <w:rFonts w:ascii="Arial" w:hAnsi="Arial" w:cs="Arial"/>
          <w:bCs/>
          <w:color w:val="000000"/>
          <w:sz w:val="24"/>
          <w:u w:color="000000"/>
        </w:rPr>
        <w:t>Właściciel nieruchomości ma obowiązek do utrzymania czystości i</w:t>
      </w:r>
      <w:r w:rsidR="00B94A37">
        <w:rPr>
          <w:rFonts w:ascii="Arial" w:hAnsi="Arial" w:cs="Arial"/>
          <w:bCs/>
          <w:color w:val="000000"/>
          <w:sz w:val="24"/>
          <w:u w:color="000000"/>
        </w:rPr>
        <w:t xml:space="preserve"> </w:t>
      </w:r>
      <w:r w:rsidRPr="00420026">
        <w:rPr>
          <w:rFonts w:ascii="Arial" w:hAnsi="Arial" w:cs="Arial"/>
          <w:bCs/>
          <w:color w:val="000000"/>
          <w:sz w:val="24"/>
          <w:u w:color="000000"/>
        </w:rPr>
        <w:t>porządku na jej terenie poprzez:</w:t>
      </w:r>
    </w:p>
    <w:p w14:paraId="6E38DD48" w14:textId="618AEB8D" w:rsidR="00A77B3E" w:rsidRPr="00420026" w:rsidRDefault="00991666" w:rsidP="00420026">
      <w:pPr>
        <w:spacing w:before="120" w:after="120" w:line="360" w:lineRule="auto"/>
        <w:ind w:left="340" w:hanging="227"/>
        <w:rPr>
          <w:rFonts w:ascii="Arial" w:hAnsi="Arial" w:cs="Arial"/>
          <w:bCs/>
          <w:color w:val="000000"/>
          <w:sz w:val="24"/>
          <w:u w:color="000000"/>
        </w:rPr>
      </w:pPr>
      <w:r w:rsidRPr="00420026">
        <w:rPr>
          <w:rFonts w:ascii="Arial" w:hAnsi="Arial" w:cs="Arial"/>
          <w:bCs/>
          <w:sz w:val="24"/>
        </w:rPr>
        <w:t>1) </w:t>
      </w:r>
      <w:r w:rsidRPr="00420026">
        <w:rPr>
          <w:rFonts w:ascii="Arial" w:hAnsi="Arial" w:cs="Arial"/>
          <w:bCs/>
          <w:color w:val="000000"/>
          <w:sz w:val="24"/>
          <w:u w:color="000000"/>
        </w:rPr>
        <w:t>wyposażenie nieruchomości w</w:t>
      </w:r>
      <w:r w:rsidR="00B94A37">
        <w:rPr>
          <w:rFonts w:ascii="Arial" w:hAnsi="Arial" w:cs="Arial"/>
          <w:bCs/>
          <w:color w:val="000000"/>
          <w:sz w:val="24"/>
          <w:u w:color="000000"/>
        </w:rPr>
        <w:t xml:space="preserve"> </w:t>
      </w:r>
      <w:r w:rsidRPr="00420026">
        <w:rPr>
          <w:rFonts w:ascii="Arial" w:hAnsi="Arial" w:cs="Arial"/>
          <w:bCs/>
          <w:color w:val="000000"/>
          <w:sz w:val="24"/>
          <w:u w:color="000000"/>
        </w:rPr>
        <w:t>pojemniki lub worki przeznaczone do zbierania odpadów komunalnych zgodnie z</w:t>
      </w:r>
      <w:r w:rsidR="00B94A37">
        <w:rPr>
          <w:rFonts w:ascii="Arial" w:hAnsi="Arial" w:cs="Arial"/>
          <w:bCs/>
          <w:color w:val="000000"/>
          <w:sz w:val="24"/>
          <w:u w:color="000000"/>
        </w:rPr>
        <w:t xml:space="preserve"> </w:t>
      </w:r>
      <w:r w:rsidRPr="00420026">
        <w:rPr>
          <w:rFonts w:ascii="Arial" w:hAnsi="Arial" w:cs="Arial"/>
          <w:bCs/>
          <w:color w:val="000000"/>
          <w:sz w:val="24"/>
          <w:u w:color="000000"/>
        </w:rPr>
        <w:t>wymaganiami określonymi w</w:t>
      </w:r>
      <w:r w:rsidR="00B94A37">
        <w:rPr>
          <w:rFonts w:ascii="Arial" w:hAnsi="Arial" w:cs="Arial"/>
          <w:bCs/>
          <w:color w:val="000000"/>
          <w:sz w:val="24"/>
          <w:u w:color="000000"/>
        </w:rPr>
        <w:t xml:space="preserve"> </w:t>
      </w:r>
      <w:r w:rsidRPr="00420026">
        <w:rPr>
          <w:rFonts w:ascii="Arial" w:hAnsi="Arial" w:cs="Arial"/>
          <w:bCs/>
          <w:color w:val="000000"/>
          <w:sz w:val="24"/>
          <w:u w:color="000000"/>
        </w:rPr>
        <w:t>Regulaminie oraz utrzymanie ich w</w:t>
      </w:r>
      <w:r w:rsidR="00B94A37">
        <w:rPr>
          <w:rFonts w:ascii="Arial" w:hAnsi="Arial" w:cs="Arial"/>
          <w:bCs/>
          <w:color w:val="000000"/>
          <w:sz w:val="24"/>
          <w:u w:color="000000"/>
        </w:rPr>
        <w:t xml:space="preserve"> </w:t>
      </w:r>
      <w:r w:rsidRPr="00420026">
        <w:rPr>
          <w:rFonts w:ascii="Arial" w:hAnsi="Arial" w:cs="Arial"/>
          <w:bCs/>
          <w:color w:val="000000"/>
          <w:sz w:val="24"/>
          <w:u w:color="000000"/>
        </w:rPr>
        <w:t>odpowiednim stanie sanitarnym, porządkowym i technicznym;</w:t>
      </w:r>
    </w:p>
    <w:p w14:paraId="168E1203" w14:textId="013CEFCF" w:rsidR="00A77B3E" w:rsidRPr="00420026" w:rsidRDefault="00991666" w:rsidP="00420026">
      <w:pPr>
        <w:spacing w:before="120" w:after="120" w:line="360" w:lineRule="auto"/>
        <w:ind w:left="340" w:hanging="227"/>
        <w:rPr>
          <w:rFonts w:ascii="Arial" w:hAnsi="Arial" w:cs="Arial"/>
          <w:bCs/>
          <w:color w:val="000000"/>
          <w:sz w:val="24"/>
          <w:u w:color="000000"/>
        </w:rPr>
      </w:pPr>
      <w:r w:rsidRPr="00420026">
        <w:rPr>
          <w:rFonts w:ascii="Arial" w:hAnsi="Arial" w:cs="Arial"/>
          <w:bCs/>
          <w:sz w:val="24"/>
        </w:rPr>
        <w:t>2) </w:t>
      </w:r>
      <w:r w:rsidRPr="00420026">
        <w:rPr>
          <w:rFonts w:ascii="Arial" w:hAnsi="Arial" w:cs="Arial"/>
          <w:bCs/>
          <w:color w:val="000000"/>
          <w:sz w:val="24"/>
          <w:u w:color="000000"/>
        </w:rPr>
        <w:t>utrzymanie w odpowiednim stanie sanitarnym i</w:t>
      </w:r>
      <w:r w:rsidR="00B94A37">
        <w:rPr>
          <w:rFonts w:ascii="Arial" w:hAnsi="Arial" w:cs="Arial"/>
          <w:bCs/>
          <w:color w:val="000000"/>
          <w:sz w:val="24"/>
          <w:u w:color="000000"/>
        </w:rPr>
        <w:t xml:space="preserve"> </w:t>
      </w:r>
      <w:r w:rsidRPr="00420026">
        <w:rPr>
          <w:rFonts w:ascii="Arial" w:hAnsi="Arial" w:cs="Arial"/>
          <w:bCs/>
          <w:color w:val="000000"/>
          <w:sz w:val="24"/>
          <w:u w:color="000000"/>
        </w:rPr>
        <w:t>porządkowym miejsc gromadzenia odpadów poprzez bieżące sprzątanie terenu wokół pojemników/worków;</w:t>
      </w:r>
    </w:p>
    <w:p w14:paraId="6355C47F" w14:textId="4573E247" w:rsidR="00A77B3E" w:rsidRPr="00420026" w:rsidRDefault="00991666" w:rsidP="00420026">
      <w:pPr>
        <w:spacing w:before="120" w:after="120" w:line="360" w:lineRule="auto"/>
        <w:ind w:left="340" w:hanging="227"/>
        <w:rPr>
          <w:rFonts w:ascii="Arial" w:hAnsi="Arial" w:cs="Arial"/>
          <w:bCs/>
          <w:color w:val="000000"/>
          <w:sz w:val="24"/>
          <w:u w:color="000000"/>
        </w:rPr>
      </w:pPr>
      <w:r w:rsidRPr="00420026">
        <w:rPr>
          <w:rFonts w:ascii="Arial" w:hAnsi="Arial" w:cs="Arial"/>
          <w:bCs/>
          <w:sz w:val="24"/>
        </w:rPr>
        <w:t>3) </w:t>
      </w:r>
      <w:r w:rsidRPr="00420026">
        <w:rPr>
          <w:rFonts w:ascii="Arial" w:hAnsi="Arial" w:cs="Arial"/>
          <w:bCs/>
          <w:color w:val="000000"/>
          <w:sz w:val="24"/>
          <w:u w:color="000000"/>
        </w:rPr>
        <w:t>zbieranie w</w:t>
      </w:r>
      <w:r w:rsidR="00B94A37">
        <w:rPr>
          <w:rFonts w:ascii="Arial" w:hAnsi="Arial" w:cs="Arial"/>
          <w:bCs/>
          <w:color w:val="000000"/>
          <w:sz w:val="24"/>
          <w:u w:color="000000"/>
        </w:rPr>
        <w:t xml:space="preserve"> </w:t>
      </w:r>
      <w:r w:rsidRPr="00420026">
        <w:rPr>
          <w:rFonts w:ascii="Arial" w:hAnsi="Arial" w:cs="Arial"/>
          <w:bCs/>
          <w:color w:val="000000"/>
          <w:sz w:val="24"/>
          <w:u w:color="000000"/>
        </w:rPr>
        <w:t>sposób selektywny powstałych na terenie nieruchomości odpadów komunalnych  zgodnie z wymaganiami określonymi w</w:t>
      </w:r>
      <w:r w:rsidR="00B94A37">
        <w:rPr>
          <w:rFonts w:ascii="Arial" w:hAnsi="Arial" w:cs="Arial"/>
          <w:bCs/>
          <w:color w:val="000000"/>
          <w:sz w:val="24"/>
          <w:u w:color="000000"/>
        </w:rPr>
        <w:t xml:space="preserve"> </w:t>
      </w:r>
      <w:r w:rsidRPr="00420026">
        <w:rPr>
          <w:rFonts w:ascii="Arial" w:hAnsi="Arial" w:cs="Arial"/>
          <w:bCs/>
          <w:color w:val="000000"/>
          <w:sz w:val="24"/>
          <w:u w:color="000000"/>
        </w:rPr>
        <w:t>regulaminie;</w:t>
      </w:r>
    </w:p>
    <w:p w14:paraId="6C6019F2" w14:textId="586B574D" w:rsidR="00A77B3E" w:rsidRPr="00420026" w:rsidRDefault="00991666" w:rsidP="00420026">
      <w:pPr>
        <w:spacing w:before="120" w:after="120" w:line="360" w:lineRule="auto"/>
        <w:ind w:left="340" w:hanging="227"/>
        <w:rPr>
          <w:rFonts w:ascii="Arial" w:hAnsi="Arial" w:cs="Arial"/>
          <w:bCs/>
          <w:color w:val="000000"/>
          <w:sz w:val="24"/>
          <w:u w:color="000000"/>
        </w:rPr>
      </w:pPr>
      <w:r w:rsidRPr="00420026">
        <w:rPr>
          <w:rFonts w:ascii="Arial" w:hAnsi="Arial" w:cs="Arial"/>
          <w:bCs/>
          <w:sz w:val="24"/>
        </w:rPr>
        <w:t>4) </w:t>
      </w:r>
      <w:r w:rsidRPr="00420026">
        <w:rPr>
          <w:rFonts w:ascii="Arial" w:hAnsi="Arial" w:cs="Arial"/>
          <w:bCs/>
          <w:color w:val="000000"/>
          <w:sz w:val="24"/>
          <w:u w:color="000000"/>
        </w:rPr>
        <w:t>mycie pojazdów samochodowych poza myjniami wyłącznie w</w:t>
      </w:r>
      <w:r w:rsidR="00B94A37">
        <w:rPr>
          <w:rFonts w:ascii="Arial" w:hAnsi="Arial" w:cs="Arial"/>
          <w:bCs/>
          <w:color w:val="000000"/>
          <w:sz w:val="24"/>
          <w:u w:color="000000"/>
        </w:rPr>
        <w:t xml:space="preserve"> </w:t>
      </w:r>
      <w:r w:rsidRPr="00420026">
        <w:rPr>
          <w:rFonts w:ascii="Arial" w:hAnsi="Arial" w:cs="Arial"/>
          <w:bCs/>
          <w:color w:val="000000"/>
          <w:sz w:val="24"/>
          <w:u w:color="000000"/>
        </w:rPr>
        <w:t>miejscach dozwolonych, na terenie nieruchomości nie</w:t>
      </w:r>
      <w:r w:rsidR="00B94A37">
        <w:rPr>
          <w:rFonts w:ascii="Arial" w:hAnsi="Arial" w:cs="Arial"/>
          <w:bCs/>
          <w:color w:val="000000"/>
          <w:sz w:val="24"/>
          <w:u w:color="000000"/>
        </w:rPr>
        <w:t xml:space="preserve"> </w:t>
      </w:r>
      <w:r w:rsidRPr="00420026">
        <w:rPr>
          <w:rFonts w:ascii="Arial" w:hAnsi="Arial" w:cs="Arial"/>
          <w:bCs/>
          <w:color w:val="000000"/>
          <w:sz w:val="24"/>
          <w:u w:color="000000"/>
        </w:rPr>
        <w:t>służącej do użytku publicznego, z</w:t>
      </w:r>
      <w:r w:rsidR="004D64FF">
        <w:rPr>
          <w:rFonts w:ascii="Arial" w:hAnsi="Arial" w:cs="Arial"/>
          <w:bCs/>
          <w:color w:val="000000"/>
          <w:sz w:val="24"/>
          <w:u w:color="000000"/>
        </w:rPr>
        <w:t xml:space="preserve"> </w:t>
      </w:r>
      <w:r w:rsidRPr="00420026">
        <w:rPr>
          <w:rFonts w:ascii="Arial" w:hAnsi="Arial" w:cs="Arial"/>
          <w:bCs/>
          <w:color w:val="000000"/>
          <w:sz w:val="24"/>
          <w:u w:color="000000"/>
        </w:rPr>
        <w:t>uwzględnieniem wymogu, że powstające ścieki odprowadzane są do kanalizacji sanitarnej lub gromadzone w</w:t>
      </w:r>
      <w:r w:rsidR="004D64FF">
        <w:rPr>
          <w:rFonts w:ascii="Arial" w:hAnsi="Arial" w:cs="Arial"/>
          <w:bCs/>
          <w:color w:val="000000"/>
          <w:sz w:val="24"/>
          <w:u w:color="000000"/>
        </w:rPr>
        <w:t xml:space="preserve"> </w:t>
      </w:r>
      <w:r w:rsidRPr="00420026">
        <w:rPr>
          <w:rFonts w:ascii="Arial" w:hAnsi="Arial" w:cs="Arial"/>
          <w:bCs/>
          <w:color w:val="000000"/>
          <w:sz w:val="24"/>
          <w:u w:color="000000"/>
        </w:rPr>
        <w:t>szczelnych zbiornikach bezodpływowych, w</w:t>
      </w:r>
      <w:r w:rsidR="004D64FF">
        <w:rPr>
          <w:rFonts w:ascii="Arial" w:hAnsi="Arial" w:cs="Arial"/>
          <w:bCs/>
          <w:color w:val="000000"/>
          <w:sz w:val="24"/>
          <w:u w:color="000000"/>
        </w:rPr>
        <w:t xml:space="preserve"> </w:t>
      </w:r>
      <w:r w:rsidRPr="00420026">
        <w:rPr>
          <w:rFonts w:ascii="Arial" w:hAnsi="Arial" w:cs="Arial"/>
          <w:bCs/>
          <w:color w:val="000000"/>
          <w:sz w:val="24"/>
          <w:u w:color="000000"/>
        </w:rPr>
        <w:t>szczególności ścieki takie nie</w:t>
      </w:r>
      <w:r w:rsidR="004D64FF">
        <w:rPr>
          <w:rFonts w:ascii="Arial" w:hAnsi="Arial" w:cs="Arial"/>
          <w:bCs/>
          <w:color w:val="000000"/>
          <w:sz w:val="24"/>
          <w:u w:color="000000"/>
        </w:rPr>
        <w:t xml:space="preserve"> </w:t>
      </w:r>
      <w:r w:rsidRPr="00420026">
        <w:rPr>
          <w:rFonts w:ascii="Arial" w:hAnsi="Arial" w:cs="Arial"/>
          <w:bCs/>
          <w:color w:val="000000"/>
          <w:sz w:val="24"/>
          <w:u w:color="000000"/>
        </w:rPr>
        <w:t>mogą być odprowadzane do zbiorników wodnych lub ziemi;</w:t>
      </w:r>
    </w:p>
    <w:p w14:paraId="3DD042A3" w14:textId="72F2C0D8" w:rsidR="00A77B3E" w:rsidRPr="00420026" w:rsidRDefault="00991666" w:rsidP="00420026">
      <w:pPr>
        <w:spacing w:before="120" w:after="120" w:line="360" w:lineRule="auto"/>
        <w:ind w:left="340" w:hanging="227"/>
        <w:rPr>
          <w:rFonts w:ascii="Arial" w:hAnsi="Arial" w:cs="Arial"/>
          <w:bCs/>
          <w:color w:val="000000"/>
          <w:sz w:val="24"/>
          <w:u w:color="000000"/>
        </w:rPr>
      </w:pPr>
      <w:r w:rsidRPr="00420026">
        <w:rPr>
          <w:rFonts w:ascii="Arial" w:hAnsi="Arial" w:cs="Arial"/>
          <w:bCs/>
          <w:sz w:val="24"/>
        </w:rPr>
        <w:lastRenderedPageBreak/>
        <w:t>5) </w:t>
      </w:r>
      <w:r w:rsidRPr="00420026">
        <w:rPr>
          <w:rFonts w:ascii="Arial" w:hAnsi="Arial" w:cs="Arial"/>
          <w:bCs/>
          <w:color w:val="000000"/>
          <w:sz w:val="24"/>
          <w:u w:color="000000"/>
        </w:rPr>
        <w:t>naprawę pojazdów samochodowych poza warsztatami samochodowymi z</w:t>
      </w:r>
      <w:r w:rsidR="004D64FF">
        <w:rPr>
          <w:rFonts w:ascii="Arial" w:hAnsi="Arial" w:cs="Arial"/>
          <w:bCs/>
          <w:color w:val="000000"/>
          <w:sz w:val="24"/>
          <w:u w:color="000000"/>
        </w:rPr>
        <w:t xml:space="preserve"> </w:t>
      </w:r>
      <w:r w:rsidRPr="00420026">
        <w:rPr>
          <w:rFonts w:ascii="Arial" w:hAnsi="Arial" w:cs="Arial"/>
          <w:bCs/>
          <w:color w:val="000000"/>
          <w:sz w:val="24"/>
          <w:u w:color="000000"/>
        </w:rPr>
        <w:t>uwzględnieniem wymogu, że nie</w:t>
      </w:r>
      <w:r w:rsidR="004D64FF">
        <w:rPr>
          <w:rFonts w:ascii="Arial" w:hAnsi="Arial" w:cs="Arial"/>
          <w:bCs/>
          <w:color w:val="000000"/>
          <w:sz w:val="24"/>
          <w:u w:color="000000"/>
        </w:rPr>
        <w:t xml:space="preserve"> </w:t>
      </w:r>
      <w:r w:rsidRPr="00420026">
        <w:rPr>
          <w:rFonts w:ascii="Arial" w:hAnsi="Arial" w:cs="Arial"/>
          <w:bCs/>
          <w:color w:val="000000"/>
          <w:sz w:val="24"/>
          <w:u w:color="000000"/>
        </w:rPr>
        <w:t>dochodzi do zanieczyszczenia środowiska, a</w:t>
      </w:r>
      <w:r w:rsidR="004D64FF">
        <w:rPr>
          <w:rFonts w:ascii="Arial" w:hAnsi="Arial" w:cs="Arial"/>
          <w:bCs/>
          <w:color w:val="000000"/>
          <w:sz w:val="24"/>
          <w:u w:color="000000"/>
        </w:rPr>
        <w:t xml:space="preserve"> </w:t>
      </w:r>
      <w:r w:rsidRPr="00420026">
        <w:rPr>
          <w:rFonts w:ascii="Arial" w:hAnsi="Arial" w:cs="Arial"/>
          <w:bCs/>
          <w:color w:val="000000"/>
          <w:sz w:val="24"/>
          <w:u w:color="000000"/>
        </w:rPr>
        <w:t>powstające odpady gromadzone są w</w:t>
      </w:r>
      <w:r w:rsidR="004D64FF">
        <w:rPr>
          <w:rFonts w:ascii="Arial" w:hAnsi="Arial" w:cs="Arial"/>
          <w:bCs/>
          <w:color w:val="000000"/>
          <w:sz w:val="24"/>
          <w:u w:color="000000"/>
        </w:rPr>
        <w:t xml:space="preserve"> </w:t>
      </w:r>
      <w:r w:rsidRPr="00420026">
        <w:rPr>
          <w:rFonts w:ascii="Arial" w:hAnsi="Arial" w:cs="Arial"/>
          <w:bCs/>
          <w:color w:val="000000"/>
          <w:sz w:val="24"/>
          <w:u w:color="000000"/>
        </w:rPr>
        <w:t>urządzeniach do tego przeznaczonych,</w:t>
      </w:r>
    </w:p>
    <w:p w14:paraId="79994C71" w14:textId="7DDB1B52" w:rsidR="00A77B3E" w:rsidRPr="00420026" w:rsidRDefault="00991666" w:rsidP="00420026">
      <w:pPr>
        <w:spacing w:before="120" w:after="120" w:line="360" w:lineRule="auto"/>
        <w:ind w:left="340" w:hanging="227"/>
        <w:rPr>
          <w:rFonts w:ascii="Arial" w:hAnsi="Arial" w:cs="Arial"/>
          <w:bCs/>
          <w:color w:val="000000"/>
          <w:sz w:val="24"/>
          <w:u w:color="000000"/>
        </w:rPr>
      </w:pPr>
      <w:r w:rsidRPr="00420026">
        <w:rPr>
          <w:rFonts w:ascii="Arial" w:hAnsi="Arial" w:cs="Arial"/>
          <w:bCs/>
          <w:sz w:val="24"/>
        </w:rPr>
        <w:t>6) </w:t>
      </w:r>
      <w:r w:rsidRPr="00420026">
        <w:rPr>
          <w:rFonts w:ascii="Arial" w:hAnsi="Arial" w:cs="Arial"/>
          <w:bCs/>
          <w:color w:val="000000"/>
          <w:sz w:val="24"/>
          <w:u w:color="000000"/>
        </w:rPr>
        <w:t>usuwanie przez właścicieli nieruchomości błota, śniegu, lodu i</w:t>
      </w:r>
      <w:r w:rsidR="004D64FF">
        <w:rPr>
          <w:rFonts w:ascii="Arial" w:hAnsi="Arial" w:cs="Arial"/>
          <w:bCs/>
          <w:color w:val="000000"/>
          <w:sz w:val="24"/>
          <w:u w:color="000000"/>
        </w:rPr>
        <w:t xml:space="preserve"> </w:t>
      </w:r>
      <w:r w:rsidRPr="00420026">
        <w:rPr>
          <w:rFonts w:ascii="Arial" w:hAnsi="Arial" w:cs="Arial"/>
          <w:bCs/>
          <w:color w:val="000000"/>
          <w:sz w:val="24"/>
          <w:u w:color="000000"/>
        </w:rPr>
        <w:t>innych  zanieczyszczeń z</w:t>
      </w:r>
      <w:r w:rsidR="004D64FF">
        <w:rPr>
          <w:rFonts w:ascii="Arial" w:hAnsi="Arial" w:cs="Arial"/>
          <w:bCs/>
          <w:color w:val="000000"/>
          <w:sz w:val="24"/>
          <w:u w:color="000000"/>
        </w:rPr>
        <w:t xml:space="preserve"> </w:t>
      </w:r>
      <w:r w:rsidRPr="00420026">
        <w:rPr>
          <w:rFonts w:ascii="Arial" w:hAnsi="Arial" w:cs="Arial"/>
          <w:bCs/>
          <w:color w:val="000000"/>
          <w:sz w:val="24"/>
          <w:u w:color="000000"/>
        </w:rPr>
        <w:t>części należącej do użytku publicznego ma odbywać się w sposób nie powodujący zakłóceń w</w:t>
      </w:r>
      <w:r w:rsidR="004D64FF">
        <w:rPr>
          <w:rFonts w:ascii="Arial" w:hAnsi="Arial" w:cs="Arial"/>
          <w:bCs/>
          <w:color w:val="000000"/>
          <w:sz w:val="24"/>
          <w:u w:color="000000"/>
        </w:rPr>
        <w:t xml:space="preserve"> </w:t>
      </w:r>
      <w:r w:rsidRPr="00420026">
        <w:rPr>
          <w:rFonts w:ascii="Arial" w:hAnsi="Arial" w:cs="Arial"/>
          <w:bCs/>
          <w:color w:val="000000"/>
          <w:sz w:val="24"/>
          <w:u w:color="000000"/>
        </w:rPr>
        <w:t>ruchu pieszych i</w:t>
      </w:r>
      <w:r w:rsidR="004D64FF">
        <w:rPr>
          <w:rFonts w:ascii="Arial" w:hAnsi="Arial" w:cs="Arial"/>
          <w:bCs/>
          <w:color w:val="000000"/>
          <w:sz w:val="24"/>
          <w:u w:color="000000"/>
        </w:rPr>
        <w:t xml:space="preserve"> </w:t>
      </w:r>
      <w:r w:rsidRPr="00420026">
        <w:rPr>
          <w:rFonts w:ascii="Arial" w:hAnsi="Arial" w:cs="Arial"/>
          <w:bCs/>
          <w:color w:val="000000"/>
          <w:sz w:val="24"/>
          <w:u w:color="000000"/>
        </w:rPr>
        <w:t>pojazdów;</w:t>
      </w:r>
    </w:p>
    <w:p w14:paraId="0916741B" w14:textId="77777777" w:rsidR="00A77B3E" w:rsidRPr="00420026" w:rsidRDefault="00991666" w:rsidP="00420026">
      <w:pPr>
        <w:spacing w:before="120" w:after="120" w:line="360" w:lineRule="auto"/>
        <w:ind w:left="340" w:hanging="227"/>
        <w:rPr>
          <w:rFonts w:ascii="Arial" w:hAnsi="Arial" w:cs="Arial"/>
          <w:bCs/>
          <w:color w:val="000000"/>
          <w:sz w:val="24"/>
          <w:u w:color="000000"/>
        </w:rPr>
      </w:pPr>
      <w:r w:rsidRPr="00420026">
        <w:rPr>
          <w:rFonts w:ascii="Arial" w:hAnsi="Arial" w:cs="Arial"/>
          <w:bCs/>
          <w:sz w:val="24"/>
        </w:rPr>
        <w:t>7) </w:t>
      </w:r>
      <w:r w:rsidRPr="00420026">
        <w:rPr>
          <w:rFonts w:ascii="Arial" w:hAnsi="Arial" w:cs="Arial"/>
          <w:bCs/>
          <w:color w:val="000000"/>
          <w:sz w:val="24"/>
          <w:u w:color="000000"/>
        </w:rPr>
        <w:t>zapewnienie bezkolizyjnego dojazdu do wyznaczonego miejsca gromadzenia odpadów komunalnych a gdy takiej możliwości nie ma wystawienie pojemników wypełnionych odpadami w dniu ich odbioru na chodnik lub ciąg pieszo-jezdny przed wejściem lub dojazdem na teren nieruchomości.</w:t>
      </w:r>
    </w:p>
    <w:p w14:paraId="3D70D666" w14:textId="77777777" w:rsidR="00A77B3E" w:rsidRPr="00420026" w:rsidRDefault="00991666" w:rsidP="00420026">
      <w:pPr>
        <w:keepLines/>
        <w:spacing w:before="120" w:after="120" w:line="360" w:lineRule="auto"/>
        <w:ind w:firstLine="340"/>
        <w:rPr>
          <w:rFonts w:ascii="Arial" w:hAnsi="Arial" w:cs="Arial"/>
          <w:bCs/>
          <w:color w:val="000000"/>
          <w:sz w:val="24"/>
          <w:u w:color="000000"/>
        </w:rPr>
      </w:pPr>
      <w:r w:rsidRPr="00420026">
        <w:rPr>
          <w:rFonts w:ascii="Arial" w:hAnsi="Arial" w:cs="Arial"/>
          <w:bCs/>
          <w:sz w:val="24"/>
        </w:rPr>
        <w:t>2. </w:t>
      </w:r>
      <w:r w:rsidRPr="00420026">
        <w:rPr>
          <w:rFonts w:ascii="Arial" w:hAnsi="Arial" w:cs="Arial"/>
          <w:bCs/>
          <w:color w:val="000000"/>
          <w:sz w:val="24"/>
          <w:u w:color="000000"/>
        </w:rPr>
        <w:t>W przypadku, gdy niemożliwe jest wyznaczenie miejsca gromadzenia odpadów na terenie własnej nieruchomości, ze względu na brak możliwości spełnienia wymagań, właściciel nieruchomości obowiązany jest do zapewnienia użytkowania pojemników przeznaczonych do gromadzenia odpadów na terenie sąsiedniej nieruchomości na zasadach uzgodnionych z jej właścicielem.</w:t>
      </w:r>
    </w:p>
    <w:p w14:paraId="2CDDCF70" w14:textId="77777777" w:rsidR="00A77B3E" w:rsidRPr="00420026" w:rsidRDefault="00991666" w:rsidP="00420026">
      <w:pPr>
        <w:keepLines/>
        <w:spacing w:before="120" w:after="120" w:line="360" w:lineRule="auto"/>
        <w:ind w:firstLine="340"/>
        <w:rPr>
          <w:rFonts w:ascii="Arial" w:hAnsi="Arial" w:cs="Arial"/>
          <w:bCs/>
          <w:color w:val="000000"/>
          <w:sz w:val="24"/>
          <w:u w:color="000000"/>
        </w:rPr>
      </w:pPr>
      <w:r w:rsidRPr="00420026">
        <w:rPr>
          <w:rFonts w:ascii="Arial" w:hAnsi="Arial" w:cs="Arial"/>
          <w:bCs/>
          <w:sz w:val="24"/>
        </w:rPr>
        <w:t>3. </w:t>
      </w:r>
      <w:r w:rsidRPr="00420026">
        <w:rPr>
          <w:rFonts w:ascii="Arial" w:hAnsi="Arial" w:cs="Arial"/>
          <w:bCs/>
          <w:color w:val="000000"/>
          <w:sz w:val="24"/>
          <w:u w:color="000000"/>
        </w:rPr>
        <w:t>Właściciel nieruchomości może wystawić pojemniki (worki) wypełnione odpadami na 24h przed planowanym odbiorem.</w:t>
      </w:r>
    </w:p>
    <w:p w14:paraId="546BC0FF" w14:textId="77777777" w:rsidR="00A77B3E" w:rsidRPr="00420026" w:rsidRDefault="00991666" w:rsidP="00420026">
      <w:pPr>
        <w:keepNext/>
        <w:keepLines/>
        <w:spacing w:line="360" w:lineRule="auto"/>
        <w:jc w:val="center"/>
        <w:rPr>
          <w:rFonts w:ascii="Arial" w:hAnsi="Arial" w:cs="Arial"/>
          <w:bCs/>
          <w:color w:val="000000"/>
          <w:sz w:val="24"/>
          <w:u w:color="000000"/>
        </w:rPr>
      </w:pPr>
      <w:r w:rsidRPr="00420026">
        <w:rPr>
          <w:rFonts w:ascii="Arial" w:hAnsi="Arial" w:cs="Arial"/>
          <w:bCs/>
          <w:sz w:val="24"/>
        </w:rPr>
        <w:t>Rozdział 4.</w:t>
      </w:r>
      <w:r w:rsidRPr="00420026">
        <w:rPr>
          <w:rFonts w:ascii="Arial" w:hAnsi="Arial" w:cs="Arial"/>
          <w:bCs/>
          <w:color w:val="000000"/>
          <w:sz w:val="24"/>
          <w:u w:color="000000"/>
        </w:rPr>
        <w:br/>
        <w:t>Rodzaje i minimalna pojemność pojemników/worków przeznaczonych do zbierania odpadów komunalnych na terenie nieruchomości i na drogach publicznych oraz warunki rozmieszczania tych urządzeń i ich utrzymania w odpowiednim stanie sanitarnym, porządkowym i technicznym</w:t>
      </w:r>
    </w:p>
    <w:p w14:paraId="44D7D126" w14:textId="77777777" w:rsidR="00A77B3E" w:rsidRPr="00420026" w:rsidRDefault="00991666" w:rsidP="00420026">
      <w:pPr>
        <w:keepLines/>
        <w:spacing w:line="360" w:lineRule="auto"/>
        <w:ind w:firstLine="340"/>
        <w:rPr>
          <w:rFonts w:ascii="Arial" w:hAnsi="Arial" w:cs="Arial"/>
          <w:bCs/>
          <w:color w:val="000000"/>
          <w:sz w:val="24"/>
          <w:u w:color="000000"/>
        </w:rPr>
      </w:pPr>
      <w:r w:rsidRPr="00420026">
        <w:rPr>
          <w:rFonts w:ascii="Arial" w:hAnsi="Arial" w:cs="Arial"/>
          <w:bCs/>
          <w:sz w:val="24"/>
        </w:rPr>
        <w:t>§ 5. </w:t>
      </w:r>
      <w:r w:rsidRPr="00420026">
        <w:rPr>
          <w:rFonts w:ascii="Arial" w:hAnsi="Arial" w:cs="Arial"/>
          <w:bCs/>
          <w:color w:val="000000"/>
          <w:sz w:val="24"/>
          <w:u w:color="000000"/>
        </w:rPr>
        <w:t>Ustala się rodzaje urządzeń przeznaczonych do zbierania odpadów komunalnych na terenie nieruchomości oraz na drogach publicznych:</w:t>
      </w:r>
    </w:p>
    <w:p w14:paraId="267F88D5" w14:textId="77777777" w:rsidR="00A77B3E" w:rsidRPr="00420026" w:rsidRDefault="00991666" w:rsidP="00420026">
      <w:pPr>
        <w:spacing w:before="120" w:after="120" w:line="360" w:lineRule="auto"/>
        <w:ind w:left="340" w:hanging="227"/>
        <w:rPr>
          <w:rFonts w:ascii="Arial" w:hAnsi="Arial" w:cs="Arial"/>
          <w:bCs/>
          <w:color w:val="000000"/>
          <w:sz w:val="24"/>
          <w:u w:color="000000"/>
        </w:rPr>
      </w:pPr>
      <w:r w:rsidRPr="00420026">
        <w:rPr>
          <w:rFonts w:ascii="Arial" w:hAnsi="Arial" w:cs="Arial"/>
          <w:bCs/>
          <w:sz w:val="24"/>
        </w:rPr>
        <w:t>1) </w:t>
      </w:r>
      <w:r w:rsidRPr="00420026">
        <w:rPr>
          <w:rFonts w:ascii="Arial" w:hAnsi="Arial" w:cs="Arial"/>
          <w:bCs/>
          <w:color w:val="000000"/>
          <w:sz w:val="24"/>
          <w:u w:color="000000"/>
        </w:rPr>
        <w:t>pojemniki na odpady komunalne o pojemności od 120 litrów;</w:t>
      </w:r>
    </w:p>
    <w:p w14:paraId="05B107AF" w14:textId="77777777" w:rsidR="00A77B3E" w:rsidRPr="00420026" w:rsidRDefault="00991666" w:rsidP="00420026">
      <w:pPr>
        <w:spacing w:before="120" w:after="120" w:line="360" w:lineRule="auto"/>
        <w:ind w:left="340" w:hanging="227"/>
        <w:rPr>
          <w:rFonts w:ascii="Arial" w:hAnsi="Arial" w:cs="Arial"/>
          <w:bCs/>
          <w:color w:val="000000"/>
          <w:sz w:val="24"/>
          <w:u w:color="000000"/>
        </w:rPr>
      </w:pPr>
      <w:r w:rsidRPr="00420026">
        <w:rPr>
          <w:rFonts w:ascii="Arial" w:hAnsi="Arial" w:cs="Arial"/>
          <w:bCs/>
          <w:sz w:val="24"/>
        </w:rPr>
        <w:t>2) </w:t>
      </w:r>
      <w:r w:rsidRPr="00420026">
        <w:rPr>
          <w:rFonts w:ascii="Arial" w:hAnsi="Arial" w:cs="Arial"/>
          <w:bCs/>
          <w:color w:val="000000"/>
          <w:sz w:val="24"/>
          <w:u w:color="000000"/>
        </w:rPr>
        <w:t>pojemniki przeznaczone do selektywnej zbiórki odpadów o pojemności od 120 litrów;</w:t>
      </w:r>
    </w:p>
    <w:p w14:paraId="73806FCE" w14:textId="77777777" w:rsidR="00A77B3E" w:rsidRPr="00420026" w:rsidRDefault="00991666" w:rsidP="00420026">
      <w:pPr>
        <w:spacing w:before="120" w:after="120" w:line="360" w:lineRule="auto"/>
        <w:ind w:left="340" w:hanging="227"/>
        <w:rPr>
          <w:rFonts w:ascii="Arial" w:hAnsi="Arial" w:cs="Arial"/>
          <w:bCs/>
          <w:color w:val="000000"/>
          <w:sz w:val="24"/>
          <w:u w:color="000000"/>
        </w:rPr>
      </w:pPr>
      <w:r w:rsidRPr="00420026">
        <w:rPr>
          <w:rFonts w:ascii="Arial" w:hAnsi="Arial" w:cs="Arial"/>
          <w:bCs/>
          <w:sz w:val="24"/>
        </w:rPr>
        <w:t>3) </w:t>
      </w:r>
      <w:r w:rsidRPr="00420026">
        <w:rPr>
          <w:rFonts w:ascii="Arial" w:hAnsi="Arial" w:cs="Arial"/>
          <w:bCs/>
          <w:color w:val="000000"/>
          <w:sz w:val="24"/>
          <w:u w:color="000000"/>
        </w:rPr>
        <w:t>kontenery o pojemności od 5 m</w:t>
      </w:r>
      <w:r w:rsidRPr="00420026">
        <w:rPr>
          <w:rFonts w:ascii="Arial" w:hAnsi="Arial" w:cs="Arial"/>
          <w:bCs/>
          <w:color w:val="000000"/>
          <w:sz w:val="24"/>
          <w:u w:color="000000"/>
          <w:vertAlign w:val="superscript"/>
        </w:rPr>
        <w:t>3</w:t>
      </w:r>
      <w:r w:rsidRPr="00420026">
        <w:rPr>
          <w:rFonts w:ascii="Arial" w:hAnsi="Arial" w:cs="Arial"/>
          <w:bCs/>
          <w:color w:val="000000"/>
          <w:sz w:val="24"/>
          <w:u w:color="000000"/>
        </w:rPr>
        <w:t>;</w:t>
      </w:r>
    </w:p>
    <w:p w14:paraId="214E2A9F" w14:textId="77777777" w:rsidR="00A77B3E" w:rsidRPr="00420026" w:rsidRDefault="00991666" w:rsidP="00420026">
      <w:pPr>
        <w:spacing w:before="120" w:after="120" w:line="360" w:lineRule="auto"/>
        <w:ind w:left="340" w:hanging="227"/>
        <w:rPr>
          <w:rFonts w:ascii="Arial" w:hAnsi="Arial" w:cs="Arial"/>
          <w:bCs/>
          <w:color w:val="000000"/>
          <w:sz w:val="24"/>
          <w:u w:color="000000"/>
        </w:rPr>
      </w:pPr>
      <w:r w:rsidRPr="00420026">
        <w:rPr>
          <w:rFonts w:ascii="Arial" w:hAnsi="Arial" w:cs="Arial"/>
          <w:bCs/>
          <w:sz w:val="24"/>
        </w:rPr>
        <w:t>4) </w:t>
      </w:r>
      <w:r w:rsidRPr="00420026">
        <w:rPr>
          <w:rFonts w:ascii="Arial" w:hAnsi="Arial" w:cs="Arial"/>
          <w:bCs/>
          <w:color w:val="000000"/>
          <w:sz w:val="24"/>
          <w:u w:color="000000"/>
        </w:rPr>
        <w:t>worki foliowe 120 litrów;</w:t>
      </w:r>
    </w:p>
    <w:p w14:paraId="4EC5E81B" w14:textId="77777777" w:rsidR="00A77B3E" w:rsidRPr="00420026" w:rsidRDefault="00991666" w:rsidP="00420026">
      <w:pPr>
        <w:spacing w:before="120" w:after="120" w:line="360" w:lineRule="auto"/>
        <w:ind w:left="340" w:hanging="227"/>
        <w:rPr>
          <w:rFonts w:ascii="Arial" w:hAnsi="Arial" w:cs="Arial"/>
          <w:bCs/>
          <w:color w:val="000000"/>
          <w:sz w:val="24"/>
          <w:u w:color="000000"/>
        </w:rPr>
      </w:pPr>
      <w:r w:rsidRPr="00420026">
        <w:rPr>
          <w:rFonts w:ascii="Arial" w:hAnsi="Arial" w:cs="Arial"/>
          <w:bCs/>
          <w:sz w:val="24"/>
        </w:rPr>
        <w:t>5) </w:t>
      </w:r>
      <w:r w:rsidRPr="00420026">
        <w:rPr>
          <w:rFonts w:ascii="Arial" w:hAnsi="Arial" w:cs="Arial"/>
          <w:bCs/>
          <w:color w:val="000000"/>
          <w:sz w:val="24"/>
          <w:u w:color="000000"/>
        </w:rPr>
        <w:t>kosze uliczne o pojemności od 10 litrów;</w:t>
      </w:r>
    </w:p>
    <w:p w14:paraId="1966458D" w14:textId="77777777" w:rsidR="00A77B3E" w:rsidRPr="00420026" w:rsidRDefault="00991666" w:rsidP="00420026">
      <w:pPr>
        <w:keepLines/>
        <w:spacing w:line="360" w:lineRule="auto"/>
        <w:ind w:firstLine="340"/>
        <w:rPr>
          <w:rFonts w:ascii="Arial" w:hAnsi="Arial" w:cs="Arial"/>
          <w:bCs/>
          <w:color w:val="000000"/>
          <w:sz w:val="24"/>
          <w:u w:color="000000"/>
        </w:rPr>
      </w:pPr>
      <w:r w:rsidRPr="00420026">
        <w:rPr>
          <w:rFonts w:ascii="Arial" w:hAnsi="Arial" w:cs="Arial"/>
          <w:bCs/>
          <w:sz w:val="24"/>
        </w:rPr>
        <w:t>§ 6. 1. </w:t>
      </w:r>
      <w:r w:rsidRPr="00420026">
        <w:rPr>
          <w:rFonts w:ascii="Arial" w:hAnsi="Arial" w:cs="Arial"/>
          <w:bCs/>
          <w:color w:val="000000"/>
          <w:sz w:val="24"/>
          <w:u w:color="000000"/>
        </w:rPr>
        <w:t>Ustala się minimalne pojemności pojemników/worków przeznaczonych do zbierania odpadów komunalnych na terenie nieruchomości zamieszkałych, gdzie zamieszkuje:</w:t>
      </w:r>
    </w:p>
    <w:p w14:paraId="038701BA" w14:textId="77777777" w:rsidR="00A77B3E" w:rsidRPr="00420026" w:rsidRDefault="00991666" w:rsidP="00420026">
      <w:pPr>
        <w:spacing w:before="120" w:after="120" w:line="360" w:lineRule="auto"/>
        <w:ind w:left="340" w:hanging="227"/>
        <w:rPr>
          <w:rFonts w:ascii="Arial" w:hAnsi="Arial" w:cs="Arial"/>
          <w:bCs/>
          <w:color w:val="000000"/>
          <w:sz w:val="24"/>
          <w:u w:color="000000"/>
        </w:rPr>
      </w:pPr>
      <w:r w:rsidRPr="00420026">
        <w:rPr>
          <w:rFonts w:ascii="Arial" w:hAnsi="Arial" w:cs="Arial"/>
          <w:bCs/>
          <w:sz w:val="24"/>
        </w:rPr>
        <w:t>1) </w:t>
      </w:r>
      <w:r w:rsidRPr="00420026">
        <w:rPr>
          <w:rFonts w:ascii="Arial" w:hAnsi="Arial" w:cs="Arial"/>
          <w:bCs/>
          <w:color w:val="000000"/>
          <w:sz w:val="24"/>
          <w:u w:color="000000"/>
        </w:rPr>
        <w:t>nie więcej niż 5 osób – 120 l;</w:t>
      </w:r>
    </w:p>
    <w:p w14:paraId="6D59E554" w14:textId="77777777" w:rsidR="00A77B3E" w:rsidRPr="00420026" w:rsidRDefault="00991666" w:rsidP="00420026">
      <w:pPr>
        <w:spacing w:before="120" w:after="120" w:line="360" w:lineRule="auto"/>
        <w:ind w:left="340" w:hanging="227"/>
        <w:rPr>
          <w:rFonts w:ascii="Arial" w:hAnsi="Arial" w:cs="Arial"/>
          <w:bCs/>
          <w:color w:val="000000"/>
          <w:sz w:val="24"/>
          <w:u w:color="000000"/>
        </w:rPr>
      </w:pPr>
      <w:r w:rsidRPr="00420026">
        <w:rPr>
          <w:rFonts w:ascii="Arial" w:hAnsi="Arial" w:cs="Arial"/>
          <w:bCs/>
          <w:sz w:val="24"/>
        </w:rPr>
        <w:lastRenderedPageBreak/>
        <w:t>2) </w:t>
      </w:r>
      <w:r w:rsidRPr="00420026">
        <w:rPr>
          <w:rFonts w:ascii="Arial" w:hAnsi="Arial" w:cs="Arial"/>
          <w:bCs/>
          <w:color w:val="000000"/>
          <w:sz w:val="24"/>
          <w:u w:color="000000"/>
        </w:rPr>
        <w:t>powyżej 5 do 10 osób – 2 x 120 l lub 1 x 240 l;</w:t>
      </w:r>
    </w:p>
    <w:p w14:paraId="2CBFC087" w14:textId="77777777" w:rsidR="00A77B3E" w:rsidRPr="00420026" w:rsidRDefault="00991666" w:rsidP="00420026">
      <w:pPr>
        <w:spacing w:before="120" w:after="120" w:line="360" w:lineRule="auto"/>
        <w:ind w:left="340" w:hanging="227"/>
        <w:rPr>
          <w:rFonts w:ascii="Arial" w:hAnsi="Arial" w:cs="Arial"/>
          <w:bCs/>
          <w:color w:val="000000"/>
          <w:sz w:val="24"/>
          <w:u w:color="000000"/>
        </w:rPr>
      </w:pPr>
      <w:r w:rsidRPr="00420026">
        <w:rPr>
          <w:rFonts w:ascii="Arial" w:hAnsi="Arial" w:cs="Arial"/>
          <w:bCs/>
          <w:sz w:val="24"/>
        </w:rPr>
        <w:t>3) </w:t>
      </w:r>
      <w:r w:rsidRPr="00420026">
        <w:rPr>
          <w:rFonts w:ascii="Arial" w:hAnsi="Arial" w:cs="Arial"/>
          <w:bCs/>
          <w:color w:val="000000"/>
          <w:sz w:val="24"/>
          <w:u w:color="000000"/>
        </w:rPr>
        <w:t>powyżej 10 do 15 osób – 3 x 120 l lub 1 x 240 l i 1 x 120 l;</w:t>
      </w:r>
    </w:p>
    <w:p w14:paraId="5349BC01" w14:textId="77777777" w:rsidR="00A77B3E" w:rsidRPr="00420026" w:rsidRDefault="00991666" w:rsidP="00420026">
      <w:pPr>
        <w:spacing w:before="120" w:after="120" w:line="360" w:lineRule="auto"/>
        <w:ind w:left="340" w:hanging="227"/>
        <w:rPr>
          <w:rFonts w:ascii="Arial" w:hAnsi="Arial" w:cs="Arial"/>
          <w:bCs/>
          <w:color w:val="000000"/>
          <w:sz w:val="24"/>
          <w:u w:color="000000"/>
        </w:rPr>
      </w:pPr>
      <w:r w:rsidRPr="00420026">
        <w:rPr>
          <w:rFonts w:ascii="Arial" w:hAnsi="Arial" w:cs="Arial"/>
          <w:bCs/>
          <w:sz w:val="24"/>
        </w:rPr>
        <w:t>4) </w:t>
      </w:r>
      <w:r w:rsidRPr="00420026">
        <w:rPr>
          <w:rFonts w:ascii="Arial" w:hAnsi="Arial" w:cs="Arial"/>
          <w:bCs/>
          <w:color w:val="000000"/>
          <w:sz w:val="24"/>
          <w:u w:color="000000"/>
        </w:rPr>
        <w:t>powyżej 15 osób - 4 x 120 l lub 2 x 240 l lub 1 x 1100 l lub więcej w zależności od potrzeb.</w:t>
      </w:r>
    </w:p>
    <w:p w14:paraId="4EBE5EB6" w14:textId="77777777" w:rsidR="00A77B3E" w:rsidRPr="00420026" w:rsidRDefault="00991666" w:rsidP="00420026">
      <w:pPr>
        <w:keepLines/>
        <w:spacing w:before="120" w:after="120" w:line="360" w:lineRule="auto"/>
        <w:ind w:firstLine="340"/>
        <w:rPr>
          <w:rFonts w:ascii="Arial" w:hAnsi="Arial" w:cs="Arial"/>
          <w:bCs/>
          <w:color w:val="000000"/>
          <w:sz w:val="24"/>
          <w:u w:color="000000"/>
        </w:rPr>
      </w:pPr>
      <w:r w:rsidRPr="00420026">
        <w:rPr>
          <w:rFonts w:ascii="Arial" w:hAnsi="Arial" w:cs="Arial"/>
          <w:bCs/>
          <w:sz w:val="24"/>
        </w:rPr>
        <w:t>2. </w:t>
      </w:r>
      <w:r w:rsidRPr="00420026">
        <w:rPr>
          <w:rFonts w:ascii="Arial" w:hAnsi="Arial" w:cs="Arial"/>
          <w:bCs/>
          <w:color w:val="000000"/>
          <w:sz w:val="24"/>
          <w:u w:color="000000"/>
        </w:rPr>
        <w:t>Ustala się następujące minimalne pojemności pojemników na odpady komunalne, w jakie powinna być wyposażona nieruchomość niezamieszkała:</w:t>
      </w:r>
    </w:p>
    <w:p w14:paraId="7844389E" w14:textId="77777777" w:rsidR="00A77B3E" w:rsidRPr="00420026" w:rsidRDefault="00991666" w:rsidP="00420026">
      <w:pPr>
        <w:spacing w:before="120" w:after="120" w:line="360" w:lineRule="auto"/>
        <w:ind w:left="340" w:hanging="227"/>
        <w:rPr>
          <w:rFonts w:ascii="Arial" w:hAnsi="Arial" w:cs="Arial"/>
          <w:bCs/>
          <w:color w:val="000000"/>
          <w:sz w:val="24"/>
          <w:u w:color="000000"/>
        </w:rPr>
      </w:pPr>
      <w:r w:rsidRPr="00420026">
        <w:rPr>
          <w:rFonts w:ascii="Arial" w:hAnsi="Arial" w:cs="Arial"/>
          <w:bCs/>
          <w:sz w:val="24"/>
        </w:rPr>
        <w:t>1) </w:t>
      </w:r>
      <w:r w:rsidRPr="00420026">
        <w:rPr>
          <w:rFonts w:ascii="Arial" w:hAnsi="Arial" w:cs="Arial"/>
          <w:bCs/>
          <w:color w:val="000000"/>
          <w:sz w:val="24"/>
          <w:u w:color="000000"/>
        </w:rPr>
        <w:t>10 l – na każdą osobę zatrudnioną w biurach, urzędach, zakładach pracy, przychodniach i praktykach lekarskich, jednak co najmniej 1 pojemnik 120 l, niezależnie od odpadów opakowaniowych i odpadów innych niż odpady komunalne;</w:t>
      </w:r>
    </w:p>
    <w:p w14:paraId="6C3CF0B2" w14:textId="77777777" w:rsidR="00A77B3E" w:rsidRPr="00420026" w:rsidRDefault="00991666" w:rsidP="00420026">
      <w:pPr>
        <w:spacing w:before="120" w:after="120" w:line="360" w:lineRule="auto"/>
        <w:ind w:left="340" w:hanging="227"/>
        <w:rPr>
          <w:rFonts w:ascii="Arial" w:hAnsi="Arial" w:cs="Arial"/>
          <w:bCs/>
          <w:color w:val="000000"/>
          <w:sz w:val="24"/>
          <w:u w:color="000000"/>
        </w:rPr>
      </w:pPr>
      <w:r w:rsidRPr="00420026">
        <w:rPr>
          <w:rFonts w:ascii="Arial" w:hAnsi="Arial" w:cs="Arial"/>
          <w:bCs/>
          <w:sz w:val="24"/>
        </w:rPr>
        <w:t>2) </w:t>
      </w:r>
      <w:r w:rsidRPr="00420026">
        <w:rPr>
          <w:rFonts w:ascii="Arial" w:hAnsi="Arial" w:cs="Arial"/>
          <w:bCs/>
          <w:color w:val="000000"/>
          <w:sz w:val="24"/>
          <w:u w:color="000000"/>
        </w:rPr>
        <w:t>25 l – na każde miejsce konsumenta i zatrudnioną osobę, nie mniej jednak niż 120 l na punkt, dla restauracji, barów, niezależnie od odpadów opakowaniowych i odpadów innych niż odpady komunalne.</w:t>
      </w:r>
    </w:p>
    <w:p w14:paraId="78EABAB2" w14:textId="77777777" w:rsidR="00A77B3E" w:rsidRPr="00420026" w:rsidRDefault="00991666" w:rsidP="00420026">
      <w:pPr>
        <w:keepLines/>
        <w:spacing w:before="120" w:after="120" w:line="360" w:lineRule="auto"/>
        <w:ind w:firstLine="340"/>
        <w:rPr>
          <w:rFonts w:ascii="Arial" w:hAnsi="Arial" w:cs="Arial"/>
          <w:bCs/>
          <w:color w:val="000000"/>
          <w:sz w:val="24"/>
          <w:u w:color="000000"/>
        </w:rPr>
      </w:pPr>
      <w:r w:rsidRPr="00420026">
        <w:rPr>
          <w:rFonts w:ascii="Arial" w:hAnsi="Arial" w:cs="Arial"/>
          <w:bCs/>
          <w:sz w:val="24"/>
        </w:rPr>
        <w:t>3. </w:t>
      </w:r>
      <w:r w:rsidRPr="00420026">
        <w:rPr>
          <w:rFonts w:ascii="Arial" w:hAnsi="Arial" w:cs="Arial"/>
          <w:bCs/>
          <w:color w:val="000000"/>
          <w:sz w:val="24"/>
          <w:u w:color="000000"/>
        </w:rPr>
        <w:t>Liczba pojemników i częstotliwość odbierania odpadów z nieruchomości powinna zapewnić ich nieprzepełnianie oraz utrzymanie czystości i porządku wokół pojemników.</w:t>
      </w:r>
    </w:p>
    <w:p w14:paraId="60093D5E" w14:textId="77777777" w:rsidR="00A77B3E" w:rsidRPr="00420026" w:rsidRDefault="00991666" w:rsidP="00420026">
      <w:pPr>
        <w:keepLines/>
        <w:spacing w:before="120" w:after="120" w:line="360" w:lineRule="auto"/>
        <w:ind w:firstLine="340"/>
        <w:rPr>
          <w:rFonts w:ascii="Arial" w:hAnsi="Arial" w:cs="Arial"/>
          <w:bCs/>
          <w:color w:val="000000"/>
          <w:sz w:val="24"/>
          <w:u w:color="000000"/>
        </w:rPr>
      </w:pPr>
      <w:r w:rsidRPr="00420026">
        <w:rPr>
          <w:rFonts w:ascii="Arial" w:hAnsi="Arial" w:cs="Arial"/>
          <w:bCs/>
          <w:sz w:val="24"/>
        </w:rPr>
        <w:t>4. </w:t>
      </w:r>
      <w:r w:rsidRPr="00420026">
        <w:rPr>
          <w:rFonts w:ascii="Arial" w:hAnsi="Arial" w:cs="Arial"/>
          <w:bCs/>
          <w:color w:val="000000"/>
          <w:sz w:val="24"/>
          <w:u w:color="000000"/>
        </w:rPr>
        <w:t>Do zbierania wyjątkowo zwiększonych ilości odpadów komunalnych, oprócz typowych pojemników, w uzasadnionych przypadkach, mogą być używane odpowiednio oznaczone worki.</w:t>
      </w:r>
    </w:p>
    <w:p w14:paraId="5D841EFB" w14:textId="77777777" w:rsidR="00A77B3E" w:rsidRPr="00420026" w:rsidRDefault="00991666" w:rsidP="00420026">
      <w:pPr>
        <w:keepLines/>
        <w:spacing w:line="360" w:lineRule="auto"/>
        <w:ind w:firstLine="340"/>
        <w:rPr>
          <w:rFonts w:ascii="Arial" w:hAnsi="Arial" w:cs="Arial"/>
          <w:bCs/>
          <w:color w:val="000000"/>
          <w:sz w:val="24"/>
          <w:u w:color="000000"/>
        </w:rPr>
      </w:pPr>
      <w:r w:rsidRPr="00420026">
        <w:rPr>
          <w:rFonts w:ascii="Arial" w:hAnsi="Arial" w:cs="Arial"/>
          <w:bCs/>
          <w:sz w:val="24"/>
        </w:rPr>
        <w:t>§ 7. 1. </w:t>
      </w:r>
      <w:r w:rsidRPr="00420026">
        <w:rPr>
          <w:rFonts w:ascii="Arial" w:hAnsi="Arial" w:cs="Arial"/>
          <w:bCs/>
          <w:color w:val="000000"/>
          <w:sz w:val="24"/>
          <w:u w:color="000000"/>
        </w:rPr>
        <w:t>Miejsca przeznaczone do użytku publicznego, takie jak: drogi publiczne, przystanki komunikacji miejskiej, parki, skwery, itp., są przez właścicieli nieruchomości lub przedsiębiorców prowadzących na nich działalność gospodarczą powinny być wyposażane w pojemniki zwane „koszami ulicznymi” wykonane z materiałów niepalnych o konstrukcji zabezpieczającej odpady przed opadami atmosferycznymi i rozwiewaniem. Sposób umocowania kosza ulicznego do podłoża lub jego konstrukcja powinna zabezpieczać kosz przed swobodnym przemieszczaniem przez osoby nieupoważnione.</w:t>
      </w:r>
    </w:p>
    <w:p w14:paraId="30A5693D" w14:textId="77777777" w:rsidR="00A77B3E" w:rsidRPr="00420026" w:rsidRDefault="00991666" w:rsidP="00420026">
      <w:pPr>
        <w:keepLines/>
        <w:spacing w:before="120" w:after="120" w:line="360" w:lineRule="auto"/>
        <w:ind w:firstLine="340"/>
        <w:rPr>
          <w:rFonts w:ascii="Arial" w:hAnsi="Arial" w:cs="Arial"/>
          <w:bCs/>
          <w:color w:val="000000"/>
          <w:sz w:val="24"/>
          <w:u w:color="000000"/>
        </w:rPr>
      </w:pPr>
      <w:r w:rsidRPr="00420026">
        <w:rPr>
          <w:rFonts w:ascii="Arial" w:hAnsi="Arial" w:cs="Arial"/>
          <w:bCs/>
          <w:sz w:val="24"/>
        </w:rPr>
        <w:t>2. </w:t>
      </w:r>
      <w:r w:rsidRPr="00420026">
        <w:rPr>
          <w:rFonts w:ascii="Arial" w:hAnsi="Arial" w:cs="Arial"/>
          <w:bCs/>
          <w:color w:val="000000"/>
          <w:sz w:val="24"/>
          <w:u w:color="000000"/>
        </w:rPr>
        <w:t>Liczba i rozmieszczenie koszy ulicznych uzależniona jest od natężenia ruchu pieszych.</w:t>
      </w:r>
    </w:p>
    <w:p w14:paraId="54C30BC5" w14:textId="77777777" w:rsidR="00A77B3E" w:rsidRPr="00420026" w:rsidRDefault="00991666" w:rsidP="00420026">
      <w:pPr>
        <w:keepLines/>
        <w:spacing w:before="120" w:after="120" w:line="360" w:lineRule="auto"/>
        <w:ind w:firstLine="340"/>
        <w:rPr>
          <w:rFonts w:ascii="Arial" w:hAnsi="Arial" w:cs="Arial"/>
          <w:bCs/>
          <w:color w:val="000000"/>
          <w:sz w:val="24"/>
          <w:u w:color="000000"/>
        </w:rPr>
      </w:pPr>
      <w:r w:rsidRPr="00420026">
        <w:rPr>
          <w:rFonts w:ascii="Arial" w:hAnsi="Arial" w:cs="Arial"/>
          <w:bCs/>
          <w:sz w:val="24"/>
        </w:rPr>
        <w:t>3. </w:t>
      </w:r>
      <w:r w:rsidRPr="00420026">
        <w:rPr>
          <w:rFonts w:ascii="Arial" w:hAnsi="Arial" w:cs="Arial"/>
          <w:bCs/>
          <w:color w:val="000000"/>
          <w:sz w:val="24"/>
          <w:u w:color="000000"/>
        </w:rPr>
        <w:t>Liczba koszy ulicznych i częstotliwość odbierania z nich odpadów powinna być tak ustalona aby nie powodować ich przepełniania i zanieczyszczania przyległego terenu.</w:t>
      </w:r>
    </w:p>
    <w:p w14:paraId="59A770C3" w14:textId="77777777" w:rsidR="00A77B3E" w:rsidRPr="00420026" w:rsidRDefault="00991666" w:rsidP="00420026">
      <w:pPr>
        <w:keepLines/>
        <w:spacing w:before="120" w:after="120" w:line="360" w:lineRule="auto"/>
        <w:ind w:firstLine="340"/>
        <w:rPr>
          <w:rFonts w:ascii="Arial" w:hAnsi="Arial" w:cs="Arial"/>
          <w:bCs/>
          <w:color w:val="000000"/>
          <w:sz w:val="24"/>
          <w:u w:color="000000"/>
        </w:rPr>
      </w:pPr>
      <w:r w:rsidRPr="00420026">
        <w:rPr>
          <w:rFonts w:ascii="Arial" w:hAnsi="Arial" w:cs="Arial"/>
          <w:bCs/>
          <w:sz w:val="24"/>
        </w:rPr>
        <w:t>4. </w:t>
      </w:r>
      <w:r w:rsidRPr="00420026">
        <w:rPr>
          <w:rFonts w:ascii="Arial" w:hAnsi="Arial" w:cs="Arial"/>
          <w:bCs/>
          <w:color w:val="000000"/>
          <w:sz w:val="24"/>
          <w:u w:color="000000"/>
        </w:rPr>
        <w:t>W celu uniknięcia zaśmiecania terenów użytku publicznego osoby przebywające na tym terenie zobowiązane są do korzystania z koszy ulicznych lub w przypadku ich braku zabierania odpadów ze sobą.</w:t>
      </w:r>
    </w:p>
    <w:p w14:paraId="079DCDC6" w14:textId="77777777" w:rsidR="00A77B3E" w:rsidRPr="00420026" w:rsidRDefault="00991666" w:rsidP="00420026">
      <w:pPr>
        <w:keepLines/>
        <w:spacing w:line="360" w:lineRule="auto"/>
        <w:ind w:firstLine="340"/>
        <w:rPr>
          <w:rFonts w:ascii="Arial" w:hAnsi="Arial" w:cs="Arial"/>
          <w:bCs/>
          <w:color w:val="000000"/>
          <w:sz w:val="24"/>
          <w:u w:color="000000"/>
        </w:rPr>
      </w:pPr>
      <w:r w:rsidRPr="00420026">
        <w:rPr>
          <w:rFonts w:ascii="Arial" w:hAnsi="Arial" w:cs="Arial"/>
          <w:bCs/>
          <w:sz w:val="24"/>
        </w:rPr>
        <w:t>§ 8. </w:t>
      </w:r>
      <w:r w:rsidRPr="00420026">
        <w:rPr>
          <w:rFonts w:ascii="Arial" w:hAnsi="Arial" w:cs="Arial"/>
          <w:bCs/>
          <w:color w:val="000000"/>
          <w:sz w:val="24"/>
          <w:u w:color="000000"/>
        </w:rPr>
        <w:t>Utrzymanie pojemników w należytym stanie sanitarnym, technicznym i porządkowym polega w szczególności na myciu i dezynfekcji pojemników oraz przeglądach, konserwacji, wymianie w przypadku uszkodzenia lub zniszczenia uniemożliwiającego dalsze użytkowanie.</w:t>
      </w:r>
    </w:p>
    <w:p w14:paraId="4BEBCBBE" w14:textId="77777777" w:rsidR="00A77B3E" w:rsidRPr="00420026" w:rsidRDefault="00991666" w:rsidP="00420026">
      <w:pPr>
        <w:keepNext/>
        <w:keepLines/>
        <w:spacing w:line="360" w:lineRule="auto"/>
        <w:jc w:val="center"/>
        <w:rPr>
          <w:rFonts w:ascii="Arial" w:hAnsi="Arial" w:cs="Arial"/>
          <w:bCs/>
          <w:color w:val="000000"/>
          <w:sz w:val="24"/>
          <w:u w:color="000000"/>
        </w:rPr>
      </w:pPr>
      <w:r w:rsidRPr="00420026">
        <w:rPr>
          <w:rFonts w:ascii="Arial" w:hAnsi="Arial" w:cs="Arial"/>
          <w:bCs/>
          <w:sz w:val="24"/>
        </w:rPr>
        <w:lastRenderedPageBreak/>
        <w:t>Rozdział 5.</w:t>
      </w:r>
      <w:r w:rsidRPr="00420026">
        <w:rPr>
          <w:rFonts w:ascii="Arial" w:hAnsi="Arial" w:cs="Arial"/>
          <w:bCs/>
          <w:color w:val="000000"/>
          <w:sz w:val="24"/>
          <w:u w:color="000000"/>
        </w:rPr>
        <w:br/>
        <w:t>Częstotliwość i sposób pozbywania się odpadów komunalnych i nieczystości ciekłych z terenu nieruchomości oraz terenów przeznaczonych do użytku publicznego</w:t>
      </w:r>
    </w:p>
    <w:p w14:paraId="2FF4154F" w14:textId="4978B730" w:rsidR="00A77B3E" w:rsidRPr="00420026" w:rsidRDefault="00991666" w:rsidP="00420026">
      <w:pPr>
        <w:keepLines/>
        <w:spacing w:line="360" w:lineRule="auto"/>
        <w:ind w:firstLine="340"/>
        <w:rPr>
          <w:rFonts w:ascii="Arial" w:hAnsi="Arial" w:cs="Arial"/>
          <w:bCs/>
          <w:color w:val="000000"/>
          <w:sz w:val="24"/>
          <w:u w:color="000000"/>
        </w:rPr>
      </w:pPr>
      <w:r w:rsidRPr="00420026">
        <w:rPr>
          <w:rFonts w:ascii="Arial" w:hAnsi="Arial" w:cs="Arial"/>
          <w:bCs/>
          <w:sz w:val="24"/>
        </w:rPr>
        <w:t>§ 9. 1. </w:t>
      </w:r>
      <w:r w:rsidRPr="00420026">
        <w:rPr>
          <w:rFonts w:ascii="Arial" w:hAnsi="Arial" w:cs="Arial"/>
          <w:bCs/>
          <w:color w:val="000000"/>
          <w:sz w:val="24"/>
          <w:u w:color="000000"/>
        </w:rPr>
        <w:t>Odpady komunalne selektywne i zmieszane, są odbierane od właścicieli nieruchomości, na których zamieszkują mieszkańcy zgodnie z</w:t>
      </w:r>
      <w:r w:rsidR="001737C8">
        <w:rPr>
          <w:rFonts w:ascii="Arial" w:hAnsi="Arial" w:cs="Arial"/>
          <w:bCs/>
          <w:color w:val="000000"/>
          <w:sz w:val="24"/>
          <w:u w:color="000000"/>
        </w:rPr>
        <w:t xml:space="preserve"> </w:t>
      </w:r>
      <w:r w:rsidRPr="00420026">
        <w:rPr>
          <w:rFonts w:ascii="Arial" w:hAnsi="Arial" w:cs="Arial"/>
          <w:bCs/>
          <w:color w:val="000000"/>
          <w:sz w:val="24"/>
          <w:u w:color="000000"/>
        </w:rPr>
        <w:t>harmonogramem odbioru odpadów komunalnych przedstawionym przez podmiot uprawniony i</w:t>
      </w:r>
      <w:r w:rsidR="001737C8">
        <w:rPr>
          <w:rFonts w:ascii="Arial" w:hAnsi="Arial" w:cs="Arial"/>
          <w:bCs/>
          <w:color w:val="000000"/>
          <w:sz w:val="24"/>
          <w:u w:color="000000"/>
        </w:rPr>
        <w:t xml:space="preserve"> </w:t>
      </w:r>
      <w:r w:rsidRPr="00420026">
        <w:rPr>
          <w:rFonts w:ascii="Arial" w:hAnsi="Arial" w:cs="Arial"/>
          <w:bCs/>
          <w:color w:val="000000"/>
          <w:sz w:val="24"/>
          <w:u w:color="000000"/>
        </w:rPr>
        <w:t>zaakceptowanym przez Urząd Miasta Piotrkowa Trybunalskiego.</w:t>
      </w:r>
    </w:p>
    <w:p w14:paraId="41E25702" w14:textId="454B47CA" w:rsidR="00A77B3E" w:rsidRPr="00420026" w:rsidRDefault="00991666" w:rsidP="00420026">
      <w:pPr>
        <w:keepLines/>
        <w:spacing w:before="120" w:after="120" w:line="360" w:lineRule="auto"/>
        <w:ind w:firstLine="340"/>
        <w:rPr>
          <w:rFonts w:ascii="Arial" w:hAnsi="Arial" w:cs="Arial"/>
          <w:bCs/>
          <w:color w:val="000000"/>
          <w:sz w:val="24"/>
          <w:u w:color="000000"/>
        </w:rPr>
      </w:pPr>
      <w:r w:rsidRPr="00420026">
        <w:rPr>
          <w:rFonts w:ascii="Arial" w:hAnsi="Arial" w:cs="Arial"/>
          <w:bCs/>
          <w:sz w:val="24"/>
        </w:rPr>
        <w:t>2. </w:t>
      </w:r>
      <w:r w:rsidRPr="00420026">
        <w:rPr>
          <w:rFonts w:ascii="Arial" w:hAnsi="Arial" w:cs="Arial"/>
          <w:bCs/>
          <w:color w:val="000000"/>
          <w:sz w:val="24"/>
          <w:u w:color="000000"/>
        </w:rPr>
        <w:t>Częstotliwość odbierania odpadów komunalnych powinna być dostosowana do ilości i rodzaju wytwarzanych odpadów, jednak nie</w:t>
      </w:r>
      <w:r w:rsidR="001737C8">
        <w:rPr>
          <w:rFonts w:ascii="Arial" w:hAnsi="Arial" w:cs="Arial"/>
          <w:bCs/>
          <w:color w:val="000000"/>
          <w:sz w:val="24"/>
          <w:u w:color="000000"/>
        </w:rPr>
        <w:t xml:space="preserve"> </w:t>
      </w:r>
      <w:r w:rsidRPr="00420026">
        <w:rPr>
          <w:rFonts w:ascii="Arial" w:hAnsi="Arial" w:cs="Arial"/>
          <w:bCs/>
          <w:color w:val="000000"/>
          <w:sz w:val="24"/>
          <w:u w:color="000000"/>
        </w:rPr>
        <w:t>rzadziej niż:</w:t>
      </w:r>
    </w:p>
    <w:p w14:paraId="2330C35E" w14:textId="77777777" w:rsidR="00A77B3E" w:rsidRPr="00420026" w:rsidRDefault="00991666" w:rsidP="00420026">
      <w:pPr>
        <w:spacing w:before="120" w:after="120" w:line="360" w:lineRule="auto"/>
        <w:ind w:left="340" w:hanging="227"/>
        <w:rPr>
          <w:rFonts w:ascii="Arial" w:hAnsi="Arial" w:cs="Arial"/>
          <w:bCs/>
          <w:color w:val="000000"/>
          <w:sz w:val="24"/>
          <w:u w:color="000000"/>
        </w:rPr>
      </w:pPr>
      <w:r w:rsidRPr="00420026">
        <w:rPr>
          <w:rFonts w:ascii="Arial" w:hAnsi="Arial" w:cs="Arial"/>
          <w:bCs/>
          <w:sz w:val="24"/>
        </w:rPr>
        <w:t>1) </w:t>
      </w:r>
      <w:r w:rsidRPr="00420026">
        <w:rPr>
          <w:rFonts w:ascii="Arial" w:hAnsi="Arial" w:cs="Arial"/>
          <w:bCs/>
          <w:color w:val="000000"/>
          <w:sz w:val="24"/>
          <w:u w:color="000000"/>
        </w:rPr>
        <w:t>z terenów zabudowy jednorodzinnej:</w:t>
      </w:r>
    </w:p>
    <w:p w14:paraId="20C3A63F" w14:textId="77777777" w:rsidR="00A77B3E" w:rsidRPr="00420026" w:rsidRDefault="00991666" w:rsidP="00420026">
      <w:pPr>
        <w:keepLines/>
        <w:spacing w:before="120" w:after="120" w:line="360" w:lineRule="auto"/>
        <w:ind w:left="567" w:hanging="227"/>
        <w:rPr>
          <w:rFonts w:ascii="Arial" w:hAnsi="Arial" w:cs="Arial"/>
          <w:bCs/>
          <w:color w:val="000000"/>
          <w:sz w:val="24"/>
          <w:u w:color="000000"/>
        </w:rPr>
      </w:pPr>
      <w:r w:rsidRPr="00420026">
        <w:rPr>
          <w:rFonts w:ascii="Arial" w:hAnsi="Arial" w:cs="Arial"/>
          <w:bCs/>
          <w:sz w:val="24"/>
        </w:rPr>
        <w:t>a) </w:t>
      </w:r>
      <w:r w:rsidRPr="00420026">
        <w:rPr>
          <w:rFonts w:ascii="Arial" w:hAnsi="Arial" w:cs="Arial"/>
          <w:bCs/>
          <w:color w:val="000000"/>
          <w:sz w:val="24"/>
          <w:u w:color="000000"/>
        </w:rPr>
        <w:t>odpady zmieszane i bioodpady – raz na dwa tygodnie,</w:t>
      </w:r>
    </w:p>
    <w:p w14:paraId="0CCD821A" w14:textId="77777777" w:rsidR="00A77B3E" w:rsidRPr="00420026" w:rsidRDefault="00991666" w:rsidP="00420026">
      <w:pPr>
        <w:keepLines/>
        <w:spacing w:before="120" w:after="120" w:line="360" w:lineRule="auto"/>
        <w:ind w:left="567" w:hanging="227"/>
        <w:rPr>
          <w:rFonts w:ascii="Arial" w:hAnsi="Arial" w:cs="Arial"/>
          <w:bCs/>
          <w:color w:val="000000"/>
          <w:sz w:val="24"/>
          <w:u w:color="000000"/>
        </w:rPr>
      </w:pPr>
      <w:r w:rsidRPr="00420026">
        <w:rPr>
          <w:rFonts w:ascii="Arial" w:hAnsi="Arial" w:cs="Arial"/>
          <w:bCs/>
          <w:sz w:val="24"/>
        </w:rPr>
        <w:t>b) </w:t>
      </w:r>
      <w:r w:rsidRPr="00420026">
        <w:rPr>
          <w:rFonts w:ascii="Arial" w:hAnsi="Arial" w:cs="Arial"/>
          <w:bCs/>
          <w:color w:val="000000"/>
          <w:sz w:val="24"/>
          <w:u w:color="000000"/>
        </w:rPr>
        <w:t>odpady selektywne: papier, szkło i tworzywa sztuczne – raz na cztery tygodnie,</w:t>
      </w:r>
    </w:p>
    <w:p w14:paraId="4304D04C" w14:textId="77777777" w:rsidR="00A77B3E" w:rsidRPr="00420026" w:rsidRDefault="00991666" w:rsidP="00420026">
      <w:pPr>
        <w:keepLines/>
        <w:spacing w:before="120" w:after="120" w:line="360" w:lineRule="auto"/>
        <w:ind w:left="567" w:hanging="227"/>
        <w:rPr>
          <w:rFonts w:ascii="Arial" w:hAnsi="Arial" w:cs="Arial"/>
          <w:bCs/>
          <w:color w:val="000000"/>
          <w:sz w:val="24"/>
          <w:u w:color="000000"/>
        </w:rPr>
      </w:pPr>
      <w:r w:rsidRPr="00420026">
        <w:rPr>
          <w:rFonts w:ascii="Arial" w:hAnsi="Arial" w:cs="Arial"/>
          <w:bCs/>
          <w:sz w:val="24"/>
        </w:rPr>
        <w:t>c) </w:t>
      </w:r>
      <w:r w:rsidRPr="00420026">
        <w:rPr>
          <w:rFonts w:ascii="Arial" w:hAnsi="Arial" w:cs="Arial"/>
          <w:bCs/>
          <w:color w:val="000000"/>
          <w:sz w:val="24"/>
          <w:u w:color="000000"/>
        </w:rPr>
        <w:t>meble i inne odpady wielkogabarytowe, zużyty sprzęt elektryczny i elektroniczny oraz tekstylia – raz na cztery miesiące;</w:t>
      </w:r>
    </w:p>
    <w:p w14:paraId="2AB7DDEF" w14:textId="77777777" w:rsidR="00A77B3E" w:rsidRPr="00420026" w:rsidRDefault="00991666" w:rsidP="00420026">
      <w:pPr>
        <w:spacing w:before="120" w:after="120" w:line="360" w:lineRule="auto"/>
        <w:ind w:left="340" w:hanging="227"/>
        <w:rPr>
          <w:rFonts w:ascii="Arial" w:hAnsi="Arial" w:cs="Arial"/>
          <w:bCs/>
          <w:color w:val="000000"/>
          <w:sz w:val="24"/>
          <w:u w:color="000000"/>
        </w:rPr>
      </w:pPr>
      <w:r w:rsidRPr="00420026">
        <w:rPr>
          <w:rFonts w:ascii="Arial" w:hAnsi="Arial" w:cs="Arial"/>
          <w:bCs/>
          <w:sz w:val="24"/>
        </w:rPr>
        <w:t>2) </w:t>
      </w:r>
      <w:r w:rsidRPr="00420026">
        <w:rPr>
          <w:rFonts w:ascii="Arial" w:hAnsi="Arial" w:cs="Arial"/>
          <w:bCs/>
          <w:color w:val="000000"/>
          <w:sz w:val="24"/>
          <w:u w:color="000000"/>
        </w:rPr>
        <w:t>z terenów zabudowy wielorodzinnej:</w:t>
      </w:r>
    </w:p>
    <w:p w14:paraId="6AC9E9FF" w14:textId="3896482E" w:rsidR="00A77B3E" w:rsidRPr="00420026" w:rsidRDefault="00991666" w:rsidP="00420026">
      <w:pPr>
        <w:keepLines/>
        <w:spacing w:before="120" w:after="120" w:line="360" w:lineRule="auto"/>
        <w:ind w:left="567" w:hanging="227"/>
        <w:rPr>
          <w:rFonts w:ascii="Arial" w:hAnsi="Arial" w:cs="Arial"/>
          <w:bCs/>
          <w:color w:val="000000"/>
          <w:sz w:val="24"/>
          <w:u w:color="000000"/>
        </w:rPr>
      </w:pPr>
      <w:r w:rsidRPr="00420026">
        <w:rPr>
          <w:rFonts w:ascii="Arial" w:hAnsi="Arial" w:cs="Arial"/>
          <w:bCs/>
          <w:sz w:val="24"/>
        </w:rPr>
        <w:t>a) </w:t>
      </w:r>
      <w:r w:rsidRPr="00420026">
        <w:rPr>
          <w:rFonts w:ascii="Arial" w:hAnsi="Arial" w:cs="Arial"/>
          <w:bCs/>
          <w:color w:val="000000"/>
          <w:sz w:val="24"/>
          <w:u w:color="000000"/>
        </w:rPr>
        <w:t>odpady zmieszane i</w:t>
      </w:r>
      <w:r w:rsidR="001737C8">
        <w:rPr>
          <w:rFonts w:ascii="Arial" w:hAnsi="Arial" w:cs="Arial"/>
          <w:bCs/>
          <w:color w:val="000000"/>
          <w:sz w:val="24"/>
          <w:u w:color="000000"/>
        </w:rPr>
        <w:t xml:space="preserve"> </w:t>
      </w:r>
      <w:r w:rsidRPr="00420026">
        <w:rPr>
          <w:rFonts w:ascii="Arial" w:hAnsi="Arial" w:cs="Arial"/>
          <w:bCs/>
          <w:color w:val="000000"/>
          <w:sz w:val="24"/>
          <w:u w:color="000000"/>
        </w:rPr>
        <w:t>bioodpady – dwa razy w</w:t>
      </w:r>
      <w:r w:rsidR="001737C8">
        <w:rPr>
          <w:rFonts w:ascii="Arial" w:hAnsi="Arial" w:cs="Arial"/>
          <w:bCs/>
          <w:color w:val="000000"/>
          <w:sz w:val="24"/>
          <w:u w:color="000000"/>
        </w:rPr>
        <w:t xml:space="preserve"> </w:t>
      </w:r>
      <w:r w:rsidRPr="00420026">
        <w:rPr>
          <w:rFonts w:ascii="Arial" w:hAnsi="Arial" w:cs="Arial"/>
          <w:bCs/>
          <w:color w:val="000000"/>
          <w:sz w:val="24"/>
          <w:u w:color="000000"/>
        </w:rPr>
        <w:t>tygodniu,</w:t>
      </w:r>
    </w:p>
    <w:p w14:paraId="5F22C31C" w14:textId="0BD9475C" w:rsidR="00A77B3E" w:rsidRPr="00420026" w:rsidRDefault="00991666" w:rsidP="00420026">
      <w:pPr>
        <w:keepLines/>
        <w:spacing w:before="120" w:after="120" w:line="360" w:lineRule="auto"/>
        <w:ind w:left="567" w:hanging="227"/>
        <w:rPr>
          <w:rFonts w:ascii="Arial" w:hAnsi="Arial" w:cs="Arial"/>
          <w:bCs/>
          <w:color w:val="000000"/>
          <w:sz w:val="24"/>
          <w:u w:color="000000"/>
        </w:rPr>
      </w:pPr>
      <w:r w:rsidRPr="00420026">
        <w:rPr>
          <w:rFonts w:ascii="Arial" w:hAnsi="Arial" w:cs="Arial"/>
          <w:bCs/>
          <w:sz w:val="24"/>
        </w:rPr>
        <w:t>b) </w:t>
      </w:r>
      <w:r w:rsidRPr="00420026">
        <w:rPr>
          <w:rFonts w:ascii="Arial" w:hAnsi="Arial" w:cs="Arial"/>
          <w:bCs/>
          <w:color w:val="000000"/>
          <w:sz w:val="24"/>
          <w:u w:color="000000"/>
        </w:rPr>
        <w:t>odpady selektywne: papier, szkło i</w:t>
      </w:r>
      <w:r w:rsidR="001737C8">
        <w:rPr>
          <w:rFonts w:ascii="Arial" w:hAnsi="Arial" w:cs="Arial"/>
          <w:bCs/>
          <w:color w:val="000000"/>
          <w:sz w:val="24"/>
          <w:u w:color="000000"/>
        </w:rPr>
        <w:t xml:space="preserve"> </w:t>
      </w:r>
      <w:r w:rsidRPr="00420026">
        <w:rPr>
          <w:rFonts w:ascii="Arial" w:hAnsi="Arial" w:cs="Arial"/>
          <w:bCs/>
          <w:color w:val="000000"/>
          <w:sz w:val="24"/>
          <w:u w:color="000000"/>
        </w:rPr>
        <w:t>tworzywa sztuczne – raz w</w:t>
      </w:r>
      <w:r w:rsidR="001737C8">
        <w:rPr>
          <w:rFonts w:ascii="Arial" w:hAnsi="Arial" w:cs="Arial"/>
          <w:bCs/>
          <w:color w:val="000000"/>
          <w:sz w:val="24"/>
          <w:u w:color="000000"/>
        </w:rPr>
        <w:t xml:space="preserve"> </w:t>
      </w:r>
      <w:r w:rsidRPr="00420026">
        <w:rPr>
          <w:rFonts w:ascii="Arial" w:hAnsi="Arial" w:cs="Arial"/>
          <w:bCs/>
          <w:color w:val="000000"/>
          <w:sz w:val="24"/>
          <w:u w:color="000000"/>
        </w:rPr>
        <w:t>tygodniu, w</w:t>
      </w:r>
      <w:r w:rsidR="001737C8">
        <w:rPr>
          <w:rFonts w:ascii="Arial" w:hAnsi="Arial" w:cs="Arial"/>
          <w:bCs/>
          <w:color w:val="000000"/>
          <w:sz w:val="24"/>
          <w:u w:color="000000"/>
        </w:rPr>
        <w:t xml:space="preserve"> </w:t>
      </w:r>
      <w:r w:rsidRPr="00420026">
        <w:rPr>
          <w:rFonts w:ascii="Arial" w:hAnsi="Arial" w:cs="Arial"/>
          <w:bCs/>
          <w:color w:val="000000"/>
          <w:sz w:val="24"/>
          <w:u w:color="000000"/>
        </w:rPr>
        <w:t>okresie kwiecień-wrzesień –  dwa razy w</w:t>
      </w:r>
      <w:r w:rsidR="001737C8">
        <w:rPr>
          <w:rFonts w:ascii="Arial" w:hAnsi="Arial" w:cs="Arial"/>
          <w:bCs/>
          <w:color w:val="000000"/>
          <w:sz w:val="24"/>
          <w:u w:color="000000"/>
        </w:rPr>
        <w:t xml:space="preserve"> </w:t>
      </w:r>
      <w:r w:rsidRPr="00420026">
        <w:rPr>
          <w:rFonts w:ascii="Arial" w:hAnsi="Arial" w:cs="Arial"/>
          <w:bCs/>
          <w:color w:val="000000"/>
          <w:sz w:val="24"/>
          <w:u w:color="000000"/>
        </w:rPr>
        <w:t>tygodniu,</w:t>
      </w:r>
    </w:p>
    <w:p w14:paraId="53A40387" w14:textId="144AFC6F" w:rsidR="00A77B3E" w:rsidRPr="00420026" w:rsidRDefault="00991666" w:rsidP="00420026">
      <w:pPr>
        <w:keepLines/>
        <w:spacing w:before="120" w:after="120" w:line="360" w:lineRule="auto"/>
        <w:ind w:left="567" w:hanging="227"/>
        <w:rPr>
          <w:rFonts w:ascii="Arial" w:hAnsi="Arial" w:cs="Arial"/>
          <w:bCs/>
          <w:color w:val="000000"/>
          <w:sz w:val="24"/>
          <w:u w:color="000000"/>
        </w:rPr>
      </w:pPr>
      <w:r w:rsidRPr="00420026">
        <w:rPr>
          <w:rFonts w:ascii="Arial" w:hAnsi="Arial" w:cs="Arial"/>
          <w:bCs/>
          <w:sz w:val="24"/>
        </w:rPr>
        <w:t>c) </w:t>
      </w:r>
      <w:r w:rsidRPr="00420026">
        <w:rPr>
          <w:rFonts w:ascii="Arial" w:hAnsi="Arial" w:cs="Arial"/>
          <w:bCs/>
          <w:color w:val="000000"/>
          <w:sz w:val="24"/>
          <w:u w:color="000000"/>
        </w:rPr>
        <w:t>) meble i inne odpady wielkogabarytowe, zużyty sprzęt elektryczny i</w:t>
      </w:r>
      <w:r w:rsidR="001737C8">
        <w:rPr>
          <w:rFonts w:ascii="Arial" w:hAnsi="Arial" w:cs="Arial"/>
          <w:bCs/>
          <w:color w:val="000000"/>
          <w:sz w:val="24"/>
          <w:u w:color="000000"/>
        </w:rPr>
        <w:t xml:space="preserve"> </w:t>
      </w:r>
      <w:r w:rsidRPr="00420026">
        <w:rPr>
          <w:rFonts w:ascii="Arial" w:hAnsi="Arial" w:cs="Arial"/>
          <w:bCs/>
          <w:color w:val="000000"/>
          <w:sz w:val="24"/>
          <w:u w:color="000000"/>
        </w:rPr>
        <w:t>elektroniczny oraz tekstylia – 1 raz na miesiąc.</w:t>
      </w:r>
    </w:p>
    <w:p w14:paraId="562843A2" w14:textId="77777777" w:rsidR="00A77B3E" w:rsidRPr="00420026" w:rsidRDefault="00991666" w:rsidP="00420026">
      <w:pPr>
        <w:spacing w:before="120" w:after="120" w:line="360" w:lineRule="auto"/>
        <w:ind w:left="340" w:hanging="227"/>
        <w:rPr>
          <w:rFonts w:ascii="Arial" w:hAnsi="Arial" w:cs="Arial"/>
          <w:bCs/>
          <w:color w:val="000000"/>
          <w:sz w:val="24"/>
          <w:u w:color="000000"/>
        </w:rPr>
      </w:pPr>
      <w:r w:rsidRPr="00420026">
        <w:rPr>
          <w:rFonts w:ascii="Arial" w:hAnsi="Arial" w:cs="Arial"/>
          <w:bCs/>
          <w:sz w:val="24"/>
        </w:rPr>
        <w:t>3) </w:t>
      </w:r>
      <w:r w:rsidRPr="00420026">
        <w:rPr>
          <w:rFonts w:ascii="Arial" w:hAnsi="Arial" w:cs="Arial"/>
          <w:bCs/>
          <w:color w:val="000000"/>
          <w:sz w:val="24"/>
          <w:u w:color="000000"/>
        </w:rPr>
        <w:t>W miesiącu: styczniu (termin wskazany w harmonogramie), są odbierane drzewka świąteczne (choinki).</w:t>
      </w:r>
    </w:p>
    <w:p w14:paraId="61B785C6" w14:textId="77777777" w:rsidR="00A77B3E" w:rsidRPr="00420026" w:rsidRDefault="00991666" w:rsidP="00420026">
      <w:pPr>
        <w:keepLines/>
        <w:spacing w:before="120" w:after="120" w:line="360" w:lineRule="auto"/>
        <w:ind w:firstLine="340"/>
        <w:rPr>
          <w:rFonts w:ascii="Arial" w:hAnsi="Arial" w:cs="Arial"/>
          <w:bCs/>
          <w:color w:val="000000"/>
          <w:sz w:val="24"/>
          <w:u w:color="000000"/>
        </w:rPr>
      </w:pPr>
      <w:r w:rsidRPr="00420026">
        <w:rPr>
          <w:rFonts w:ascii="Arial" w:hAnsi="Arial" w:cs="Arial"/>
          <w:bCs/>
          <w:sz w:val="24"/>
        </w:rPr>
        <w:t>3. </w:t>
      </w:r>
      <w:r w:rsidRPr="00420026">
        <w:rPr>
          <w:rFonts w:ascii="Arial" w:hAnsi="Arial" w:cs="Arial"/>
          <w:bCs/>
          <w:color w:val="000000"/>
          <w:sz w:val="24"/>
          <w:u w:color="000000"/>
        </w:rPr>
        <w:t>Pozbywanie się odpadów komunalnych z terenów przeznaczonych do użytku publicznego należy prowadzić z częstotliwością zapobiegającą przepełnianiu się pojemników, nie rzadziej niż raz na miesiąc.</w:t>
      </w:r>
    </w:p>
    <w:p w14:paraId="5893FAA8" w14:textId="60B1C4B9" w:rsidR="00A77B3E" w:rsidRPr="00420026" w:rsidRDefault="00991666" w:rsidP="00420026">
      <w:pPr>
        <w:keepLines/>
        <w:spacing w:line="360" w:lineRule="auto"/>
        <w:ind w:firstLine="340"/>
        <w:rPr>
          <w:rFonts w:ascii="Arial" w:hAnsi="Arial" w:cs="Arial"/>
          <w:bCs/>
          <w:color w:val="000000"/>
          <w:sz w:val="24"/>
          <w:u w:color="000000"/>
        </w:rPr>
      </w:pPr>
      <w:r w:rsidRPr="00420026">
        <w:rPr>
          <w:rFonts w:ascii="Arial" w:hAnsi="Arial" w:cs="Arial"/>
          <w:bCs/>
          <w:sz w:val="24"/>
        </w:rPr>
        <w:t>§ 10. </w:t>
      </w:r>
      <w:r w:rsidRPr="00420026">
        <w:rPr>
          <w:rFonts w:ascii="Arial" w:hAnsi="Arial" w:cs="Arial"/>
          <w:bCs/>
          <w:color w:val="000000"/>
          <w:sz w:val="24"/>
          <w:u w:color="000000"/>
        </w:rPr>
        <w:t>Właściciele nieruchomości wyposażonych w zbiornik bezodpływowy zobowiązani są do ich opróżniania w sposób systematyczny, nie dopuszczając do przepełnienia się tych urządzeń oraz gwarantując zachowanie czystości i porządku na nieruchomości, nie rzadziej niż raz</w:t>
      </w:r>
      <w:r w:rsidR="001737C8">
        <w:rPr>
          <w:rFonts w:ascii="Arial" w:hAnsi="Arial" w:cs="Arial"/>
          <w:bCs/>
          <w:color w:val="000000"/>
          <w:sz w:val="24"/>
          <w:u w:color="000000"/>
        </w:rPr>
        <w:t xml:space="preserve"> </w:t>
      </w:r>
      <w:r>
        <w:rPr>
          <w:rFonts w:ascii="Arial" w:hAnsi="Arial" w:cs="Arial"/>
          <w:bCs/>
          <w:color w:val="000000"/>
          <w:sz w:val="24"/>
          <w:u w:color="000000"/>
        </w:rPr>
        <w:br/>
      </w:r>
      <w:r w:rsidRPr="00420026">
        <w:rPr>
          <w:rFonts w:ascii="Arial" w:hAnsi="Arial" w:cs="Arial"/>
          <w:bCs/>
          <w:color w:val="000000"/>
          <w:sz w:val="24"/>
          <w:u w:color="000000"/>
        </w:rPr>
        <w:t>w roku.</w:t>
      </w:r>
    </w:p>
    <w:p w14:paraId="4003F74B" w14:textId="77777777" w:rsidR="00A77B3E" w:rsidRPr="00420026" w:rsidRDefault="00991666" w:rsidP="00420026">
      <w:pPr>
        <w:keepNext/>
        <w:keepLines/>
        <w:spacing w:line="360" w:lineRule="auto"/>
        <w:jc w:val="center"/>
        <w:rPr>
          <w:rFonts w:ascii="Arial" w:hAnsi="Arial" w:cs="Arial"/>
          <w:bCs/>
          <w:color w:val="000000"/>
          <w:sz w:val="24"/>
          <w:u w:color="000000"/>
        </w:rPr>
      </w:pPr>
      <w:r w:rsidRPr="00420026">
        <w:rPr>
          <w:rFonts w:ascii="Arial" w:hAnsi="Arial" w:cs="Arial"/>
          <w:bCs/>
          <w:sz w:val="24"/>
        </w:rPr>
        <w:lastRenderedPageBreak/>
        <w:t>Rozdział 6.</w:t>
      </w:r>
      <w:r w:rsidRPr="00420026">
        <w:rPr>
          <w:rFonts w:ascii="Arial" w:hAnsi="Arial" w:cs="Arial"/>
          <w:bCs/>
          <w:color w:val="000000"/>
          <w:sz w:val="24"/>
          <w:u w:color="000000"/>
        </w:rPr>
        <w:br/>
        <w:t>Wymagania wynikające z Wojewódzkiego Planu Gospodarki Odpadami.</w:t>
      </w:r>
    </w:p>
    <w:p w14:paraId="7332C02D" w14:textId="77777777" w:rsidR="00A77B3E" w:rsidRPr="00420026" w:rsidRDefault="00991666" w:rsidP="00420026">
      <w:pPr>
        <w:keepLines/>
        <w:spacing w:line="360" w:lineRule="auto"/>
        <w:ind w:firstLine="340"/>
        <w:rPr>
          <w:rFonts w:ascii="Arial" w:hAnsi="Arial" w:cs="Arial"/>
          <w:bCs/>
          <w:color w:val="000000"/>
          <w:sz w:val="24"/>
          <w:u w:color="000000"/>
        </w:rPr>
      </w:pPr>
      <w:r w:rsidRPr="00420026">
        <w:rPr>
          <w:rFonts w:ascii="Arial" w:hAnsi="Arial" w:cs="Arial"/>
          <w:bCs/>
          <w:sz w:val="24"/>
        </w:rPr>
        <w:t>§ 11. 1. </w:t>
      </w:r>
      <w:r w:rsidRPr="00420026">
        <w:rPr>
          <w:rFonts w:ascii="Arial" w:hAnsi="Arial" w:cs="Arial"/>
          <w:bCs/>
          <w:color w:val="000000"/>
          <w:sz w:val="24"/>
          <w:u w:color="000000"/>
        </w:rPr>
        <w:t>W celu spełnienia wymagań określonych wojewódzkim planem gospodarki odpadami Miasto Piotrków Trybunalski podejmie działania zmierzające do:</w:t>
      </w:r>
    </w:p>
    <w:p w14:paraId="7D036692" w14:textId="77777777" w:rsidR="00A77B3E" w:rsidRPr="00420026" w:rsidRDefault="00991666" w:rsidP="00420026">
      <w:pPr>
        <w:spacing w:before="120" w:after="120" w:line="360" w:lineRule="auto"/>
        <w:ind w:left="340" w:hanging="227"/>
        <w:rPr>
          <w:rFonts w:ascii="Arial" w:hAnsi="Arial" w:cs="Arial"/>
          <w:bCs/>
          <w:color w:val="000000"/>
          <w:sz w:val="24"/>
          <w:u w:color="000000"/>
        </w:rPr>
      </w:pPr>
      <w:r w:rsidRPr="00420026">
        <w:rPr>
          <w:rFonts w:ascii="Arial" w:hAnsi="Arial" w:cs="Arial"/>
          <w:bCs/>
          <w:sz w:val="24"/>
        </w:rPr>
        <w:t>1) </w:t>
      </w:r>
      <w:r w:rsidRPr="00420026">
        <w:rPr>
          <w:rFonts w:ascii="Arial" w:hAnsi="Arial" w:cs="Arial"/>
          <w:bCs/>
          <w:color w:val="000000"/>
          <w:sz w:val="24"/>
          <w:u w:color="000000"/>
        </w:rPr>
        <w:t>zapobiegania powstawaniu odpadów;</w:t>
      </w:r>
    </w:p>
    <w:p w14:paraId="0682E25C" w14:textId="77777777" w:rsidR="00A77B3E" w:rsidRPr="00420026" w:rsidRDefault="00991666" w:rsidP="00420026">
      <w:pPr>
        <w:spacing w:before="120" w:after="120" w:line="360" w:lineRule="auto"/>
        <w:ind w:left="340" w:hanging="227"/>
        <w:rPr>
          <w:rFonts w:ascii="Arial" w:hAnsi="Arial" w:cs="Arial"/>
          <w:bCs/>
          <w:color w:val="000000"/>
          <w:sz w:val="24"/>
          <w:u w:color="000000"/>
        </w:rPr>
      </w:pPr>
      <w:r w:rsidRPr="00420026">
        <w:rPr>
          <w:rFonts w:ascii="Arial" w:hAnsi="Arial" w:cs="Arial"/>
          <w:bCs/>
          <w:sz w:val="24"/>
        </w:rPr>
        <w:t>2) </w:t>
      </w:r>
      <w:r w:rsidRPr="00420026">
        <w:rPr>
          <w:rFonts w:ascii="Arial" w:hAnsi="Arial" w:cs="Arial"/>
          <w:bCs/>
          <w:color w:val="000000"/>
          <w:sz w:val="24"/>
          <w:u w:color="000000"/>
        </w:rPr>
        <w:t>zmniejszenia ilości odpadów przeznaczonych do składowania, co spowoduje zmniejszenie emisji zanieczyszczeń do powietrza, gleby i wody;</w:t>
      </w:r>
    </w:p>
    <w:p w14:paraId="66328583" w14:textId="77777777" w:rsidR="00A77B3E" w:rsidRPr="00420026" w:rsidRDefault="00991666" w:rsidP="00420026">
      <w:pPr>
        <w:spacing w:before="120" w:after="120" w:line="360" w:lineRule="auto"/>
        <w:ind w:left="340" w:hanging="227"/>
        <w:rPr>
          <w:rFonts w:ascii="Arial" w:hAnsi="Arial" w:cs="Arial"/>
          <w:bCs/>
          <w:color w:val="000000"/>
          <w:sz w:val="24"/>
          <w:u w:color="000000"/>
        </w:rPr>
      </w:pPr>
      <w:r w:rsidRPr="00420026">
        <w:rPr>
          <w:rFonts w:ascii="Arial" w:hAnsi="Arial" w:cs="Arial"/>
          <w:bCs/>
          <w:sz w:val="24"/>
        </w:rPr>
        <w:t>3) </w:t>
      </w:r>
      <w:r w:rsidRPr="00420026">
        <w:rPr>
          <w:rFonts w:ascii="Arial" w:hAnsi="Arial" w:cs="Arial"/>
          <w:bCs/>
          <w:color w:val="000000"/>
          <w:sz w:val="24"/>
          <w:u w:color="000000"/>
        </w:rPr>
        <w:t>wzmożenia działań kontrolnych i egzekwowania przepisów z zakresu prawa ochrony środowiska przez podmioty;</w:t>
      </w:r>
    </w:p>
    <w:p w14:paraId="3B38E53B" w14:textId="7F080A20" w:rsidR="00A77B3E" w:rsidRPr="00420026" w:rsidRDefault="00991666" w:rsidP="00420026">
      <w:pPr>
        <w:spacing w:before="120" w:after="120" w:line="360" w:lineRule="auto"/>
        <w:ind w:left="340" w:hanging="227"/>
        <w:rPr>
          <w:rFonts w:ascii="Arial" w:hAnsi="Arial" w:cs="Arial"/>
          <w:bCs/>
          <w:color w:val="000000"/>
          <w:sz w:val="24"/>
          <w:u w:color="000000"/>
        </w:rPr>
      </w:pPr>
      <w:r w:rsidRPr="00420026">
        <w:rPr>
          <w:rFonts w:ascii="Arial" w:hAnsi="Arial" w:cs="Arial"/>
          <w:bCs/>
          <w:sz w:val="24"/>
        </w:rPr>
        <w:t>4) </w:t>
      </w:r>
      <w:r w:rsidRPr="00420026">
        <w:rPr>
          <w:rFonts w:ascii="Arial" w:hAnsi="Arial" w:cs="Arial"/>
          <w:bCs/>
          <w:color w:val="000000"/>
          <w:sz w:val="24"/>
          <w:u w:color="000000"/>
        </w:rPr>
        <w:t>zwiększania świadomości ekologicznej mieszkańców w zakresie zapobiegania powstawaniu odpadów oraz korzyści wynikających z selektywnego zbierania odpadów, a</w:t>
      </w:r>
      <w:r w:rsidR="001737C8">
        <w:rPr>
          <w:rFonts w:ascii="Arial" w:hAnsi="Arial" w:cs="Arial"/>
          <w:bCs/>
          <w:color w:val="000000"/>
          <w:sz w:val="24"/>
          <w:u w:color="000000"/>
        </w:rPr>
        <w:t xml:space="preserve"> </w:t>
      </w:r>
      <w:r w:rsidRPr="00420026">
        <w:rPr>
          <w:rFonts w:ascii="Arial" w:hAnsi="Arial" w:cs="Arial"/>
          <w:bCs/>
          <w:color w:val="000000"/>
          <w:sz w:val="24"/>
          <w:u w:color="000000"/>
        </w:rPr>
        <w:t>także konsekwencjami niewłaściwego postępowania z</w:t>
      </w:r>
      <w:r w:rsidR="001737C8">
        <w:rPr>
          <w:rFonts w:ascii="Arial" w:hAnsi="Arial" w:cs="Arial"/>
          <w:bCs/>
          <w:color w:val="000000"/>
          <w:sz w:val="24"/>
          <w:u w:color="000000"/>
        </w:rPr>
        <w:t xml:space="preserve"> </w:t>
      </w:r>
      <w:r w:rsidRPr="00420026">
        <w:rPr>
          <w:rFonts w:ascii="Arial" w:hAnsi="Arial" w:cs="Arial"/>
          <w:bCs/>
          <w:color w:val="000000"/>
          <w:sz w:val="24"/>
          <w:u w:color="000000"/>
        </w:rPr>
        <w:t>odpadami;</w:t>
      </w:r>
    </w:p>
    <w:p w14:paraId="10BEDED4" w14:textId="77777777" w:rsidR="00A77B3E" w:rsidRPr="00420026" w:rsidRDefault="00991666" w:rsidP="00420026">
      <w:pPr>
        <w:spacing w:before="120" w:after="120" w:line="360" w:lineRule="auto"/>
        <w:ind w:left="340" w:hanging="227"/>
        <w:rPr>
          <w:rFonts w:ascii="Arial" w:hAnsi="Arial" w:cs="Arial"/>
          <w:bCs/>
          <w:color w:val="000000"/>
          <w:sz w:val="24"/>
          <w:u w:color="000000"/>
        </w:rPr>
      </w:pPr>
      <w:r w:rsidRPr="00420026">
        <w:rPr>
          <w:rFonts w:ascii="Arial" w:hAnsi="Arial" w:cs="Arial"/>
          <w:bCs/>
          <w:sz w:val="24"/>
        </w:rPr>
        <w:t>5) </w:t>
      </w:r>
      <w:r w:rsidRPr="00420026">
        <w:rPr>
          <w:rFonts w:ascii="Arial" w:hAnsi="Arial" w:cs="Arial"/>
          <w:bCs/>
          <w:color w:val="000000"/>
          <w:sz w:val="24"/>
          <w:u w:color="000000"/>
        </w:rPr>
        <w:t>wyeliminowania zjawiska nielegalnego składowania odpadów.</w:t>
      </w:r>
    </w:p>
    <w:p w14:paraId="05772F0E" w14:textId="77777777" w:rsidR="00A77B3E" w:rsidRPr="00420026" w:rsidRDefault="00991666" w:rsidP="00420026">
      <w:pPr>
        <w:keepNext/>
        <w:spacing w:line="360" w:lineRule="auto"/>
        <w:jc w:val="center"/>
        <w:rPr>
          <w:rFonts w:ascii="Arial" w:hAnsi="Arial" w:cs="Arial"/>
          <w:bCs/>
          <w:color w:val="000000"/>
          <w:sz w:val="24"/>
          <w:u w:color="000000"/>
        </w:rPr>
      </w:pPr>
      <w:r w:rsidRPr="00420026">
        <w:rPr>
          <w:rFonts w:ascii="Arial" w:hAnsi="Arial" w:cs="Arial"/>
          <w:bCs/>
          <w:sz w:val="24"/>
        </w:rPr>
        <w:t>Rozdział 7.</w:t>
      </w:r>
      <w:r w:rsidRPr="00420026">
        <w:rPr>
          <w:rFonts w:ascii="Arial" w:hAnsi="Arial" w:cs="Arial"/>
          <w:bCs/>
          <w:color w:val="000000"/>
          <w:sz w:val="24"/>
          <w:u w:color="000000"/>
        </w:rPr>
        <w:br/>
        <w:t>Obowiązki osób utrzymujących zwierzęta domowe mające na celu ochronę przed zagrożeniem lub uciążliwością dla ludzi oraz przed zanieczyszczeniem terenów przeznaczonych do wspólnego użytku</w:t>
      </w:r>
    </w:p>
    <w:p w14:paraId="4854DCDD" w14:textId="341036E0" w:rsidR="00A77B3E" w:rsidRPr="00420026" w:rsidRDefault="00991666" w:rsidP="00420026">
      <w:pPr>
        <w:keepLines/>
        <w:spacing w:line="360" w:lineRule="auto"/>
        <w:ind w:firstLine="340"/>
        <w:rPr>
          <w:rFonts w:ascii="Arial" w:hAnsi="Arial" w:cs="Arial"/>
          <w:bCs/>
          <w:color w:val="000000"/>
          <w:sz w:val="24"/>
          <w:u w:color="000000"/>
        </w:rPr>
      </w:pPr>
      <w:r w:rsidRPr="00420026">
        <w:rPr>
          <w:rFonts w:ascii="Arial" w:hAnsi="Arial" w:cs="Arial"/>
          <w:bCs/>
          <w:sz w:val="24"/>
        </w:rPr>
        <w:t>§ 12. 1. </w:t>
      </w:r>
      <w:r w:rsidRPr="00420026">
        <w:rPr>
          <w:rFonts w:ascii="Arial" w:hAnsi="Arial" w:cs="Arial"/>
          <w:bCs/>
          <w:color w:val="000000"/>
          <w:sz w:val="24"/>
          <w:u w:color="000000"/>
        </w:rPr>
        <w:t>Osoby utrzymujące lub opiekujące się zwierzętami domowymi są zobowiązane do zachowania bezpieczeństwa i</w:t>
      </w:r>
      <w:r w:rsidR="001737C8">
        <w:rPr>
          <w:rFonts w:ascii="Arial" w:hAnsi="Arial" w:cs="Arial"/>
          <w:bCs/>
          <w:color w:val="000000"/>
          <w:sz w:val="24"/>
          <w:u w:color="000000"/>
        </w:rPr>
        <w:t xml:space="preserve"> </w:t>
      </w:r>
      <w:r w:rsidRPr="00420026">
        <w:rPr>
          <w:rFonts w:ascii="Arial" w:hAnsi="Arial" w:cs="Arial"/>
          <w:bCs/>
          <w:color w:val="000000"/>
          <w:sz w:val="24"/>
          <w:u w:color="000000"/>
        </w:rPr>
        <w:t>środków ostrożności, zapewniających ochronę przed zagrożeniem lub uciążliwością dla ludzi oraz przed zanieczyszczeniem terenów przeznaczonych do użytku wspólnego.</w:t>
      </w:r>
    </w:p>
    <w:p w14:paraId="7AA9EDA3" w14:textId="77777777" w:rsidR="00A77B3E" w:rsidRPr="00420026" w:rsidRDefault="00991666" w:rsidP="00420026">
      <w:pPr>
        <w:keepLines/>
        <w:spacing w:before="120" w:after="120" w:line="360" w:lineRule="auto"/>
        <w:ind w:firstLine="340"/>
        <w:rPr>
          <w:rFonts w:ascii="Arial" w:hAnsi="Arial" w:cs="Arial"/>
          <w:bCs/>
          <w:color w:val="000000"/>
          <w:sz w:val="24"/>
          <w:u w:color="000000"/>
        </w:rPr>
      </w:pPr>
      <w:r w:rsidRPr="00420026">
        <w:rPr>
          <w:rFonts w:ascii="Arial" w:hAnsi="Arial" w:cs="Arial"/>
          <w:bCs/>
          <w:sz w:val="24"/>
        </w:rPr>
        <w:t>2. </w:t>
      </w:r>
      <w:r w:rsidRPr="00420026">
        <w:rPr>
          <w:rFonts w:ascii="Arial" w:hAnsi="Arial" w:cs="Arial"/>
          <w:bCs/>
          <w:color w:val="000000"/>
          <w:sz w:val="24"/>
          <w:u w:color="000000"/>
        </w:rPr>
        <w:t>Na terenach przeznaczonych do wspólnego użytku, właściciele zwierząt domowych są zobowiązani do wyprowadzania psów na smyczy, a psów ras agresywnych dodatkowo w kagańcu, z wyłączeniem przypadków, gdy ze względu na rasę, wiek, stan zdrowia, cechy anatomiczne zwierzęcia byłoby to nieuzasadnione.</w:t>
      </w:r>
    </w:p>
    <w:p w14:paraId="640E80DF" w14:textId="0B0EC604" w:rsidR="00A77B3E" w:rsidRPr="00420026" w:rsidRDefault="00991666" w:rsidP="00420026">
      <w:pPr>
        <w:keepLines/>
        <w:spacing w:before="120" w:after="120" w:line="360" w:lineRule="auto"/>
        <w:ind w:firstLine="340"/>
        <w:rPr>
          <w:rFonts w:ascii="Arial" w:hAnsi="Arial" w:cs="Arial"/>
          <w:bCs/>
          <w:color w:val="000000"/>
          <w:sz w:val="24"/>
          <w:u w:color="000000"/>
        </w:rPr>
      </w:pPr>
      <w:r w:rsidRPr="00420026">
        <w:rPr>
          <w:rFonts w:ascii="Arial" w:hAnsi="Arial" w:cs="Arial"/>
          <w:bCs/>
          <w:sz w:val="24"/>
        </w:rPr>
        <w:t>3. </w:t>
      </w:r>
      <w:r w:rsidRPr="00420026">
        <w:rPr>
          <w:rFonts w:ascii="Arial" w:hAnsi="Arial" w:cs="Arial"/>
          <w:bCs/>
          <w:color w:val="000000"/>
          <w:sz w:val="24"/>
          <w:u w:color="000000"/>
        </w:rPr>
        <w:t>Osoby wprowadzające zwierzęta domowe na tereny przeznaczone do użytku wspólnego, zobowiązane są do bezzwłocznego usuwania zanieczyszczeń,</w:t>
      </w:r>
      <w:r w:rsidR="001737C8">
        <w:rPr>
          <w:rFonts w:ascii="Arial" w:hAnsi="Arial" w:cs="Arial"/>
          <w:bCs/>
          <w:color w:val="000000"/>
          <w:sz w:val="24"/>
          <w:u w:color="000000"/>
        </w:rPr>
        <w:t xml:space="preserve"> </w:t>
      </w:r>
      <w:r w:rsidRPr="00420026">
        <w:rPr>
          <w:rFonts w:ascii="Arial" w:hAnsi="Arial" w:cs="Arial"/>
          <w:bCs/>
          <w:color w:val="000000"/>
          <w:sz w:val="24"/>
          <w:u w:color="000000"/>
        </w:rPr>
        <w:t>a</w:t>
      </w:r>
      <w:r w:rsidR="001737C8">
        <w:rPr>
          <w:rFonts w:ascii="Arial" w:hAnsi="Arial" w:cs="Arial"/>
          <w:bCs/>
          <w:color w:val="000000"/>
          <w:sz w:val="24"/>
          <w:u w:color="000000"/>
        </w:rPr>
        <w:t xml:space="preserve"> </w:t>
      </w:r>
      <w:r w:rsidRPr="00420026">
        <w:rPr>
          <w:rFonts w:ascii="Arial" w:hAnsi="Arial" w:cs="Arial"/>
          <w:bCs/>
          <w:color w:val="000000"/>
          <w:sz w:val="24"/>
          <w:u w:color="000000"/>
        </w:rPr>
        <w:t>w szczególności odchodów, pozostawionych przez te zwierzęta.</w:t>
      </w:r>
    </w:p>
    <w:p w14:paraId="1B72D231" w14:textId="77777777" w:rsidR="00A77B3E" w:rsidRPr="00420026" w:rsidRDefault="00991666" w:rsidP="00420026">
      <w:pPr>
        <w:keepNext/>
        <w:keepLines/>
        <w:spacing w:line="360" w:lineRule="auto"/>
        <w:jc w:val="center"/>
        <w:rPr>
          <w:rFonts w:ascii="Arial" w:hAnsi="Arial" w:cs="Arial"/>
          <w:bCs/>
          <w:color w:val="000000"/>
          <w:sz w:val="24"/>
          <w:u w:color="000000"/>
        </w:rPr>
      </w:pPr>
      <w:r w:rsidRPr="00420026">
        <w:rPr>
          <w:rFonts w:ascii="Arial" w:hAnsi="Arial" w:cs="Arial"/>
          <w:bCs/>
          <w:sz w:val="24"/>
        </w:rPr>
        <w:lastRenderedPageBreak/>
        <w:t>Rozdział 8.</w:t>
      </w:r>
      <w:r w:rsidRPr="00420026">
        <w:rPr>
          <w:rFonts w:ascii="Arial" w:hAnsi="Arial" w:cs="Arial"/>
          <w:bCs/>
          <w:color w:val="000000"/>
          <w:sz w:val="24"/>
          <w:u w:color="000000"/>
        </w:rPr>
        <w:br/>
        <w:t>Wymagania odnośnie utrzymywania zwierząt gospodarskich na terenach wyłączonych z produkcji rolniczej, w tym także zakaz ich utrzymywania na określonych obszarach lub w poszczególnych nieruchomościach</w:t>
      </w:r>
    </w:p>
    <w:p w14:paraId="1EF659D9" w14:textId="7176791A" w:rsidR="00A77B3E" w:rsidRPr="00420026" w:rsidRDefault="00991666" w:rsidP="00420026">
      <w:pPr>
        <w:keepLines/>
        <w:spacing w:line="360" w:lineRule="auto"/>
        <w:ind w:firstLine="340"/>
        <w:rPr>
          <w:rFonts w:ascii="Arial" w:hAnsi="Arial" w:cs="Arial"/>
          <w:bCs/>
          <w:color w:val="000000"/>
          <w:sz w:val="24"/>
          <w:u w:color="000000"/>
        </w:rPr>
      </w:pPr>
      <w:r w:rsidRPr="00420026">
        <w:rPr>
          <w:rFonts w:ascii="Arial" w:hAnsi="Arial" w:cs="Arial"/>
          <w:bCs/>
          <w:sz w:val="24"/>
        </w:rPr>
        <w:t>§ 13. 1. </w:t>
      </w:r>
      <w:r w:rsidRPr="00420026">
        <w:rPr>
          <w:rFonts w:ascii="Arial" w:hAnsi="Arial" w:cs="Arial"/>
          <w:bCs/>
          <w:color w:val="000000"/>
          <w:sz w:val="24"/>
          <w:u w:color="000000"/>
        </w:rPr>
        <w:t>Utrzymywanie zwierząt gospodarskich na terenach wyłączonych z</w:t>
      </w:r>
      <w:r w:rsidR="001737C8">
        <w:rPr>
          <w:rFonts w:ascii="Arial" w:hAnsi="Arial" w:cs="Arial"/>
          <w:bCs/>
          <w:color w:val="000000"/>
          <w:sz w:val="24"/>
          <w:u w:color="000000"/>
        </w:rPr>
        <w:t xml:space="preserve"> </w:t>
      </w:r>
      <w:r w:rsidRPr="00420026">
        <w:rPr>
          <w:rFonts w:ascii="Arial" w:hAnsi="Arial" w:cs="Arial"/>
          <w:bCs/>
          <w:color w:val="000000"/>
          <w:sz w:val="24"/>
          <w:u w:color="000000"/>
        </w:rPr>
        <w:t>produkcji rolniczej, z</w:t>
      </w:r>
      <w:r w:rsidR="001737C8">
        <w:rPr>
          <w:rFonts w:ascii="Arial" w:hAnsi="Arial" w:cs="Arial"/>
          <w:bCs/>
          <w:color w:val="000000"/>
          <w:sz w:val="24"/>
          <w:u w:color="000000"/>
        </w:rPr>
        <w:t xml:space="preserve"> </w:t>
      </w:r>
      <w:r w:rsidRPr="00420026">
        <w:rPr>
          <w:rFonts w:ascii="Arial" w:hAnsi="Arial" w:cs="Arial"/>
          <w:bCs/>
          <w:color w:val="000000"/>
          <w:sz w:val="24"/>
          <w:u w:color="000000"/>
        </w:rPr>
        <w:t xml:space="preserve">zastrzeżeniem ust. 2, jest dopuszczalne przy uwzględnieniu wymogów: </w:t>
      </w:r>
    </w:p>
    <w:p w14:paraId="6BE1AE93" w14:textId="77777777" w:rsidR="00A77B3E" w:rsidRPr="00420026" w:rsidRDefault="00991666" w:rsidP="00420026">
      <w:pPr>
        <w:spacing w:before="120" w:after="120" w:line="360" w:lineRule="auto"/>
        <w:ind w:left="340" w:hanging="227"/>
        <w:rPr>
          <w:rFonts w:ascii="Arial" w:hAnsi="Arial" w:cs="Arial"/>
          <w:bCs/>
          <w:color w:val="000000"/>
          <w:sz w:val="24"/>
          <w:u w:color="000000"/>
        </w:rPr>
      </w:pPr>
      <w:r w:rsidRPr="00420026">
        <w:rPr>
          <w:rFonts w:ascii="Arial" w:hAnsi="Arial" w:cs="Arial"/>
          <w:bCs/>
          <w:sz w:val="24"/>
        </w:rPr>
        <w:t>1) </w:t>
      </w:r>
      <w:r w:rsidRPr="00420026">
        <w:rPr>
          <w:rFonts w:ascii="Arial" w:hAnsi="Arial" w:cs="Arial"/>
          <w:bCs/>
          <w:color w:val="000000"/>
          <w:sz w:val="24"/>
          <w:u w:color="000000"/>
        </w:rPr>
        <w:t>posiadania budynków gospodarskich przeznaczonych do utrzymywania zwierząt gospodarskich;</w:t>
      </w:r>
    </w:p>
    <w:p w14:paraId="4BF327F3" w14:textId="77777777" w:rsidR="00A77B3E" w:rsidRPr="00420026" w:rsidRDefault="00991666" w:rsidP="00420026">
      <w:pPr>
        <w:spacing w:before="120" w:after="120" w:line="360" w:lineRule="auto"/>
        <w:ind w:left="340" w:hanging="227"/>
        <w:rPr>
          <w:rFonts w:ascii="Arial" w:hAnsi="Arial" w:cs="Arial"/>
          <w:bCs/>
          <w:color w:val="000000"/>
          <w:sz w:val="24"/>
          <w:u w:color="000000"/>
        </w:rPr>
      </w:pPr>
      <w:r w:rsidRPr="00420026">
        <w:rPr>
          <w:rFonts w:ascii="Arial" w:hAnsi="Arial" w:cs="Arial"/>
          <w:bCs/>
          <w:sz w:val="24"/>
        </w:rPr>
        <w:t>2) </w:t>
      </w:r>
      <w:r w:rsidRPr="00420026">
        <w:rPr>
          <w:rFonts w:ascii="Arial" w:hAnsi="Arial" w:cs="Arial"/>
          <w:bCs/>
          <w:color w:val="000000"/>
          <w:sz w:val="24"/>
          <w:u w:color="000000"/>
        </w:rPr>
        <w:t>spełnienia wymogów dotyczących utrzymywania poszczególnych zwierząt gospodarskich;</w:t>
      </w:r>
    </w:p>
    <w:p w14:paraId="4A507A81" w14:textId="1F22A561" w:rsidR="00A77B3E" w:rsidRPr="00420026" w:rsidRDefault="00991666" w:rsidP="00420026">
      <w:pPr>
        <w:spacing w:before="120" w:after="120" w:line="360" w:lineRule="auto"/>
        <w:ind w:left="340" w:hanging="227"/>
        <w:rPr>
          <w:rFonts w:ascii="Arial" w:hAnsi="Arial" w:cs="Arial"/>
          <w:bCs/>
          <w:color w:val="000000"/>
          <w:sz w:val="24"/>
          <w:u w:color="000000"/>
        </w:rPr>
      </w:pPr>
      <w:r w:rsidRPr="00420026">
        <w:rPr>
          <w:rFonts w:ascii="Arial" w:hAnsi="Arial" w:cs="Arial"/>
          <w:bCs/>
          <w:sz w:val="24"/>
        </w:rPr>
        <w:t>3) </w:t>
      </w:r>
      <w:r w:rsidRPr="00420026">
        <w:rPr>
          <w:rFonts w:ascii="Arial" w:hAnsi="Arial" w:cs="Arial"/>
          <w:bCs/>
          <w:color w:val="000000"/>
          <w:sz w:val="24"/>
          <w:u w:color="000000"/>
        </w:rPr>
        <w:t>gromadzenia wytwarzanych podczas utrzymywania zwierząt nieczystości i</w:t>
      </w:r>
      <w:r w:rsidR="001737C8">
        <w:rPr>
          <w:rFonts w:ascii="Arial" w:hAnsi="Arial" w:cs="Arial"/>
          <w:bCs/>
          <w:color w:val="000000"/>
          <w:sz w:val="24"/>
          <w:u w:color="000000"/>
        </w:rPr>
        <w:t xml:space="preserve"> </w:t>
      </w:r>
      <w:r w:rsidRPr="00420026">
        <w:rPr>
          <w:rFonts w:ascii="Arial" w:hAnsi="Arial" w:cs="Arial"/>
          <w:bCs/>
          <w:color w:val="000000"/>
          <w:sz w:val="24"/>
          <w:u w:color="000000"/>
        </w:rPr>
        <w:t>ich usuwania,</w:t>
      </w:r>
      <w:r w:rsidRPr="00420026">
        <w:rPr>
          <w:rFonts w:ascii="Arial" w:hAnsi="Arial" w:cs="Arial"/>
          <w:bCs/>
          <w:color w:val="000000"/>
          <w:sz w:val="24"/>
          <w:u w:color="000000"/>
        </w:rPr>
        <w:br/>
        <w:t>w sposób niepowodujący zanieczyszczenia terenu nieruchomości oraz wód powierzchniowych i</w:t>
      </w:r>
      <w:r w:rsidR="001737C8">
        <w:rPr>
          <w:rFonts w:ascii="Arial" w:hAnsi="Arial" w:cs="Arial"/>
          <w:bCs/>
          <w:color w:val="000000"/>
          <w:sz w:val="24"/>
          <w:u w:color="000000"/>
        </w:rPr>
        <w:t xml:space="preserve"> </w:t>
      </w:r>
      <w:r w:rsidRPr="00420026">
        <w:rPr>
          <w:rFonts w:ascii="Arial" w:hAnsi="Arial" w:cs="Arial"/>
          <w:bCs/>
          <w:color w:val="000000"/>
          <w:sz w:val="24"/>
          <w:u w:color="000000"/>
        </w:rPr>
        <w:t>podziemnych.</w:t>
      </w:r>
    </w:p>
    <w:p w14:paraId="0C788FEB" w14:textId="2169869A" w:rsidR="00A77B3E" w:rsidRPr="00420026" w:rsidRDefault="00991666" w:rsidP="00420026">
      <w:pPr>
        <w:keepLines/>
        <w:spacing w:before="120" w:after="120" w:line="360" w:lineRule="auto"/>
        <w:ind w:firstLine="340"/>
        <w:rPr>
          <w:rFonts w:ascii="Arial" w:hAnsi="Arial" w:cs="Arial"/>
          <w:bCs/>
          <w:color w:val="000000"/>
          <w:sz w:val="24"/>
          <w:u w:color="000000"/>
        </w:rPr>
      </w:pPr>
      <w:r w:rsidRPr="00420026">
        <w:rPr>
          <w:rFonts w:ascii="Arial" w:hAnsi="Arial" w:cs="Arial"/>
          <w:bCs/>
          <w:sz w:val="24"/>
        </w:rPr>
        <w:t>2. </w:t>
      </w:r>
      <w:r w:rsidRPr="00420026">
        <w:rPr>
          <w:rFonts w:ascii="Arial" w:hAnsi="Arial" w:cs="Arial"/>
          <w:bCs/>
          <w:color w:val="000000"/>
          <w:sz w:val="24"/>
          <w:u w:color="000000"/>
        </w:rPr>
        <w:t>Zakazuje się utrzymywania zwierząt gospodarskich, z</w:t>
      </w:r>
      <w:r w:rsidR="001737C8">
        <w:rPr>
          <w:rFonts w:ascii="Arial" w:hAnsi="Arial" w:cs="Arial"/>
          <w:bCs/>
          <w:color w:val="000000"/>
          <w:sz w:val="24"/>
          <w:u w:color="000000"/>
        </w:rPr>
        <w:t xml:space="preserve"> </w:t>
      </w:r>
      <w:r w:rsidRPr="00420026">
        <w:rPr>
          <w:rFonts w:ascii="Arial" w:hAnsi="Arial" w:cs="Arial"/>
          <w:bCs/>
          <w:color w:val="000000"/>
          <w:sz w:val="24"/>
          <w:u w:color="000000"/>
        </w:rPr>
        <w:t>wyjątkiem pszczół, na obszarze aglomeracji Piotrków Trybunalski.</w:t>
      </w:r>
    </w:p>
    <w:p w14:paraId="0835D0D0" w14:textId="4E1F1F72" w:rsidR="00A77B3E" w:rsidRPr="00420026" w:rsidRDefault="00991666" w:rsidP="00420026">
      <w:pPr>
        <w:keepLines/>
        <w:spacing w:before="120" w:after="120" w:line="360" w:lineRule="auto"/>
        <w:ind w:firstLine="340"/>
        <w:rPr>
          <w:rFonts w:ascii="Arial" w:hAnsi="Arial" w:cs="Arial"/>
          <w:bCs/>
          <w:color w:val="000000"/>
          <w:sz w:val="24"/>
          <w:u w:color="000000"/>
        </w:rPr>
      </w:pPr>
      <w:r w:rsidRPr="00420026">
        <w:rPr>
          <w:rFonts w:ascii="Arial" w:hAnsi="Arial" w:cs="Arial"/>
          <w:bCs/>
          <w:sz w:val="24"/>
        </w:rPr>
        <w:t>3. </w:t>
      </w:r>
      <w:r w:rsidRPr="00420026">
        <w:rPr>
          <w:rFonts w:ascii="Arial" w:hAnsi="Arial" w:cs="Arial"/>
          <w:bCs/>
          <w:color w:val="000000"/>
          <w:sz w:val="24"/>
          <w:u w:color="000000"/>
        </w:rPr>
        <w:t>Zakaz określony w ust. 2</w:t>
      </w:r>
      <w:r w:rsidR="001737C8">
        <w:rPr>
          <w:rFonts w:ascii="Arial" w:hAnsi="Arial" w:cs="Arial"/>
          <w:bCs/>
          <w:color w:val="000000"/>
          <w:sz w:val="24"/>
          <w:u w:color="000000"/>
        </w:rPr>
        <w:t xml:space="preserve"> </w:t>
      </w:r>
      <w:r w:rsidRPr="00420026">
        <w:rPr>
          <w:rFonts w:ascii="Arial" w:hAnsi="Arial" w:cs="Arial"/>
          <w:bCs/>
          <w:color w:val="000000"/>
          <w:sz w:val="24"/>
          <w:u w:color="000000"/>
        </w:rPr>
        <w:t>nie</w:t>
      </w:r>
      <w:r w:rsidR="001737C8">
        <w:rPr>
          <w:rFonts w:ascii="Arial" w:hAnsi="Arial" w:cs="Arial"/>
          <w:bCs/>
          <w:color w:val="000000"/>
          <w:sz w:val="24"/>
          <w:u w:color="000000"/>
        </w:rPr>
        <w:t xml:space="preserve"> </w:t>
      </w:r>
      <w:r w:rsidRPr="00420026">
        <w:rPr>
          <w:rFonts w:ascii="Arial" w:hAnsi="Arial" w:cs="Arial"/>
          <w:bCs/>
          <w:color w:val="000000"/>
          <w:sz w:val="24"/>
          <w:u w:color="000000"/>
        </w:rPr>
        <w:t>dotyczy gospodarstw rolnych oraz działów specjalnych produkcji rolnej, które istniały przed dniem 1 stycznia 1997 r. tj. przed dniem wejścia w życie ustawy z dnia 13 września 1996 r. o utrzymaniu czystości i porządku w gminach.</w:t>
      </w:r>
    </w:p>
    <w:p w14:paraId="13987602" w14:textId="77777777" w:rsidR="00A77B3E" w:rsidRPr="00420026" w:rsidRDefault="00991666" w:rsidP="00420026">
      <w:pPr>
        <w:keepNext/>
        <w:keepLines/>
        <w:spacing w:line="360" w:lineRule="auto"/>
        <w:jc w:val="center"/>
        <w:rPr>
          <w:rFonts w:ascii="Arial" w:hAnsi="Arial" w:cs="Arial"/>
          <w:bCs/>
          <w:color w:val="000000"/>
          <w:sz w:val="24"/>
          <w:u w:color="000000"/>
        </w:rPr>
      </w:pPr>
      <w:r w:rsidRPr="00420026">
        <w:rPr>
          <w:rFonts w:ascii="Arial" w:hAnsi="Arial" w:cs="Arial"/>
          <w:bCs/>
          <w:sz w:val="24"/>
        </w:rPr>
        <w:t>Rozdział 9.</w:t>
      </w:r>
      <w:r w:rsidRPr="00420026">
        <w:rPr>
          <w:rFonts w:ascii="Arial" w:hAnsi="Arial" w:cs="Arial"/>
          <w:bCs/>
          <w:color w:val="000000"/>
          <w:sz w:val="24"/>
          <w:u w:color="000000"/>
        </w:rPr>
        <w:br/>
        <w:t>Obszary podlegające obowiązkowej deratyzacji oraz terminy jej przeprowadzania</w:t>
      </w:r>
    </w:p>
    <w:p w14:paraId="5AF3F847" w14:textId="77777777" w:rsidR="00A77B3E" w:rsidRPr="00420026" w:rsidRDefault="00991666" w:rsidP="00420026">
      <w:pPr>
        <w:keepLines/>
        <w:spacing w:line="360" w:lineRule="auto"/>
        <w:ind w:firstLine="340"/>
        <w:rPr>
          <w:rFonts w:ascii="Arial" w:hAnsi="Arial" w:cs="Arial"/>
          <w:bCs/>
          <w:color w:val="000000"/>
          <w:sz w:val="24"/>
          <w:u w:color="000000"/>
        </w:rPr>
      </w:pPr>
      <w:r w:rsidRPr="00420026">
        <w:rPr>
          <w:rFonts w:ascii="Arial" w:hAnsi="Arial" w:cs="Arial"/>
          <w:bCs/>
          <w:sz w:val="24"/>
        </w:rPr>
        <w:t>§ 14. </w:t>
      </w:r>
      <w:r w:rsidRPr="00420026">
        <w:rPr>
          <w:rFonts w:ascii="Arial" w:hAnsi="Arial" w:cs="Arial"/>
          <w:bCs/>
          <w:color w:val="000000"/>
          <w:sz w:val="24"/>
          <w:u w:color="000000"/>
        </w:rPr>
        <w:t>1 Wyznacza się następujące obszary podlegające obowiązkowej deratyzacji:</w:t>
      </w:r>
    </w:p>
    <w:p w14:paraId="5C88958E" w14:textId="77777777" w:rsidR="00A77B3E" w:rsidRPr="00420026" w:rsidRDefault="00991666" w:rsidP="00420026">
      <w:pPr>
        <w:spacing w:before="120" w:after="120" w:line="360" w:lineRule="auto"/>
        <w:ind w:left="340" w:hanging="227"/>
        <w:rPr>
          <w:rFonts w:ascii="Arial" w:hAnsi="Arial" w:cs="Arial"/>
          <w:bCs/>
          <w:color w:val="000000"/>
          <w:sz w:val="24"/>
          <w:u w:color="000000"/>
        </w:rPr>
      </w:pPr>
      <w:r w:rsidRPr="00420026">
        <w:rPr>
          <w:rFonts w:ascii="Arial" w:hAnsi="Arial" w:cs="Arial"/>
          <w:bCs/>
          <w:sz w:val="24"/>
        </w:rPr>
        <w:t>1) </w:t>
      </w:r>
      <w:r w:rsidRPr="00420026">
        <w:rPr>
          <w:rFonts w:ascii="Arial" w:hAnsi="Arial" w:cs="Arial"/>
          <w:bCs/>
          <w:color w:val="000000"/>
          <w:sz w:val="24"/>
          <w:u w:color="000000"/>
        </w:rPr>
        <w:t>nieruchomości zabudowane budynkami wielorodzinnymi,</w:t>
      </w:r>
    </w:p>
    <w:p w14:paraId="7EDE59A6" w14:textId="77777777" w:rsidR="00A77B3E" w:rsidRPr="00420026" w:rsidRDefault="00991666" w:rsidP="00420026">
      <w:pPr>
        <w:spacing w:before="120" w:after="120" w:line="360" w:lineRule="auto"/>
        <w:ind w:left="340" w:hanging="227"/>
        <w:rPr>
          <w:rFonts w:ascii="Arial" w:hAnsi="Arial" w:cs="Arial"/>
          <w:bCs/>
          <w:color w:val="000000"/>
          <w:sz w:val="24"/>
          <w:u w:color="000000"/>
        </w:rPr>
      </w:pPr>
      <w:r w:rsidRPr="00420026">
        <w:rPr>
          <w:rFonts w:ascii="Arial" w:hAnsi="Arial" w:cs="Arial"/>
          <w:bCs/>
          <w:sz w:val="24"/>
        </w:rPr>
        <w:t>2) </w:t>
      </w:r>
      <w:r w:rsidRPr="00420026">
        <w:rPr>
          <w:rFonts w:ascii="Arial" w:hAnsi="Arial" w:cs="Arial"/>
          <w:bCs/>
          <w:color w:val="000000"/>
          <w:sz w:val="24"/>
          <w:u w:color="000000"/>
        </w:rPr>
        <w:t>nieruchomości zabudowane budynkami użyteczności publicznej,</w:t>
      </w:r>
    </w:p>
    <w:p w14:paraId="3322392E" w14:textId="77777777" w:rsidR="00A77B3E" w:rsidRPr="00420026" w:rsidRDefault="00991666" w:rsidP="00420026">
      <w:pPr>
        <w:spacing w:before="120" w:after="120" w:line="360" w:lineRule="auto"/>
        <w:ind w:left="340" w:hanging="227"/>
        <w:rPr>
          <w:rFonts w:ascii="Arial" w:hAnsi="Arial" w:cs="Arial"/>
          <w:bCs/>
          <w:color w:val="000000"/>
          <w:sz w:val="24"/>
          <w:u w:color="000000"/>
        </w:rPr>
      </w:pPr>
      <w:r w:rsidRPr="00420026">
        <w:rPr>
          <w:rFonts w:ascii="Arial" w:hAnsi="Arial" w:cs="Arial"/>
          <w:bCs/>
          <w:sz w:val="24"/>
        </w:rPr>
        <w:t>3) </w:t>
      </w:r>
      <w:r w:rsidRPr="00420026">
        <w:rPr>
          <w:rFonts w:ascii="Arial" w:hAnsi="Arial" w:cs="Arial"/>
          <w:bCs/>
          <w:color w:val="000000"/>
          <w:sz w:val="24"/>
          <w:u w:color="000000"/>
        </w:rPr>
        <w:t>nieruchomości zabudowane budynkami zamieszkania zbiorowego.</w:t>
      </w:r>
    </w:p>
    <w:p w14:paraId="42F86790" w14:textId="536384CF" w:rsidR="00A77B3E" w:rsidRPr="00420026" w:rsidRDefault="00991666" w:rsidP="00420026">
      <w:pPr>
        <w:keepLines/>
        <w:spacing w:before="120" w:after="120" w:line="360" w:lineRule="auto"/>
        <w:ind w:firstLine="340"/>
        <w:rPr>
          <w:rFonts w:ascii="Arial" w:hAnsi="Arial" w:cs="Arial"/>
          <w:bCs/>
          <w:color w:val="000000"/>
          <w:sz w:val="24"/>
          <w:u w:color="000000"/>
        </w:rPr>
      </w:pPr>
      <w:r w:rsidRPr="00420026">
        <w:rPr>
          <w:rFonts w:ascii="Arial" w:hAnsi="Arial" w:cs="Arial"/>
          <w:bCs/>
          <w:sz w:val="24"/>
        </w:rPr>
        <w:t>2. </w:t>
      </w:r>
      <w:r w:rsidRPr="00420026">
        <w:rPr>
          <w:rFonts w:ascii="Arial" w:hAnsi="Arial" w:cs="Arial"/>
          <w:bCs/>
          <w:color w:val="000000"/>
          <w:sz w:val="24"/>
          <w:u w:color="000000"/>
        </w:rPr>
        <w:t>Na obszarach o</w:t>
      </w:r>
      <w:r w:rsidR="001737C8">
        <w:rPr>
          <w:rFonts w:ascii="Arial" w:hAnsi="Arial" w:cs="Arial"/>
          <w:bCs/>
          <w:color w:val="000000"/>
          <w:sz w:val="24"/>
          <w:u w:color="000000"/>
        </w:rPr>
        <w:t xml:space="preserve"> </w:t>
      </w:r>
      <w:r w:rsidRPr="00420026">
        <w:rPr>
          <w:rFonts w:ascii="Arial" w:hAnsi="Arial" w:cs="Arial"/>
          <w:bCs/>
          <w:color w:val="000000"/>
          <w:sz w:val="24"/>
          <w:u w:color="000000"/>
        </w:rPr>
        <w:t>których mowa w ust. 1, deratyzację przeprowadza się raz w</w:t>
      </w:r>
      <w:r w:rsidR="001737C8">
        <w:rPr>
          <w:rFonts w:ascii="Arial" w:hAnsi="Arial" w:cs="Arial"/>
          <w:bCs/>
          <w:color w:val="000000"/>
          <w:sz w:val="24"/>
          <w:u w:color="000000"/>
        </w:rPr>
        <w:t xml:space="preserve"> </w:t>
      </w:r>
      <w:r w:rsidRPr="00420026">
        <w:rPr>
          <w:rFonts w:ascii="Arial" w:hAnsi="Arial" w:cs="Arial"/>
          <w:bCs/>
          <w:color w:val="000000"/>
          <w:sz w:val="24"/>
          <w:u w:color="000000"/>
        </w:rPr>
        <w:t>roku w okresie od 15</w:t>
      </w:r>
      <w:r w:rsidR="001737C8">
        <w:rPr>
          <w:rFonts w:ascii="Arial" w:hAnsi="Arial" w:cs="Arial"/>
          <w:bCs/>
          <w:color w:val="000000"/>
          <w:sz w:val="24"/>
          <w:u w:color="000000"/>
        </w:rPr>
        <w:t xml:space="preserve"> </w:t>
      </w:r>
      <w:r w:rsidRPr="00420026">
        <w:rPr>
          <w:rFonts w:ascii="Arial" w:hAnsi="Arial" w:cs="Arial"/>
          <w:bCs/>
          <w:color w:val="000000"/>
          <w:sz w:val="24"/>
          <w:u w:color="000000"/>
        </w:rPr>
        <w:t>kwietnia do 15</w:t>
      </w:r>
      <w:r w:rsidR="001737C8">
        <w:rPr>
          <w:rFonts w:ascii="Arial" w:hAnsi="Arial" w:cs="Arial"/>
          <w:bCs/>
          <w:color w:val="000000"/>
          <w:sz w:val="24"/>
          <w:u w:color="000000"/>
        </w:rPr>
        <w:t xml:space="preserve"> </w:t>
      </w:r>
      <w:r w:rsidRPr="00420026">
        <w:rPr>
          <w:rFonts w:ascii="Arial" w:hAnsi="Arial" w:cs="Arial"/>
          <w:bCs/>
          <w:color w:val="000000"/>
          <w:sz w:val="24"/>
          <w:u w:color="000000"/>
        </w:rPr>
        <w:t>maja lub od 15</w:t>
      </w:r>
      <w:r w:rsidR="001737C8">
        <w:rPr>
          <w:rFonts w:ascii="Arial" w:hAnsi="Arial" w:cs="Arial"/>
          <w:bCs/>
          <w:color w:val="000000"/>
          <w:sz w:val="24"/>
          <w:u w:color="000000"/>
        </w:rPr>
        <w:t xml:space="preserve"> </w:t>
      </w:r>
      <w:r w:rsidRPr="00420026">
        <w:rPr>
          <w:rFonts w:ascii="Arial" w:hAnsi="Arial" w:cs="Arial"/>
          <w:bCs/>
          <w:color w:val="000000"/>
          <w:sz w:val="24"/>
          <w:u w:color="000000"/>
        </w:rPr>
        <w:t>października do 15</w:t>
      </w:r>
      <w:r w:rsidR="001737C8">
        <w:rPr>
          <w:rFonts w:ascii="Arial" w:hAnsi="Arial" w:cs="Arial"/>
          <w:bCs/>
          <w:color w:val="000000"/>
          <w:sz w:val="24"/>
          <w:u w:color="000000"/>
        </w:rPr>
        <w:t xml:space="preserve"> </w:t>
      </w:r>
      <w:r w:rsidRPr="00420026">
        <w:rPr>
          <w:rFonts w:ascii="Arial" w:hAnsi="Arial" w:cs="Arial"/>
          <w:bCs/>
          <w:color w:val="000000"/>
          <w:sz w:val="24"/>
          <w:u w:color="000000"/>
        </w:rPr>
        <w:t>listopada.</w:t>
      </w:r>
    </w:p>
    <w:sectPr w:rsidR="00A77B3E" w:rsidRPr="00420026">
      <w:footerReference w:type="default" r:id="rId7"/>
      <w:endnotePr>
        <w:numFmt w:val="decimal"/>
      </w:endnotePr>
      <w:pgSz w:w="11906" w:h="16838"/>
      <w:pgMar w:top="850" w:right="850" w:bottom="1417" w:left="85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6A982" w14:textId="77777777" w:rsidR="007C15CB" w:rsidRDefault="00991666">
      <w:r>
        <w:separator/>
      </w:r>
    </w:p>
  </w:endnote>
  <w:endnote w:type="continuationSeparator" w:id="0">
    <w:p w14:paraId="75AE1746" w14:textId="77777777" w:rsidR="007C15CB" w:rsidRDefault="00991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085D80" w14:paraId="0093C4DD" w14:textId="77777777">
      <w:tc>
        <w:tcPr>
          <w:tcW w:w="6804" w:type="dxa"/>
          <w:tcBorders>
            <w:top w:val="single" w:sz="4" w:space="0" w:color="auto"/>
            <w:left w:val="nil"/>
            <w:bottom w:val="nil"/>
            <w:right w:val="nil"/>
          </w:tcBorders>
          <w:tcMar>
            <w:top w:w="100" w:type="dxa"/>
            <w:left w:w="0" w:type="dxa"/>
            <w:bottom w:w="0" w:type="dxa"/>
            <w:right w:w="0" w:type="dxa"/>
          </w:tcMar>
          <w:hideMark/>
        </w:tcPr>
        <w:p w14:paraId="0279AC89" w14:textId="77777777" w:rsidR="00085D80" w:rsidRDefault="00991666">
          <w:pPr>
            <w:jc w:val="left"/>
            <w:rPr>
              <w:sz w:val="18"/>
            </w:rPr>
          </w:pPr>
          <w:r>
            <w:rPr>
              <w:sz w:val="18"/>
            </w:rPr>
            <w:t>Id: C26AB29B-6972-4783-A6D6-325259B68DD9. Podpisany</w:t>
          </w:r>
        </w:p>
      </w:tc>
      <w:tc>
        <w:tcPr>
          <w:tcW w:w="3402" w:type="dxa"/>
          <w:tcBorders>
            <w:top w:val="single" w:sz="4" w:space="0" w:color="auto"/>
            <w:left w:val="nil"/>
            <w:bottom w:val="nil"/>
            <w:right w:val="nil"/>
          </w:tcBorders>
          <w:tcMar>
            <w:top w:w="100" w:type="dxa"/>
            <w:left w:w="0" w:type="dxa"/>
            <w:bottom w:w="0" w:type="dxa"/>
            <w:right w:w="0" w:type="dxa"/>
          </w:tcMar>
          <w:hideMark/>
        </w:tcPr>
        <w:p w14:paraId="10DCC58F" w14:textId="77777777" w:rsidR="00085D80" w:rsidRDefault="00991666">
          <w:pPr>
            <w:jc w:val="right"/>
            <w:rPr>
              <w:sz w:val="18"/>
            </w:rPr>
          </w:pPr>
          <w:r>
            <w:rPr>
              <w:sz w:val="18"/>
            </w:rPr>
            <w:t xml:space="preserve">Strona </w:t>
          </w:r>
          <w:r>
            <w:rPr>
              <w:sz w:val="18"/>
            </w:rPr>
            <w:fldChar w:fldCharType="begin"/>
          </w:r>
          <w:r>
            <w:rPr>
              <w:sz w:val="18"/>
            </w:rPr>
            <w:instrText>PAGE</w:instrText>
          </w:r>
          <w:r>
            <w:rPr>
              <w:sz w:val="18"/>
            </w:rPr>
            <w:fldChar w:fldCharType="separate"/>
          </w:r>
          <w:r w:rsidR="00420026">
            <w:rPr>
              <w:noProof/>
              <w:sz w:val="18"/>
            </w:rPr>
            <w:t>1</w:t>
          </w:r>
          <w:r>
            <w:rPr>
              <w:sz w:val="18"/>
            </w:rPr>
            <w:fldChar w:fldCharType="end"/>
          </w:r>
        </w:p>
      </w:tc>
    </w:tr>
  </w:tbl>
  <w:p w14:paraId="3FF40875" w14:textId="77777777" w:rsidR="00085D80" w:rsidRDefault="00085D80">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085D80" w14:paraId="3D720A74" w14:textId="77777777">
      <w:tc>
        <w:tcPr>
          <w:tcW w:w="6804" w:type="dxa"/>
          <w:tcBorders>
            <w:top w:val="single" w:sz="4" w:space="0" w:color="auto"/>
            <w:left w:val="nil"/>
            <w:bottom w:val="nil"/>
            <w:right w:val="nil"/>
          </w:tcBorders>
          <w:tcMar>
            <w:top w:w="100" w:type="dxa"/>
            <w:left w:w="0" w:type="dxa"/>
            <w:bottom w:w="0" w:type="dxa"/>
            <w:right w:w="0" w:type="dxa"/>
          </w:tcMar>
          <w:hideMark/>
        </w:tcPr>
        <w:p w14:paraId="5211F982" w14:textId="77777777" w:rsidR="00085D80" w:rsidRDefault="00991666">
          <w:pPr>
            <w:jc w:val="left"/>
            <w:rPr>
              <w:sz w:val="18"/>
            </w:rPr>
          </w:pPr>
          <w:r>
            <w:rPr>
              <w:sz w:val="18"/>
            </w:rPr>
            <w:t>Id: C26AB29B-6972-4783-A6D6-325259B68DD9. Podpisany</w:t>
          </w:r>
        </w:p>
      </w:tc>
      <w:tc>
        <w:tcPr>
          <w:tcW w:w="3402" w:type="dxa"/>
          <w:tcBorders>
            <w:top w:val="single" w:sz="4" w:space="0" w:color="auto"/>
            <w:left w:val="nil"/>
            <w:bottom w:val="nil"/>
            <w:right w:val="nil"/>
          </w:tcBorders>
          <w:tcMar>
            <w:top w:w="100" w:type="dxa"/>
            <w:left w:w="0" w:type="dxa"/>
            <w:bottom w:w="0" w:type="dxa"/>
            <w:right w:w="0" w:type="dxa"/>
          </w:tcMar>
          <w:hideMark/>
        </w:tcPr>
        <w:p w14:paraId="169DC3ED" w14:textId="77777777" w:rsidR="00085D80" w:rsidRDefault="00991666">
          <w:pPr>
            <w:jc w:val="right"/>
            <w:rPr>
              <w:sz w:val="18"/>
            </w:rPr>
          </w:pPr>
          <w:r>
            <w:rPr>
              <w:sz w:val="18"/>
            </w:rPr>
            <w:t xml:space="preserve">Strona </w:t>
          </w:r>
          <w:r>
            <w:rPr>
              <w:sz w:val="18"/>
            </w:rPr>
            <w:fldChar w:fldCharType="begin"/>
          </w:r>
          <w:r>
            <w:rPr>
              <w:sz w:val="18"/>
            </w:rPr>
            <w:instrText>PAGE</w:instrText>
          </w:r>
          <w:r>
            <w:rPr>
              <w:sz w:val="18"/>
            </w:rPr>
            <w:fldChar w:fldCharType="separate"/>
          </w:r>
          <w:r w:rsidR="00420026">
            <w:rPr>
              <w:noProof/>
              <w:sz w:val="18"/>
            </w:rPr>
            <w:t>1</w:t>
          </w:r>
          <w:r>
            <w:rPr>
              <w:sz w:val="18"/>
            </w:rPr>
            <w:fldChar w:fldCharType="end"/>
          </w:r>
        </w:p>
      </w:tc>
    </w:tr>
  </w:tbl>
  <w:p w14:paraId="5B07D630" w14:textId="77777777" w:rsidR="00085D80" w:rsidRDefault="00085D80">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9CE96" w14:textId="77777777" w:rsidR="007C15CB" w:rsidRDefault="00991666">
      <w:r>
        <w:separator/>
      </w:r>
    </w:p>
  </w:footnote>
  <w:footnote w:type="continuationSeparator" w:id="0">
    <w:p w14:paraId="08D284EA" w14:textId="77777777" w:rsidR="007C15CB" w:rsidRDefault="00991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85D80"/>
    <w:rsid w:val="001737C8"/>
    <w:rsid w:val="00283FEF"/>
    <w:rsid w:val="00420026"/>
    <w:rsid w:val="004D64FF"/>
    <w:rsid w:val="007C15CB"/>
    <w:rsid w:val="00991666"/>
    <w:rsid w:val="00A77B3E"/>
    <w:rsid w:val="00B94A37"/>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9073E"/>
  <w15:docId w15:val="{27846102-4229-45D8-A61E-D6839B34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2377</Words>
  <Characters>14262</Characters>
  <Application>Microsoft Office Word</Application>
  <DocSecurity>4</DocSecurity>
  <Lines>118</Lines>
  <Paragraphs>33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LIII/666/22 z dnia 29 czerwca 2022 r.</vt:lpstr>
      <vt:lpstr/>
    </vt:vector>
  </TitlesOfParts>
  <Company>Rada Miasta Piotrkowa Trybunalskiego</Company>
  <LinksUpToDate>false</LinksUpToDate>
  <CharactersWithSpaces>16606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LIII/666/22 z dnia 29 czerwca 2022 r.</dc:title>
  <dc:subject>w sprawie określenia regulaminu utrzymania czystości i^porządku na terenie Miasta Piotrkowa Trybunalskiego</dc:subject>
  <dc:creator>Krolikowska_J</dc:creator>
  <cp:lastModifiedBy>Jarzębska Monika</cp:lastModifiedBy>
  <cp:revision>2</cp:revision>
  <dcterms:created xsi:type="dcterms:W3CDTF">2022-07-06T11:51:00Z</dcterms:created>
  <dcterms:modified xsi:type="dcterms:W3CDTF">2022-07-06T11:51:00Z</dcterms:modified>
  <cp:category>Akt prawny</cp:category>
</cp:coreProperties>
</file>