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A98C" w14:textId="77777777" w:rsidR="00790A1C" w:rsidRPr="00790A1C" w:rsidRDefault="00790A1C" w:rsidP="009D6FAE">
      <w:pPr>
        <w:spacing w:line="360" w:lineRule="auto"/>
        <w:ind w:hanging="142"/>
        <w:jc w:val="right"/>
        <w:rPr>
          <w:rFonts w:ascii="Arial" w:hAnsi="Arial" w:cs="Arial"/>
        </w:rPr>
      </w:pPr>
      <w:r w:rsidRPr="00790A1C">
        <w:rPr>
          <w:rFonts w:ascii="Arial" w:hAnsi="Arial" w:cs="Arial"/>
        </w:rPr>
        <w:t>Piotrków Trybunalski, 15.06.2022 r.</w:t>
      </w:r>
    </w:p>
    <w:p w14:paraId="022A56F1" w14:textId="556B21FE" w:rsidR="00842E4B" w:rsidRPr="00790A1C" w:rsidRDefault="00FF3DEA" w:rsidP="009D6FAE">
      <w:pPr>
        <w:spacing w:line="360" w:lineRule="auto"/>
        <w:ind w:left="-142"/>
        <w:rPr>
          <w:rFonts w:ascii="Arial" w:hAnsi="Arial" w:cs="Arial"/>
          <w:b/>
        </w:rPr>
      </w:pPr>
      <w:r w:rsidRPr="00790A1C">
        <w:rPr>
          <w:rFonts w:ascii="Arial" w:hAnsi="Arial" w:cs="Arial"/>
        </w:rPr>
        <w:t>Komisja Polityki Gospodarczej i Spraw Mieszkaniowych</w:t>
      </w:r>
      <w:r w:rsidR="009D6FAE">
        <w:rPr>
          <w:rFonts w:ascii="Arial" w:hAnsi="Arial" w:cs="Arial"/>
        </w:rPr>
        <w:t xml:space="preserve"> </w:t>
      </w:r>
      <w:r w:rsidRPr="00790A1C">
        <w:rPr>
          <w:rFonts w:ascii="Arial" w:hAnsi="Arial" w:cs="Arial"/>
        </w:rPr>
        <w:t>Rady Miasta Piotrkowa Trybunalskiego</w:t>
      </w:r>
      <w:r w:rsidRPr="00790A1C">
        <w:rPr>
          <w:rFonts w:ascii="Arial" w:hAnsi="Arial" w:cs="Arial"/>
          <w:b/>
        </w:rPr>
        <w:t xml:space="preserve"> </w:t>
      </w:r>
    </w:p>
    <w:p w14:paraId="15F510B6" w14:textId="77777777" w:rsidR="00790A1C" w:rsidRDefault="00790A1C" w:rsidP="00790A1C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6342EF" w:rsidRPr="00790A1C">
        <w:rPr>
          <w:rFonts w:ascii="Arial" w:hAnsi="Arial" w:cs="Arial"/>
        </w:rPr>
        <w:t>DRM.0012.8.</w:t>
      </w:r>
      <w:r w:rsidR="00B12C78" w:rsidRPr="00790A1C">
        <w:rPr>
          <w:rFonts w:ascii="Arial" w:hAnsi="Arial" w:cs="Arial"/>
        </w:rPr>
        <w:t>7</w:t>
      </w:r>
      <w:r>
        <w:rPr>
          <w:rFonts w:ascii="Arial" w:hAnsi="Arial" w:cs="Arial"/>
        </w:rPr>
        <w:t>.2022</w:t>
      </w:r>
      <w:r w:rsidR="001619DB" w:rsidRPr="00790A1C">
        <w:rPr>
          <w:rFonts w:ascii="Arial" w:hAnsi="Arial" w:cs="Arial"/>
        </w:rPr>
        <w:tab/>
      </w:r>
    </w:p>
    <w:p w14:paraId="0132F603" w14:textId="77777777" w:rsidR="00790A1C" w:rsidRDefault="00743844" w:rsidP="00790A1C">
      <w:pPr>
        <w:spacing w:line="360" w:lineRule="auto"/>
        <w:ind w:hanging="142"/>
        <w:rPr>
          <w:rFonts w:ascii="Arial" w:hAnsi="Arial" w:cs="Arial"/>
        </w:rPr>
      </w:pPr>
      <w:r w:rsidRPr="00790A1C">
        <w:rPr>
          <w:rFonts w:ascii="Arial" w:hAnsi="Arial" w:cs="Arial"/>
        </w:rPr>
        <w:t>Uprzejmie zapraszam do wzięcia udziału w posiedzeni</w:t>
      </w:r>
      <w:r w:rsidR="00790A1C">
        <w:rPr>
          <w:rFonts w:ascii="Arial" w:hAnsi="Arial" w:cs="Arial"/>
        </w:rPr>
        <w:t xml:space="preserve">u Komisji Polityki Gospodarczej </w:t>
      </w:r>
    </w:p>
    <w:p w14:paraId="6E4447FA" w14:textId="11628F07" w:rsidR="00790A1C" w:rsidRDefault="00743844" w:rsidP="009D6FAE">
      <w:pPr>
        <w:spacing w:line="360" w:lineRule="auto"/>
        <w:ind w:left="-142"/>
        <w:rPr>
          <w:rFonts w:ascii="Arial" w:hAnsi="Arial" w:cs="Arial"/>
        </w:rPr>
      </w:pPr>
      <w:r w:rsidRPr="00790A1C">
        <w:rPr>
          <w:rFonts w:ascii="Arial" w:hAnsi="Arial" w:cs="Arial"/>
        </w:rPr>
        <w:t>i Spraw Mieszkaniowej Rady M</w:t>
      </w:r>
      <w:r w:rsidR="00790A1C">
        <w:rPr>
          <w:rFonts w:ascii="Arial" w:hAnsi="Arial" w:cs="Arial"/>
        </w:rPr>
        <w:t xml:space="preserve">iasta Piotrkowa Trybunalskiego </w:t>
      </w:r>
      <w:r w:rsidR="00BD56DC" w:rsidRPr="00790A1C">
        <w:rPr>
          <w:rFonts w:ascii="Arial" w:hAnsi="Arial" w:cs="Arial"/>
        </w:rPr>
        <w:t xml:space="preserve">w dniu </w:t>
      </w:r>
      <w:r w:rsidR="008F3379" w:rsidRPr="00790A1C">
        <w:rPr>
          <w:rFonts w:ascii="Arial" w:hAnsi="Arial" w:cs="Arial"/>
        </w:rPr>
        <w:t>23</w:t>
      </w:r>
      <w:r w:rsidR="00B12C78" w:rsidRPr="00790A1C">
        <w:rPr>
          <w:rFonts w:ascii="Arial" w:hAnsi="Arial" w:cs="Arial"/>
        </w:rPr>
        <w:t xml:space="preserve"> czerwca</w:t>
      </w:r>
      <w:r w:rsidR="00A670CD" w:rsidRPr="00790A1C">
        <w:rPr>
          <w:rFonts w:ascii="Arial" w:hAnsi="Arial" w:cs="Arial"/>
        </w:rPr>
        <w:t xml:space="preserve"> </w:t>
      </w:r>
      <w:r w:rsidR="0045586E" w:rsidRPr="00790A1C">
        <w:rPr>
          <w:rFonts w:ascii="Arial" w:hAnsi="Arial" w:cs="Arial"/>
          <w:color w:val="000000" w:themeColor="text1"/>
        </w:rPr>
        <w:t>2022 r. (</w:t>
      </w:r>
      <w:r w:rsidR="008F3379" w:rsidRPr="00790A1C">
        <w:rPr>
          <w:rFonts w:ascii="Arial" w:hAnsi="Arial" w:cs="Arial"/>
          <w:color w:val="000000" w:themeColor="text1"/>
        </w:rPr>
        <w:t>czwartek</w:t>
      </w:r>
      <w:r w:rsidR="0045586E" w:rsidRPr="00790A1C">
        <w:rPr>
          <w:rFonts w:ascii="Arial" w:hAnsi="Arial" w:cs="Arial"/>
          <w:color w:val="000000" w:themeColor="text1"/>
        </w:rPr>
        <w:t xml:space="preserve">) o godz. </w:t>
      </w:r>
      <w:r w:rsidR="006C2F27" w:rsidRPr="00790A1C">
        <w:rPr>
          <w:rFonts w:ascii="Arial" w:hAnsi="Arial" w:cs="Arial"/>
        </w:rPr>
        <w:t>13.00</w:t>
      </w:r>
      <w:r w:rsidR="009D6FAE">
        <w:rPr>
          <w:rFonts w:ascii="Arial" w:hAnsi="Arial" w:cs="Arial"/>
        </w:rPr>
        <w:t xml:space="preserve"> </w:t>
      </w:r>
      <w:r w:rsidRPr="00790A1C">
        <w:rPr>
          <w:rFonts w:ascii="Arial" w:hAnsi="Arial" w:cs="Arial"/>
        </w:rPr>
        <w:t xml:space="preserve">w Urzędzie Miasta Piotrkowa Trybunalskiego, Pasaż K. Rudowskiego 10, </w:t>
      </w:r>
      <w:r w:rsidR="009D6FAE">
        <w:rPr>
          <w:rFonts w:ascii="Arial" w:hAnsi="Arial" w:cs="Arial"/>
        </w:rPr>
        <w:t xml:space="preserve"> </w:t>
      </w:r>
      <w:r w:rsidRPr="00790A1C">
        <w:rPr>
          <w:rFonts w:ascii="Arial" w:hAnsi="Arial" w:cs="Arial"/>
        </w:rPr>
        <w:t>sala nr 1 ( parter).</w:t>
      </w:r>
    </w:p>
    <w:p w14:paraId="34292834" w14:textId="4C8A24E1" w:rsidR="00842E4B" w:rsidRPr="00790A1C" w:rsidRDefault="00FF3DEA" w:rsidP="00790A1C">
      <w:pPr>
        <w:spacing w:line="360" w:lineRule="auto"/>
        <w:ind w:hanging="142"/>
        <w:rPr>
          <w:rFonts w:ascii="Arial" w:hAnsi="Arial" w:cs="Arial"/>
        </w:rPr>
      </w:pPr>
      <w:r w:rsidRPr="00790A1C">
        <w:rPr>
          <w:rFonts w:ascii="Arial" w:hAnsi="Arial" w:cs="Arial"/>
        </w:rPr>
        <w:t>Stwierdzenie prawomocności posiedzenia.</w:t>
      </w:r>
    </w:p>
    <w:p w14:paraId="29F82F6E" w14:textId="5C2C7A40" w:rsidR="00842E4B" w:rsidRPr="00790A1C" w:rsidRDefault="00FF3DEA" w:rsidP="00790A1C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790A1C">
        <w:rPr>
          <w:rFonts w:ascii="Arial" w:hAnsi="Arial" w:cs="Arial"/>
        </w:rPr>
        <w:t>Proponowany porządek dzienny posiedzenia:</w:t>
      </w:r>
    </w:p>
    <w:p w14:paraId="6C371E48" w14:textId="5AB14EA7" w:rsidR="00B12C78" w:rsidRPr="00790A1C" w:rsidRDefault="00B12C78" w:rsidP="00790A1C">
      <w:pPr>
        <w:numPr>
          <w:ilvl w:val="0"/>
          <w:numId w:val="18"/>
        </w:numPr>
        <w:spacing w:line="360" w:lineRule="auto"/>
        <w:ind w:left="567" w:hanging="283"/>
        <w:contextualSpacing/>
        <w:rPr>
          <w:rFonts w:ascii="Arial" w:hAnsi="Arial" w:cs="Arial"/>
        </w:rPr>
      </w:pPr>
      <w:r w:rsidRPr="00790A1C">
        <w:rPr>
          <w:rFonts w:ascii="Arial" w:hAnsi="Arial" w:cs="Arial"/>
        </w:rPr>
        <w:t xml:space="preserve">Przyjęcie protokołu ze wspólnego posiedzenia </w:t>
      </w:r>
      <w:r w:rsidRPr="00790A1C">
        <w:rPr>
          <w:rFonts w:ascii="Arial" w:hAnsi="Arial" w:cs="Arial"/>
          <w:color w:val="000000" w:themeColor="text1"/>
        </w:rPr>
        <w:t xml:space="preserve">Komisji Budżetu, Finansów </w:t>
      </w:r>
      <w:r w:rsidRPr="00790A1C">
        <w:rPr>
          <w:rFonts w:ascii="Arial" w:hAnsi="Arial" w:cs="Arial"/>
          <w:color w:val="000000" w:themeColor="text1"/>
        </w:rPr>
        <w:br/>
        <w:t xml:space="preserve">i Planowania, Komisji Oświaty i Nauki, Komisji Kultury i Kultury Fizycznej, Komisji </w:t>
      </w:r>
      <w:r w:rsidRPr="00790A1C">
        <w:rPr>
          <w:rFonts w:ascii="Arial" w:hAnsi="Arial" w:cs="Arial"/>
        </w:rPr>
        <w:t>ds. Rodziny, Zdrowia, Spraw Społecznych i Osób Niepełnosprawnych,</w:t>
      </w:r>
      <w:r w:rsidRPr="00790A1C">
        <w:rPr>
          <w:rFonts w:ascii="Arial" w:hAnsi="Arial" w:cs="Arial"/>
          <w:color w:val="000000" w:themeColor="text1"/>
        </w:rPr>
        <w:t xml:space="preserve"> Komisji Administracji, Bezpieczeństwa Publicznego i Inwentaryzacji Mienia Komunalnego oraz </w:t>
      </w:r>
      <w:r w:rsidRPr="00790A1C">
        <w:rPr>
          <w:rFonts w:ascii="Arial" w:hAnsi="Arial" w:cs="Arial"/>
        </w:rPr>
        <w:t>Komisji Polityki Gospodarczej i Spraw Mieszkaniowych z dnia 29 kwietnia 2022 r.</w:t>
      </w:r>
      <w:r w:rsidRPr="00790A1C">
        <w:rPr>
          <w:rFonts w:ascii="Arial" w:hAnsi="Arial" w:cs="Arial"/>
          <w:b/>
        </w:rPr>
        <w:t xml:space="preserve"> </w:t>
      </w:r>
    </w:p>
    <w:p w14:paraId="0B219EC4" w14:textId="5F234138" w:rsidR="00C91D03" w:rsidRPr="00790A1C" w:rsidRDefault="00C91D03" w:rsidP="00790A1C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790A1C">
        <w:rPr>
          <w:rFonts w:ascii="Arial" w:hAnsi="Arial" w:cs="Arial"/>
        </w:rPr>
        <w:t>Przyjęcie protokołu z Komisji Polityki Gospodarcz</w:t>
      </w:r>
      <w:r w:rsidR="00026294" w:rsidRPr="00790A1C">
        <w:rPr>
          <w:rFonts w:ascii="Arial" w:hAnsi="Arial" w:cs="Arial"/>
        </w:rPr>
        <w:t xml:space="preserve">ej i Spraw Mieszkaniowych </w:t>
      </w:r>
      <w:r w:rsidR="00B12C78" w:rsidRPr="00790A1C">
        <w:rPr>
          <w:rFonts w:ascii="Arial" w:hAnsi="Arial" w:cs="Arial"/>
        </w:rPr>
        <w:br/>
      </w:r>
      <w:r w:rsidR="00026294" w:rsidRPr="00790A1C">
        <w:rPr>
          <w:rFonts w:ascii="Arial" w:hAnsi="Arial" w:cs="Arial"/>
        </w:rPr>
        <w:t>z</w:t>
      </w:r>
      <w:r w:rsidR="00A25682" w:rsidRPr="00790A1C">
        <w:rPr>
          <w:rFonts w:ascii="Arial" w:hAnsi="Arial" w:cs="Arial"/>
        </w:rPr>
        <w:t xml:space="preserve"> dnia </w:t>
      </w:r>
      <w:r w:rsidR="00B12C78" w:rsidRPr="00790A1C">
        <w:rPr>
          <w:rFonts w:ascii="Arial" w:hAnsi="Arial" w:cs="Arial"/>
        </w:rPr>
        <w:t xml:space="preserve">20 maja 2022 r. </w:t>
      </w:r>
    </w:p>
    <w:p w14:paraId="3E2605A2" w14:textId="4B1E9FC1" w:rsidR="00490BA1" w:rsidRPr="00790A1C" w:rsidRDefault="00490BA1" w:rsidP="00790A1C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790A1C">
        <w:rPr>
          <w:rFonts w:ascii="Arial" w:hAnsi="Arial" w:cs="Arial"/>
        </w:rPr>
        <w:t>Zaopiniowa</w:t>
      </w:r>
      <w:r w:rsidR="00D57BBB" w:rsidRPr="00790A1C">
        <w:rPr>
          <w:rFonts w:ascii="Arial" w:hAnsi="Arial" w:cs="Arial"/>
        </w:rPr>
        <w:t xml:space="preserve">nie projektu uchwały w sprawie </w:t>
      </w:r>
      <w:r w:rsidRPr="00790A1C">
        <w:rPr>
          <w:rFonts w:ascii="Arial" w:hAnsi="Arial" w:cs="Arial"/>
        </w:rPr>
        <w:t>zmiany Wieloletniej Prognozy Finansowej Miasta Piotrkowa Trybunalskiego.</w:t>
      </w:r>
    </w:p>
    <w:p w14:paraId="53B2FE47" w14:textId="77777777" w:rsidR="00490BA1" w:rsidRPr="00790A1C" w:rsidRDefault="00490BA1" w:rsidP="00790A1C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color w:val="FF0000"/>
        </w:rPr>
      </w:pPr>
      <w:r w:rsidRPr="00790A1C">
        <w:rPr>
          <w:rFonts w:ascii="Arial" w:hAnsi="Arial" w:cs="Arial"/>
        </w:rPr>
        <w:t>Zaopiniowanie projektu uchwały w  sprawie zmiany budżetu miasta na 2022 rok.</w:t>
      </w:r>
    </w:p>
    <w:p w14:paraId="6A77639E" w14:textId="647CC523" w:rsidR="00B12C78" w:rsidRPr="00790A1C" w:rsidRDefault="00490BA1" w:rsidP="00790A1C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color w:val="FF0000"/>
        </w:rPr>
      </w:pPr>
      <w:r w:rsidRPr="00790A1C">
        <w:rPr>
          <w:rFonts w:ascii="Arial" w:hAnsi="Arial" w:cs="Arial"/>
        </w:rPr>
        <w:t xml:space="preserve">Zaopiniowanie projektu uchwały w sprawie </w:t>
      </w:r>
      <w:r w:rsidR="00B12C78" w:rsidRPr="00790A1C">
        <w:rPr>
          <w:rFonts w:ascii="Arial" w:hAnsi="Arial" w:cs="Arial"/>
          <w:color w:val="000000" w:themeColor="text1"/>
        </w:rPr>
        <w:t>wyrażenia zgody na sprzedaż nieruchomości położonej w Piotrkowie Tryb</w:t>
      </w:r>
      <w:r w:rsidR="00D57BBB" w:rsidRPr="00790A1C">
        <w:rPr>
          <w:rFonts w:ascii="Arial" w:hAnsi="Arial" w:cs="Arial"/>
          <w:color w:val="000000" w:themeColor="text1"/>
        </w:rPr>
        <w:t>unalskim przy ul. Karłowicza 12.</w:t>
      </w:r>
    </w:p>
    <w:p w14:paraId="0135A641" w14:textId="22ABD038" w:rsidR="00B12C78" w:rsidRPr="00790A1C" w:rsidRDefault="00B12C78" w:rsidP="00790A1C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color w:val="FF0000"/>
        </w:rPr>
      </w:pPr>
      <w:r w:rsidRPr="00790A1C">
        <w:rPr>
          <w:rFonts w:ascii="Arial" w:hAnsi="Arial" w:cs="Arial"/>
        </w:rPr>
        <w:t xml:space="preserve">Zaopiniowanie projektu uchwały w  sprawie </w:t>
      </w:r>
      <w:r w:rsidRPr="00790A1C">
        <w:rPr>
          <w:rFonts w:ascii="Arial" w:hAnsi="Arial" w:cs="Arial"/>
          <w:color w:val="000000" w:themeColor="text1"/>
        </w:rPr>
        <w:t xml:space="preserve">wyrażenia zgody na sprzedaż nieruchomości położonej w Piotrkowie </w:t>
      </w:r>
      <w:r w:rsidR="00D57BBB" w:rsidRPr="00790A1C">
        <w:rPr>
          <w:rFonts w:ascii="Arial" w:hAnsi="Arial" w:cs="Arial"/>
          <w:color w:val="000000" w:themeColor="text1"/>
        </w:rPr>
        <w:t>Trybunalskim przy ul. Górnej 3.</w:t>
      </w:r>
    </w:p>
    <w:p w14:paraId="0237B6C7" w14:textId="5900038F" w:rsidR="00B12C78" w:rsidRPr="00790A1C" w:rsidRDefault="00B12C78" w:rsidP="00790A1C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color w:val="FF0000"/>
        </w:rPr>
      </w:pPr>
      <w:r w:rsidRPr="00790A1C">
        <w:rPr>
          <w:rFonts w:ascii="Arial" w:hAnsi="Arial" w:cs="Arial"/>
        </w:rPr>
        <w:t xml:space="preserve">Zaopiniowanie projektu uchwały w  sprawie </w:t>
      </w:r>
      <w:r w:rsidRPr="00790A1C">
        <w:rPr>
          <w:rFonts w:ascii="Arial" w:hAnsi="Arial" w:cs="Arial"/>
          <w:color w:val="000000" w:themeColor="text1"/>
        </w:rPr>
        <w:t xml:space="preserve">wyrażenia zgody na </w:t>
      </w:r>
      <w:r w:rsidRPr="00790A1C">
        <w:rPr>
          <w:rFonts w:ascii="Arial" w:hAnsi="Arial" w:cs="Arial"/>
          <w:bCs/>
          <w:color w:val="000000" w:themeColor="text1"/>
        </w:rPr>
        <w:t xml:space="preserve">sprzedaż </w:t>
      </w:r>
      <w:r w:rsidRPr="00790A1C">
        <w:rPr>
          <w:rFonts w:ascii="Arial" w:hAnsi="Arial" w:cs="Arial"/>
          <w:color w:val="000000" w:themeColor="text1"/>
        </w:rPr>
        <w:t xml:space="preserve">nieruchomości </w:t>
      </w:r>
      <w:r w:rsidRPr="00790A1C">
        <w:rPr>
          <w:rFonts w:ascii="Arial" w:hAnsi="Arial" w:cs="Arial"/>
          <w:bCs/>
          <w:color w:val="000000" w:themeColor="text1"/>
        </w:rPr>
        <w:t>położonej w Piotrkowie Trybunalskim przy ul</w:t>
      </w:r>
      <w:r w:rsidR="00D57BBB" w:rsidRPr="00790A1C">
        <w:rPr>
          <w:rFonts w:ascii="Arial" w:hAnsi="Arial" w:cs="Arial"/>
          <w:bCs/>
          <w:color w:val="000000" w:themeColor="text1"/>
        </w:rPr>
        <w:t>. Wierzejskiej 125.</w:t>
      </w:r>
    </w:p>
    <w:p w14:paraId="2E6B9563" w14:textId="2D1D4029" w:rsidR="00B12C78" w:rsidRPr="00790A1C" w:rsidRDefault="00B12C78" w:rsidP="00790A1C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color w:val="FF0000"/>
        </w:rPr>
      </w:pPr>
      <w:r w:rsidRPr="00790A1C">
        <w:rPr>
          <w:rFonts w:ascii="Arial" w:hAnsi="Arial" w:cs="Arial"/>
        </w:rPr>
        <w:t xml:space="preserve">Zaopiniowanie projektu uchwały w  sprawie </w:t>
      </w:r>
      <w:r w:rsidRPr="00790A1C">
        <w:rPr>
          <w:rFonts w:ascii="Arial" w:hAnsi="Arial" w:cs="Arial"/>
          <w:bCs/>
          <w:color w:val="000000" w:themeColor="text1"/>
        </w:rPr>
        <w:t xml:space="preserve">wyrażenia zgody na sprzedaż nieruchomości niezabudowanej, położonej w Piotrkowie Trybunalskim przy </w:t>
      </w:r>
      <w:r w:rsidRPr="00790A1C">
        <w:rPr>
          <w:rFonts w:ascii="Arial" w:hAnsi="Arial" w:cs="Arial"/>
          <w:bCs/>
          <w:color w:val="000000" w:themeColor="text1"/>
        </w:rPr>
        <w:br/>
      </w:r>
      <w:r w:rsidR="00D57BBB" w:rsidRPr="00790A1C">
        <w:rPr>
          <w:rFonts w:ascii="Arial" w:hAnsi="Arial" w:cs="Arial"/>
          <w:bCs/>
          <w:color w:val="000000" w:themeColor="text1"/>
        </w:rPr>
        <w:t>ul. Diamentowej.</w:t>
      </w:r>
    </w:p>
    <w:p w14:paraId="704EB291" w14:textId="48FB6845" w:rsidR="00B12C78" w:rsidRPr="00790A1C" w:rsidRDefault="00B12C78" w:rsidP="00790A1C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color w:val="FF0000"/>
        </w:rPr>
      </w:pPr>
      <w:r w:rsidRPr="00790A1C">
        <w:rPr>
          <w:rFonts w:ascii="Arial" w:hAnsi="Arial" w:cs="Arial"/>
        </w:rPr>
        <w:lastRenderedPageBreak/>
        <w:t>Za</w:t>
      </w:r>
      <w:r w:rsidR="00D57BBB" w:rsidRPr="00790A1C">
        <w:rPr>
          <w:rFonts w:ascii="Arial" w:hAnsi="Arial" w:cs="Arial"/>
        </w:rPr>
        <w:t xml:space="preserve">opiniowanie projektu uchwały w </w:t>
      </w:r>
      <w:r w:rsidRPr="00790A1C">
        <w:rPr>
          <w:rFonts w:ascii="Arial" w:hAnsi="Arial" w:cs="Arial"/>
        </w:rPr>
        <w:t xml:space="preserve">sprawie </w:t>
      </w:r>
      <w:r w:rsidRPr="00790A1C">
        <w:rPr>
          <w:rFonts w:ascii="Arial" w:hAnsi="Arial" w:cs="Arial"/>
          <w:bCs/>
          <w:color w:val="000000" w:themeColor="text1"/>
        </w:rPr>
        <w:t>wyrażenia zgody na zawarcie kolejnych umów dzierżawy z dotychczasowymi dzierżawcami i odstąpienie od przetargowego trybu zawarcia umów dzierżawy na nieruchomość gm</w:t>
      </w:r>
      <w:r w:rsidR="00D57BBB" w:rsidRPr="00790A1C">
        <w:rPr>
          <w:rFonts w:ascii="Arial" w:hAnsi="Arial" w:cs="Arial"/>
          <w:bCs/>
          <w:color w:val="000000" w:themeColor="text1"/>
        </w:rPr>
        <w:t>inną położoną przy ul. Dębowej.</w:t>
      </w:r>
    </w:p>
    <w:p w14:paraId="16254DB1" w14:textId="17F23812" w:rsidR="00B12C78" w:rsidRPr="00790A1C" w:rsidRDefault="00B12C78" w:rsidP="00790A1C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color w:val="FF0000"/>
        </w:rPr>
      </w:pPr>
      <w:r w:rsidRPr="00790A1C">
        <w:rPr>
          <w:rFonts w:ascii="Arial" w:hAnsi="Arial" w:cs="Arial"/>
        </w:rPr>
        <w:t>Z</w:t>
      </w:r>
      <w:r w:rsidR="00D57BBB" w:rsidRPr="00790A1C">
        <w:rPr>
          <w:rFonts w:ascii="Arial" w:hAnsi="Arial" w:cs="Arial"/>
        </w:rPr>
        <w:t>aopiniowanie projektu uchwały w</w:t>
      </w:r>
      <w:r w:rsidRPr="00790A1C">
        <w:rPr>
          <w:rFonts w:ascii="Arial" w:hAnsi="Arial" w:cs="Arial"/>
        </w:rPr>
        <w:t xml:space="preserve"> sprawie </w:t>
      </w:r>
      <w:r w:rsidRPr="00790A1C">
        <w:rPr>
          <w:rFonts w:ascii="Arial" w:hAnsi="Arial" w:cs="Arial"/>
          <w:bCs/>
          <w:color w:val="000000" w:themeColor="text1"/>
        </w:rPr>
        <w:t>wyrażenia zgody na zwarcie kolejnej umowy dzierżawy z dotychczasowym dzierżawcą na nieruchomość gminną po</w:t>
      </w:r>
      <w:r w:rsidR="00D57BBB" w:rsidRPr="00790A1C">
        <w:rPr>
          <w:rFonts w:ascii="Arial" w:hAnsi="Arial" w:cs="Arial"/>
          <w:bCs/>
          <w:color w:val="000000" w:themeColor="text1"/>
        </w:rPr>
        <w:t>łożoną przy Al. Armii Krajowej.</w:t>
      </w:r>
    </w:p>
    <w:p w14:paraId="3240F260" w14:textId="574BB064" w:rsidR="00B12C78" w:rsidRPr="00790A1C" w:rsidRDefault="00B12C78" w:rsidP="00790A1C">
      <w:pPr>
        <w:pStyle w:val="Akapitzlist"/>
        <w:numPr>
          <w:ilvl w:val="0"/>
          <w:numId w:val="18"/>
        </w:numPr>
        <w:spacing w:line="360" w:lineRule="auto"/>
        <w:ind w:left="709" w:hanging="425"/>
        <w:rPr>
          <w:rFonts w:ascii="Arial" w:hAnsi="Arial" w:cs="Arial"/>
          <w:color w:val="FF0000"/>
        </w:rPr>
      </w:pPr>
      <w:r w:rsidRPr="00790A1C">
        <w:rPr>
          <w:rFonts w:ascii="Arial" w:hAnsi="Arial" w:cs="Arial"/>
        </w:rPr>
        <w:t>Za</w:t>
      </w:r>
      <w:r w:rsidR="00D57BBB" w:rsidRPr="00790A1C">
        <w:rPr>
          <w:rFonts w:ascii="Arial" w:hAnsi="Arial" w:cs="Arial"/>
        </w:rPr>
        <w:t xml:space="preserve">opiniowanie projektu uchwały w </w:t>
      </w:r>
      <w:r w:rsidRPr="00790A1C">
        <w:rPr>
          <w:rFonts w:ascii="Arial" w:hAnsi="Arial" w:cs="Arial"/>
        </w:rPr>
        <w:t xml:space="preserve">sprawie </w:t>
      </w:r>
      <w:r w:rsidRPr="00790A1C">
        <w:rPr>
          <w:rFonts w:ascii="Arial" w:hAnsi="Arial" w:cs="Arial"/>
          <w:bCs/>
          <w:color w:val="000000" w:themeColor="text1"/>
        </w:rPr>
        <w:t xml:space="preserve">wyrażenia zgody na zawarcie kolejnej umowy dzierżawy z dotychczasowym dzierżawcą i odstąpienie od obowiązku przetargowego trybu jej zawarcia na nieruchomość położoną przy </w:t>
      </w:r>
      <w:r w:rsidRPr="00790A1C">
        <w:rPr>
          <w:rFonts w:ascii="Arial" w:hAnsi="Arial" w:cs="Arial"/>
          <w:bCs/>
          <w:color w:val="000000" w:themeColor="text1"/>
        </w:rPr>
        <w:br/>
      </w:r>
      <w:r w:rsidR="00D57BBB" w:rsidRPr="00790A1C">
        <w:rPr>
          <w:rFonts w:ascii="Arial" w:hAnsi="Arial" w:cs="Arial"/>
          <w:bCs/>
          <w:color w:val="000000" w:themeColor="text1"/>
        </w:rPr>
        <w:t>ul. Przemysłowej 34c.</w:t>
      </w:r>
    </w:p>
    <w:p w14:paraId="7E74475E" w14:textId="03369D7C" w:rsidR="00F418B8" w:rsidRPr="00790A1C" w:rsidRDefault="00F418B8" w:rsidP="00790A1C">
      <w:pPr>
        <w:pStyle w:val="Akapitzlist"/>
        <w:numPr>
          <w:ilvl w:val="0"/>
          <w:numId w:val="18"/>
        </w:numPr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790A1C">
        <w:rPr>
          <w:rFonts w:ascii="Arial" w:hAnsi="Arial" w:cs="Arial"/>
          <w:bCs/>
          <w:color w:val="000000" w:themeColor="text1"/>
        </w:rPr>
        <w:t>Zaopiniowanie projektu uchwały zmieniającej Uchwałę Nr L/632/22 Rady Miasta Piotrkowa Trybunalskiego z dnia 27 kwietnia 2022 r. w sprawie nabycia do zasobu gminnego niezabudowanej nieruchomości położonej w Piotrkowie Trybunalskim przy ulicy Krótkiej 19.</w:t>
      </w:r>
    </w:p>
    <w:p w14:paraId="0172BAF1" w14:textId="43209933" w:rsidR="00F418B8" w:rsidRPr="00790A1C" w:rsidRDefault="00F418B8" w:rsidP="00790A1C">
      <w:pPr>
        <w:pStyle w:val="Akapitzlist"/>
        <w:numPr>
          <w:ilvl w:val="0"/>
          <w:numId w:val="18"/>
        </w:numPr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790A1C">
        <w:rPr>
          <w:rFonts w:ascii="Arial" w:hAnsi="Arial" w:cs="Arial"/>
          <w:bCs/>
          <w:color w:val="000000" w:themeColor="text1"/>
        </w:rPr>
        <w:t>Zaopiniowanie projektu uchwały w sprawie nabycia do zasobu gminnego niezabudowanej nieruchomości położonej w Piotrkowie Trybunalskim przy ulicy Krótkiej.</w:t>
      </w:r>
    </w:p>
    <w:p w14:paraId="11F7204B" w14:textId="0AA677A6" w:rsidR="008F3379" w:rsidRPr="00790A1C" w:rsidRDefault="008F3379" w:rsidP="00790A1C">
      <w:pPr>
        <w:pStyle w:val="Akapitzlist"/>
        <w:numPr>
          <w:ilvl w:val="0"/>
          <w:numId w:val="18"/>
        </w:numPr>
        <w:spacing w:line="360" w:lineRule="auto"/>
        <w:ind w:left="709" w:hanging="425"/>
        <w:rPr>
          <w:rFonts w:ascii="Arial" w:hAnsi="Arial" w:cs="Arial"/>
          <w:color w:val="000000" w:themeColor="text1"/>
        </w:rPr>
      </w:pPr>
      <w:r w:rsidRPr="00790A1C">
        <w:rPr>
          <w:rFonts w:ascii="Arial" w:hAnsi="Arial" w:cs="Arial"/>
          <w:color w:val="000000" w:themeColor="text1"/>
        </w:rPr>
        <w:t xml:space="preserve">Zaopiniowanie projektu w sprawie ogłoszenia tekstu jednolitego uchwały </w:t>
      </w:r>
      <w:r w:rsidRPr="00790A1C">
        <w:rPr>
          <w:rFonts w:ascii="Arial" w:hAnsi="Arial" w:cs="Arial"/>
          <w:color w:val="000000" w:themeColor="text1"/>
        </w:rPr>
        <w:br/>
        <w:t xml:space="preserve">w sprawie zasad sprzedaży w drodze bezprzetargowej lokali mieszkalnych </w:t>
      </w:r>
      <w:r w:rsidRPr="00790A1C">
        <w:rPr>
          <w:rFonts w:ascii="Arial" w:hAnsi="Arial" w:cs="Arial"/>
          <w:color w:val="000000" w:themeColor="text1"/>
        </w:rPr>
        <w:br/>
        <w:t>w budynkach stanowiących własność Gminy Piotrków Trybunalski, bonifikat od ceny sprzedaży tych lokali oraz stawek oprocentowania w razie rozłożenia na raty ceny sprzedaży lokalu mieszkalnego</w:t>
      </w:r>
      <w:r w:rsidR="00661660" w:rsidRPr="00790A1C">
        <w:rPr>
          <w:rFonts w:ascii="Arial" w:hAnsi="Arial" w:cs="Arial"/>
          <w:color w:val="000000" w:themeColor="text1"/>
        </w:rPr>
        <w:t>.</w:t>
      </w:r>
    </w:p>
    <w:p w14:paraId="50804F49" w14:textId="55A0FFA1" w:rsidR="00B12C78" w:rsidRPr="00790A1C" w:rsidRDefault="00B12C78" w:rsidP="00790A1C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color w:val="FF0000"/>
        </w:rPr>
      </w:pPr>
      <w:r w:rsidRPr="00790A1C">
        <w:rPr>
          <w:rFonts w:ascii="Arial" w:hAnsi="Arial" w:cs="Arial"/>
        </w:rPr>
        <w:t>Za</w:t>
      </w:r>
      <w:r w:rsidR="00D57BBB" w:rsidRPr="00790A1C">
        <w:rPr>
          <w:rFonts w:ascii="Arial" w:hAnsi="Arial" w:cs="Arial"/>
        </w:rPr>
        <w:t xml:space="preserve">opiniowanie projektu uchwały w </w:t>
      </w:r>
      <w:r w:rsidRPr="00790A1C">
        <w:rPr>
          <w:rFonts w:ascii="Arial" w:hAnsi="Arial" w:cs="Arial"/>
        </w:rPr>
        <w:t xml:space="preserve">sprawie </w:t>
      </w:r>
      <w:r w:rsidRPr="00790A1C">
        <w:rPr>
          <w:rFonts w:ascii="Arial" w:hAnsi="Arial" w:cs="Arial"/>
          <w:bCs/>
          <w:color w:val="000000" w:themeColor="text1"/>
        </w:rPr>
        <w:t xml:space="preserve">określenia regulaminu utrzymania  </w:t>
      </w:r>
      <w:r w:rsidRPr="00790A1C">
        <w:rPr>
          <w:rFonts w:ascii="Arial" w:hAnsi="Arial" w:cs="Arial"/>
          <w:bCs/>
          <w:color w:val="000000" w:themeColor="text1"/>
        </w:rPr>
        <w:br/>
        <w:t xml:space="preserve">  czystości i porządku na terenie M</w:t>
      </w:r>
      <w:r w:rsidR="00D57BBB" w:rsidRPr="00790A1C">
        <w:rPr>
          <w:rFonts w:ascii="Arial" w:hAnsi="Arial" w:cs="Arial"/>
          <w:bCs/>
          <w:color w:val="000000" w:themeColor="text1"/>
        </w:rPr>
        <w:t>iasta Piotrkowa Trybunalskiego.</w:t>
      </w:r>
    </w:p>
    <w:p w14:paraId="3290ED79" w14:textId="77777777" w:rsidR="00B12C78" w:rsidRPr="00790A1C" w:rsidRDefault="00B12C78" w:rsidP="00790A1C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color w:val="FF0000"/>
        </w:rPr>
      </w:pPr>
      <w:r w:rsidRPr="00790A1C">
        <w:rPr>
          <w:rFonts w:ascii="Arial" w:hAnsi="Arial" w:cs="Arial"/>
        </w:rPr>
        <w:t xml:space="preserve">Zaopiniowanie projektu uchwały w  sprawie </w:t>
      </w:r>
      <w:r w:rsidRPr="00790A1C">
        <w:rPr>
          <w:rFonts w:ascii="Arial" w:hAnsi="Arial" w:cs="Arial"/>
          <w:bCs/>
          <w:color w:val="000000" w:themeColor="text1"/>
        </w:rPr>
        <w:t xml:space="preserve">ustalenia szczegółowego sposobu </w:t>
      </w:r>
    </w:p>
    <w:p w14:paraId="5E5254C3" w14:textId="518E004D" w:rsidR="00B12C78" w:rsidRPr="00790A1C" w:rsidRDefault="00D57BBB" w:rsidP="00790A1C">
      <w:pPr>
        <w:pStyle w:val="Akapitzlist"/>
        <w:spacing w:line="360" w:lineRule="auto"/>
        <w:ind w:left="709"/>
        <w:rPr>
          <w:rFonts w:ascii="Arial" w:hAnsi="Arial" w:cs="Arial"/>
          <w:color w:val="FF0000"/>
        </w:rPr>
      </w:pPr>
      <w:r w:rsidRPr="00790A1C">
        <w:rPr>
          <w:rFonts w:ascii="Arial" w:hAnsi="Arial" w:cs="Arial"/>
          <w:bCs/>
          <w:color w:val="000000" w:themeColor="text1"/>
        </w:rPr>
        <w:t xml:space="preserve">i zakresu świadczenia usług w </w:t>
      </w:r>
      <w:r w:rsidR="00B12C78" w:rsidRPr="00790A1C">
        <w:rPr>
          <w:rFonts w:ascii="Arial" w:hAnsi="Arial" w:cs="Arial"/>
          <w:bCs/>
          <w:color w:val="000000" w:themeColor="text1"/>
        </w:rPr>
        <w:t>zakresie odbierania i zagospodarowania odpadów komunalnych od właścicieli nieruchomości, na których zamieszkują mieszkańcy</w:t>
      </w:r>
      <w:r w:rsidRPr="00790A1C">
        <w:rPr>
          <w:rFonts w:ascii="Arial" w:hAnsi="Arial" w:cs="Arial"/>
          <w:bCs/>
          <w:color w:val="000000" w:themeColor="text1"/>
        </w:rPr>
        <w:t>, w zamian za uiszczoną opłatę.</w:t>
      </w:r>
    </w:p>
    <w:p w14:paraId="29342E81" w14:textId="5FCA4E9F" w:rsidR="00B12C78" w:rsidRPr="00790A1C" w:rsidRDefault="00B12C78" w:rsidP="00790A1C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color w:val="FF0000"/>
        </w:rPr>
      </w:pPr>
      <w:r w:rsidRPr="00790A1C">
        <w:rPr>
          <w:rFonts w:ascii="Arial" w:hAnsi="Arial" w:cs="Arial"/>
        </w:rPr>
        <w:t xml:space="preserve">Zaopiniowanie projektu uchwały </w:t>
      </w:r>
      <w:r w:rsidRPr="00790A1C">
        <w:rPr>
          <w:rFonts w:ascii="Arial" w:hAnsi="Arial" w:cs="Arial"/>
          <w:bCs/>
          <w:color w:val="000000" w:themeColor="text1"/>
        </w:rPr>
        <w:t xml:space="preserve">zmieniającej uchwałę w sprawie utworzenia </w:t>
      </w:r>
      <w:r w:rsidRPr="00790A1C">
        <w:rPr>
          <w:rFonts w:ascii="Arial" w:hAnsi="Arial" w:cs="Arial"/>
          <w:bCs/>
          <w:color w:val="000000" w:themeColor="text1"/>
        </w:rPr>
        <w:br/>
        <w:t xml:space="preserve">  Piotrkowskiej </w:t>
      </w:r>
      <w:r w:rsidR="00D57BBB" w:rsidRPr="00790A1C">
        <w:rPr>
          <w:rFonts w:ascii="Arial" w:hAnsi="Arial" w:cs="Arial"/>
          <w:bCs/>
          <w:color w:val="000000" w:themeColor="text1"/>
        </w:rPr>
        <w:t>Strefy Aktywności Gospodarczej.</w:t>
      </w:r>
    </w:p>
    <w:p w14:paraId="5901A95A" w14:textId="59ED7484" w:rsidR="00B12C78" w:rsidRPr="00790A1C" w:rsidRDefault="00B12C78" w:rsidP="00790A1C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color w:val="FF0000"/>
        </w:rPr>
      </w:pPr>
      <w:r w:rsidRPr="00790A1C">
        <w:rPr>
          <w:rFonts w:ascii="Arial" w:hAnsi="Arial" w:cs="Arial"/>
        </w:rPr>
        <w:lastRenderedPageBreak/>
        <w:t xml:space="preserve">Zaopiniowanie projektu uchwały w  sprawie </w:t>
      </w:r>
      <w:r w:rsidRPr="00790A1C">
        <w:rPr>
          <w:rFonts w:ascii="Arial" w:hAnsi="Arial" w:cs="Arial"/>
          <w:bCs/>
          <w:color w:val="000000" w:themeColor="text1"/>
        </w:rPr>
        <w:t>zmiany uchwały w sprawie ustalenia przebiegu dróg gminnych w granicach administracyjnych miast</w:t>
      </w:r>
      <w:r w:rsidR="00D57BBB" w:rsidRPr="00790A1C">
        <w:rPr>
          <w:rFonts w:ascii="Arial" w:hAnsi="Arial" w:cs="Arial"/>
          <w:bCs/>
          <w:color w:val="000000" w:themeColor="text1"/>
        </w:rPr>
        <w:t>a.</w:t>
      </w:r>
    </w:p>
    <w:p w14:paraId="68E3B1AC" w14:textId="68BEBC6C" w:rsidR="001E7139" w:rsidRPr="00790A1C" w:rsidRDefault="00AA677F" w:rsidP="00790A1C">
      <w:pPr>
        <w:pStyle w:val="Akapitzlist"/>
        <w:numPr>
          <w:ilvl w:val="0"/>
          <w:numId w:val="18"/>
        </w:numPr>
        <w:spacing w:line="360" w:lineRule="auto"/>
        <w:ind w:left="709" w:hanging="567"/>
        <w:rPr>
          <w:rFonts w:ascii="Arial" w:hAnsi="Arial" w:cs="Arial"/>
          <w:color w:val="FF0000"/>
        </w:rPr>
      </w:pPr>
      <w:r w:rsidRPr="00790A1C">
        <w:rPr>
          <w:rFonts w:ascii="Arial" w:hAnsi="Arial" w:cs="Arial"/>
          <w:bCs/>
          <w:color w:val="000000" w:themeColor="text1"/>
        </w:rPr>
        <w:t xml:space="preserve">Zaopiniowanie projektu uchwały w sprawie przystąpienia do sporządzenia miejscowego planu zagospodarowania przestrzennego w rejonie ulic: Słowackiego, Młynarskiej, </w:t>
      </w:r>
      <w:proofErr w:type="spellStart"/>
      <w:r w:rsidRPr="00790A1C">
        <w:rPr>
          <w:rFonts w:ascii="Arial" w:hAnsi="Arial" w:cs="Arial"/>
          <w:bCs/>
          <w:color w:val="000000" w:themeColor="text1"/>
        </w:rPr>
        <w:t>Belzackiej</w:t>
      </w:r>
      <w:proofErr w:type="spellEnd"/>
      <w:r w:rsidRPr="00790A1C">
        <w:rPr>
          <w:rFonts w:ascii="Arial" w:hAnsi="Arial" w:cs="Arial"/>
          <w:bCs/>
          <w:color w:val="000000" w:themeColor="text1"/>
        </w:rPr>
        <w:t xml:space="preserve"> w Piotrkowie Trybunalskim.</w:t>
      </w:r>
    </w:p>
    <w:p w14:paraId="2FCAD8AF" w14:textId="337D3D70" w:rsidR="00B12C78" w:rsidRPr="00790A1C" w:rsidRDefault="00B12C78" w:rsidP="00790A1C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color w:val="FF0000"/>
        </w:rPr>
      </w:pPr>
      <w:r w:rsidRPr="00790A1C">
        <w:rPr>
          <w:rFonts w:ascii="Arial" w:hAnsi="Arial" w:cs="Arial"/>
          <w:color w:val="000000" w:themeColor="text1"/>
        </w:rPr>
        <w:t xml:space="preserve">Ustalenie planu pracy Komisji na II półrocze 2022 r. </w:t>
      </w:r>
    </w:p>
    <w:p w14:paraId="251C3FE3" w14:textId="44B506EF" w:rsidR="00BD56DC" w:rsidRPr="00790A1C" w:rsidRDefault="00BD56DC" w:rsidP="00790A1C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color w:val="FF0000"/>
        </w:rPr>
      </w:pPr>
      <w:r w:rsidRPr="00790A1C">
        <w:rPr>
          <w:rFonts w:ascii="Arial" w:hAnsi="Arial" w:cs="Arial"/>
        </w:rPr>
        <w:t>Rozpatrzenie koresp</w:t>
      </w:r>
      <w:r w:rsidR="00D57BBB" w:rsidRPr="00790A1C">
        <w:rPr>
          <w:rFonts w:ascii="Arial" w:hAnsi="Arial" w:cs="Arial"/>
        </w:rPr>
        <w:t>ondencji skierowanej do Komisji.</w:t>
      </w:r>
    </w:p>
    <w:p w14:paraId="1D329E9B" w14:textId="6FFFBA3F" w:rsidR="00BD56DC" w:rsidRPr="00790A1C" w:rsidRDefault="00BD56DC" w:rsidP="00790A1C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color w:val="FF0000"/>
        </w:rPr>
      </w:pPr>
      <w:r w:rsidRPr="00790A1C">
        <w:rPr>
          <w:rFonts w:ascii="Arial" w:hAnsi="Arial" w:cs="Arial"/>
        </w:rPr>
        <w:t>Sprawy różne.</w:t>
      </w:r>
    </w:p>
    <w:p w14:paraId="54114249" w14:textId="77777777" w:rsidR="00790A1C" w:rsidRDefault="00790A1C" w:rsidP="00790A1C">
      <w:pPr>
        <w:spacing w:line="360" w:lineRule="auto"/>
        <w:rPr>
          <w:rFonts w:ascii="Arial" w:hAnsi="Arial" w:cs="Arial"/>
          <w:color w:val="FF0000"/>
        </w:rPr>
      </w:pPr>
    </w:p>
    <w:p w14:paraId="1EC2A10D" w14:textId="40329837" w:rsidR="00790A1C" w:rsidRPr="00790A1C" w:rsidRDefault="00790A1C" w:rsidP="00790A1C">
      <w:pPr>
        <w:spacing w:line="360" w:lineRule="auto"/>
        <w:rPr>
          <w:rFonts w:ascii="Arial" w:hAnsi="Arial" w:cs="Arial"/>
        </w:rPr>
      </w:pPr>
      <w:r w:rsidRPr="00790A1C">
        <w:rPr>
          <w:rFonts w:ascii="Arial" w:hAnsi="Arial" w:cs="Arial"/>
        </w:rPr>
        <w:t>Podpisała Przewodnicząca Komisji</w:t>
      </w:r>
      <w:r w:rsidR="009D6FAE">
        <w:rPr>
          <w:rFonts w:ascii="Arial" w:hAnsi="Arial" w:cs="Arial"/>
        </w:rPr>
        <w:t xml:space="preserve">: </w:t>
      </w:r>
      <w:r w:rsidRPr="00790A1C">
        <w:rPr>
          <w:rFonts w:ascii="Arial" w:hAnsi="Arial" w:cs="Arial"/>
        </w:rPr>
        <w:t>Jadwiga Wójcik</w:t>
      </w:r>
    </w:p>
    <w:p w14:paraId="704A688D" w14:textId="7A00F465" w:rsidR="0035562F" w:rsidRPr="00790A1C" w:rsidRDefault="004D344A" w:rsidP="00790A1C">
      <w:pPr>
        <w:spacing w:line="360" w:lineRule="auto"/>
        <w:ind w:left="4248" w:firstLine="708"/>
        <w:rPr>
          <w:rFonts w:ascii="Arial" w:hAnsi="Arial" w:cs="Arial"/>
        </w:rPr>
      </w:pPr>
      <w:r w:rsidRPr="00790A1C">
        <w:rPr>
          <w:rFonts w:ascii="Arial" w:hAnsi="Arial" w:cs="Arial"/>
        </w:rPr>
        <w:t xml:space="preserve">  </w:t>
      </w:r>
    </w:p>
    <w:p w14:paraId="7ADC84DB" w14:textId="7703C999" w:rsidR="00842E4B" w:rsidRPr="00790A1C" w:rsidRDefault="00F336D5" w:rsidP="00790A1C">
      <w:pPr>
        <w:spacing w:line="360" w:lineRule="auto"/>
        <w:ind w:left="3540"/>
        <w:rPr>
          <w:rFonts w:ascii="Arial" w:hAnsi="Arial" w:cs="Arial"/>
          <w:bCs/>
          <w:i/>
          <w:iCs/>
          <w:color w:val="000000" w:themeColor="text1"/>
        </w:rPr>
      </w:pPr>
      <w:r w:rsidRPr="00790A1C">
        <w:rPr>
          <w:rFonts w:ascii="Arial" w:hAnsi="Arial" w:cs="Arial"/>
        </w:rPr>
        <w:t xml:space="preserve">                 </w:t>
      </w:r>
    </w:p>
    <w:sectPr w:rsidR="00842E4B" w:rsidRPr="00790A1C">
      <w:footerReference w:type="default" r:id="rId9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A0F2" w14:textId="77777777"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B55DC8F" wp14:editId="67FB3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6EB903" w14:textId="77777777"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DC8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2B6EB903" w14:textId="77777777"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41E"/>
    <w:multiLevelType w:val="hybridMultilevel"/>
    <w:tmpl w:val="41EC7DA2"/>
    <w:lvl w:ilvl="0" w:tplc="3FDEB85C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E9519ED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380E"/>
    <w:multiLevelType w:val="multilevel"/>
    <w:tmpl w:val="2110C7B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75179A9"/>
    <w:multiLevelType w:val="hybridMultilevel"/>
    <w:tmpl w:val="09C2D04E"/>
    <w:lvl w:ilvl="0" w:tplc="E1CCE2EE">
      <w:start w:val="1"/>
      <w:numFmt w:val="decimal"/>
      <w:lvlText w:val="%1."/>
      <w:lvlJc w:val="left"/>
      <w:pPr>
        <w:ind w:left="171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075880"/>
    <w:multiLevelType w:val="hybridMultilevel"/>
    <w:tmpl w:val="09C2D04E"/>
    <w:lvl w:ilvl="0" w:tplc="E1CCE2EE">
      <w:start w:val="1"/>
      <w:numFmt w:val="decimal"/>
      <w:lvlText w:val="%1."/>
      <w:lvlJc w:val="left"/>
      <w:pPr>
        <w:ind w:left="171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45F5D14"/>
    <w:multiLevelType w:val="hybridMultilevel"/>
    <w:tmpl w:val="ADF07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F196E47"/>
    <w:multiLevelType w:val="hybridMultilevel"/>
    <w:tmpl w:val="199A8F8A"/>
    <w:lvl w:ilvl="0" w:tplc="27402C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D805D13"/>
    <w:multiLevelType w:val="hybridMultilevel"/>
    <w:tmpl w:val="2090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3561">
    <w:abstractNumId w:val="12"/>
  </w:num>
  <w:num w:numId="2" w16cid:durableId="106508672">
    <w:abstractNumId w:val="3"/>
  </w:num>
  <w:num w:numId="3" w16cid:durableId="1223709620">
    <w:abstractNumId w:val="9"/>
  </w:num>
  <w:num w:numId="4" w16cid:durableId="2101371433">
    <w:abstractNumId w:val="5"/>
  </w:num>
  <w:num w:numId="5" w16cid:durableId="673144155">
    <w:abstractNumId w:val="16"/>
  </w:num>
  <w:num w:numId="6" w16cid:durableId="1963340817">
    <w:abstractNumId w:val="6"/>
  </w:num>
  <w:num w:numId="7" w16cid:durableId="1043479531">
    <w:abstractNumId w:val="7"/>
  </w:num>
  <w:num w:numId="8" w16cid:durableId="296490190">
    <w:abstractNumId w:val="15"/>
  </w:num>
  <w:num w:numId="9" w16cid:durableId="1134710128">
    <w:abstractNumId w:val="0"/>
  </w:num>
  <w:num w:numId="10" w16cid:durableId="1723551805">
    <w:abstractNumId w:val="14"/>
  </w:num>
  <w:num w:numId="11" w16cid:durableId="1661469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1191117">
    <w:abstractNumId w:val="4"/>
  </w:num>
  <w:num w:numId="13" w16cid:durableId="704257573">
    <w:abstractNumId w:val="17"/>
  </w:num>
  <w:num w:numId="14" w16cid:durableId="411701263">
    <w:abstractNumId w:val="11"/>
  </w:num>
  <w:num w:numId="15" w16cid:durableId="281888198">
    <w:abstractNumId w:val="2"/>
  </w:num>
  <w:num w:numId="16" w16cid:durableId="1455364033">
    <w:abstractNumId w:val="8"/>
  </w:num>
  <w:num w:numId="17" w16cid:durableId="1753315517">
    <w:abstractNumId w:val="10"/>
  </w:num>
  <w:num w:numId="18" w16cid:durableId="625743002">
    <w:abstractNumId w:val="1"/>
  </w:num>
  <w:num w:numId="19" w16cid:durableId="12359739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B60AAEB-AC14-4324-B879-DDDBEC96322A}"/>
  </w:docVars>
  <w:rsids>
    <w:rsidRoot w:val="00842E4B"/>
    <w:rsid w:val="00026294"/>
    <w:rsid w:val="000348CD"/>
    <w:rsid w:val="00035D97"/>
    <w:rsid w:val="00035DF0"/>
    <w:rsid w:val="000420FD"/>
    <w:rsid w:val="00055E9E"/>
    <w:rsid w:val="00064AA9"/>
    <w:rsid w:val="0007095A"/>
    <w:rsid w:val="00074D6A"/>
    <w:rsid w:val="000A1540"/>
    <w:rsid w:val="000A2924"/>
    <w:rsid w:val="000D00AA"/>
    <w:rsid w:val="000D5BF9"/>
    <w:rsid w:val="000D5DFF"/>
    <w:rsid w:val="001140FB"/>
    <w:rsid w:val="001156FB"/>
    <w:rsid w:val="00140751"/>
    <w:rsid w:val="001619DB"/>
    <w:rsid w:val="00164715"/>
    <w:rsid w:val="00175C8D"/>
    <w:rsid w:val="00185886"/>
    <w:rsid w:val="001A1F62"/>
    <w:rsid w:val="001B2480"/>
    <w:rsid w:val="001C5A4F"/>
    <w:rsid w:val="001E3A46"/>
    <w:rsid w:val="001E7139"/>
    <w:rsid w:val="00200CB2"/>
    <w:rsid w:val="00223A0D"/>
    <w:rsid w:val="00242431"/>
    <w:rsid w:val="00257F4A"/>
    <w:rsid w:val="0026052B"/>
    <w:rsid w:val="00260BCE"/>
    <w:rsid w:val="0026368A"/>
    <w:rsid w:val="00272F2A"/>
    <w:rsid w:val="00281FF1"/>
    <w:rsid w:val="0029209C"/>
    <w:rsid w:val="00293DAC"/>
    <w:rsid w:val="002C4FBB"/>
    <w:rsid w:val="002E31B6"/>
    <w:rsid w:val="002F2FF9"/>
    <w:rsid w:val="003102A5"/>
    <w:rsid w:val="0032104C"/>
    <w:rsid w:val="003245DC"/>
    <w:rsid w:val="00324F30"/>
    <w:rsid w:val="00325E32"/>
    <w:rsid w:val="003270F2"/>
    <w:rsid w:val="00332764"/>
    <w:rsid w:val="00334500"/>
    <w:rsid w:val="0034073C"/>
    <w:rsid w:val="00354A12"/>
    <w:rsid w:val="0035562F"/>
    <w:rsid w:val="00365388"/>
    <w:rsid w:val="00372291"/>
    <w:rsid w:val="003808D1"/>
    <w:rsid w:val="003C0D6B"/>
    <w:rsid w:val="003C4C38"/>
    <w:rsid w:val="003D7788"/>
    <w:rsid w:val="003E57A5"/>
    <w:rsid w:val="0045435E"/>
    <w:rsid w:val="0045586E"/>
    <w:rsid w:val="00490BA1"/>
    <w:rsid w:val="004A7FE4"/>
    <w:rsid w:val="004D344A"/>
    <w:rsid w:val="004F6002"/>
    <w:rsid w:val="00535CB9"/>
    <w:rsid w:val="00556D15"/>
    <w:rsid w:val="00560879"/>
    <w:rsid w:val="00584210"/>
    <w:rsid w:val="005C13C1"/>
    <w:rsid w:val="005D0197"/>
    <w:rsid w:val="005F130C"/>
    <w:rsid w:val="005F7EED"/>
    <w:rsid w:val="00611A23"/>
    <w:rsid w:val="006135A5"/>
    <w:rsid w:val="006342EF"/>
    <w:rsid w:val="006442E6"/>
    <w:rsid w:val="00661660"/>
    <w:rsid w:val="00663176"/>
    <w:rsid w:val="00670F96"/>
    <w:rsid w:val="0067132A"/>
    <w:rsid w:val="006917E7"/>
    <w:rsid w:val="006A4719"/>
    <w:rsid w:val="006C0EAB"/>
    <w:rsid w:val="006C2F27"/>
    <w:rsid w:val="00704916"/>
    <w:rsid w:val="00723C52"/>
    <w:rsid w:val="00743844"/>
    <w:rsid w:val="0075304E"/>
    <w:rsid w:val="00756AF6"/>
    <w:rsid w:val="00757FC9"/>
    <w:rsid w:val="00773C90"/>
    <w:rsid w:val="00775AB3"/>
    <w:rsid w:val="007846F0"/>
    <w:rsid w:val="00790A1C"/>
    <w:rsid w:val="00790E8E"/>
    <w:rsid w:val="007925A5"/>
    <w:rsid w:val="007A349B"/>
    <w:rsid w:val="007E4A65"/>
    <w:rsid w:val="007F5B5E"/>
    <w:rsid w:val="00802A61"/>
    <w:rsid w:val="00837B7D"/>
    <w:rsid w:val="008421C0"/>
    <w:rsid w:val="00842E4B"/>
    <w:rsid w:val="00845351"/>
    <w:rsid w:val="008476E8"/>
    <w:rsid w:val="008504DB"/>
    <w:rsid w:val="00850883"/>
    <w:rsid w:val="00853D7F"/>
    <w:rsid w:val="008579DD"/>
    <w:rsid w:val="008C0C41"/>
    <w:rsid w:val="008C5510"/>
    <w:rsid w:val="008D77B2"/>
    <w:rsid w:val="008F0405"/>
    <w:rsid w:val="008F3379"/>
    <w:rsid w:val="009331FC"/>
    <w:rsid w:val="00933770"/>
    <w:rsid w:val="00947236"/>
    <w:rsid w:val="009623C3"/>
    <w:rsid w:val="00977541"/>
    <w:rsid w:val="009B061E"/>
    <w:rsid w:val="009B161A"/>
    <w:rsid w:val="009B49D3"/>
    <w:rsid w:val="009C277B"/>
    <w:rsid w:val="009D6FAE"/>
    <w:rsid w:val="00A122D7"/>
    <w:rsid w:val="00A25682"/>
    <w:rsid w:val="00A36029"/>
    <w:rsid w:val="00A37C75"/>
    <w:rsid w:val="00A44281"/>
    <w:rsid w:val="00A60AD0"/>
    <w:rsid w:val="00A670CD"/>
    <w:rsid w:val="00A7359F"/>
    <w:rsid w:val="00A82349"/>
    <w:rsid w:val="00A87CDD"/>
    <w:rsid w:val="00AA677F"/>
    <w:rsid w:val="00AB1666"/>
    <w:rsid w:val="00AE1654"/>
    <w:rsid w:val="00B00B7C"/>
    <w:rsid w:val="00B01896"/>
    <w:rsid w:val="00B03995"/>
    <w:rsid w:val="00B07EEE"/>
    <w:rsid w:val="00B12C78"/>
    <w:rsid w:val="00B20A29"/>
    <w:rsid w:val="00B400A7"/>
    <w:rsid w:val="00B479F0"/>
    <w:rsid w:val="00B540F2"/>
    <w:rsid w:val="00B66F23"/>
    <w:rsid w:val="00B80652"/>
    <w:rsid w:val="00B80A59"/>
    <w:rsid w:val="00B95979"/>
    <w:rsid w:val="00BB0F53"/>
    <w:rsid w:val="00BD00D5"/>
    <w:rsid w:val="00BD56DC"/>
    <w:rsid w:val="00BF57B1"/>
    <w:rsid w:val="00C1017A"/>
    <w:rsid w:val="00C132F0"/>
    <w:rsid w:val="00C35624"/>
    <w:rsid w:val="00C50B1D"/>
    <w:rsid w:val="00C54079"/>
    <w:rsid w:val="00C87D07"/>
    <w:rsid w:val="00C9015E"/>
    <w:rsid w:val="00C91D03"/>
    <w:rsid w:val="00CA027E"/>
    <w:rsid w:val="00CA6F22"/>
    <w:rsid w:val="00CB00D8"/>
    <w:rsid w:val="00CC6BAE"/>
    <w:rsid w:val="00CE31E4"/>
    <w:rsid w:val="00CF7918"/>
    <w:rsid w:val="00D24962"/>
    <w:rsid w:val="00D332EB"/>
    <w:rsid w:val="00D53DA1"/>
    <w:rsid w:val="00D54CF4"/>
    <w:rsid w:val="00D57BBB"/>
    <w:rsid w:val="00D662F9"/>
    <w:rsid w:val="00D81DDA"/>
    <w:rsid w:val="00D90FF8"/>
    <w:rsid w:val="00DB7934"/>
    <w:rsid w:val="00DD673E"/>
    <w:rsid w:val="00DE05C9"/>
    <w:rsid w:val="00E00779"/>
    <w:rsid w:val="00E43CA0"/>
    <w:rsid w:val="00E50391"/>
    <w:rsid w:val="00E6625A"/>
    <w:rsid w:val="00E77384"/>
    <w:rsid w:val="00EA5F24"/>
    <w:rsid w:val="00EE2684"/>
    <w:rsid w:val="00EE6D86"/>
    <w:rsid w:val="00EF2D2E"/>
    <w:rsid w:val="00EF4033"/>
    <w:rsid w:val="00F05669"/>
    <w:rsid w:val="00F104FE"/>
    <w:rsid w:val="00F12D9E"/>
    <w:rsid w:val="00F336D5"/>
    <w:rsid w:val="00F418B8"/>
    <w:rsid w:val="00F7136E"/>
    <w:rsid w:val="00F81D8F"/>
    <w:rsid w:val="00F9785D"/>
    <w:rsid w:val="00FC6457"/>
    <w:rsid w:val="00FE1432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ECF73B0-D483-4E9B-936F-C219691D7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0AAEB-AC14-4324-B879-DDDBEC96322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Jarzębska Monika</cp:lastModifiedBy>
  <cp:revision>2</cp:revision>
  <cp:lastPrinted>2022-06-15T12:25:00Z</cp:lastPrinted>
  <dcterms:created xsi:type="dcterms:W3CDTF">2022-06-17T08:24:00Z</dcterms:created>
  <dcterms:modified xsi:type="dcterms:W3CDTF">2022-06-17T08:24:00Z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