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8DF2E" w14:textId="77777777" w:rsidR="00B463F9" w:rsidRPr="00A70437" w:rsidRDefault="00B463F9" w:rsidP="00A70437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bookmarkStart w:id="0" w:name="_GoBack"/>
      <w:bookmarkEnd w:id="0"/>
      <w:r w:rsidRPr="00A70437">
        <w:rPr>
          <w:rFonts w:ascii="Arial" w:hAnsi="Arial" w:cs="Arial"/>
          <w:noProof/>
          <w:sz w:val="24"/>
          <w:szCs w:val="24"/>
          <w:lang w:eastAsia="pl-PL"/>
        </w:rPr>
        <w:t>UCHWAŁA NR ............</w:t>
      </w:r>
    </w:p>
    <w:p w14:paraId="06D6A575" w14:textId="77777777" w:rsidR="00B463F9" w:rsidRPr="00A70437" w:rsidRDefault="00B463F9" w:rsidP="00A70437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70437">
        <w:rPr>
          <w:rFonts w:ascii="Arial" w:hAnsi="Arial" w:cs="Arial"/>
          <w:noProof/>
          <w:sz w:val="24"/>
          <w:szCs w:val="24"/>
          <w:lang w:eastAsia="pl-PL"/>
        </w:rPr>
        <w:t xml:space="preserve">RADY MIASTA PIOTRKOWA TRYBUNALSKIEGO  </w:t>
      </w:r>
    </w:p>
    <w:p w14:paraId="73962064" w14:textId="77777777" w:rsidR="00B463F9" w:rsidRPr="00A70437" w:rsidRDefault="00B463F9" w:rsidP="00A70437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70437">
        <w:rPr>
          <w:rFonts w:ascii="Arial" w:hAnsi="Arial" w:cs="Arial"/>
          <w:noProof/>
          <w:sz w:val="24"/>
          <w:szCs w:val="24"/>
          <w:lang w:eastAsia="pl-PL"/>
        </w:rPr>
        <w:t>z dnia ..........................</w:t>
      </w:r>
    </w:p>
    <w:p w14:paraId="61658095" w14:textId="72268971" w:rsidR="00B463F9" w:rsidRPr="00A70437" w:rsidRDefault="00D73C00" w:rsidP="00A70437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70437">
        <w:rPr>
          <w:rFonts w:ascii="Arial" w:hAnsi="Arial" w:cs="Arial"/>
          <w:noProof/>
          <w:sz w:val="24"/>
          <w:szCs w:val="24"/>
          <w:lang w:eastAsia="pl-PL"/>
        </w:rPr>
        <w:t xml:space="preserve">w sprawie </w:t>
      </w:r>
      <w:r w:rsidR="00A70437">
        <w:rPr>
          <w:rFonts w:ascii="Arial" w:hAnsi="Arial" w:cs="Arial"/>
          <w:noProof/>
          <w:sz w:val="24"/>
          <w:szCs w:val="24"/>
          <w:lang w:eastAsia="pl-PL"/>
        </w:rPr>
        <w:t>wsparcia Ukrainy</w:t>
      </w:r>
    </w:p>
    <w:p w14:paraId="11E78269" w14:textId="77777777" w:rsidR="00B463F9" w:rsidRPr="00A70437" w:rsidRDefault="00B463F9" w:rsidP="00A70437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7982A57F" w14:textId="01227156" w:rsidR="00B463F9" w:rsidRPr="00A70437" w:rsidRDefault="000809A9" w:rsidP="00A70437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70437">
        <w:rPr>
          <w:rFonts w:ascii="Arial" w:hAnsi="Arial" w:cs="Arial"/>
          <w:noProof/>
          <w:sz w:val="24"/>
          <w:szCs w:val="24"/>
          <w:lang w:eastAsia="pl-PL"/>
        </w:rPr>
        <w:t xml:space="preserve">Na podstawie art. 18 ust. </w:t>
      </w:r>
      <w:r w:rsidR="004206AA" w:rsidRPr="00A70437">
        <w:rPr>
          <w:rFonts w:ascii="Arial" w:hAnsi="Arial" w:cs="Arial"/>
          <w:noProof/>
          <w:sz w:val="24"/>
          <w:szCs w:val="24"/>
          <w:lang w:eastAsia="pl-PL"/>
        </w:rPr>
        <w:t>1</w:t>
      </w:r>
      <w:r w:rsidRPr="00A70437">
        <w:rPr>
          <w:rFonts w:ascii="Arial" w:hAnsi="Arial" w:cs="Arial"/>
          <w:noProof/>
          <w:sz w:val="24"/>
          <w:szCs w:val="24"/>
          <w:lang w:eastAsia="pl-PL"/>
        </w:rPr>
        <w:t xml:space="preserve"> ustawy z dnia 8 marca 1990 roku o samorządzie gminnym (</w:t>
      </w:r>
      <w:bookmarkStart w:id="1" w:name="_Hlk97282111"/>
      <w:r w:rsidRPr="00A70437">
        <w:rPr>
          <w:rFonts w:ascii="Arial" w:hAnsi="Arial" w:cs="Arial"/>
          <w:noProof/>
          <w:sz w:val="24"/>
          <w:szCs w:val="24"/>
          <w:lang w:eastAsia="pl-PL"/>
        </w:rPr>
        <w:t>Dz.U.2021 poz. 1372, poz. 1834</w:t>
      </w:r>
      <w:bookmarkEnd w:id="1"/>
      <w:r w:rsidRPr="00A70437">
        <w:rPr>
          <w:rFonts w:ascii="Arial" w:hAnsi="Arial" w:cs="Arial"/>
          <w:noProof/>
          <w:sz w:val="24"/>
          <w:szCs w:val="24"/>
          <w:lang w:eastAsia="pl-PL"/>
        </w:rPr>
        <w:t>) uchwala się , co następuje:</w:t>
      </w:r>
    </w:p>
    <w:p w14:paraId="2413F18C" w14:textId="77777777" w:rsidR="00B463F9" w:rsidRPr="00A70437" w:rsidRDefault="00B463F9" w:rsidP="00A70437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2C265DCE" w14:textId="77777777" w:rsidR="00B463F9" w:rsidRPr="00A70437" w:rsidRDefault="00B463F9" w:rsidP="00A70437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70437">
        <w:rPr>
          <w:rFonts w:ascii="Arial" w:hAnsi="Arial" w:cs="Arial"/>
          <w:noProof/>
          <w:sz w:val="24"/>
          <w:szCs w:val="24"/>
          <w:lang w:eastAsia="pl-PL"/>
        </w:rPr>
        <w:t>§1. Rada Mi</w:t>
      </w:r>
      <w:r w:rsidR="00571FBE" w:rsidRPr="00A70437">
        <w:rPr>
          <w:rFonts w:ascii="Arial" w:hAnsi="Arial" w:cs="Arial"/>
          <w:noProof/>
          <w:sz w:val="24"/>
          <w:szCs w:val="24"/>
          <w:lang w:eastAsia="pl-PL"/>
        </w:rPr>
        <w:t>asta, Prezydent Miasta i</w:t>
      </w:r>
      <w:r w:rsidRPr="00A70437">
        <w:rPr>
          <w:rFonts w:ascii="Arial" w:hAnsi="Arial" w:cs="Arial"/>
          <w:noProof/>
          <w:sz w:val="24"/>
          <w:szCs w:val="24"/>
          <w:lang w:eastAsia="pl-PL"/>
        </w:rPr>
        <w:t xml:space="preserve"> mieszkańcy Piotrkowa Trybunalskiego w pełni potępiają wrogi i haniebny akt, którego dokonała 24 lutego 2022 roku Federacja Rosyjska wkraczając zbrojnie na teren Ukrainy. Wyrażamy stanowczy protest wobec działań Prezydenta Federacji Rosyjskiej Władimira Putina destabilizujących pokój w Europie. Agresja ze strony Rosji musi spotkać się ze stanowczym sprzeciwem całego demokratycznego świata. </w:t>
      </w:r>
    </w:p>
    <w:p w14:paraId="56E9686C" w14:textId="2580B2B7" w:rsidR="00B463F9" w:rsidRPr="00A70437" w:rsidRDefault="00B463F9" w:rsidP="00A70437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70437">
        <w:rPr>
          <w:rFonts w:ascii="Arial" w:hAnsi="Arial" w:cs="Arial"/>
          <w:noProof/>
          <w:sz w:val="24"/>
          <w:szCs w:val="24"/>
          <w:lang w:eastAsia="pl-PL"/>
        </w:rPr>
        <w:t>Rada Miasta, Prezydent Miasta i wszyscy mieszkańcy Piotrkowa Trybunalskiego wyrażają  solidarność z Narodem Ukraińskim. Całym sercem jesteśmy z mieszkańcami miasta partnerskiego Równe i przesyłamy wyrazy wsparcia – jesteśmy z Wami i udzielimy Wam wszelkiej niezbędnej pomocy. Solidaryzujemy się też z tymi obywatelami Federacji Rosyjskiej</w:t>
      </w:r>
      <w:r w:rsidR="002139AC" w:rsidRPr="00A70437">
        <w:rPr>
          <w:rFonts w:ascii="Arial" w:hAnsi="Arial" w:cs="Arial"/>
          <w:noProof/>
          <w:sz w:val="24"/>
          <w:szCs w:val="24"/>
          <w:lang w:eastAsia="pl-PL"/>
        </w:rPr>
        <w:t xml:space="preserve"> i Republiki Białorusi</w:t>
      </w:r>
      <w:r w:rsidRPr="00A70437">
        <w:rPr>
          <w:rFonts w:ascii="Arial" w:hAnsi="Arial" w:cs="Arial"/>
          <w:noProof/>
          <w:sz w:val="24"/>
          <w:szCs w:val="24"/>
          <w:lang w:eastAsia="pl-PL"/>
        </w:rPr>
        <w:t xml:space="preserve">, </w:t>
      </w:r>
      <w:r w:rsidR="002139AC" w:rsidRPr="00A70437">
        <w:rPr>
          <w:rFonts w:ascii="Arial" w:hAnsi="Arial" w:cs="Arial"/>
          <w:noProof/>
          <w:sz w:val="24"/>
          <w:szCs w:val="24"/>
          <w:lang w:eastAsia="pl-PL"/>
        </w:rPr>
        <w:t xml:space="preserve">zwłaszcza z </w:t>
      </w:r>
      <w:r w:rsidRPr="00A70437">
        <w:rPr>
          <w:rFonts w:ascii="Arial" w:hAnsi="Arial" w:cs="Arial"/>
          <w:noProof/>
          <w:sz w:val="24"/>
          <w:szCs w:val="24"/>
          <w:lang w:eastAsia="pl-PL"/>
        </w:rPr>
        <w:t xml:space="preserve">mieszkańcami </w:t>
      </w:r>
      <w:r w:rsidR="002139AC" w:rsidRPr="00A70437">
        <w:rPr>
          <w:rFonts w:ascii="Arial" w:hAnsi="Arial" w:cs="Arial"/>
          <w:noProof/>
          <w:sz w:val="24"/>
          <w:szCs w:val="24"/>
          <w:lang w:eastAsia="pl-PL"/>
        </w:rPr>
        <w:t>miast Kostromy i Mołodeczna,</w:t>
      </w:r>
      <w:r w:rsidRPr="00A70437">
        <w:rPr>
          <w:rFonts w:ascii="Arial" w:hAnsi="Arial" w:cs="Arial"/>
          <w:noProof/>
          <w:sz w:val="24"/>
          <w:szCs w:val="24"/>
          <w:lang w:eastAsia="pl-PL"/>
        </w:rPr>
        <w:t xml:space="preserve"> którzy chcą żyć w pokoju i głośno wyrażają swój sprzeciw przeciw wojnie. </w:t>
      </w:r>
    </w:p>
    <w:p w14:paraId="5357E71A" w14:textId="77777777" w:rsidR="00B463F9" w:rsidRPr="00A70437" w:rsidRDefault="00B463F9" w:rsidP="00A70437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6E49B18D" w14:textId="77777777" w:rsidR="00B463F9" w:rsidRPr="00A70437" w:rsidRDefault="00B463F9" w:rsidP="00A70437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70437">
        <w:rPr>
          <w:rFonts w:ascii="Arial" w:hAnsi="Arial" w:cs="Arial"/>
          <w:noProof/>
          <w:sz w:val="24"/>
          <w:szCs w:val="24"/>
          <w:lang w:eastAsia="pl-PL"/>
        </w:rPr>
        <w:t>Niech żyje wolna i niepodległa Ukraina!</w:t>
      </w:r>
    </w:p>
    <w:p w14:paraId="10BEDA91" w14:textId="77777777" w:rsidR="00B463F9" w:rsidRPr="00A70437" w:rsidRDefault="00B463F9" w:rsidP="00A70437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04D3B7FC" w14:textId="096D29A2" w:rsidR="00B463F9" w:rsidRPr="00A70437" w:rsidRDefault="00B463F9" w:rsidP="00A70437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70437">
        <w:rPr>
          <w:rFonts w:ascii="Arial" w:hAnsi="Arial" w:cs="Arial"/>
          <w:noProof/>
          <w:sz w:val="24"/>
          <w:szCs w:val="24"/>
          <w:lang w:eastAsia="pl-PL"/>
        </w:rPr>
        <w:t>§</w:t>
      </w:r>
      <w:r w:rsidR="004206AA" w:rsidRPr="00A70437">
        <w:rPr>
          <w:rFonts w:ascii="Arial" w:hAnsi="Arial" w:cs="Arial"/>
          <w:noProof/>
          <w:sz w:val="24"/>
          <w:szCs w:val="24"/>
          <w:lang w:eastAsia="pl-PL"/>
        </w:rPr>
        <w:t>2</w:t>
      </w:r>
      <w:r w:rsidRPr="00A70437">
        <w:rPr>
          <w:rFonts w:ascii="Arial" w:hAnsi="Arial" w:cs="Arial"/>
          <w:noProof/>
          <w:sz w:val="24"/>
          <w:szCs w:val="24"/>
          <w:lang w:eastAsia="pl-PL"/>
        </w:rPr>
        <w:t>. Uchwała wchodzi w życie z dniem podjęcia.</w:t>
      </w:r>
    </w:p>
    <w:p w14:paraId="4945E0B7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1B301870" w14:textId="77777777" w:rsidR="006279F8" w:rsidRDefault="006279F8"/>
    <w:sectPr w:rsidR="0062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50292" w14:textId="77777777" w:rsidR="003218D9" w:rsidRDefault="003218D9" w:rsidP="00B463F9">
      <w:pPr>
        <w:spacing w:after="0" w:line="240" w:lineRule="auto"/>
      </w:pPr>
      <w:r>
        <w:separator/>
      </w:r>
    </w:p>
  </w:endnote>
  <w:endnote w:type="continuationSeparator" w:id="0">
    <w:p w14:paraId="0B90A303" w14:textId="77777777" w:rsidR="003218D9" w:rsidRDefault="003218D9" w:rsidP="00B4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E38AB" w14:textId="77777777" w:rsidR="003218D9" w:rsidRDefault="003218D9" w:rsidP="00B463F9">
      <w:pPr>
        <w:spacing w:after="0" w:line="240" w:lineRule="auto"/>
      </w:pPr>
      <w:r>
        <w:separator/>
      </w:r>
    </w:p>
  </w:footnote>
  <w:footnote w:type="continuationSeparator" w:id="0">
    <w:p w14:paraId="23711797" w14:textId="77777777" w:rsidR="003218D9" w:rsidRDefault="003218D9" w:rsidP="00B4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A"/>
    <w:rsid w:val="00080621"/>
    <w:rsid w:val="000809A9"/>
    <w:rsid w:val="002139AC"/>
    <w:rsid w:val="0030459A"/>
    <w:rsid w:val="003218D9"/>
    <w:rsid w:val="003753A2"/>
    <w:rsid w:val="004206AA"/>
    <w:rsid w:val="00571FBE"/>
    <w:rsid w:val="006279F8"/>
    <w:rsid w:val="00634507"/>
    <w:rsid w:val="008D659E"/>
    <w:rsid w:val="009D4352"/>
    <w:rsid w:val="00A70437"/>
    <w:rsid w:val="00B463F9"/>
    <w:rsid w:val="00D73C00"/>
    <w:rsid w:val="00D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E1AD"/>
  <w15:chartTrackingRefBased/>
  <w15:docId w15:val="{6EA4184D-40DA-4858-A2E5-E349CE4D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3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F9"/>
  </w:style>
  <w:style w:type="paragraph" w:styleId="Stopka">
    <w:name w:val="footer"/>
    <w:basedOn w:val="Normalny"/>
    <w:link w:val="StopkaZnak"/>
    <w:uiPriority w:val="99"/>
    <w:unhideWhenUsed/>
    <w:rsid w:val="00B4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Fijałkowski Marcin</dc:creator>
  <cp:keywords/>
  <dc:description/>
  <cp:lastModifiedBy>Budkowska Paulina</cp:lastModifiedBy>
  <cp:revision>2</cp:revision>
  <cp:lastPrinted>2022-03-01T08:36:00Z</cp:lastPrinted>
  <dcterms:created xsi:type="dcterms:W3CDTF">2022-03-25T09:33:00Z</dcterms:created>
  <dcterms:modified xsi:type="dcterms:W3CDTF">2022-03-25T09:33:00Z</dcterms:modified>
</cp:coreProperties>
</file>