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A3E" w14:textId="77777777" w:rsidR="00E47651" w:rsidRDefault="00562EC0" w:rsidP="00EE02F9">
      <w:pPr>
        <w:pStyle w:val="NormalnyWeb"/>
        <w:spacing w:before="0" w:after="0" w:line="360" w:lineRule="auto"/>
        <w:jc w:val="right"/>
        <w:rPr>
          <w:rFonts w:ascii="Arial" w:hAnsi="Arial" w:cs="Arial"/>
          <w:szCs w:val="24"/>
        </w:rPr>
      </w:pPr>
      <w:r w:rsidRPr="00760563">
        <w:rPr>
          <w:rFonts w:ascii="Arial" w:hAnsi="Arial" w:cs="Arial"/>
          <w:szCs w:val="24"/>
        </w:rPr>
        <w:t xml:space="preserve">Załącznik Nr 1 do Zarządzenia Nr </w:t>
      </w:r>
      <w:r w:rsidR="00A90980">
        <w:rPr>
          <w:rFonts w:ascii="Arial" w:hAnsi="Arial" w:cs="Arial"/>
          <w:szCs w:val="24"/>
        </w:rPr>
        <w:t>89</w:t>
      </w:r>
    </w:p>
    <w:p w14:paraId="7F667504" w14:textId="77777777" w:rsidR="00562EC0" w:rsidRPr="00760563" w:rsidRDefault="00562EC0" w:rsidP="00EE02F9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760563">
        <w:rPr>
          <w:rFonts w:ascii="Arial" w:hAnsi="Arial" w:cs="Arial"/>
          <w:bCs/>
          <w:szCs w:val="24"/>
        </w:rPr>
        <w:t>Prezydenta Miasta Piotrkowa Trybunalskiego</w:t>
      </w:r>
      <w:r w:rsidR="00760563">
        <w:rPr>
          <w:rFonts w:ascii="Arial" w:hAnsi="Arial" w:cs="Arial"/>
          <w:b/>
          <w:bCs/>
          <w:szCs w:val="24"/>
        </w:rPr>
        <w:t xml:space="preserve"> </w:t>
      </w:r>
      <w:r w:rsidR="004D2FE8">
        <w:rPr>
          <w:rFonts w:ascii="Arial" w:hAnsi="Arial" w:cs="Arial"/>
          <w:b/>
          <w:bCs/>
          <w:szCs w:val="24"/>
        </w:rPr>
        <w:br/>
      </w:r>
      <w:r w:rsidRPr="00760563">
        <w:rPr>
          <w:rFonts w:ascii="Arial" w:hAnsi="Arial" w:cs="Arial"/>
          <w:bCs/>
          <w:szCs w:val="24"/>
        </w:rPr>
        <w:t xml:space="preserve">z dnia </w:t>
      </w:r>
      <w:r w:rsidR="00A90980">
        <w:rPr>
          <w:rFonts w:ascii="Arial" w:hAnsi="Arial" w:cs="Arial"/>
          <w:bCs/>
          <w:szCs w:val="24"/>
        </w:rPr>
        <w:t>22 marca</w:t>
      </w:r>
      <w:r w:rsidR="004D2FE8">
        <w:rPr>
          <w:rFonts w:ascii="Arial" w:hAnsi="Arial" w:cs="Arial"/>
          <w:bCs/>
          <w:szCs w:val="24"/>
        </w:rPr>
        <w:t xml:space="preserve"> 202</w:t>
      </w:r>
      <w:r w:rsidR="00555402">
        <w:rPr>
          <w:rFonts w:ascii="Arial" w:hAnsi="Arial" w:cs="Arial"/>
          <w:bCs/>
          <w:szCs w:val="24"/>
        </w:rPr>
        <w:t>2</w:t>
      </w:r>
      <w:r w:rsidR="00A90980">
        <w:rPr>
          <w:rFonts w:ascii="Arial" w:hAnsi="Arial" w:cs="Arial"/>
          <w:bCs/>
          <w:szCs w:val="24"/>
        </w:rPr>
        <w:t xml:space="preserve"> </w:t>
      </w:r>
      <w:r w:rsidR="004D2FE8">
        <w:rPr>
          <w:rFonts w:ascii="Arial" w:hAnsi="Arial" w:cs="Arial"/>
          <w:bCs/>
          <w:szCs w:val="24"/>
        </w:rPr>
        <w:t>r</w:t>
      </w:r>
      <w:r w:rsidR="00A90980">
        <w:rPr>
          <w:rFonts w:ascii="Arial" w:hAnsi="Arial" w:cs="Arial"/>
          <w:bCs/>
          <w:szCs w:val="24"/>
        </w:rPr>
        <w:t>oku</w:t>
      </w:r>
    </w:p>
    <w:p w14:paraId="18A41902" w14:textId="77777777" w:rsidR="00644BC6" w:rsidRPr="00760563" w:rsidRDefault="00644BC6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6A60339F" w14:textId="77777777" w:rsidR="00D05F7B" w:rsidRPr="00497B17" w:rsidRDefault="00D05F7B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Na podstawie art. 30 ust. 1 i art. 33 ust. 1</w:t>
      </w:r>
      <w:r>
        <w:rPr>
          <w:rFonts w:ascii="Arial" w:hAnsi="Arial"/>
          <w:sz w:val="24"/>
          <w:szCs w:val="24"/>
        </w:rPr>
        <w:t xml:space="preserve"> ustawy z dnia 8 marca 1990 r. </w:t>
      </w:r>
      <w:r>
        <w:rPr>
          <w:rFonts w:ascii="Arial" w:hAnsi="Arial"/>
          <w:sz w:val="24"/>
          <w:szCs w:val="24"/>
        </w:rPr>
        <w:br/>
      </w:r>
      <w:r w:rsidRPr="00497B17">
        <w:rPr>
          <w:rFonts w:ascii="Arial" w:hAnsi="Arial"/>
          <w:sz w:val="24"/>
          <w:szCs w:val="24"/>
        </w:rPr>
        <w:t>o samorządzie gminnym (Dz.U. z 202</w:t>
      </w:r>
      <w:r w:rsidR="00B33A52">
        <w:rPr>
          <w:rFonts w:ascii="Arial" w:hAnsi="Arial"/>
          <w:sz w:val="24"/>
          <w:szCs w:val="24"/>
        </w:rPr>
        <w:t>2</w:t>
      </w:r>
      <w:r w:rsidRPr="00497B17">
        <w:rPr>
          <w:rFonts w:ascii="Arial" w:hAnsi="Arial"/>
          <w:sz w:val="24"/>
          <w:szCs w:val="24"/>
        </w:rPr>
        <w:t xml:space="preserve"> r., poz. </w:t>
      </w:r>
      <w:r w:rsidR="00B33A52">
        <w:rPr>
          <w:rFonts w:ascii="Arial" w:hAnsi="Arial"/>
          <w:sz w:val="24"/>
          <w:szCs w:val="24"/>
        </w:rPr>
        <w:t>559</w:t>
      </w:r>
      <w:r w:rsidRPr="00497B17">
        <w:rPr>
          <w:rFonts w:ascii="Arial" w:hAnsi="Arial"/>
          <w:sz w:val="24"/>
          <w:szCs w:val="24"/>
        </w:rPr>
        <w:t xml:space="preserve">), art. 11 ust. 1 pkt 1 </w:t>
      </w:r>
      <w:r w:rsidRPr="00497B17">
        <w:rPr>
          <w:rFonts w:ascii="Arial" w:hAnsi="Arial"/>
          <w:sz w:val="24"/>
          <w:szCs w:val="24"/>
        </w:rPr>
        <w:br/>
        <w:t>i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ust. 2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oraz art. 13 i 14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 xml:space="preserve">ustawy z dnia 24 kwietnia 2003 r. o działalności pożytku publicznego i o wolontariacie (Dz.U. z 2020 r., poz. 1057 z </w:t>
      </w:r>
      <w:proofErr w:type="spellStart"/>
      <w:r w:rsidRPr="00497B17">
        <w:rPr>
          <w:rFonts w:ascii="Arial" w:hAnsi="Arial"/>
          <w:sz w:val="24"/>
          <w:szCs w:val="24"/>
        </w:rPr>
        <w:t>późn</w:t>
      </w:r>
      <w:proofErr w:type="spellEnd"/>
      <w:r w:rsidRPr="00497B17">
        <w:rPr>
          <w:rFonts w:ascii="Arial" w:hAnsi="Arial"/>
          <w:sz w:val="24"/>
          <w:szCs w:val="24"/>
        </w:rPr>
        <w:t>. zm.</w:t>
      </w:r>
      <w:r>
        <w:rPr>
          <w:rFonts w:ascii="Arial" w:hAnsi="Arial"/>
          <w:sz w:val="24"/>
          <w:szCs w:val="24"/>
        </w:rPr>
        <w:t xml:space="preserve">), </w:t>
      </w:r>
      <w:r w:rsidRPr="00497B17">
        <w:rPr>
          <w:rFonts w:ascii="Arial" w:hAnsi="Arial"/>
          <w:sz w:val="24"/>
          <w:szCs w:val="24"/>
        </w:rPr>
        <w:t>u</w:t>
      </w:r>
      <w:r w:rsidRPr="00497B17">
        <w:rPr>
          <w:rFonts w:ascii="Arial" w:hAnsi="Arial" w:cs="Arial"/>
          <w:sz w:val="24"/>
          <w:szCs w:val="24"/>
        </w:rPr>
        <w:t xml:space="preserve">chwały Nr </w:t>
      </w:r>
      <w:r>
        <w:rPr>
          <w:rFonts w:ascii="Arial" w:hAnsi="Arial" w:cs="Arial"/>
          <w:sz w:val="24"/>
          <w:szCs w:val="24"/>
        </w:rPr>
        <w:t>XLV/571/21</w:t>
      </w:r>
      <w:r w:rsidRPr="00497B17">
        <w:rPr>
          <w:rFonts w:ascii="Arial" w:hAnsi="Arial" w:cs="Arial"/>
          <w:sz w:val="24"/>
          <w:szCs w:val="24"/>
        </w:rPr>
        <w:t xml:space="preserve"> Rady Miasta Piotrkowa Trybunalskiego z dnia 2</w:t>
      </w:r>
      <w:r>
        <w:rPr>
          <w:rFonts w:ascii="Arial" w:hAnsi="Arial" w:cs="Arial"/>
          <w:sz w:val="24"/>
          <w:szCs w:val="24"/>
        </w:rPr>
        <w:t>4</w:t>
      </w:r>
      <w:r w:rsidRPr="00497B17">
        <w:rPr>
          <w:rFonts w:ascii="Arial" w:hAnsi="Arial" w:cs="Arial"/>
          <w:sz w:val="24"/>
          <w:szCs w:val="24"/>
        </w:rPr>
        <w:t xml:space="preserve"> listopada 20</w:t>
      </w:r>
      <w:r>
        <w:rPr>
          <w:rFonts w:ascii="Arial" w:hAnsi="Arial" w:cs="Arial"/>
          <w:sz w:val="24"/>
          <w:szCs w:val="24"/>
        </w:rPr>
        <w:t>21 roku w sprawie P</w:t>
      </w:r>
      <w:r w:rsidRPr="00497B17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W</w:t>
      </w:r>
      <w:r w:rsidRPr="00497B17">
        <w:rPr>
          <w:rFonts w:ascii="Arial" w:hAnsi="Arial" w:cs="Arial"/>
          <w:sz w:val="24"/>
          <w:szCs w:val="24"/>
        </w:rPr>
        <w:t xml:space="preserve">spółpracy Miasta Piotrkowa Trybunalskiego </w:t>
      </w:r>
      <w:r w:rsidRPr="00497B17">
        <w:rPr>
          <w:rFonts w:ascii="Arial" w:hAnsi="Arial" w:cs="Arial"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 w:rsidRPr="00497B17">
        <w:rPr>
          <w:rFonts w:ascii="Arial" w:hAnsi="Arial" w:cs="Arial"/>
          <w:sz w:val="24"/>
          <w:szCs w:val="24"/>
        </w:rPr>
        <w:br/>
        <w:t>i o wolontariacie na rok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eastAsia="en-US"/>
        </w:rPr>
        <w:t xml:space="preserve"> oraz na podstawie budżetu Miasta Piotrkowa Trybunalskiego na 2022 rok </w:t>
      </w:r>
      <w:r w:rsidRPr="00497B17">
        <w:rPr>
          <w:rFonts w:ascii="Arial" w:hAnsi="Arial" w:cs="Arial"/>
          <w:sz w:val="24"/>
          <w:szCs w:val="24"/>
        </w:rPr>
        <w:t>zarządza</w:t>
      </w:r>
      <w:r>
        <w:rPr>
          <w:rFonts w:ascii="Arial" w:hAnsi="Arial" w:cs="Arial"/>
          <w:sz w:val="24"/>
          <w:szCs w:val="24"/>
        </w:rPr>
        <w:t>m</w:t>
      </w:r>
      <w:r w:rsidRPr="00497B17">
        <w:rPr>
          <w:rFonts w:ascii="Arial" w:hAnsi="Arial" w:cs="Arial"/>
          <w:sz w:val="24"/>
          <w:szCs w:val="24"/>
        </w:rPr>
        <w:t>, co następuje:</w:t>
      </w:r>
    </w:p>
    <w:p w14:paraId="07A9490F" w14:textId="77777777" w:rsidR="00527933" w:rsidRDefault="00527933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04648651" w14:textId="77777777" w:rsidR="00527933" w:rsidRPr="00B818CD" w:rsidRDefault="00527933" w:rsidP="00EE02F9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B818CD">
        <w:rPr>
          <w:rFonts w:cs="Arial"/>
          <w:b/>
          <w:szCs w:val="24"/>
        </w:rPr>
        <w:t xml:space="preserve">PREZYDENT MIASTA PIOTRKOWA TRYBUNALSKIEGO </w:t>
      </w:r>
    </w:p>
    <w:p w14:paraId="1F8177F1" w14:textId="77777777" w:rsidR="00527933" w:rsidRDefault="00B22881" w:rsidP="00EE02F9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B818CD">
        <w:rPr>
          <w:rFonts w:cs="Arial"/>
          <w:b/>
          <w:szCs w:val="24"/>
        </w:rPr>
        <w:t>o</w:t>
      </w:r>
      <w:r w:rsidR="00562EC0" w:rsidRPr="00B818CD">
        <w:rPr>
          <w:rFonts w:cs="Arial"/>
          <w:b/>
          <w:szCs w:val="24"/>
        </w:rPr>
        <w:t>głasza</w:t>
      </w:r>
      <w:r w:rsidR="00760563" w:rsidRPr="00B818CD">
        <w:rPr>
          <w:rFonts w:cs="Arial"/>
          <w:b/>
          <w:szCs w:val="24"/>
        </w:rPr>
        <w:t xml:space="preserve"> </w:t>
      </w:r>
      <w:r w:rsidRPr="00B818CD">
        <w:rPr>
          <w:rFonts w:cs="Arial"/>
          <w:b/>
          <w:szCs w:val="24"/>
        </w:rPr>
        <w:t xml:space="preserve">otwarty konkurs ofert </w:t>
      </w:r>
      <w:r w:rsidR="00562EC0" w:rsidRPr="00B818CD">
        <w:rPr>
          <w:rFonts w:cs="Arial"/>
          <w:b/>
          <w:szCs w:val="24"/>
        </w:rPr>
        <w:t xml:space="preserve">na wsparcie realizacji zadań publicznych Miasta Piotrkowa Trybunalskiego z zakresu </w:t>
      </w:r>
      <w:r w:rsidR="00145D79" w:rsidRPr="00B818CD">
        <w:rPr>
          <w:rFonts w:cs="Arial"/>
          <w:b/>
          <w:szCs w:val="24"/>
          <w:lang w:eastAsia="en-US"/>
        </w:rPr>
        <w:t>ochrony dóbr kultury i dziedzictwa narodowego</w:t>
      </w:r>
      <w:r w:rsidR="00145D79" w:rsidRPr="00B22881">
        <w:rPr>
          <w:rFonts w:cs="Arial"/>
          <w:szCs w:val="24"/>
        </w:rPr>
        <w:t xml:space="preserve"> </w:t>
      </w:r>
      <w:r w:rsidR="00562EC0" w:rsidRPr="00B22881">
        <w:rPr>
          <w:rFonts w:cs="Arial"/>
          <w:szCs w:val="24"/>
        </w:rPr>
        <w:t>polegających na:</w:t>
      </w:r>
      <w:r w:rsidR="00760563" w:rsidRPr="00B22881">
        <w:rPr>
          <w:rFonts w:cs="Arial"/>
          <w:b/>
          <w:szCs w:val="24"/>
        </w:rPr>
        <w:t xml:space="preserve"> </w:t>
      </w:r>
      <w:r w:rsidR="00562EC0" w:rsidRPr="00B22881">
        <w:rPr>
          <w:rFonts w:cs="Arial"/>
          <w:szCs w:val="24"/>
        </w:rPr>
        <w:t>wykonywaniu prac kons</w:t>
      </w:r>
      <w:r w:rsidR="00345BFA" w:rsidRPr="00B22881">
        <w:rPr>
          <w:rFonts w:cs="Arial"/>
          <w:szCs w:val="24"/>
        </w:rPr>
        <w:t>erwatorskich i remontowych w 202</w:t>
      </w:r>
      <w:r w:rsidR="00140166">
        <w:rPr>
          <w:rFonts w:cs="Arial"/>
          <w:szCs w:val="24"/>
        </w:rPr>
        <w:t>2</w:t>
      </w:r>
      <w:r w:rsidR="00760563" w:rsidRPr="00B22881">
        <w:rPr>
          <w:rFonts w:cs="Arial"/>
          <w:b/>
          <w:szCs w:val="24"/>
        </w:rPr>
        <w:t xml:space="preserve"> </w:t>
      </w:r>
      <w:r w:rsidR="00760563" w:rsidRPr="00B22881">
        <w:rPr>
          <w:rFonts w:cs="Arial"/>
          <w:szCs w:val="24"/>
        </w:rPr>
        <w:t xml:space="preserve">roku </w:t>
      </w:r>
      <w:r w:rsidR="00562EC0" w:rsidRPr="00B22881">
        <w:rPr>
          <w:rFonts w:cs="Arial"/>
          <w:szCs w:val="24"/>
        </w:rPr>
        <w:t>w obiektach sakralnych położonych na terenie Miasta Piotrkowa Trybunalskiego wpisanych do rejestru zabytków</w:t>
      </w:r>
      <w:r w:rsidR="0088541B">
        <w:rPr>
          <w:rFonts w:cs="Arial"/>
          <w:szCs w:val="24"/>
        </w:rPr>
        <w:t>.</w:t>
      </w:r>
    </w:p>
    <w:p w14:paraId="44E319F7" w14:textId="77777777" w:rsidR="0088541B" w:rsidRPr="00B22881" w:rsidRDefault="0088541B" w:rsidP="00EE02F9">
      <w:pPr>
        <w:pStyle w:val="Tekstpodstawowy"/>
        <w:spacing w:line="360" w:lineRule="auto"/>
        <w:jc w:val="left"/>
        <w:rPr>
          <w:rFonts w:cs="Arial"/>
          <w:color w:val="FF0000"/>
          <w:szCs w:val="24"/>
          <w:lang w:eastAsia="en-US"/>
        </w:rPr>
      </w:pPr>
    </w:p>
    <w:p w14:paraId="5767E229" w14:textId="77777777" w:rsidR="00562EC0" w:rsidRPr="00B22881" w:rsidRDefault="00562EC0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otwartym konkursie ofert mogą uczestniczyć podmioty, o których mowa w art. 3 ustawy z dnia 24 kwietnia 2003 roku o działalności pożytku publicznego </w:t>
      </w:r>
      <w:r w:rsidRPr="00B22881">
        <w:rPr>
          <w:rFonts w:ascii="Arial" w:hAnsi="Arial" w:cs="Arial"/>
          <w:sz w:val="24"/>
          <w:szCs w:val="24"/>
        </w:rPr>
        <w:br/>
        <w:t>i o wolontariacie, tj</w:t>
      </w:r>
      <w:r w:rsidR="009C2649" w:rsidRPr="00B22881">
        <w:rPr>
          <w:rFonts w:ascii="Arial" w:hAnsi="Arial" w:cs="Arial"/>
          <w:sz w:val="24"/>
          <w:szCs w:val="24"/>
        </w:rPr>
        <w:t>.</w:t>
      </w:r>
      <w:r w:rsidRPr="00B22881">
        <w:rPr>
          <w:rFonts w:ascii="Arial" w:hAnsi="Arial" w:cs="Arial"/>
          <w:sz w:val="24"/>
          <w:szCs w:val="24"/>
        </w:rPr>
        <w:t>:</w:t>
      </w:r>
    </w:p>
    <w:p w14:paraId="475C1908" w14:textId="77777777" w:rsidR="00562EC0" w:rsidRPr="00B22881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organizacje pozarządowe prowadzące działalność pożytku publicznego,</w:t>
      </w:r>
    </w:p>
    <w:p w14:paraId="33393574" w14:textId="77777777" w:rsidR="00562EC0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osoby prawne i jednostki organizacyjne dzi</w:t>
      </w:r>
      <w:r w:rsidR="00760563" w:rsidRPr="00B22881">
        <w:rPr>
          <w:rFonts w:ascii="Arial" w:hAnsi="Arial" w:cs="Arial"/>
          <w:szCs w:val="24"/>
        </w:rPr>
        <w:t xml:space="preserve">ałające na podstawie przepisów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>o stosunku Państwa do Kościoła Katolickieg</w:t>
      </w:r>
      <w:r w:rsidR="00760563" w:rsidRPr="00B22881">
        <w:rPr>
          <w:rFonts w:ascii="Arial" w:hAnsi="Arial" w:cs="Arial"/>
          <w:szCs w:val="24"/>
        </w:rPr>
        <w:t xml:space="preserve">o w Rzeczypospolitej Polskiej,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 xml:space="preserve">o stosunku Państwa do innych kościołów i związków wyznaniowych </w:t>
      </w:r>
      <w:r w:rsidRPr="00B22881">
        <w:rPr>
          <w:rFonts w:ascii="Arial" w:hAnsi="Arial" w:cs="Arial"/>
          <w:szCs w:val="24"/>
        </w:rPr>
        <w:br/>
        <w:t>oraz o gwarancjach wolności sumienia i wyznania, jeżeli ich cele statutowe obejmują prowadzenie d</w:t>
      </w:r>
      <w:r w:rsidR="00CB559A">
        <w:rPr>
          <w:rFonts w:ascii="Arial" w:hAnsi="Arial" w:cs="Arial"/>
          <w:szCs w:val="24"/>
        </w:rPr>
        <w:t>ziałalności pożytku publicznego,</w:t>
      </w:r>
    </w:p>
    <w:p w14:paraId="34C46C0C" w14:textId="77777777" w:rsidR="00CB559A" w:rsidRDefault="00CB559A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spółdzielnie socjalne.</w:t>
      </w:r>
    </w:p>
    <w:p w14:paraId="6E71D815" w14:textId="77777777" w:rsidR="00527933" w:rsidRPr="00B22881" w:rsidRDefault="00527933" w:rsidP="00EE02F9">
      <w:pPr>
        <w:pStyle w:val="NormalnyWeb"/>
        <w:spacing w:before="0" w:after="0" w:line="360" w:lineRule="auto"/>
        <w:ind w:left="720"/>
        <w:rPr>
          <w:rFonts w:ascii="Arial" w:hAnsi="Arial" w:cs="Arial"/>
          <w:szCs w:val="24"/>
        </w:rPr>
      </w:pPr>
    </w:p>
    <w:p w14:paraId="207B81A9" w14:textId="77777777" w:rsidR="00B17E63" w:rsidRPr="00062B58" w:rsidRDefault="002C0CD9" w:rsidP="00EE02F9">
      <w:pPr>
        <w:pStyle w:val="Tekstpodstawowywcity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t>Rodzaj zadania i wysokość środków przeznaczonych na jego realizację:</w:t>
      </w:r>
    </w:p>
    <w:p w14:paraId="3D29F6C1" w14:textId="77777777" w:rsidR="002C0CD9" w:rsidRPr="004D71FF" w:rsidRDefault="002C0CD9" w:rsidP="00EE02F9">
      <w:pPr>
        <w:pStyle w:val="Tekstpodstawowywcity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  <w:lang w:eastAsia="en-US"/>
        </w:rPr>
        <w:lastRenderedPageBreak/>
        <w:t xml:space="preserve">Ochrona </w:t>
      </w:r>
      <w:r w:rsidR="00F646DD" w:rsidRPr="004D71FF">
        <w:rPr>
          <w:rFonts w:ascii="Arial" w:hAnsi="Arial" w:cs="Arial"/>
          <w:sz w:val="24"/>
          <w:szCs w:val="24"/>
          <w:lang w:eastAsia="en-US"/>
        </w:rPr>
        <w:t xml:space="preserve">i konserwacja obiektów sakralnych wpisanych do rejestru zabytków </w:t>
      </w:r>
      <w:r w:rsidRPr="004D71FF">
        <w:rPr>
          <w:rFonts w:ascii="Arial" w:hAnsi="Arial" w:cs="Arial"/>
          <w:sz w:val="24"/>
          <w:szCs w:val="24"/>
        </w:rPr>
        <w:t xml:space="preserve">położonych na terenie Miasta Piotrkowa Trybunalskiego </w:t>
      </w:r>
      <w:r w:rsidR="00F646DD" w:rsidRPr="004D71FF">
        <w:rPr>
          <w:rFonts w:ascii="Arial" w:hAnsi="Arial" w:cs="Arial"/>
          <w:sz w:val="24"/>
          <w:szCs w:val="24"/>
        </w:rPr>
        <w:t>w roku 2022.</w:t>
      </w:r>
    </w:p>
    <w:p w14:paraId="0DEC1319" w14:textId="77777777" w:rsidR="002C0CD9" w:rsidRDefault="00562EC0" w:rsidP="00EE02F9">
      <w:pPr>
        <w:pStyle w:val="Tekstpodstawowywcity"/>
        <w:spacing w:after="0"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budżecie Miasta Piotrkowa Trybunalskiego na realizację </w:t>
      </w:r>
      <w:r w:rsidR="00F646DD">
        <w:rPr>
          <w:rFonts w:ascii="Arial" w:hAnsi="Arial" w:cs="Arial"/>
          <w:sz w:val="24"/>
          <w:szCs w:val="24"/>
        </w:rPr>
        <w:t xml:space="preserve">tego </w:t>
      </w:r>
      <w:r w:rsidRPr="00B22881">
        <w:rPr>
          <w:rFonts w:ascii="Arial" w:hAnsi="Arial" w:cs="Arial"/>
          <w:sz w:val="24"/>
          <w:szCs w:val="24"/>
        </w:rPr>
        <w:t xml:space="preserve">zadania przewidziano środki w wysokości </w:t>
      </w:r>
      <w:r w:rsidR="00F646DD">
        <w:rPr>
          <w:rFonts w:ascii="Arial" w:hAnsi="Arial" w:cs="Arial"/>
          <w:sz w:val="24"/>
          <w:szCs w:val="24"/>
        </w:rPr>
        <w:t>200</w:t>
      </w:r>
      <w:r w:rsidRPr="00B22881">
        <w:rPr>
          <w:rFonts w:ascii="Arial" w:hAnsi="Arial" w:cs="Arial"/>
          <w:sz w:val="24"/>
          <w:szCs w:val="24"/>
        </w:rPr>
        <w:t>.000</w:t>
      </w:r>
      <w:r w:rsidR="004D2FE8">
        <w:rPr>
          <w:rFonts w:ascii="Arial" w:hAnsi="Arial" w:cs="Arial"/>
          <w:sz w:val="24"/>
          <w:szCs w:val="24"/>
        </w:rPr>
        <w:t>,00</w:t>
      </w:r>
      <w:r w:rsidRPr="00B22881">
        <w:rPr>
          <w:rFonts w:ascii="Arial" w:hAnsi="Arial" w:cs="Arial"/>
          <w:sz w:val="24"/>
          <w:szCs w:val="24"/>
        </w:rPr>
        <w:t xml:space="preserve"> zł. </w:t>
      </w:r>
    </w:p>
    <w:p w14:paraId="34A55669" w14:textId="77777777" w:rsidR="00527933" w:rsidRPr="00B22881" w:rsidRDefault="00527933" w:rsidP="00EE02F9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5F0DA0D" w14:textId="77777777" w:rsidR="00527933" w:rsidRPr="00062B58" w:rsidRDefault="002C0CD9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t>Zasady przyznawania dotacji</w:t>
      </w:r>
      <w:r w:rsidR="00AC516E">
        <w:rPr>
          <w:rFonts w:ascii="Arial" w:hAnsi="Arial" w:cs="Arial"/>
          <w:sz w:val="24"/>
          <w:szCs w:val="24"/>
        </w:rPr>
        <w:t>:</w:t>
      </w:r>
    </w:p>
    <w:p w14:paraId="43EA11BE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Zasady przyznawania dotacji na wsparcie realizacji zadania publicznego określają przepisy:</w:t>
      </w:r>
    </w:p>
    <w:p w14:paraId="05B78AE1" w14:textId="77777777" w:rsidR="00D05F7B" w:rsidRPr="00D05F7B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05F7B" w:rsidRPr="00D05F7B">
        <w:rPr>
          <w:rFonts w:ascii="Arial" w:hAnsi="Arial" w:cs="Arial"/>
          <w:sz w:val="24"/>
          <w:szCs w:val="24"/>
        </w:rPr>
        <w:t>stawy z dnia 24 kwietnia 2003 r. o działalności pożytku publicznego i o wolontariaci</w:t>
      </w:r>
      <w:r w:rsidR="00D05F7B">
        <w:rPr>
          <w:rFonts w:ascii="Arial" w:hAnsi="Arial" w:cs="Arial"/>
          <w:sz w:val="24"/>
          <w:szCs w:val="24"/>
        </w:rPr>
        <w:t xml:space="preserve">e (Dz. U. z 2020 r. poz. 1057 z </w:t>
      </w:r>
      <w:proofErr w:type="spellStart"/>
      <w:r w:rsidR="00D05F7B">
        <w:rPr>
          <w:rFonts w:ascii="Arial" w:hAnsi="Arial" w:cs="Arial"/>
          <w:sz w:val="24"/>
          <w:szCs w:val="24"/>
        </w:rPr>
        <w:t>późn</w:t>
      </w:r>
      <w:proofErr w:type="spellEnd"/>
      <w:r w:rsidR="00D05F7B">
        <w:rPr>
          <w:rFonts w:ascii="Arial" w:hAnsi="Arial" w:cs="Arial"/>
          <w:sz w:val="24"/>
          <w:szCs w:val="24"/>
        </w:rPr>
        <w:t>.</w:t>
      </w:r>
      <w:r w:rsidR="00D05F7B" w:rsidRPr="00D05F7B">
        <w:rPr>
          <w:rFonts w:ascii="Arial" w:hAnsi="Arial" w:cs="Arial"/>
          <w:sz w:val="24"/>
          <w:szCs w:val="24"/>
        </w:rPr>
        <w:t xml:space="preserve"> zm.)</w:t>
      </w:r>
      <w:r w:rsidR="004D71FF">
        <w:rPr>
          <w:rFonts w:ascii="Arial" w:hAnsi="Arial" w:cs="Arial"/>
          <w:sz w:val="24"/>
          <w:szCs w:val="24"/>
        </w:rPr>
        <w:t>,</w:t>
      </w:r>
    </w:p>
    <w:p w14:paraId="6D579FF2" w14:textId="77777777" w:rsidR="00D05F7B" w:rsidRPr="00D05F7B" w:rsidRDefault="004D71FF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05F7B" w:rsidRPr="00D05F7B">
        <w:rPr>
          <w:rFonts w:ascii="Arial" w:hAnsi="Arial" w:cs="Arial"/>
          <w:sz w:val="24"/>
          <w:szCs w:val="24"/>
        </w:rPr>
        <w:t>stawy z dnia 27 sierpnia 2009 r. o finansach publicznych (Dz. U. z 2021r. poz. 305 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14:paraId="559FE852" w14:textId="77777777" w:rsidR="00D05F7B" w:rsidRDefault="00D05F7B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05F7B">
        <w:rPr>
          <w:rFonts w:ascii="Arial" w:hAnsi="Arial" w:cs="Arial"/>
          <w:sz w:val="24"/>
          <w:szCs w:val="24"/>
        </w:rPr>
        <w:t xml:space="preserve">ozporządzenia Przewodniczącego Komitetu do spraw Pożytku Publicznego z dnia 24 października 2018 roku w sprawie wzorów ofert i ramowych wzorów umów dotyczących realizacji zadań publicznych oraz wzorów sprawozdań z wykonania tych zadań (Dz. U. z 2018 r. poz. </w:t>
      </w:r>
      <w:r w:rsidR="00343019">
        <w:rPr>
          <w:rFonts w:ascii="Arial" w:hAnsi="Arial" w:cs="Arial"/>
          <w:sz w:val="24"/>
          <w:szCs w:val="24"/>
        </w:rPr>
        <w:t>2057</w:t>
      </w:r>
      <w:r w:rsidR="004D71FF">
        <w:rPr>
          <w:rFonts w:ascii="Arial" w:hAnsi="Arial" w:cs="Arial"/>
          <w:sz w:val="24"/>
          <w:szCs w:val="24"/>
        </w:rPr>
        <w:t>),</w:t>
      </w:r>
    </w:p>
    <w:p w14:paraId="72A070B8" w14:textId="77777777" w:rsidR="00F646DD" w:rsidRPr="004D71FF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646DD">
        <w:rPr>
          <w:rFonts w:ascii="Arial" w:hAnsi="Arial" w:cs="Arial"/>
          <w:sz w:val="24"/>
          <w:szCs w:val="24"/>
        </w:rPr>
        <w:t xml:space="preserve">Ustawy z dnia 23 lipca 2003 roku o ochronie zabytków i opiece nad zabytkami </w:t>
      </w:r>
      <w:r w:rsidRPr="004D71FF">
        <w:rPr>
          <w:rFonts w:ascii="Arial" w:hAnsi="Arial" w:cs="Arial"/>
          <w:sz w:val="24"/>
          <w:szCs w:val="24"/>
        </w:rPr>
        <w:t>(Dz.U. z 20</w:t>
      </w:r>
      <w:r w:rsidR="004D71FF" w:rsidRPr="004D71FF">
        <w:rPr>
          <w:rFonts w:ascii="Arial" w:hAnsi="Arial" w:cs="Arial"/>
          <w:sz w:val="24"/>
          <w:szCs w:val="24"/>
        </w:rPr>
        <w:t>21</w:t>
      </w:r>
      <w:r w:rsidRPr="004D71FF">
        <w:rPr>
          <w:rFonts w:ascii="Arial" w:hAnsi="Arial" w:cs="Arial"/>
          <w:sz w:val="24"/>
          <w:szCs w:val="24"/>
        </w:rPr>
        <w:t xml:space="preserve"> r., poz. </w:t>
      </w:r>
      <w:r w:rsidR="004D71FF" w:rsidRPr="004D71FF">
        <w:rPr>
          <w:rFonts w:ascii="Arial" w:hAnsi="Arial" w:cs="Arial"/>
          <w:sz w:val="24"/>
          <w:szCs w:val="24"/>
        </w:rPr>
        <w:t>710</w:t>
      </w:r>
      <w:r w:rsidRPr="004D71F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D71FF">
        <w:rPr>
          <w:rFonts w:ascii="Arial" w:hAnsi="Arial" w:cs="Arial"/>
          <w:sz w:val="24"/>
          <w:szCs w:val="24"/>
        </w:rPr>
        <w:t>późn</w:t>
      </w:r>
      <w:proofErr w:type="spellEnd"/>
      <w:r w:rsidRPr="004D71FF">
        <w:rPr>
          <w:rFonts w:ascii="Arial" w:hAnsi="Arial" w:cs="Arial"/>
          <w:sz w:val="24"/>
          <w:szCs w:val="24"/>
        </w:rPr>
        <w:t>. zm.)</w:t>
      </w:r>
      <w:r w:rsidR="004D71FF">
        <w:rPr>
          <w:rFonts w:ascii="Arial" w:hAnsi="Arial" w:cs="Arial"/>
          <w:sz w:val="24"/>
          <w:szCs w:val="24"/>
        </w:rPr>
        <w:t>.</w:t>
      </w:r>
    </w:p>
    <w:p w14:paraId="1011485F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Dotację mogą uzyskać podmioty, które:</w:t>
      </w:r>
    </w:p>
    <w:p w14:paraId="02120C01" w14:textId="77777777" w:rsidR="00D05F7B" w:rsidRP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 xml:space="preserve">spełniły wymogi i inne warunki określone w ogłoszeniu i regulaminie otwartego konkursu ofert na realizację </w:t>
      </w:r>
      <w:r>
        <w:rPr>
          <w:rFonts w:ascii="Arial" w:hAnsi="Arial" w:cs="Arial"/>
          <w:sz w:val="24"/>
          <w:szCs w:val="24"/>
        </w:rPr>
        <w:t>przedmiotowego</w:t>
      </w:r>
      <w:r w:rsidRPr="00D05F7B">
        <w:rPr>
          <w:rFonts w:ascii="Arial" w:hAnsi="Arial" w:cs="Arial"/>
          <w:sz w:val="24"/>
          <w:szCs w:val="24"/>
        </w:rPr>
        <w:t xml:space="preserve"> zada</w:t>
      </w:r>
      <w:r>
        <w:rPr>
          <w:rFonts w:ascii="Arial" w:hAnsi="Arial" w:cs="Arial"/>
          <w:sz w:val="24"/>
          <w:szCs w:val="24"/>
        </w:rPr>
        <w:t>nia</w:t>
      </w:r>
      <w:r w:rsidRPr="00D05F7B">
        <w:rPr>
          <w:rFonts w:ascii="Arial" w:hAnsi="Arial" w:cs="Arial"/>
          <w:sz w:val="24"/>
          <w:szCs w:val="24"/>
        </w:rPr>
        <w:t>,</w:t>
      </w:r>
    </w:p>
    <w:p w14:paraId="09632B47" w14:textId="77777777" w:rsid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>zostały wyłonione w postępowaniu konkursowym.</w:t>
      </w:r>
    </w:p>
    <w:p w14:paraId="3C7FFD04" w14:textId="77777777" w:rsidR="000E26A5" w:rsidRPr="000E26A5" w:rsidRDefault="000E26A5" w:rsidP="00EE02F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0E26A5">
        <w:rPr>
          <w:rFonts w:ascii="Arial" w:hAnsi="Arial" w:cs="Arial"/>
          <w:sz w:val="24"/>
          <w:szCs w:val="24"/>
        </w:rPr>
        <w:t>Przyznana  dotacja zostanie przekazana po zawarciu umowy o wsparcie realizacji zadania publicznego, w terminach w niej określonych.</w:t>
      </w:r>
    </w:p>
    <w:p w14:paraId="151A5218" w14:textId="77777777" w:rsidR="0088541B" w:rsidRDefault="0088541B" w:rsidP="00EE02F9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DCC307F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i warunki realizacji zadań:</w:t>
      </w:r>
    </w:p>
    <w:p w14:paraId="0D6D4072" w14:textId="77777777" w:rsidR="00140166" w:rsidRDefault="00140166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Zadania publiczne </w:t>
      </w:r>
      <w:r w:rsidRPr="00B22881">
        <w:rPr>
          <w:rFonts w:cs="Arial"/>
          <w:szCs w:val="24"/>
        </w:rPr>
        <w:t>realizowan</w:t>
      </w:r>
      <w:r>
        <w:rPr>
          <w:rFonts w:cs="Arial"/>
          <w:szCs w:val="24"/>
        </w:rPr>
        <w:t>e</w:t>
      </w:r>
      <w:r w:rsidRPr="00B22881">
        <w:rPr>
          <w:rFonts w:cs="Arial"/>
          <w:szCs w:val="24"/>
        </w:rPr>
        <w:t xml:space="preserve"> w cyklu rocznym – w okresie od dnia podpisania umowy do dnia 15 grudnia 202</w:t>
      </w:r>
      <w:r>
        <w:rPr>
          <w:rFonts w:cs="Arial"/>
          <w:szCs w:val="24"/>
        </w:rPr>
        <w:t>2</w:t>
      </w:r>
      <w:r w:rsidRPr="00B22881">
        <w:rPr>
          <w:rFonts w:cs="Arial"/>
          <w:szCs w:val="24"/>
        </w:rPr>
        <w:t xml:space="preserve"> r.</w:t>
      </w:r>
    </w:p>
    <w:p w14:paraId="334E13C1" w14:textId="77777777" w:rsidR="00444EFE" w:rsidRPr="004D71FF" w:rsidRDefault="00444EFE" w:rsidP="00EE02F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Zadania dotyczą obiektów poprawiających wizerunek miasta, będących wizytówką miasta, powszechnie dostępnych dla społeczności nie tylko lokalnej.</w:t>
      </w:r>
    </w:p>
    <w:p w14:paraId="5558B1BF" w14:textId="77777777" w:rsidR="00444EFE" w:rsidRPr="00B22881" w:rsidRDefault="00444EFE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 w:rsidRPr="00B22881">
        <w:rPr>
          <w:rFonts w:cs="Arial"/>
          <w:szCs w:val="24"/>
        </w:rPr>
        <w:t>Zgodnie z art. 78 ust. 1, 2 i 3 Ustawy z dnia 23 lipca 2003 roku o ochronie zabytków i opiece nad zabytkami:</w:t>
      </w:r>
    </w:p>
    <w:p w14:paraId="46A7D609" w14:textId="77777777" w:rsidR="00444EFE" w:rsidRPr="00B22881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lastRenderedPageBreak/>
        <w:t xml:space="preserve">dotacja może być udzielona w wysokości do 50% nakładów koniecznych na wykonanie prac konserwatorskich, restauratorskich lub robót budowlanych </w:t>
      </w:r>
      <w:r w:rsidRPr="00B22881">
        <w:rPr>
          <w:rFonts w:ascii="Arial" w:hAnsi="Arial" w:cs="Arial"/>
          <w:sz w:val="24"/>
          <w:szCs w:val="24"/>
        </w:rPr>
        <w:br/>
        <w:t>pr</w:t>
      </w:r>
      <w:r w:rsidR="00AC516E">
        <w:rPr>
          <w:rFonts w:ascii="Arial" w:hAnsi="Arial" w:cs="Arial"/>
          <w:sz w:val="24"/>
          <w:szCs w:val="24"/>
        </w:rPr>
        <w:t>zy zabytku wpisanym do rejestru,</w:t>
      </w:r>
      <w:r w:rsidRPr="00B22881">
        <w:rPr>
          <w:rFonts w:ascii="Arial" w:hAnsi="Arial" w:cs="Arial"/>
          <w:sz w:val="24"/>
          <w:szCs w:val="24"/>
        </w:rPr>
        <w:t xml:space="preserve"> </w:t>
      </w:r>
    </w:p>
    <w:p w14:paraId="2FCAF575" w14:textId="77777777" w:rsidR="00444EFE" w:rsidRPr="00B22881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jeżeli zabytek posiada wyjątkową wartość historyczną, artystyczną lub naukową albo wymaga przeprowadzenia złożonych pod względem technologicznym prac konserwatorskich, restauratorskich lub robót budowlanych, dotacja może być udzielona w wysokości do 100% nakładów koniecznych na wykonanie tych prac lub robót</w:t>
      </w:r>
      <w:r w:rsidR="00AC516E">
        <w:rPr>
          <w:rFonts w:ascii="Arial" w:hAnsi="Arial" w:cs="Arial"/>
          <w:sz w:val="24"/>
          <w:szCs w:val="24"/>
        </w:rPr>
        <w:t>,</w:t>
      </w:r>
    </w:p>
    <w:p w14:paraId="18374958" w14:textId="77777777" w:rsidR="00444EFE" w:rsidRPr="00B22881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przypadku, jeżeli stan zachowania zabytku wymaga niezwłocznego podjęcia prac konserwatorskich, restauratorskich lub robót budowlanych przy zabytku, dotacja może być również udzielona do wysokości 100% nakładów koniecznych na wykonanie tych prac lub robót. </w:t>
      </w:r>
    </w:p>
    <w:p w14:paraId="1C058585" w14:textId="77777777" w:rsidR="00444EFE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ADFFCE9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składania ofert:</w:t>
      </w:r>
    </w:p>
    <w:p w14:paraId="1DF635F6" w14:textId="77777777" w:rsidR="00CF723A" w:rsidRPr="00CF723A" w:rsidRDefault="00CF723A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 xml:space="preserve">Oferty należy składać w Urzędzie Miasta Piotrkowa Trybunalskiego przy ul. Szkolnej 28 w nieprzekraczalnym terminie </w:t>
      </w:r>
      <w:r w:rsidRPr="00CF723A">
        <w:rPr>
          <w:rFonts w:ascii="Arial" w:hAnsi="Arial" w:cs="Arial"/>
          <w:sz w:val="24"/>
          <w:szCs w:val="24"/>
          <w:u w:val="single"/>
        </w:rPr>
        <w:t>do dnia 0</w:t>
      </w:r>
      <w:r w:rsidR="000E26A5">
        <w:rPr>
          <w:rFonts w:ascii="Arial" w:hAnsi="Arial" w:cs="Arial"/>
          <w:sz w:val="24"/>
          <w:szCs w:val="24"/>
          <w:u w:val="single"/>
        </w:rPr>
        <w:t>2</w:t>
      </w:r>
      <w:r w:rsidRPr="00CF723A">
        <w:rPr>
          <w:rFonts w:ascii="Arial" w:hAnsi="Arial" w:cs="Arial"/>
          <w:sz w:val="24"/>
          <w:szCs w:val="24"/>
          <w:u w:val="single"/>
        </w:rPr>
        <w:t>.0</w:t>
      </w:r>
      <w:r w:rsidR="000E26A5">
        <w:rPr>
          <w:rFonts w:ascii="Arial" w:hAnsi="Arial" w:cs="Arial"/>
          <w:sz w:val="24"/>
          <w:szCs w:val="24"/>
          <w:u w:val="single"/>
        </w:rPr>
        <w:t>5</w:t>
      </w:r>
      <w:r w:rsidRPr="00CF723A">
        <w:rPr>
          <w:rFonts w:ascii="Arial" w:hAnsi="Arial" w:cs="Arial"/>
          <w:sz w:val="24"/>
          <w:szCs w:val="24"/>
          <w:u w:val="single"/>
        </w:rPr>
        <w:t>.2022 roku</w:t>
      </w:r>
      <w:r w:rsidRPr="00CF723A">
        <w:rPr>
          <w:rFonts w:ascii="Arial" w:hAnsi="Arial" w:cs="Arial"/>
          <w:sz w:val="24"/>
          <w:szCs w:val="24"/>
        </w:rPr>
        <w:t xml:space="preserve"> w zamkniętej kopercie </w:t>
      </w:r>
      <w:r>
        <w:rPr>
          <w:rFonts w:ascii="Arial" w:hAnsi="Arial" w:cs="Arial"/>
          <w:sz w:val="24"/>
          <w:szCs w:val="24"/>
        </w:rPr>
        <w:br/>
      </w:r>
      <w:r w:rsidRPr="00CF723A">
        <w:rPr>
          <w:rFonts w:ascii="Arial" w:hAnsi="Arial" w:cs="Arial"/>
          <w:sz w:val="24"/>
          <w:szCs w:val="24"/>
        </w:rPr>
        <w:t>z dopiskiem „Otwarty konkurs ofert na</w:t>
      </w:r>
      <w:r>
        <w:rPr>
          <w:rFonts w:ascii="Arial" w:hAnsi="Arial" w:cs="Arial"/>
          <w:sz w:val="24"/>
          <w:szCs w:val="24"/>
        </w:rPr>
        <w:t xml:space="preserve"> </w:t>
      </w:r>
      <w:r w:rsidRPr="00CF723A">
        <w:rPr>
          <w:rFonts w:ascii="Arial" w:hAnsi="Arial" w:cs="Arial"/>
          <w:sz w:val="24"/>
          <w:szCs w:val="24"/>
        </w:rPr>
        <w:t xml:space="preserve">wsparcie realizacji zadań publicznych Miasta Piotrkowa Trybunalskiego z zakresu </w:t>
      </w:r>
      <w:r w:rsidRPr="00CF723A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CF723A">
        <w:rPr>
          <w:rFonts w:ascii="Arial" w:hAnsi="Arial" w:cs="Arial"/>
          <w:sz w:val="24"/>
          <w:szCs w:val="24"/>
        </w:rPr>
        <w:t xml:space="preserve">”. </w:t>
      </w:r>
    </w:p>
    <w:p w14:paraId="0980E481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</w:t>
      </w:r>
      <w:r w:rsidR="00680134">
        <w:rPr>
          <w:rFonts w:ascii="Arial" w:hAnsi="Arial" w:cs="Arial"/>
          <w:sz w:val="24"/>
          <w:szCs w:val="24"/>
        </w:rPr>
        <w:t xml:space="preserve"> (Załącznik nr 1)</w:t>
      </w:r>
      <w:r w:rsidRPr="00CF723A">
        <w:rPr>
          <w:rFonts w:ascii="Arial" w:hAnsi="Arial" w:cs="Arial"/>
          <w:sz w:val="24"/>
          <w:szCs w:val="24"/>
        </w:rPr>
        <w:t xml:space="preserve">. </w:t>
      </w:r>
    </w:p>
    <w:p w14:paraId="30CADCF1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Do ofert należy dołączyć:</w:t>
      </w:r>
    </w:p>
    <w:p w14:paraId="718AC63D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F723A" w:rsidRPr="00CF723A">
        <w:rPr>
          <w:rFonts w:ascii="Arial" w:hAnsi="Arial" w:cs="Arial"/>
          <w:sz w:val="24"/>
          <w:szCs w:val="24"/>
        </w:rPr>
        <w:t>osztorys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73E4174E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F723A" w:rsidRPr="00CF723A">
        <w:rPr>
          <w:rFonts w:ascii="Arial" w:hAnsi="Arial" w:cs="Arial"/>
          <w:sz w:val="24"/>
          <w:szCs w:val="24"/>
        </w:rPr>
        <w:t>poważnienie do reprezento</w:t>
      </w:r>
      <w:r>
        <w:rPr>
          <w:rFonts w:ascii="Arial" w:hAnsi="Arial" w:cs="Arial"/>
          <w:sz w:val="24"/>
          <w:szCs w:val="24"/>
        </w:rPr>
        <w:t>wania podmiotu przez daną osobę,</w:t>
      </w:r>
    </w:p>
    <w:p w14:paraId="105F030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 xml:space="preserve">aświadczenie o posiadaniu przez </w:t>
      </w:r>
      <w:r w:rsidR="000E26A5">
        <w:rPr>
          <w:rFonts w:ascii="Arial" w:hAnsi="Arial" w:cs="Arial"/>
          <w:sz w:val="24"/>
          <w:szCs w:val="24"/>
        </w:rPr>
        <w:t>podmiot</w:t>
      </w:r>
      <w:r w:rsidR="00CF723A" w:rsidRPr="00CF723A">
        <w:rPr>
          <w:rFonts w:ascii="Arial" w:hAnsi="Arial" w:cs="Arial"/>
          <w:sz w:val="24"/>
          <w:szCs w:val="24"/>
        </w:rPr>
        <w:t xml:space="preserve"> osobowości prawnej</w:t>
      </w:r>
      <w:r>
        <w:rPr>
          <w:rFonts w:ascii="Arial" w:hAnsi="Arial" w:cs="Arial"/>
          <w:sz w:val="24"/>
          <w:szCs w:val="24"/>
        </w:rPr>
        <w:t>,</w:t>
      </w:r>
    </w:p>
    <w:p w14:paraId="2802CDA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wpisie obiektu do rejestru zabytków</w:t>
      </w:r>
      <w:r>
        <w:rPr>
          <w:rFonts w:ascii="Arial" w:hAnsi="Arial" w:cs="Arial"/>
          <w:sz w:val="24"/>
          <w:szCs w:val="24"/>
        </w:rPr>
        <w:t>,</w:t>
      </w:r>
    </w:p>
    <w:p w14:paraId="0E97369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71FF">
        <w:rPr>
          <w:rFonts w:ascii="Arial" w:hAnsi="Arial" w:cs="Arial"/>
          <w:sz w:val="24"/>
          <w:szCs w:val="24"/>
        </w:rPr>
        <w:t>ecyzję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pozwoleniu na prowadzenie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5A14F812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o pozwoleniu na budowę (jeżeli zakres planowanych prac - zgodnie z ustawą Prawo Budowlane -</w:t>
      </w:r>
      <w:r>
        <w:rPr>
          <w:rFonts w:ascii="Arial" w:hAnsi="Arial" w:cs="Arial"/>
          <w:sz w:val="24"/>
          <w:szCs w:val="24"/>
        </w:rPr>
        <w:t xml:space="preserve"> objęty jest takim obowiązkiem),</w:t>
      </w:r>
    </w:p>
    <w:p w14:paraId="717DA87F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F723A" w:rsidRPr="00CF723A">
        <w:rPr>
          <w:rFonts w:ascii="Arial" w:hAnsi="Arial" w:cs="Arial"/>
          <w:sz w:val="24"/>
          <w:szCs w:val="24"/>
        </w:rPr>
        <w:t>ap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3A" w:rsidRPr="00CF723A">
        <w:rPr>
          <w:rFonts w:ascii="Arial" w:hAnsi="Arial" w:cs="Arial"/>
          <w:sz w:val="24"/>
          <w:szCs w:val="24"/>
        </w:rPr>
        <w:t>sytuacyjno</w:t>
      </w:r>
      <w:proofErr w:type="spellEnd"/>
      <w:r w:rsidR="00CF723A" w:rsidRPr="00CF723A">
        <w:rPr>
          <w:rFonts w:ascii="Arial" w:hAnsi="Arial" w:cs="Arial"/>
          <w:sz w:val="24"/>
          <w:szCs w:val="24"/>
        </w:rPr>
        <w:t xml:space="preserve"> – wysokościow</w:t>
      </w:r>
      <w:r w:rsidR="00062B58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z zaznaczeniem obiektu</w:t>
      </w:r>
      <w:r>
        <w:rPr>
          <w:rFonts w:ascii="Arial" w:hAnsi="Arial" w:cs="Arial"/>
          <w:sz w:val="24"/>
          <w:szCs w:val="24"/>
        </w:rPr>
        <w:t>,</w:t>
      </w:r>
    </w:p>
    <w:p w14:paraId="7CB607CB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CF723A" w:rsidRPr="00CF723A">
        <w:rPr>
          <w:rFonts w:ascii="Arial" w:hAnsi="Arial" w:cs="Arial"/>
          <w:sz w:val="24"/>
          <w:szCs w:val="24"/>
        </w:rPr>
        <w:t>aświadczenie o nadaniu numeru NIP</w:t>
      </w:r>
      <w:r>
        <w:rPr>
          <w:rFonts w:ascii="Arial" w:hAnsi="Arial" w:cs="Arial"/>
          <w:sz w:val="24"/>
          <w:szCs w:val="24"/>
        </w:rPr>
        <w:t>,</w:t>
      </w:r>
    </w:p>
    <w:p w14:paraId="6E55FA18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>aświ</w:t>
      </w:r>
      <w:r>
        <w:rPr>
          <w:rFonts w:ascii="Arial" w:hAnsi="Arial" w:cs="Arial"/>
          <w:sz w:val="24"/>
          <w:szCs w:val="24"/>
        </w:rPr>
        <w:t>adczenie o nadaniu numeru REGON,</w:t>
      </w:r>
    </w:p>
    <w:p w14:paraId="73685497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71FF">
        <w:rPr>
          <w:rFonts w:ascii="Arial" w:hAnsi="Arial" w:cs="Arial"/>
          <w:sz w:val="24"/>
          <w:szCs w:val="24"/>
        </w:rPr>
        <w:t>lustrację</w:t>
      </w:r>
      <w:r w:rsidR="00CF723A" w:rsidRPr="00CF723A">
        <w:rPr>
          <w:rFonts w:ascii="Arial" w:hAnsi="Arial" w:cs="Arial"/>
          <w:sz w:val="24"/>
          <w:szCs w:val="24"/>
        </w:rPr>
        <w:t xml:space="preserve"> graficzn</w:t>
      </w:r>
      <w:r w:rsidR="004D71FF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(zdjęcia) stanu obiektu przed rozpoczęciem robót przewidzianych w składanej ofercie</w:t>
      </w:r>
      <w:r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</w:p>
    <w:p w14:paraId="04821806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B045E">
        <w:rPr>
          <w:rFonts w:ascii="Arial" w:hAnsi="Arial" w:cs="Arial"/>
          <w:sz w:val="24"/>
          <w:szCs w:val="24"/>
        </w:rPr>
        <w:t>okument potwierdzający prawo do dysponowania zabytkiem (np. wypis z ewidencji gruntów, wypis z księgi wieczystej, itp.)</w:t>
      </w:r>
      <w:r>
        <w:rPr>
          <w:rFonts w:ascii="Arial" w:hAnsi="Arial" w:cs="Arial"/>
          <w:sz w:val="24"/>
          <w:szCs w:val="24"/>
        </w:rPr>
        <w:t>,</w:t>
      </w:r>
    </w:p>
    <w:p w14:paraId="0DE058B4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723A" w:rsidRPr="00CF723A">
        <w:rPr>
          <w:rFonts w:ascii="Arial" w:hAnsi="Arial" w:cs="Arial"/>
          <w:sz w:val="24"/>
          <w:szCs w:val="24"/>
        </w:rPr>
        <w:t>ozytywn</w:t>
      </w:r>
      <w:r w:rsidR="004D71FF">
        <w:rPr>
          <w:rFonts w:ascii="Arial" w:hAnsi="Arial" w:cs="Arial"/>
          <w:sz w:val="24"/>
          <w:szCs w:val="24"/>
        </w:rPr>
        <w:t>ą opinię</w:t>
      </w:r>
      <w:r w:rsidR="00CF723A" w:rsidRPr="00CF723A">
        <w:rPr>
          <w:rFonts w:ascii="Arial" w:hAnsi="Arial" w:cs="Arial"/>
          <w:sz w:val="24"/>
          <w:szCs w:val="24"/>
        </w:rPr>
        <w:t xml:space="preserve"> osoby posiadającej wykształcenie z dziedziny konserwacji zabytków lub historii sztuki w zakresie wykazania</w:t>
      </w:r>
      <w:r w:rsidR="004D71FF"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że zabytek posiada wyjątkową wartość historyczną, artystyczną lub naukową albo wymaga przeprowadzenia złożonych pod względem technologicznym prac konserwatorskich, restauratorskich lub robót budowlanych – wówczas dotacja może być udzielona w wysokości do 100% nakładów koniecznych na wykonanie robót</w:t>
      </w:r>
      <w:r w:rsidR="004D71FF">
        <w:rPr>
          <w:rFonts w:ascii="Arial" w:hAnsi="Arial" w:cs="Arial"/>
          <w:sz w:val="24"/>
          <w:szCs w:val="24"/>
        </w:rPr>
        <w:t xml:space="preserve"> (art. 78 ust. 2 u</w:t>
      </w:r>
      <w:r w:rsidR="00CF723A" w:rsidRPr="00CF723A">
        <w:rPr>
          <w:rFonts w:ascii="Arial" w:hAnsi="Arial" w:cs="Arial"/>
          <w:sz w:val="24"/>
          <w:szCs w:val="24"/>
        </w:rPr>
        <w:t xml:space="preserve">stawy z dnia 23 lipca 2003 roku o ochronie zabytków i opiece nad zabytkami). </w:t>
      </w:r>
    </w:p>
    <w:p w14:paraId="72B79F8B" w14:textId="77777777" w:rsidR="004D38C0" w:rsidRDefault="004D38C0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9709382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Wszystkie dokumenty przedstawione w formie kserokopii muszą z</w:t>
      </w:r>
      <w:r w:rsidR="004D71FF">
        <w:rPr>
          <w:rFonts w:ascii="Arial" w:hAnsi="Arial" w:cs="Arial"/>
          <w:sz w:val="24"/>
          <w:szCs w:val="24"/>
          <w:u w:val="single"/>
        </w:rPr>
        <w:t xml:space="preserve">ostać </w:t>
      </w:r>
      <w:r w:rsidRPr="00CF723A">
        <w:rPr>
          <w:rFonts w:ascii="Arial" w:hAnsi="Arial" w:cs="Arial"/>
          <w:sz w:val="24"/>
          <w:szCs w:val="24"/>
          <w:u w:val="single"/>
        </w:rPr>
        <w:t>potwierdzone za zgodność z oryginałem (na każdej stronie) przez osoby upoważnione do reprezentowania oferenta.</w:t>
      </w:r>
    </w:p>
    <w:p w14:paraId="3ED78704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  <w:u w:val="single"/>
        </w:rPr>
      </w:pPr>
    </w:p>
    <w:p w14:paraId="6D638568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Szczegółowe informacje dotyczące konkursu wraz z formularzem oferty i regulaminem konkursu dostępne są na</w:t>
      </w:r>
      <w:r w:rsidRPr="00B22881">
        <w:rPr>
          <w:rFonts w:ascii="Arial" w:hAnsi="Arial" w:cs="Arial"/>
          <w:sz w:val="24"/>
          <w:szCs w:val="24"/>
        </w:rPr>
        <w:t xml:space="preserve"> stronie internetowej Urzędu Miasta Piotrkowa Trybunalskiego  (w zakładce: „Nasze Miasto” – „Organizacje pozarządowe” – „Konkursy” – „Rok 20</w:t>
      </w:r>
      <w:r>
        <w:rPr>
          <w:rFonts w:ascii="Arial" w:hAnsi="Arial" w:cs="Arial"/>
          <w:sz w:val="24"/>
          <w:szCs w:val="24"/>
        </w:rPr>
        <w:t>22</w:t>
      </w:r>
      <w:r w:rsidRPr="00B22881">
        <w:rPr>
          <w:rFonts w:ascii="Arial" w:hAnsi="Arial" w:cs="Arial"/>
          <w:sz w:val="24"/>
          <w:szCs w:val="24"/>
        </w:rPr>
        <w:t>”), w Biuletynie Informacji Publicznej (w zakładce: „Inne” – „Organizacje pozarządowe” – „Ogłoszenia i aktualności” – „Rok 202</w:t>
      </w:r>
      <w:r>
        <w:rPr>
          <w:rFonts w:ascii="Arial" w:hAnsi="Arial" w:cs="Arial"/>
          <w:sz w:val="24"/>
          <w:szCs w:val="24"/>
        </w:rPr>
        <w:t>2</w:t>
      </w:r>
      <w:r w:rsidRPr="00B22881">
        <w:rPr>
          <w:rFonts w:ascii="Arial" w:hAnsi="Arial" w:cs="Arial"/>
          <w:sz w:val="24"/>
          <w:szCs w:val="24"/>
        </w:rPr>
        <w:t>”),</w:t>
      </w:r>
      <w:r w:rsidRPr="00B228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1E01E8A2" w14:textId="77777777" w:rsidR="00CF723A" w:rsidRDefault="00CF723A" w:rsidP="00EE02F9">
      <w:pPr>
        <w:widowControl w:val="0"/>
        <w:suppressAutoHyphens/>
        <w:spacing w:line="360" w:lineRule="auto"/>
        <w:ind w:firstLine="36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8A70D6" w:rsidRPr="008A70D6" w14:paraId="5134ECDF" w14:textId="77777777" w:rsidTr="002C5B42">
        <w:tc>
          <w:tcPr>
            <w:tcW w:w="443" w:type="dxa"/>
          </w:tcPr>
          <w:p w14:paraId="4A466073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818" w:type="dxa"/>
          </w:tcPr>
          <w:p w14:paraId="08EEEE34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14:paraId="767018C0" w14:textId="77777777" w:rsidR="002C5B42" w:rsidRPr="004560E0" w:rsidRDefault="00740606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następujący termin dokonania wyboru ofert – do dnia 31 lipca 2022 roku.</w:t>
      </w:r>
      <w:r w:rsidR="002C5B42" w:rsidRPr="00B22881">
        <w:rPr>
          <w:rFonts w:ascii="Arial" w:hAnsi="Arial" w:cs="Arial"/>
          <w:sz w:val="24"/>
          <w:szCs w:val="24"/>
        </w:rPr>
        <w:t xml:space="preserve"> Rozpatrzenia </w:t>
      </w:r>
      <w:r>
        <w:rPr>
          <w:rFonts w:ascii="Arial" w:hAnsi="Arial" w:cs="Arial"/>
          <w:sz w:val="24"/>
          <w:szCs w:val="24"/>
        </w:rPr>
        <w:t xml:space="preserve">ofert </w:t>
      </w:r>
      <w:r w:rsidR="002C5B42" w:rsidRPr="00B22881">
        <w:rPr>
          <w:rFonts w:ascii="Arial" w:hAnsi="Arial" w:cs="Arial"/>
          <w:sz w:val="24"/>
          <w:szCs w:val="24"/>
        </w:rPr>
        <w:t>dokona Komisja Konkursowa powołana zarządzeniem Prezydenta Miasta Piotrkowa Trybunalskiego</w:t>
      </w:r>
      <w:r w:rsidR="002C5B42" w:rsidRPr="004560E0">
        <w:rPr>
          <w:rFonts w:ascii="Arial" w:hAnsi="Arial" w:cs="Arial"/>
          <w:sz w:val="24"/>
          <w:szCs w:val="24"/>
        </w:rPr>
        <w:t>, w oparciu o następujące kryteria:</w:t>
      </w:r>
    </w:p>
    <w:p w14:paraId="4572739D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87BE9">
        <w:rPr>
          <w:rFonts w:ascii="Arial" w:hAnsi="Arial" w:cs="Arial"/>
          <w:sz w:val="24"/>
          <w:szCs w:val="24"/>
        </w:rPr>
        <w:t xml:space="preserve">  1) formalne:</w:t>
      </w:r>
    </w:p>
    <w:p w14:paraId="52CA1D3C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2ED0606A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0B0F7F47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lastRenderedPageBreak/>
        <w:t>czy oferta została sporządzona na właściwym formularzu (TAK/NIE),</w:t>
      </w:r>
    </w:p>
    <w:p w14:paraId="6C92862E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4C32862D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i </w:t>
      </w:r>
      <w:r w:rsidR="00BE1C9B">
        <w:rPr>
          <w:rFonts w:ascii="Arial" w:hAnsi="Arial" w:cs="Arial"/>
          <w:sz w:val="24"/>
          <w:szCs w:val="24"/>
        </w:rPr>
        <w:t>p</w:t>
      </w:r>
      <w:r w:rsidRPr="004560E0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(TAK/NIE).</w:t>
      </w:r>
    </w:p>
    <w:p w14:paraId="495242BD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ab/>
      </w:r>
      <w:r w:rsidRPr="00987BE9">
        <w:rPr>
          <w:rFonts w:ascii="Arial" w:hAnsi="Arial" w:cs="Arial"/>
          <w:sz w:val="24"/>
          <w:szCs w:val="24"/>
        </w:rPr>
        <w:t>2) merytoryczne:</w:t>
      </w:r>
    </w:p>
    <w:p w14:paraId="73D7370E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kontynuacja prac w obiekcie zabytkowym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22681198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ranga artystyczna i historyczna obiektu zabytkowego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0D77B14A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wzbogacenie oferty kulturalnej miasta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3D918C8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dostępność dla społeczności lokalnej i turystów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7A9893A2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dotychczasowe doświadczenie i efekty w realizacji podobnych 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A64AC08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stopień wyeksponowania zabytku </w:t>
      </w:r>
      <w:r>
        <w:rPr>
          <w:rFonts w:ascii="Arial" w:hAnsi="Arial" w:cs="Arial"/>
          <w:sz w:val="24"/>
          <w:szCs w:val="24"/>
        </w:rPr>
        <w:t>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.</w:t>
      </w:r>
    </w:p>
    <w:p w14:paraId="13288441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146660D2" w14:textId="77777777" w:rsidR="002C5B42" w:rsidRPr="004560E0" w:rsidRDefault="00D00A64" w:rsidP="00EE02F9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  <w:r>
        <w:rPr>
          <w:rFonts w:ascii="Arial" w:hAnsi="Arial" w:cs="Arial"/>
          <w:szCs w:val="24"/>
        </w:rPr>
        <w:t xml:space="preserve"> </w:t>
      </w:r>
      <w:r w:rsidR="0082464C">
        <w:rPr>
          <w:rFonts w:ascii="Arial" w:hAnsi="Arial" w:cs="Arial"/>
          <w:szCs w:val="24"/>
        </w:rPr>
        <w:t xml:space="preserve">Od decyzji Prezydenta Miasta w sprawie </w:t>
      </w:r>
      <w:r w:rsidR="002C5B42" w:rsidRPr="004560E0">
        <w:rPr>
          <w:rFonts w:ascii="Arial" w:hAnsi="Arial" w:cs="Arial"/>
          <w:szCs w:val="24"/>
        </w:rPr>
        <w:t xml:space="preserve">rozstrzygnięcia konkursu ofert nie stosuje się trybu odwoławczego. </w:t>
      </w:r>
    </w:p>
    <w:p w14:paraId="369D1C66" w14:textId="77777777" w:rsidR="002C5B42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umowa </w:t>
      </w:r>
      <w:r w:rsidR="008A12E9">
        <w:rPr>
          <w:rFonts w:ascii="Arial" w:hAnsi="Arial" w:cs="Arial"/>
          <w:sz w:val="24"/>
          <w:szCs w:val="24"/>
        </w:rPr>
        <w:t xml:space="preserve">o wsparcie realizacji zadania publicznego zawarta </w:t>
      </w:r>
      <w:r w:rsidRPr="004560E0">
        <w:rPr>
          <w:rFonts w:ascii="Arial" w:hAnsi="Arial" w:cs="Arial"/>
          <w:sz w:val="24"/>
          <w:szCs w:val="24"/>
        </w:rPr>
        <w:t>pomiędzy Miastem Piotrków Trybunalski a oferentem wybranym w wyniku konkursu ofert.</w:t>
      </w:r>
    </w:p>
    <w:p w14:paraId="4457532A" w14:textId="77777777" w:rsidR="00444EFE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51E517D" w14:textId="77777777" w:rsidR="002C5B42" w:rsidRPr="004560E0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60E0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57292371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604189A1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</w:t>
      </w:r>
      <w:r w:rsidRPr="002C5B42">
        <w:rPr>
          <w:rFonts w:ascii="Arial" w:hAnsi="Arial" w:cs="Arial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ym</w:t>
      </w:r>
      <w:r w:rsidRPr="00B22881">
        <w:rPr>
          <w:rFonts w:ascii="Arial" w:hAnsi="Arial" w:cs="Arial"/>
          <w:sz w:val="24"/>
          <w:szCs w:val="24"/>
        </w:rPr>
        <w:t xml:space="preserve"> w ogłoszeniu o konkursie</w:t>
      </w:r>
      <w:r w:rsidRPr="004560E0">
        <w:rPr>
          <w:rFonts w:ascii="Arial" w:hAnsi="Arial" w:cs="Arial"/>
          <w:sz w:val="24"/>
          <w:szCs w:val="24"/>
        </w:rPr>
        <w:t>,</w:t>
      </w:r>
    </w:p>
    <w:p w14:paraId="4D49CEB0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238B10AD" w14:textId="77777777" w:rsidR="002C5B42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przez podmiot nieuprawniony do wzięcia udziału w konkursie</w:t>
      </w:r>
      <w:r w:rsidR="001626DF">
        <w:rPr>
          <w:rFonts w:ascii="Arial" w:hAnsi="Arial" w:cs="Arial"/>
          <w:sz w:val="24"/>
          <w:szCs w:val="24"/>
        </w:rPr>
        <w:t>,</w:t>
      </w:r>
    </w:p>
    <w:p w14:paraId="290B956A" w14:textId="77777777" w:rsidR="002C5B42" w:rsidRPr="00B22881" w:rsidRDefault="002C5B42" w:rsidP="00EE02F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przesłane drogą elektroniczną.</w:t>
      </w:r>
    </w:p>
    <w:p w14:paraId="3C6FD1CF" w14:textId="77777777" w:rsidR="002C5B42" w:rsidRPr="004560E0" w:rsidRDefault="002C5B42" w:rsidP="00EE02F9">
      <w:pPr>
        <w:pStyle w:val="Akapitzlist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D0C4EC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lastRenderedPageBreak/>
        <w:t xml:space="preserve">Rozstrzygnięcie konkursu podane zostanie do publicznej wiadomości </w:t>
      </w:r>
      <w:r w:rsidRPr="00B22881">
        <w:rPr>
          <w:rFonts w:ascii="Arial" w:hAnsi="Arial" w:cs="Arial"/>
          <w:sz w:val="24"/>
          <w:szCs w:val="24"/>
        </w:rPr>
        <w:br/>
        <w:t>na stronie internetowej Urzędu Miasta (w zakładce: „Nasze Miasto” – „Organizacje pozarządowe” – „Konkursy” – „Rok 202</w:t>
      </w:r>
      <w:r w:rsidR="00434E64">
        <w:rPr>
          <w:rFonts w:ascii="Arial" w:hAnsi="Arial" w:cs="Arial"/>
          <w:sz w:val="24"/>
          <w:szCs w:val="24"/>
        </w:rPr>
        <w:t>2</w:t>
      </w:r>
      <w:r w:rsidRPr="00B22881">
        <w:rPr>
          <w:rFonts w:ascii="Arial" w:hAnsi="Arial" w:cs="Arial"/>
          <w:sz w:val="24"/>
          <w:szCs w:val="24"/>
        </w:rPr>
        <w:t xml:space="preserve">”) w Biuletynie Informacji Publicznej </w:t>
      </w:r>
      <w:r w:rsidRPr="00B22881">
        <w:rPr>
          <w:rFonts w:ascii="Arial" w:hAnsi="Arial" w:cs="Arial"/>
          <w:sz w:val="24"/>
          <w:szCs w:val="24"/>
        </w:rPr>
        <w:br/>
        <w:t>(w zakładce: „Inne” – „Organizacje pozarządowe” – „Ogłoszenia i aktualności” – „Rok 202</w:t>
      </w:r>
      <w:r w:rsidR="00434E64">
        <w:rPr>
          <w:rFonts w:ascii="Arial" w:hAnsi="Arial" w:cs="Arial"/>
          <w:sz w:val="24"/>
          <w:szCs w:val="24"/>
        </w:rPr>
        <w:t>2</w:t>
      </w:r>
      <w:r w:rsidRPr="00B22881">
        <w:rPr>
          <w:rFonts w:ascii="Arial" w:hAnsi="Arial" w:cs="Arial"/>
          <w:sz w:val="24"/>
          <w:szCs w:val="24"/>
        </w:rPr>
        <w:t>”) oraz na tablicy ogłoszeń w siedzibie Urzędu Miasta Piotrkowa Trybunalskiego.</w:t>
      </w:r>
    </w:p>
    <w:p w14:paraId="6C1F5997" w14:textId="77777777" w:rsidR="008A70D6" w:rsidRDefault="008A70D6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BCD71E" w14:textId="77777777" w:rsidR="002C5B42" w:rsidRPr="00B22881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Zadania realizowane będą w oparciu o zawarte umowy, których wzór określono </w:t>
      </w:r>
      <w:r w:rsidRPr="00B22881">
        <w:rPr>
          <w:rFonts w:ascii="Arial" w:hAnsi="Arial" w:cs="Arial"/>
          <w:sz w:val="24"/>
          <w:szCs w:val="24"/>
        </w:rPr>
        <w:br/>
        <w:t>w Załączniku nr 3 do Rozporządzenia Przewodniczącego Komitetu do spraw pożytku publicznego z dnia 24 października 2018 roku w sprawie wzorów ofert i ramowych wzorów umów dotyczących realizacji zadań publicznych oraz wzorów spr</w:t>
      </w:r>
      <w:r>
        <w:rPr>
          <w:rFonts w:ascii="Arial" w:hAnsi="Arial" w:cs="Arial"/>
          <w:sz w:val="24"/>
          <w:szCs w:val="24"/>
        </w:rPr>
        <w:t xml:space="preserve">awozdań </w:t>
      </w:r>
      <w:r>
        <w:rPr>
          <w:rFonts w:ascii="Arial" w:hAnsi="Arial" w:cs="Arial"/>
          <w:sz w:val="24"/>
          <w:szCs w:val="24"/>
        </w:rPr>
        <w:br/>
        <w:t>z wykonania tych zadań.</w:t>
      </w:r>
    </w:p>
    <w:p w14:paraId="2C9544AF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7578BC8C" w14:textId="77777777" w:rsidR="00CB5758" w:rsidRPr="008A70D6" w:rsidRDefault="00CB5758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 xml:space="preserve">VI. Zrealizowane przez Miasto Piotrków Trybunalski </w:t>
      </w:r>
      <w:r w:rsidR="004D38C0" w:rsidRPr="008A70D6">
        <w:rPr>
          <w:rFonts w:ascii="Arial" w:hAnsi="Arial" w:cs="Arial"/>
          <w:sz w:val="24"/>
          <w:szCs w:val="24"/>
        </w:rPr>
        <w:t xml:space="preserve">w roku poprzednim </w:t>
      </w:r>
      <w:r w:rsidRPr="008A70D6">
        <w:rPr>
          <w:rFonts w:ascii="Arial" w:hAnsi="Arial" w:cs="Arial"/>
          <w:sz w:val="24"/>
          <w:szCs w:val="24"/>
        </w:rPr>
        <w:t>zadania publiczne tego samego rodzaju i związane z nimi koszty ze szczególnym uwzględnieniem wysokości dotacji przekazanych organizacjom pozarządowym</w:t>
      </w:r>
      <w:r w:rsidR="00AC516E">
        <w:rPr>
          <w:rFonts w:ascii="Arial" w:hAnsi="Arial" w:cs="Arial"/>
          <w:sz w:val="24"/>
          <w:szCs w:val="24"/>
        </w:rPr>
        <w:t>:</w:t>
      </w:r>
    </w:p>
    <w:p w14:paraId="33E631EF" w14:textId="77777777" w:rsidR="00562EC0" w:rsidRDefault="00A41EDD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 roku 202</w:t>
      </w:r>
      <w:r w:rsidR="0088541B">
        <w:rPr>
          <w:rFonts w:ascii="Arial" w:hAnsi="Arial" w:cs="Arial"/>
          <w:sz w:val="24"/>
          <w:szCs w:val="24"/>
        </w:rPr>
        <w:t>1</w:t>
      </w:r>
      <w:r w:rsidR="00562EC0" w:rsidRPr="00B22881">
        <w:rPr>
          <w:rFonts w:ascii="Arial" w:hAnsi="Arial" w:cs="Arial"/>
          <w:sz w:val="24"/>
          <w:szCs w:val="24"/>
        </w:rPr>
        <w:t xml:space="preserve"> Miasto Piotrków Trybunalski przekazało na prace z zakresu ochrony dóbr kultury </w:t>
      </w:r>
      <w:r w:rsidR="006D052D" w:rsidRPr="00B22881">
        <w:rPr>
          <w:rFonts w:ascii="Arial" w:hAnsi="Arial" w:cs="Arial"/>
          <w:sz w:val="24"/>
          <w:szCs w:val="24"/>
        </w:rPr>
        <w:t xml:space="preserve">i dziedzictwa narodowego </w:t>
      </w:r>
      <w:r w:rsidR="00562EC0" w:rsidRPr="00B22881">
        <w:rPr>
          <w:rFonts w:ascii="Arial" w:hAnsi="Arial" w:cs="Arial"/>
          <w:sz w:val="24"/>
          <w:szCs w:val="24"/>
        </w:rPr>
        <w:t xml:space="preserve">kwotę </w:t>
      </w:r>
      <w:r w:rsidR="00CB5758">
        <w:rPr>
          <w:rFonts w:ascii="Arial" w:hAnsi="Arial" w:cs="Arial"/>
          <w:sz w:val="24"/>
          <w:szCs w:val="24"/>
        </w:rPr>
        <w:t>175</w:t>
      </w:r>
      <w:r w:rsidRPr="00B22881">
        <w:rPr>
          <w:rFonts w:ascii="Arial" w:hAnsi="Arial" w:cs="Arial"/>
          <w:sz w:val="24"/>
          <w:szCs w:val="24"/>
        </w:rPr>
        <w:t>.</w:t>
      </w:r>
      <w:r w:rsidR="00562EC0" w:rsidRPr="00B22881">
        <w:rPr>
          <w:rFonts w:ascii="Arial" w:hAnsi="Arial" w:cs="Arial"/>
          <w:sz w:val="24"/>
          <w:szCs w:val="24"/>
        </w:rPr>
        <w:t>000</w:t>
      </w:r>
      <w:r w:rsidR="00D369A6">
        <w:rPr>
          <w:rFonts w:ascii="Arial" w:hAnsi="Arial" w:cs="Arial"/>
          <w:sz w:val="24"/>
          <w:szCs w:val="24"/>
        </w:rPr>
        <w:t>,00</w:t>
      </w:r>
      <w:r w:rsidR="00562EC0" w:rsidRPr="00B22881">
        <w:rPr>
          <w:rFonts w:ascii="Arial" w:hAnsi="Arial" w:cs="Arial"/>
          <w:sz w:val="24"/>
          <w:szCs w:val="24"/>
        </w:rPr>
        <w:t xml:space="preserve"> zł</w:t>
      </w:r>
      <w:r w:rsidR="00C951B0" w:rsidRPr="00B22881">
        <w:rPr>
          <w:rFonts w:ascii="Arial" w:hAnsi="Arial" w:cs="Arial"/>
          <w:sz w:val="24"/>
          <w:szCs w:val="24"/>
        </w:rPr>
        <w:t xml:space="preserve">, którą wykorzystano </w:t>
      </w:r>
      <w:r w:rsidR="00D369A6">
        <w:rPr>
          <w:rFonts w:ascii="Arial" w:hAnsi="Arial" w:cs="Arial"/>
          <w:sz w:val="24"/>
          <w:szCs w:val="24"/>
        </w:rPr>
        <w:br/>
      </w:r>
      <w:r w:rsidR="00C951B0" w:rsidRPr="00B22881">
        <w:rPr>
          <w:rFonts w:ascii="Arial" w:hAnsi="Arial" w:cs="Arial"/>
          <w:sz w:val="24"/>
          <w:szCs w:val="24"/>
        </w:rPr>
        <w:t>na realizację następujących zadań: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74"/>
        <w:gridCol w:w="3951"/>
        <w:gridCol w:w="1696"/>
      </w:tblGrid>
      <w:tr w:rsidR="00FC06D3" w:rsidRPr="00FC06D3" w14:paraId="242DFA0D" w14:textId="77777777" w:rsidTr="00FC06D3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6708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6323" w14:textId="77777777" w:rsidR="00FC06D3" w:rsidRPr="00FC06D3" w:rsidRDefault="00FC06D3" w:rsidP="00EE02F9">
            <w:pPr>
              <w:pStyle w:val="Nagwek1"/>
              <w:spacing w:line="276" w:lineRule="auto"/>
              <w:ind w:left="0"/>
              <w:jc w:val="left"/>
              <w:rPr>
                <w:rFonts w:eastAsiaTheme="minorEastAsia" w:cs="Arial"/>
                <w:b w:val="0"/>
                <w:sz w:val="24"/>
                <w:szCs w:val="24"/>
                <w:lang w:eastAsia="en-US"/>
              </w:rPr>
            </w:pPr>
            <w:r w:rsidRPr="00FC06D3">
              <w:rPr>
                <w:rFonts w:eastAsiaTheme="minorEastAsia" w:cs="Arial"/>
                <w:b w:val="0"/>
                <w:sz w:val="24"/>
                <w:szCs w:val="24"/>
                <w:lang w:eastAsia="en-US"/>
              </w:rPr>
              <w:t>Podmiot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2F9F" w14:textId="77777777" w:rsidR="00FC06D3" w:rsidRPr="00FC06D3" w:rsidRDefault="00437EB4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2881">
              <w:rPr>
                <w:rFonts w:ascii="Arial" w:hAnsi="Arial" w:cs="Arial"/>
                <w:sz w:val="24"/>
                <w:szCs w:val="24"/>
                <w:lang w:eastAsia="en-US"/>
              </w:rPr>
              <w:t>Zadanie z zakresu ochrony dóbr kultury i dziedzictwa narodowego zrealizowane w roku 202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4FB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Kwota</w:t>
            </w:r>
          </w:p>
          <w:p w14:paraId="28998271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przyznanej i wykorzystanej dotacji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w roku</w:t>
            </w: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2021</w:t>
            </w:r>
          </w:p>
        </w:tc>
      </w:tr>
      <w:tr w:rsidR="00FC06D3" w:rsidRPr="00FC06D3" w14:paraId="681AD211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85C3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6CA" w14:textId="77777777" w:rsidR="00FC06D3" w:rsidRPr="00EE02F9" w:rsidRDefault="00FC06D3" w:rsidP="00EE02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F9">
              <w:rPr>
                <w:rFonts w:ascii="Arial" w:hAnsi="Arial" w:cs="Arial"/>
                <w:sz w:val="24"/>
                <w:szCs w:val="24"/>
              </w:rPr>
              <w:t xml:space="preserve">Parafia Rzymskokatolicka </w:t>
            </w:r>
            <w:r w:rsidRPr="00EE02F9">
              <w:rPr>
                <w:rFonts w:ascii="Arial" w:hAnsi="Arial" w:cs="Arial"/>
                <w:sz w:val="24"/>
                <w:szCs w:val="24"/>
              </w:rPr>
              <w:br/>
              <w:t xml:space="preserve">p.w. św. Jakuba Apostoła </w:t>
            </w:r>
            <w:r w:rsidRPr="00EE02F9">
              <w:rPr>
                <w:rFonts w:ascii="Arial" w:hAnsi="Arial" w:cs="Arial"/>
                <w:sz w:val="24"/>
                <w:szCs w:val="24"/>
              </w:rPr>
              <w:br/>
              <w:t xml:space="preserve">ul. Krakowskie Przedmieście 2 </w:t>
            </w:r>
          </w:p>
          <w:p w14:paraId="0A147221" w14:textId="77777777" w:rsidR="00FC06D3" w:rsidRPr="00EE02F9" w:rsidRDefault="00FC06D3" w:rsidP="00EE02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2F9">
              <w:rPr>
                <w:rFonts w:ascii="Arial" w:hAnsi="Arial" w:cs="Arial"/>
                <w:sz w:val="24"/>
                <w:szCs w:val="24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172" w14:textId="77777777" w:rsidR="00FC06D3" w:rsidRPr="00EE02F9" w:rsidRDefault="00FC06D3" w:rsidP="00EE02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02F9">
              <w:rPr>
                <w:rFonts w:ascii="Arial" w:hAnsi="Arial" w:cs="Arial"/>
                <w:sz w:val="24"/>
                <w:szCs w:val="24"/>
              </w:rPr>
              <w:t>Wykonanie prac konserwatorskich zabytkowej ambony z ko</w:t>
            </w:r>
            <w:r w:rsidRPr="00EE02F9">
              <w:rPr>
                <w:rFonts w:ascii="Arial" w:hAnsi="Arial" w:cs="Arial"/>
                <w:bCs/>
                <w:sz w:val="24"/>
                <w:szCs w:val="24"/>
              </w:rPr>
              <w:t xml:space="preserve">ścioła farnego </w:t>
            </w:r>
            <w:r w:rsidRPr="00EE02F9">
              <w:rPr>
                <w:rFonts w:ascii="Arial" w:hAnsi="Arial" w:cs="Arial"/>
                <w:sz w:val="24"/>
                <w:szCs w:val="24"/>
              </w:rPr>
              <w:t>p.w. św. Jakuba Apostoła przy ul. Krakowskie Przedmieście 2 w Piotrkowie Trybunalskim - II etap obejmujący konserwację estetyczną elementów konstrukcyjnych (korpus, baldachim oraz schody z balustradą) wraz z ich montażem w kościele.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DE" w14:textId="77777777" w:rsidR="00FC06D3" w:rsidRPr="00EE02F9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EE02F9">
              <w:rPr>
                <w:rFonts w:ascii="Arial" w:hAnsi="Arial" w:cs="Arial"/>
                <w:sz w:val="24"/>
                <w:szCs w:val="24"/>
              </w:rPr>
              <w:t>36.000,00 zł</w:t>
            </w:r>
          </w:p>
        </w:tc>
      </w:tr>
      <w:tr w:rsidR="00FC06D3" w:rsidRPr="00FC06D3" w14:paraId="706F29AC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B196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868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 xml:space="preserve">Klasztor OO. Bernardynów </w:t>
            </w:r>
            <w:r w:rsidRPr="00FC06D3">
              <w:rPr>
                <w:rFonts w:ascii="Arial" w:hAnsi="Arial" w:cs="Arial"/>
                <w:sz w:val="24"/>
                <w:szCs w:val="24"/>
              </w:rPr>
              <w:br/>
              <w:t xml:space="preserve">ul. Słowackiego 2, </w:t>
            </w:r>
          </w:p>
          <w:p w14:paraId="429563B8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015" w14:textId="77777777" w:rsidR="00FC06D3" w:rsidRPr="00FC06D3" w:rsidRDefault="00FC06D3" w:rsidP="00EE02F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>Wymi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ana sześciu drzwi zewnętrznych </w:t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o budynku kościoła i klasztoru </w:t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 xml:space="preserve">OO. Bernardynów przy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br/>
              <w:t xml:space="preserve">ul. Słowackiego 2 </w:t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>w Piotrkowie Trybunalskim (II etap).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874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35.000,00 zł</w:t>
            </w:r>
          </w:p>
        </w:tc>
      </w:tr>
      <w:tr w:rsidR="00FC06D3" w:rsidRPr="00FC06D3" w14:paraId="44078683" w14:textId="77777777" w:rsidTr="00FC06D3">
        <w:trPr>
          <w:trHeight w:val="69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9C06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CA" w14:textId="77777777" w:rsidR="00FC06D3" w:rsidRPr="00FC06D3" w:rsidRDefault="00FC06D3" w:rsidP="00EE02F9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4"/>
                <w:szCs w:val="24"/>
              </w:rPr>
            </w:pPr>
            <w:r w:rsidRPr="00FC06D3">
              <w:rPr>
                <w:b w:val="0"/>
                <w:bCs w:val="0"/>
                <w:sz w:val="24"/>
                <w:szCs w:val="24"/>
              </w:rPr>
              <w:t xml:space="preserve">Dom Zakonny Towarzystwa </w:t>
            </w:r>
            <w:r w:rsidRPr="00FC06D3">
              <w:rPr>
                <w:b w:val="0"/>
                <w:bCs w:val="0"/>
                <w:sz w:val="24"/>
                <w:szCs w:val="24"/>
              </w:rPr>
              <w:lastRenderedPageBreak/>
              <w:t>Jezusowego</w:t>
            </w:r>
            <w:r w:rsidRPr="00FC06D3">
              <w:rPr>
                <w:b w:val="0"/>
                <w:bCs w:val="0"/>
                <w:sz w:val="24"/>
                <w:szCs w:val="24"/>
              </w:rPr>
              <w:br/>
              <w:t xml:space="preserve">ul. Pijarska 4, </w:t>
            </w:r>
          </w:p>
          <w:p w14:paraId="430396BB" w14:textId="77777777" w:rsidR="00FC06D3" w:rsidRPr="00FC06D3" w:rsidRDefault="00FC06D3" w:rsidP="00EE02F9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4"/>
                <w:szCs w:val="24"/>
              </w:rPr>
            </w:pPr>
            <w:r w:rsidRPr="00FC06D3">
              <w:rPr>
                <w:b w:val="0"/>
                <w:bCs w:val="0"/>
                <w:sz w:val="24"/>
                <w:szCs w:val="24"/>
              </w:rPr>
              <w:t xml:space="preserve">97-300 Piotrków Trybunalski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F4F" w14:textId="77777777" w:rsidR="00FC06D3" w:rsidRPr="00FC06D3" w:rsidRDefault="00FC06D3" w:rsidP="00EE02F9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Konserwacja polichromii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br/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 xml:space="preserve">i sztukaterii sklepienia prezbiterium </w:t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(trzy powierzchnie pionowe – wnęki trzech otworów okiennych)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br/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 xml:space="preserve">w kościele OO. Jezuitów p.w.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br/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 xml:space="preserve">św. Franciszka Ksawerego przy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br/>
            </w:r>
            <w:r w:rsidRPr="00FC06D3">
              <w:rPr>
                <w:b w:val="0"/>
                <w:bCs w:val="0"/>
                <w:color w:val="auto"/>
                <w:sz w:val="24"/>
                <w:szCs w:val="24"/>
              </w:rPr>
              <w:t>ul. Pijarskiej 4 w Piotrkowie Trybunalskim (II etap – konserwacja estetyczna, zakończenie prac).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F90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lastRenderedPageBreak/>
              <w:t>22.000,00 zł</w:t>
            </w:r>
          </w:p>
        </w:tc>
      </w:tr>
      <w:tr w:rsidR="00FC06D3" w:rsidRPr="00FC06D3" w14:paraId="7AC90AE4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2934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305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Rzymskokatolicka Parafia </w:t>
            </w:r>
            <w:r w:rsidRPr="00FC06D3">
              <w:rPr>
                <w:rFonts w:ascii="Arial" w:hAnsi="Arial" w:cs="Arial"/>
                <w:sz w:val="24"/>
                <w:szCs w:val="24"/>
              </w:rPr>
              <w:t>p.w. św. Jacka i Doroty</w:t>
            </w:r>
          </w:p>
          <w:p w14:paraId="368A0CA5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ul. Wojska Polskiego 35,</w:t>
            </w:r>
          </w:p>
          <w:p w14:paraId="6913EA02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749" w14:textId="77777777" w:rsidR="00FC06D3" w:rsidRPr="00FC06D3" w:rsidRDefault="00FC06D3" w:rsidP="00EE02F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 xml:space="preserve">Wzmocnienie stropów nad zakrystią kościoła p.w. św. Jacka i Doroty przy ul. Wojska Polskiego 35 w Piotrkowie Trybunalskim </w:t>
            </w:r>
            <w:r w:rsidRPr="00FC06D3">
              <w:rPr>
                <w:rFonts w:ascii="Arial" w:hAnsi="Arial" w:cs="Arial"/>
                <w:sz w:val="24"/>
                <w:szCs w:val="24"/>
              </w:rPr>
              <w:br/>
              <w:t>(II etap – przestrzeń strychowa).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F53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35.000,00 zł</w:t>
            </w:r>
          </w:p>
        </w:tc>
      </w:tr>
      <w:tr w:rsidR="00FC06D3" w:rsidRPr="00FC06D3" w14:paraId="42F65777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C192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184" w14:textId="77777777" w:rsidR="00FC06D3" w:rsidRPr="00FC06D3" w:rsidRDefault="00FC06D3" w:rsidP="00EE02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t xml:space="preserve">Parafia Prawosławna </w:t>
            </w: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p.w. „Wszystkich Świętych”, </w:t>
            </w: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ul. Słowackiego 15, </w:t>
            </w:r>
          </w:p>
          <w:p w14:paraId="0F47E6A1" w14:textId="77777777" w:rsidR="00FC06D3" w:rsidRPr="00FC06D3" w:rsidRDefault="00FC06D3" w:rsidP="00EE02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183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 xml:space="preserve">Remont zabytkowego ogrodzenia cmentarza parafii prawosławnej p.w. „Wszystkich Świętych” przy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Cmentarnej 10 </w:t>
            </w:r>
            <w:r w:rsidRPr="00FC06D3">
              <w:rPr>
                <w:rFonts w:ascii="Arial" w:hAnsi="Arial" w:cs="Arial"/>
                <w:sz w:val="24"/>
                <w:szCs w:val="24"/>
              </w:rPr>
              <w:t>w Piotrkowie Trybunalskim (VI etap – 1/3 przęsła nr 12 oraz 1/3  przęsła nr 13).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32E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25.000,00 zł</w:t>
            </w:r>
          </w:p>
        </w:tc>
      </w:tr>
      <w:tr w:rsidR="00FC06D3" w:rsidRPr="00FC06D3" w14:paraId="26B5B62F" w14:textId="77777777" w:rsidTr="00FC06D3">
        <w:trPr>
          <w:cantSplit/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C34" w14:textId="77777777" w:rsidR="00FC06D3" w:rsidRPr="00FC06D3" w:rsidRDefault="00FC06D3" w:rsidP="00EE02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6D3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E23" w14:textId="77777777" w:rsidR="00FC06D3" w:rsidRPr="00FC06D3" w:rsidRDefault="00FC06D3" w:rsidP="00EE02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t>Rzymskokatolicka Parafia Nawiedzenia N.M.P.</w:t>
            </w: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ul. Śląska 5/7, </w:t>
            </w:r>
          </w:p>
          <w:p w14:paraId="077F7950" w14:textId="77777777" w:rsidR="00FC06D3" w:rsidRPr="00FC06D3" w:rsidRDefault="00FC06D3" w:rsidP="00EE02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C06D3">
              <w:rPr>
                <w:rFonts w:ascii="Arial" w:eastAsiaTheme="minorEastAsia" w:hAnsi="Arial" w:cs="Arial"/>
                <w:sz w:val="24"/>
                <w:szCs w:val="24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850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 xml:space="preserve">Wykonanie prac konserwatorskich przy </w:t>
            </w:r>
            <w:r>
              <w:rPr>
                <w:rFonts w:ascii="Arial" w:hAnsi="Arial" w:cs="Arial"/>
                <w:sz w:val="24"/>
                <w:szCs w:val="24"/>
              </w:rPr>
              <w:t xml:space="preserve">pozytywie organowym (stół gry) </w:t>
            </w:r>
            <w:r w:rsidRPr="00FC06D3">
              <w:rPr>
                <w:rFonts w:ascii="Arial" w:hAnsi="Arial" w:cs="Arial"/>
                <w:sz w:val="24"/>
                <w:szCs w:val="24"/>
              </w:rPr>
              <w:t xml:space="preserve">w zabytkowym kościele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C06D3">
              <w:rPr>
                <w:rFonts w:ascii="Arial" w:hAnsi="Arial" w:cs="Arial"/>
                <w:sz w:val="24"/>
                <w:szCs w:val="24"/>
              </w:rPr>
              <w:t xml:space="preserve">p.w. Nawiedzenia N.M.P. przy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C06D3">
              <w:rPr>
                <w:rFonts w:ascii="Arial" w:hAnsi="Arial" w:cs="Arial"/>
                <w:sz w:val="24"/>
                <w:szCs w:val="24"/>
              </w:rPr>
              <w:t>ul. Krakowskie Przedmieście 31/33 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C05" w14:textId="77777777" w:rsidR="00FC06D3" w:rsidRPr="00FC06D3" w:rsidRDefault="00FC06D3" w:rsidP="00EE02F9">
            <w:pPr>
              <w:rPr>
                <w:rFonts w:ascii="Arial" w:hAnsi="Arial" w:cs="Arial"/>
                <w:sz w:val="24"/>
                <w:szCs w:val="24"/>
              </w:rPr>
            </w:pPr>
            <w:r w:rsidRPr="00FC06D3">
              <w:rPr>
                <w:rFonts w:ascii="Arial" w:hAnsi="Arial" w:cs="Arial"/>
                <w:sz w:val="24"/>
                <w:szCs w:val="24"/>
              </w:rPr>
              <w:t>22.000,00 zł</w:t>
            </w:r>
          </w:p>
        </w:tc>
      </w:tr>
    </w:tbl>
    <w:p w14:paraId="241ADECD" w14:textId="77777777" w:rsidR="00CB5758" w:rsidRDefault="00CB5758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35E21B04" w14:textId="77777777" w:rsidR="00375B2F" w:rsidRPr="00027B54" w:rsidRDefault="00375B2F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027B54">
        <w:rPr>
          <w:rFonts w:ascii="Arial" w:hAnsi="Arial" w:cs="Arial"/>
          <w:sz w:val="24"/>
          <w:szCs w:val="24"/>
        </w:rPr>
        <w:t>VII. Postanowienia końcowe</w:t>
      </w:r>
      <w:r w:rsidR="00AC516E">
        <w:rPr>
          <w:rFonts w:ascii="Arial" w:hAnsi="Arial" w:cs="Arial"/>
          <w:sz w:val="24"/>
          <w:szCs w:val="24"/>
        </w:rPr>
        <w:t>:</w:t>
      </w:r>
    </w:p>
    <w:p w14:paraId="3E33394D" w14:textId="77777777" w:rsidR="00375B2F" w:rsidRPr="00375B2F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color w:val="00B050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>Informacje dotyczące konkursu wraz z formularzem oferty i załącznikami dostępne są na stronie internetowej Urzędu Miasta Piotrkowa Trybunalskiego  (w zakładce: „Nasze Miasto” – „Organizacje pozarządowe” – „Konkursy” – „Rok 2022”), w Biuletynie Informacji Publicznej (w zakładce: „Inne” – „Organizacje pozarządowe” – „Ogłoszenia i aktualności” – „Rok 2022”),</w:t>
      </w:r>
      <w:r w:rsidRPr="00375B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4E2A1870" w14:textId="77777777" w:rsidR="00562EC0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</w:t>
      </w:r>
      <w:r w:rsidRPr="00375B2F">
        <w:rPr>
          <w:rFonts w:ascii="Arial" w:hAnsi="Arial" w:cs="Arial"/>
          <w:sz w:val="24"/>
          <w:szCs w:val="24"/>
        </w:rPr>
        <w:lastRenderedPageBreak/>
        <w:t xml:space="preserve">Piotrkowa Trybunalskiego z zakresu </w:t>
      </w:r>
      <w:r w:rsidRPr="00375B2F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375B2F">
        <w:rPr>
          <w:rFonts w:ascii="Arial" w:hAnsi="Arial" w:cs="Arial"/>
          <w:color w:val="C0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w 2022 roku.</w:t>
      </w:r>
    </w:p>
    <w:p w14:paraId="3FF855E2" w14:textId="77777777" w:rsidR="00B33A52" w:rsidRDefault="00B33A52" w:rsidP="00B33A52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50386BC" w14:textId="77777777" w:rsidR="00B33A52" w:rsidRDefault="00B33A52" w:rsidP="00B33A52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354A6A6" w14:textId="77777777" w:rsidR="00B33A52" w:rsidRDefault="00B33A52" w:rsidP="00B33A52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18A0BAA" w14:textId="77777777" w:rsidR="00B33A52" w:rsidRDefault="00B33A52" w:rsidP="00B33A5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</w:t>
      </w:r>
    </w:p>
    <w:p w14:paraId="67EE5F08" w14:textId="77777777" w:rsidR="00B33A52" w:rsidRDefault="00B33A52" w:rsidP="00B33A5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Trybunalskiego</w:t>
      </w:r>
    </w:p>
    <w:p w14:paraId="3EC0B3C9" w14:textId="77777777" w:rsidR="00B33A52" w:rsidRDefault="00B33A52" w:rsidP="00B33A52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01BE05DB" w14:textId="77777777" w:rsidR="00B33A52" w:rsidRDefault="00B33A52" w:rsidP="00B33A5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71F3623F" w14:textId="77777777" w:rsidR="00B33A52" w:rsidRPr="00B33A52" w:rsidRDefault="00B33A52" w:rsidP="00B33A52">
      <w:pPr>
        <w:widowControl w:val="0"/>
        <w:suppressAutoHyphens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sectPr w:rsidR="00B33A52" w:rsidRPr="00B33A52" w:rsidSect="007605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A41FC"/>
    <w:multiLevelType w:val="hybridMultilevel"/>
    <w:tmpl w:val="192636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2BA"/>
    <w:multiLevelType w:val="hybridMultilevel"/>
    <w:tmpl w:val="E0D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F03"/>
    <w:multiLevelType w:val="hybridMultilevel"/>
    <w:tmpl w:val="AEF46B96"/>
    <w:lvl w:ilvl="0" w:tplc="3EF4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43E6"/>
    <w:multiLevelType w:val="hybridMultilevel"/>
    <w:tmpl w:val="14845A78"/>
    <w:lvl w:ilvl="0" w:tplc="5A1EA2C4">
      <w:start w:val="1"/>
      <w:numFmt w:val="bullet"/>
      <w:lvlText w:val="­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376B"/>
    <w:multiLevelType w:val="hybridMultilevel"/>
    <w:tmpl w:val="B504DB8E"/>
    <w:lvl w:ilvl="0" w:tplc="84845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3027"/>
    <w:multiLevelType w:val="hybridMultilevel"/>
    <w:tmpl w:val="FB6039D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C005A4A"/>
    <w:multiLevelType w:val="hybridMultilevel"/>
    <w:tmpl w:val="2582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74E"/>
    <w:multiLevelType w:val="hybridMultilevel"/>
    <w:tmpl w:val="DC264A80"/>
    <w:lvl w:ilvl="0" w:tplc="72D4C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72A2"/>
    <w:multiLevelType w:val="hybridMultilevel"/>
    <w:tmpl w:val="1B04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D42"/>
    <w:multiLevelType w:val="hybridMultilevel"/>
    <w:tmpl w:val="B48020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253D"/>
    <w:multiLevelType w:val="hybridMultilevel"/>
    <w:tmpl w:val="6F8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60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1DD3"/>
    <w:multiLevelType w:val="hybridMultilevel"/>
    <w:tmpl w:val="92A8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4847"/>
    <w:multiLevelType w:val="hybridMultilevel"/>
    <w:tmpl w:val="1614543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4C47"/>
    <w:multiLevelType w:val="hybridMultilevel"/>
    <w:tmpl w:val="F67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3"/>
  </w:num>
  <w:num w:numId="13">
    <w:abstractNumId w:val="17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1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5"/>
  </w:num>
  <w:num w:numId="25">
    <w:abstractNumId w:val="24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C0"/>
    <w:rsid w:val="00027B54"/>
    <w:rsid w:val="000363D8"/>
    <w:rsid w:val="0004419E"/>
    <w:rsid w:val="00047422"/>
    <w:rsid w:val="00054AFD"/>
    <w:rsid w:val="00062B58"/>
    <w:rsid w:val="000A578C"/>
    <w:rsid w:val="000B419E"/>
    <w:rsid w:val="000C6771"/>
    <w:rsid w:val="000E26A5"/>
    <w:rsid w:val="000E37D3"/>
    <w:rsid w:val="000E541C"/>
    <w:rsid w:val="000F1C47"/>
    <w:rsid w:val="00104045"/>
    <w:rsid w:val="00105C54"/>
    <w:rsid w:val="001067E8"/>
    <w:rsid w:val="00140166"/>
    <w:rsid w:val="00145D79"/>
    <w:rsid w:val="0015659C"/>
    <w:rsid w:val="001626DF"/>
    <w:rsid w:val="00170C54"/>
    <w:rsid w:val="00193629"/>
    <w:rsid w:val="001B3752"/>
    <w:rsid w:val="001B4DDA"/>
    <w:rsid w:val="001C0299"/>
    <w:rsid w:val="001C4C87"/>
    <w:rsid w:val="001C7DC5"/>
    <w:rsid w:val="001D4070"/>
    <w:rsid w:val="001E2E28"/>
    <w:rsid w:val="001F2F91"/>
    <w:rsid w:val="00201181"/>
    <w:rsid w:val="00231314"/>
    <w:rsid w:val="002574CF"/>
    <w:rsid w:val="0027104C"/>
    <w:rsid w:val="0027587A"/>
    <w:rsid w:val="002805F1"/>
    <w:rsid w:val="002A7AC9"/>
    <w:rsid w:val="002B045E"/>
    <w:rsid w:val="002C0CD9"/>
    <w:rsid w:val="002C0D8D"/>
    <w:rsid w:val="002C442B"/>
    <w:rsid w:val="002C5B42"/>
    <w:rsid w:val="002C699C"/>
    <w:rsid w:val="002D1D44"/>
    <w:rsid w:val="0031265E"/>
    <w:rsid w:val="00332D52"/>
    <w:rsid w:val="00343019"/>
    <w:rsid w:val="00345BFA"/>
    <w:rsid w:val="00354CE1"/>
    <w:rsid w:val="00375B2F"/>
    <w:rsid w:val="003A0DA4"/>
    <w:rsid w:val="003B6BA5"/>
    <w:rsid w:val="003C2774"/>
    <w:rsid w:val="003D7B63"/>
    <w:rsid w:val="00423E88"/>
    <w:rsid w:val="00434E64"/>
    <w:rsid w:val="00437EB4"/>
    <w:rsid w:val="00444EFE"/>
    <w:rsid w:val="00450330"/>
    <w:rsid w:val="00451675"/>
    <w:rsid w:val="00452EB7"/>
    <w:rsid w:val="004A0BAA"/>
    <w:rsid w:val="004C5FCF"/>
    <w:rsid w:val="004D1D6B"/>
    <w:rsid w:val="004D2FE8"/>
    <w:rsid w:val="004D38C0"/>
    <w:rsid w:val="004D71FF"/>
    <w:rsid w:val="004F13D4"/>
    <w:rsid w:val="005105A7"/>
    <w:rsid w:val="00527933"/>
    <w:rsid w:val="005346C9"/>
    <w:rsid w:val="00535AAD"/>
    <w:rsid w:val="0054788B"/>
    <w:rsid w:val="00555402"/>
    <w:rsid w:val="00562EC0"/>
    <w:rsid w:val="00585492"/>
    <w:rsid w:val="005D131E"/>
    <w:rsid w:val="005D2A72"/>
    <w:rsid w:val="00623538"/>
    <w:rsid w:val="00627BBE"/>
    <w:rsid w:val="00644BC6"/>
    <w:rsid w:val="00680134"/>
    <w:rsid w:val="006B063D"/>
    <w:rsid w:val="006B0A2E"/>
    <w:rsid w:val="006B5A42"/>
    <w:rsid w:val="006C79B9"/>
    <w:rsid w:val="006D052D"/>
    <w:rsid w:val="006E2950"/>
    <w:rsid w:val="00703117"/>
    <w:rsid w:val="00740606"/>
    <w:rsid w:val="00760563"/>
    <w:rsid w:val="00770FA1"/>
    <w:rsid w:val="0077350F"/>
    <w:rsid w:val="007A11F3"/>
    <w:rsid w:val="007C22F8"/>
    <w:rsid w:val="007C37C0"/>
    <w:rsid w:val="00814218"/>
    <w:rsid w:val="0081722D"/>
    <w:rsid w:val="00821AF1"/>
    <w:rsid w:val="0082464C"/>
    <w:rsid w:val="00826611"/>
    <w:rsid w:val="0088541B"/>
    <w:rsid w:val="008A00D9"/>
    <w:rsid w:val="008A12E9"/>
    <w:rsid w:val="008A369B"/>
    <w:rsid w:val="008A70D6"/>
    <w:rsid w:val="008C2788"/>
    <w:rsid w:val="008D1313"/>
    <w:rsid w:val="008F010A"/>
    <w:rsid w:val="009346E9"/>
    <w:rsid w:val="00942727"/>
    <w:rsid w:val="0097219C"/>
    <w:rsid w:val="00977C45"/>
    <w:rsid w:val="009834BF"/>
    <w:rsid w:val="00987BE9"/>
    <w:rsid w:val="00992BFE"/>
    <w:rsid w:val="009A00A5"/>
    <w:rsid w:val="009B6071"/>
    <w:rsid w:val="009B7E26"/>
    <w:rsid w:val="009C2649"/>
    <w:rsid w:val="009D2225"/>
    <w:rsid w:val="009D7233"/>
    <w:rsid w:val="009D7774"/>
    <w:rsid w:val="00A41EDD"/>
    <w:rsid w:val="00A56261"/>
    <w:rsid w:val="00A65A9F"/>
    <w:rsid w:val="00A67445"/>
    <w:rsid w:val="00A826B2"/>
    <w:rsid w:val="00A90980"/>
    <w:rsid w:val="00A9552C"/>
    <w:rsid w:val="00AA60A5"/>
    <w:rsid w:val="00AB4F00"/>
    <w:rsid w:val="00AC516E"/>
    <w:rsid w:val="00AD5088"/>
    <w:rsid w:val="00B17E63"/>
    <w:rsid w:val="00B22881"/>
    <w:rsid w:val="00B24404"/>
    <w:rsid w:val="00B33A52"/>
    <w:rsid w:val="00B374BF"/>
    <w:rsid w:val="00B55977"/>
    <w:rsid w:val="00B561D7"/>
    <w:rsid w:val="00B62217"/>
    <w:rsid w:val="00B818CD"/>
    <w:rsid w:val="00BB02E8"/>
    <w:rsid w:val="00BB0A04"/>
    <w:rsid w:val="00BC3C22"/>
    <w:rsid w:val="00BC673B"/>
    <w:rsid w:val="00BD1DD2"/>
    <w:rsid w:val="00BE1C9B"/>
    <w:rsid w:val="00BF33C4"/>
    <w:rsid w:val="00C01380"/>
    <w:rsid w:val="00C12573"/>
    <w:rsid w:val="00C15217"/>
    <w:rsid w:val="00C16E39"/>
    <w:rsid w:val="00C4636B"/>
    <w:rsid w:val="00C6363C"/>
    <w:rsid w:val="00C8001C"/>
    <w:rsid w:val="00C951B0"/>
    <w:rsid w:val="00CB559A"/>
    <w:rsid w:val="00CB5758"/>
    <w:rsid w:val="00CF723A"/>
    <w:rsid w:val="00D00A64"/>
    <w:rsid w:val="00D05F7B"/>
    <w:rsid w:val="00D27907"/>
    <w:rsid w:val="00D30C24"/>
    <w:rsid w:val="00D369A6"/>
    <w:rsid w:val="00D422FD"/>
    <w:rsid w:val="00D531ED"/>
    <w:rsid w:val="00D821A1"/>
    <w:rsid w:val="00DD2B10"/>
    <w:rsid w:val="00E1667F"/>
    <w:rsid w:val="00E1675D"/>
    <w:rsid w:val="00E35D48"/>
    <w:rsid w:val="00E47651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E02F9"/>
    <w:rsid w:val="00EF54E2"/>
    <w:rsid w:val="00F22D8A"/>
    <w:rsid w:val="00F23CEB"/>
    <w:rsid w:val="00F646DD"/>
    <w:rsid w:val="00F80496"/>
    <w:rsid w:val="00F809E2"/>
    <w:rsid w:val="00F81775"/>
    <w:rsid w:val="00F93616"/>
    <w:rsid w:val="00FB60DA"/>
    <w:rsid w:val="00FC06D3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4220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6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Jarzębska Monika</cp:lastModifiedBy>
  <cp:revision>2</cp:revision>
  <cp:lastPrinted>2022-03-15T08:35:00Z</cp:lastPrinted>
  <dcterms:created xsi:type="dcterms:W3CDTF">2022-03-23T13:01:00Z</dcterms:created>
  <dcterms:modified xsi:type="dcterms:W3CDTF">2022-03-23T13:01:00Z</dcterms:modified>
</cp:coreProperties>
</file>