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01" w:rsidRPr="00581C01" w:rsidRDefault="00581C01" w:rsidP="00581C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581C01">
        <w:rPr>
          <w:rFonts w:ascii="Arial" w:eastAsia="Times New Roman" w:hAnsi="Arial" w:cs="Arial"/>
          <w:sz w:val="24"/>
          <w:szCs w:val="24"/>
          <w:lang w:eastAsia="pl-PL"/>
        </w:rPr>
        <w:t>Piotrków Trybunalski, dn.21</w:t>
      </w:r>
      <w:r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.03.2022 r.</w:t>
      </w:r>
    </w:p>
    <w:p w:rsidR="00581C01" w:rsidRDefault="00581C01" w:rsidP="00581C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7D6B" w:rsidRPr="00581C01" w:rsidRDefault="003E7D6B" w:rsidP="00581C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sz w:val="24"/>
          <w:szCs w:val="24"/>
          <w:lang w:eastAsia="pl-PL"/>
        </w:rPr>
        <w:t>Komisja Administra</w:t>
      </w:r>
      <w:r w:rsidR="00581C01" w:rsidRPr="00581C01">
        <w:rPr>
          <w:rFonts w:ascii="Arial" w:eastAsia="Times New Roman" w:hAnsi="Arial" w:cs="Arial"/>
          <w:sz w:val="24"/>
          <w:szCs w:val="24"/>
          <w:lang w:eastAsia="pl-PL"/>
        </w:rPr>
        <w:t xml:space="preserve">cji, Bezpieczeństwa </w:t>
      </w:r>
      <w:r w:rsidRPr="00581C01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</w:t>
      </w:r>
    </w:p>
    <w:p w:rsidR="00045A56" w:rsidRPr="00581C01" w:rsidRDefault="00581C01" w:rsidP="00581C01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sz w:val="24"/>
          <w:szCs w:val="24"/>
          <w:lang w:eastAsia="pl-PL"/>
        </w:rPr>
        <w:t xml:space="preserve">Mienia Komunalnego </w:t>
      </w:r>
      <w:r w:rsidR="003E7D6B" w:rsidRPr="00581C01">
        <w:rPr>
          <w:rFonts w:ascii="Arial" w:eastAsia="Times New Roman" w:hAnsi="Arial" w:cs="Arial"/>
          <w:sz w:val="24"/>
          <w:szCs w:val="24"/>
          <w:lang w:eastAsia="pl-PL"/>
        </w:rPr>
        <w:t xml:space="preserve">Rady Miasta Piotrkowa Trybunalskiego </w:t>
      </w:r>
    </w:p>
    <w:p w:rsidR="00045A56" w:rsidRPr="00581C01" w:rsidRDefault="00581C01" w:rsidP="00581C0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64698F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3.2022</w:t>
      </w:r>
      <w:r w:rsidR="003E7D6B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3E7D6B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          </w:t>
      </w:r>
    </w:p>
    <w:p w:rsidR="0012601F" w:rsidRPr="00581C01" w:rsidRDefault="0012601F" w:rsidP="00581C01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36800" w:rsidRPr="00581C01" w:rsidRDefault="00581C01" w:rsidP="00581C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3E7D6B" w:rsidRPr="00581C01">
        <w:rPr>
          <w:rFonts w:ascii="Arial" w:eastAsia="Times New Roman" w:hAnsi="Arial" w:cs="Arial"/>
          <w:sz w:val="24"/>
          <w:szCs w:val="24"/>
          <w:lang w:eastAsia="pl-PL"/>
        </w:rPr>
        <w:t>przejmie zapraszam do wzięcia udziału w posiedzeniu Komisji Administracji, Bezpieczeństwa Publicznego i Inwentaryzacji Mienia Komunalnego Rady Miasta Piotrkowa Trybunalskiego w dniu:</w:t>
      </w:r>
      <w:r w:rsidRPr="00581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60D9" w:rsidRPr="00581C01">
        <w:rPr>
          <w:rFonts w:ascii="Arial" w:eastAsia="Times New Roman" w:hAnsi="Arial" w:cs="Arial"/>
          <w:sz w:val="24"/>
          <w:szCs w:val="24"/>
          <w:lang w:eastAsia="pl-PL"/>
        </w:rPr>
        <w:t xml:space="preserve">28 </w:t>
      </w:r>
      <w:r w:rsidR="0064698F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marca</w:t>
      </w:r>
      <w:r w:rsidR="00863DBC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E5D1D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(poniedziałek</w:t>
      </w:r>
      <w:r w:rsidR="003E7D6B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64698F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2022 r. o godzinie </w:t>
      </w:r>
      <w:r w:rsidR="004A6F37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</w:t>
      </w:r>
      <w:r w:rsidR="00C060D9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.30</w:t>
      </w:r>
    </w:p>
    <w:p w:rsidR="0012601F" w:rsidRPr="00581C01" w:rsidRDefault="003E7D6B" w:rsidP="00581C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581C0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581C01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581C01" w:rsidRPr="00581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00C5" w:rsidRPr="00581C01">
        <w:rPr>
          <w:rFonts w:ascii="Arial" w:eastAsia="Times New Roman" w:hAnsi="Arial" w:cs="Arial"/>
          <w:sz w:val="24"/>
          <w:szCs w:val="24"/>
          <w:lang w:eastAsia="pl-PL"/>
        </w:rPr>
        <w:t>parter</w:t>
      </w:r>
      <w:r w:rsidRPr="00581C01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CE085C" w:rsidRPr="00581C01" w:rsidRDefault="00CE085C" w:rsidP="00581C01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3E7D6B" w:rsidRPr="00581C01" w:rsidRDefault="003E7D6B" w:rsidP="00581C01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BA2CD1" w:rsidRPr="00581C01" w:rsidRDefault="003E7D6B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CE5D1D" w:rsidRPr="00581C01" w:rsidRDefault="00CE5D1D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hAnsi="Arial" w:cs="Arial"/>
          <w:sz w:val="24"/>
          <w:szCs w:val="24"/>
        </w:rPr>
        <w:t xml:space="preserve">Przyjęcie protokołu z posiedzenia Komisji Administracji, </w:t>
      </w:r>
      <w:r w:rsidRPr="00581C01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</w:t>
      </w:r>
      <w:r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Publicznego i Inwentaryza</w:t>
      </w:r>
      <w:r w:rsidR="00A34617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cji Mienia Kom</w:t>
      </w:r>
      <w:r w:rsidR="0064698F"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unalnego z dnia 22 lutego 2022 r.</w:t>
      </w:r>
      <w:r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C060D9" w:rsidRPr="00581C01" w:rsidRDefault="004E7936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hAnsi="Arial" w:cs="Arial"/>
          <w:color w:val="000000" w:themeColor="text1"/>
          <w:sz w:val="24"/>
          <w:szCs w:val="24"/>
        </w:rPr>
        <w:t>Zaopiniowan</w:t>
      </w:r>
      <w:r w:rsidR="0064698F" w:rsidRPr="00581C01">
        <w:rPr>
          <w:rFonts w:ascii="Arial" w:hAnsi="Arial" w:cs="Arial"/>
          <w:color w:val="000000" w:themeColor="text1"/>
          <w:sz w:val="24"/>
          <w:szCs w:val="24"/>
        </w:rPr>
        <w:t xml:space="preserve">ie projektu uchwały w sprawie </w:t>
      </w:r>
      <w:r w:rsidR="00C060D9" w:rsidRPr="00581C01">
        <w:rPr>
          <w:rFonts w:ascii="Arial" w:hAnsi="Arial" w:cs="Arial"/>
          <w:color w:val="000000" w:themeColor="text1"/>
          <w:sz w:val="24"/>
          <w:szCs w:val="24"/>
        </w:rPr>
        <w:t>wsparcia Ukrainy.</w:t>
      </w:r>
    </w:p>
    <w:p w:rsidR="00C060D9" w:rsidRPr="00581C01" w:rsidRDefault="00C060D9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t xml:space="preserve">zerwania współpracy partnerskiej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br/>
        <w:t>z miastem Kostroma (Federacja Rosyjska).</w:t>
      </w:r>
    </w:p>
    <w:p w:rsidR="00C060D9" w:rsidRPr="00581C01" w:rsidRDefault="00C060D9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t xml:space="preserve">zerwania współpracy partnerskiej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br/>
        <w:t>z miastem Mołodeczno (Republika Białorusi).</w:t>
      </w:r>
    </w:p>
    <w:p w:rsidR="00C37AD6" w:rsidRPr="00581C01" w:rsidRDefault="00C37AD6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581C01">
        <w:rPr>
          <w:rFonts w:ascii="Arial" w:eastAsia="Arial" w:hAnsi="Arial" w:cs="Arial"/>
          <w:color w:val="000000" w:themeColor="text1"/>
          <w:sz w:val="24"/>
          <w:szCs w:val="24"/>
        </w:rPr>
        <w:t>przyjęcia programu opieki nad zwierzętami bezdomnymi oraz zapobiegania bezdomności zwierząt w Piotrkowie Trybunalskim na rok 2022.</w:t>
      </w:r>
    </w:p>
    <w:p w:rsidR="000E2AEC" w:rsidRPr="00581C01" w:rsidRDefault="000E2AEC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t xml:space="preserve">przyjęcia ,,Strategii Rozwoju Miasta Piotrków Trybunalski 2030’’; </w:t>
      </w:r>
    </w:p>
    <w:p w:rsidR="00CE085C" w:rsidRPr="00581C01" w:rsidRDefault="00CE085C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zmieniającej uchwałę w sprawie regulaminu określającego zasady prowadzenia handlu w piątki i soboty przez rolników i ich domowników na targowisku miejskim w Piotrkowie Trybunalskim przy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br/>
        <w:t>ul. Bawełnianej.</w:t>
      </w:r>
    </w:p>
    <w:p w:rsidR="00B210D7" w:rsidRPr="00581C01" w:rsidRDefault="00B210D7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hAnsi="Arial" w:cs="Arial"/>
          <w:color w:val="000000" w:themeColor="text1"/>
          <w:sz w:val="24"/>
          <w:szCs w:val="24"/>
        </w:rPr>
        <w:t>Zaopiniowanie projektu uchwały w sprawie miejscowego planu zagospodarowania przestrzennego w rejonie ulic: Słowackiego, Armii</w:t>
      </w:r>
      <w:r w:rsidR="00581C01">
        <w:rPr>
          <w:rFonts w:ascii="Arial" w:hAnsi="Arial" w:cs="Arial"/>
          <w:color w:val="000000" w:themeColor="text1"/>
          <w:sz w:val="24"/>
          <w:szCs w:val="24"/>
        </w:rPr>
        <w:t xml:space="preserve"> Krajowej, Szkolnej i Owocowej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t>w Piotrkowie Trybunalskim.</w:t>
      </w:r>
    </w:p>
    <w:p w:rsidR="00B210D7" w:rsidRPr="00581C01" w:rsidRDefault="00B210D7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Zaopiniowanie projektu uchwały w sprawie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t xml:space="preserve">zmiany ,,Studium uwarunkowań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br/>
        <w:t>i kierunków zagospodarowania przestrzennego miasta Piotrkowa Trybunalskiego’’.</w:t>
      </w:r>
    </w:p>
    <w:p w:rsidR="00CE085C" w:rsidRPr="00581C01" w:rsidRDefault="00CE085C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hAnsi="Arial" w:cs="Arial"/>
          <w:color w:val="000000" w:themeColor="text1"/>
          <w:sz w:val="24"/>
          <w:szCs w:val="24"/>
        </w:rPr>
        <w:t>Sprawozdanie z realizacji Programu Współpracy M</w:t>
      </w:r>
      <w:r w:rsidR="00581C01">
        <w:rPr>
          <w:rFonts w:ascii="Arial" w:hAnsi="Arial" w:cs="Arial"/>
          <w:color w:val="000000" w:themeColor="text1"/>
          <w:sz w:val="24"/>
          <w:szCs w:val="24"/>
        </w:rPr>
        <w:t xml:space="preserve">iasta Piotrkowa Trybunalskiego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t>z organizacjami pozarządowymi oraz podmiotami, o których mowa w art. 3 ust. 3 ustawy z dnia 24 kwietnia 2003 roku o dz</w:t>
      </w:r>
      <w:r w:rsidR="00581C01">
        <w:rPr>
          <w:rFonts w:ascii="Arial" w:hAnsi="Arial" w:cs="Arial"/>
          <w:color w:val="000000" w:themeColor="text1"/>
          <w:sz w:val="24"/>
          <w:szCs w:val="24"/>
        </w:rPr>
        <w:t xml:space="preserve">iałalności pożytku publicznego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t>i o wolontariacie, za rok 2021.</w:t>
      </w:r>
    </w:p>
    <w:p w:rsidR="00C060D9" w:rsidRPr="00581C01" w:rsidRDefault="00C060D9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hAnsi="Arial" w:cs="Arial"/>
          <w:color w:val="000000" w:themeColor="text1"/>
          <w:sz w:val="24"/>
          <w:szCs w:val="24"/>
        </w:rPr>
        <w:t>Sprawozdanie z realizacji programu zapobiegania przestępczości oraz ochrony bezpieczeństwa obywateli i porządku publicznego pod nazwą ,,Bezpieczne Miasto 2021’’.</w:t>
      </w:r>
    </w:p>
    <w:p w:rsidR="000E2AEC" w:rsidRPr="00581C01" w:rsidRDefault="000E2AEC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uchwał podjętych przez Radę Miasta Piotrkowa Trybunalskiego w okresie od 7 lipca 2021 roku do </w:t>
      </w:r>
      <w:r w:rsidR="00E45D8C" w:rsidRPr="00581C01">
        <w:rPr>
          <w:rFonts w:ascii="Arial" w:hAnsi="Arial" w:cs="Arial"/>
          <w:color w:val="000000" w:themeColor="text1"/>
          <w:sz w:val="24"/>
          <w:szCs w:val="24"/>
        </w:rPr>
        <w:t>22 grudnia 2021 roku (stan na dzień 15 stycznia 2022 roku).</w:t>
      </w:r>
    </w:p>
    <w:p w:rsidR="00E45D8C" w:rsidRPr="00581C01" w:rsidRDefault="00E45D8C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81C01">
        <w:rPr>
          <w:rFonts w:ascii="Arial" w:hAnsi="Arial" w:cs="Arial"/>
          <w:color w:val="000000" w:themeColor="text1"/>
          <w:sz w:val="24"/>
          <w:szCs w:val="24"/>
        </w:rPr>
        <w:t>Informacja o działalności Straży Miejskiej w Pi</w:t>
      </w:r>
      <w:r w:rsidR="00581C01">
        <w:rPr>
          <w:rFonts w:ascii="Arial" w:hAnsi="Arial" w:cs="Arial"/>
          <w:color w:val="000000" w:themeColor="text1"/>
          <w:sz w:val="24"/>
          <w:szCs w:val="24"/>
        </w:rPr>
        <w:t xml:space="preserve">otrkowie Trybunalskim za okres </w:t>
      </w:r>
      <w:r w:rsidRPr="00581C01">
        <w:rPr>
          <w:rFonts w:ascii="Arial" w:hAnsi="Arial" w:cs="Arial"/>
          <w:color w:val="000000" w:themeColor="text1"/>
          <w:sz w:val="24"/>
          <w:szCs w:val="24"/>
        </w:rPr>
        <w:t xml:space="preserve">1 stycznia – 31 grudnia 2021 roku. </w:t>
      </w:r>
    </w:p>
    <w:p w:rsidR="003E7D6B" w:rsidRPr="00581C01" w:rsidRDefault="00A545C4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581C01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BA2CD1" w:rsidRPr="00581C01" w:rsidRDefault="00AC5A70" w:rsidP="00581C01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CE085C" w:rsidRPr="00581C01" w:rsidRDefault="00CE085C" w:rsidP="00581C01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CE085C" w:rsidRPr="00581C01" w:rsidRDefault="00CE085C" w:rsidP="00581C01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CE085C" w:rsidRPr="00581C01" w:rsidRDefault="00CE085C" w:rsidP="00581C01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956ED3" w:rsidRPr="00581C01" w:rsidRDefault="00581C01" w:rsidP="00581C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1C01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Podpisała </w:t>
      </w:r>
      <w:r w:rsidR="003E7D6B" w:rsidRPr="00581C01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26468D" w:rsidRPr="00581C01">
        <w:rPr>
          <w:rFonts w:ascii="Arial" w:eastAsia="Times New Roman" w:hAnsi="Arial" w:cs="Arial"/>
          <w:sz w:val="24"/>
          <w:szCs w:val="24"/>
          <w:lang w:eastAsia="pl-PL"/>
        </w:rPr>
        <w:t>Monika Tera</w:t>
      </w:r>
    </w:p>
    <w:sectPr w:rsidR="00956ED3" w:rsidRPr="005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B"/>
    <w:rsid w:val="000165BA"/>
    <w:rsid w:val="000228F8"/>
    <w:rsid w:val="00045A56"/>
    <w:rsid w:val="00056601"/>
    <w:rsid w:val="00061A42"/>
    <w:rsid w:val="000731F7"/>
    <w:rsid w:val="000B3E7A"/>
    <w:rsid w:val="000C65FC"/>
    <w:rsid w:val="000E2AEC"/>
    <w:rsid w:val="000E659E"/>
    <w:rsid w:val="000E6CE1"/>
    <w:rsid w:val="001116A2"/>
    <w:rsid w:val="0012601F"/>
    <w:rsid w:val="001442BD"/>
    <w:rsid w:val="00195347"/>
    <w:rsid w:val="00210A14"/>
    <w:rsid w:val="00225A15"/>
    <w:rsid w:val="00264417"/>
    <w:rsid w:val="0026468D"/>
    <w:rsid w:val="00283A20"/>
    <w:rsid w:val="002A58D9"/>
    <w:rsid w:val="002B6892"/>
    <w:rsid w:val="002F6686"/>
    <w:rsid w:val="00326A90"/>
    <w:rsid w:val="00380E5E"/>
    <w:rsid w:val="003E56E7"/>
    <w:rsid w:val="003E7D6B"/>
    <w:rsid w:val="0040796F"/>
    <w:rsid w:val="00432726"/>
    <w:rsid w:val="0043348A"/>
    <w:rsid w:val="004A6F37"/>
    <w:rsid w:val="004B05B8"/>
    <w:rsid w:val="004E7936"/>
    <w:rsid w:val="00517C79"/>
    <w:rsid w:val="00536B86"/>
    <w:rsid w:val="00581C01"/>
    <w:rsid w:val="00586556"/>
    <w:rsid w:val="0062163D"/>
    <w:rsid w:val="00634BC6"/>
    <w:rsid w:val="006419FB"/>
    <w:rsid w:val="0064698F"/>
    <w:rsid w:val="00653A3C"/>
    <w:rsid w:val="0065430F"/>
    <w:rsid w:val="00690A85"/>
    <w:rsid w:val="006A4620"/>
    <w:rsid w:val="006E125F"/>
    <w:rsid w:val="006F380F"/>
    <w:rsid w:val="006F3B3A"/>
    <w:rsid w:val="006F6293"/>
    <w:rsid w:val="007218F1"/>
    <w:rsid w:val="00750468"/>
    <w:rsid w:val="00756A03"/>
    <w:rsid w:val="00771DEF"/>
    <w:rsid w:val="0078452A"/>
    <w:rsid w:val="007965EE"/>
    <w:rsid w:val="007A7716"/>
    <w:rsid w:val="007F3259"/>
    <w:rsid w:val="007F5DBF"/>
    <w:rsid w:val="008069C8"/>
    <w:rsid w:val="00834EC0"/>
    <w:rsid w:val="00862336"/>
    <w:rsid w:val="00863DBC"/>
    <w:rsid w:val="00867AFC"/>
    <w:rsid w:val="008750B1"/>
    <w:rsid w:val="008C00E7"/>
    <w:rsid w:val="00907027"/>
    <w:rsid w:val="009075FF"/>
    <w:rsid w:val="009532BB"/>
    <w:rsid w:val="00956ED3"/>
    <w:rsid w:val="00960483"/>
    <w:rsid w:val="0098479C"/>
    <w:rsid w:val="009C1C51"/>
    <w:rsid w:val="00A048C2"/>
    <w:rsid w:val="00A14522"/>
    <w:rsid w:val="00A34617"/>
    <w:rsid w:val="00A545C4"/>
    <w:rsid w:val="00A55394"/>
    <w:rsid w:val="00AB036D"/>
    <w:rsid w:val="00AC5A70"/>
    <w:rsid w:val="00AE0073"/>
    <w:rsid w:val="00AE5AAF"/>
    <w:rsid w:val="00B17C40"/>
    <w:rsid w:val="00B210D7"/>
    <w:rsid w:val="00B2534A"/>
    <w:rsid w:val="00B56E82"/>
    <w:rsid w:val="00B7361E"/>
    <w:rsid w:val="00B854E9"/>
    <w:rsid w:val="00BA008F"/>
    <w:rsid w:val="00BA2CD1"/>
    <w:rsid w:val="00C060D9"/>
    <w:rsid w:val="00C37AD6"/>
    <w:rsid w:val="00CC0252"/>
    <w:rsid w:val="00CD2EAB"/>
    <w:rsid w:val="00CE085C"/>
    <w:rsid w:val="00CE5D1D"/>
    <w:rsid w:val="00D0546B"/>
    <w:rsid w:val="00D1583B"/>
    <w:rsid w:val="00D23D02"/>
    <w:rsid w:val="00D36800"/>
    <w:rsid w:val="00DB1059"/>
    <w:rsid w:val="00E060DF"/>
    <w:rsid w:val="00E45D8C"/>
    <w:rsid w:val="00E71DD2"/>
    <w:rsid w:val="00E82995"/>
    <w:rsid w:val="00E95CAC"/>
    <w:rsid w:val="00E961BB"/>
    <w:rsid w:val="00F200C5"/>
    <w:rsid w:val="00F20881"/>
    <w:rsid w:val="00F4526C"/>
    <w:rsid w:val="00F7520D"/>
    <w:rsid w:val="00F90ED2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2022-03-21T10:58:00Z</cp:lastPrinted>
  <dcterms:created xsi:type="dcterms:W3CDTF">2022-03-22T09:23:00Z</dcterms:created>
  <dcterms:modified xsi:type="dcterms:W3CDTF">2022-03-22T09:23:00Z</dcterms:modified>
</cp:coreProperties>
</file>