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CB5E8" w14:textId="77777777" w:rsidR="00E251FB" w:rsidRPr="00B412B6" w:rsidRDefault="00B412B6" w:rsidP="00B412B6">
      <w:p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_DdeLink__647_4140342392"/>
      <w:r w:rsidRPr="00B412B6">
        <w:rPr>
          <w:rFonts w:ascii="Arial" w:hAnsi="Arial" w:cs="Arial"/>
          <w:color w:val="000000" w:themeColor="text1"/>
          <w:sz w:val="24"/>
          <w:szCs w:val="24"/>
        </w:rPr>
        <w:t xml:space="preserve">Nasz znak </w:t>
      </w:r>
      <w:r w:rsidR="00C63601" w:rsidRPr="00B412B6">
        <w:rPr>
          <w:rFonts w:ascii="Arial" w:hAnsi="Arial" w:cs="Arial"/>
          <w:color w:val="000000" w:themeColor="text1"/>
          <w:sz w:val="24"/>
          <w:szCs w:val="24"/>
        </w:rPr>
        <w:t>DRM.0012.8.9</w:t>
      </w:r>
      <w:r w:rsidR="00423611" w:rsidRPr="00B412B6">
        <w:rPr>
          <w:rFonts w:ascii="Arial" w:hAnsi="Arial" w:cs="Arial"/>
          <w:color w:val="000000" w:themeColor="text1"/>
          <w:sz w:val="24"/>
          <w:szCs w:val="24"/>
        </w:rPr>
        <w:t>.2021</w:t>
      </w:r>
    </w:p>
    <w:p w14:paraId="3DAB8170" w14:textId="77777777" w:rsidR="00E251FB" w:rsidRPr="00B412B6" w:rsidRDefault="00C63601" w:rsidP="00B412B6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PROTOKÓŁ NR 41</w:t>
      </w:r>
      <w:r w:rsidR="00423611" w:rsidRPr="00B412B6">
        <w:rPr>
          <w:rFonts w:ascii="Arial" w:hAnsi="Arial" w:cs="Arial"/>
          <w:color w:val="000000" w:themeColor="text1"/>
          <w:sz w:val="24"/>
          <w:szCs w:val="24"/>
        </w:rPr>
        <w:t>/21</w:t>
      </w:r>
    </w:p>
    <w:p w14:paraId="77917EC6" w14:textId="77777777" w:rsidR="00E251FB" w:rsidRPr="00B412B6" w:rsidRDefault="008F7C74" w:rsidP="00B412B6">
      <w:pPr>
        <w:spacing w:after="0" w:line="360" w:lineRule="auto"/>
        <w:ind w:right="74"/>
        <w:rPr>
          <w:rFonts w:ascii="Arial" w:hAnsi="Arial" w:cs="Arial"/>
          <w:sz w:val="24"/>
          <w:szCs w:val="24"/>
        </w:rPr>
      </w:pPr>
      <w:r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 posiedzenia Komisji Polityki Gospodarczej i Spraw Mieszkaniowych </w:t>
      </w:r>
      <w:r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 xml:space="preserve">Rady Miasta Piotrkowa Trybunalskiego w dniu </w:t>
      </w:r>
      <w:r w:rsidR="00C63601"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28</w:t>
      </w:r>
      <w:r w:rsidR="00817CF6"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63601"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września</w:t>
      </w:r>
      <w:r w:rsidR="002532F1"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23611"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2021</w:t>
      </w:r>
      <w:r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roku,</w:t>
      </w:r>
    </w:p>
    <w:p w14:paraId="23B97103" w14:textId="77777777" w:rsidR="00E251FB" w:rsidRPr="00B412B6" w:rsidRDefault="008F7C74" w:rsidP="00B412B6">
      <w:pPr>
        <w:spacing w:after="0" w:line="360" w:lineRule="auto"/>
        <w:ind w:right="74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 trybie korespondencyjnym. </w:t>
      </w:r>
    </w:p>
    <w:p w14:paraId="1C3135F7" w14:textId="77777777" w:rsidR="00E251FB" w:rsidRPr="00B412B6" w:rsidRDefault="008F7C74" w:rsidP="00B412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 xml:space="preserve">Przewodnicząca Komisji </w:t>
      </w:r>
      <w:r w:rsidRPr="00B412B6">
        <w:rPr>
          <w:rFonts w:ascii="Arial" w:hAnsi="Arial" w:cs="Arial"/>
          <w:color w:val="auto"/>
          <w:sz w:val="24"/>
          <w:szCs w:val="24"/>
        </w:rPr>
        <w:t xml:space="preserve">Pani Jadwiga Wójcik </w:t>
      </w:r>
      <w:r w:rsidRPr="00B412B6">
        <w:rPr>
          <w:rFonts w:ascii="Arial" w:hAnsi="Arial" w:cs="Arial"/>
          <w:color w:val="000000" w:themeColor="text1"/>
          <w:sz w:val="24"/>
          <w:szCs w:val="24"/>
        </w:rPr>
        <w:t>otworzyła posiedzenie</w:t>
      </w:r>
      <w:r w:rsidRPr="00B412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</w:t>
      </w:r>
      <w:r w:rsidRPr="00B412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Komisji Polityki Gospodarczej i Spraw Mieszkaniowych</w:t>
      </w:r>
      <w:r w:rsidRPr="00B412B6">
        <w:rPr>
          <w:rFonts w:ascii="Arial" w:hAnsi="Arial" w:cs="Arial"/>
          <w:color w:val="000000" w:themeColor="text1"/>
          <w:sz w:val="24"/>
          <w:szCs w:val="24"/>
        </w:rPr>
        <w:t xml:space="preserve"> zwołane w trybie korespondencyjnym, n</w:t>
      </w:r>
      <w:r w:rsidRPr="00B412B6">
        <w:rPr>
          <w:rStyle w:val="Teksttreci2"/>
          <w:rFonts w:ascii="Arial" w:eastAsiaTheme="minorHAnsi" w:hAnsi="Arial" w:cs="Arial"/>
          <w:color w:val="000000" w:themeColor="text1"/>
        </w:rPr>
        <w:t xml:space="preserve">a podstawie art.15 </w:t>
      </w:r>
      <w:proofErr w:type="spellStart"/>
      <w:r w:rsidRPr="00B412B6">
        <w:rPr>
          <w:rStyle w:val="Teksttreci2"/>
          <w:rFonts w:ascii="Arial" w:eastAsiaTheme="minorHAnsi" w:hAnsi="Arial" w:cs="Arial"/>
          <w:color w:val="000000" w:themeColor="text1"/>
        </w:rPr>
        <w:t>zzx</w:t>
      </w:r>
      <w:proofErr w:type="spellEnd"/>
      <w:r w:rsidRPr="00B412B6">
        <w:rPr>
          <w:rStyle w:val="Teksttreci2"/>
          <w:rFonts w:ascii="Arial" w:eastAsiaTheme="minorHAnsi" w:hAnsi="Arial" w:cs="Arial"/>
          <w:color w:val="000000" w:themeColor="text1"/>
        </w:rPr>
        <w:t xml:space="preserve">. ust. 3 ustawy z dnia 2 marca 2020 r. o szczególnych rozwiązaniach związanych </w:t>
      </w:r>
      <w:r w:rsidR="00274316" w:rsidRPr="00B412B6">
        <w:rPr>
          <w:rStyle w:val="Teksttreci2"/>
          <w:rFonts w:ascii="Arial" w:eastAsiaTheme="minorHAnsi" w:hAnsi="Arial" w:cs="Arial"/>
          <w:color w:val="000000" w:themeColor="text1"/>
        </w:rPr>
        <w:br/>
      </w:r>
      <w:r w:rsidRPr="00B412B6">
        <w:rPr>
          <w:rStyle w:val="Teksttreci2"/>
          <w:rFonts w:ascii="Arial" w:eastAsiaTheme="minorHAnsi" w:hAnsi="Arial" w:cs="Arial"/>
          <w:color w:val="000000" w:themeColor="text1"/>
        </w:rPr>
        <w:t xml:space="preserve">z zapobieganiem, przeciwdziałaniem i zwalczaniem COVID-19, innych chorób zakaźnych oraz wywołanych nimi sytuacji kryzysowych. </w:t>
      </w:r>
      <w:r w:rsidR="00C76C29" w:rsidRPr="00B412B6">
        <w:rPr>
          <w:rFonts w:ascii="Arial" w:hAnsi="Arial" w:cs="Arial"/>
          <w:color w:val="000000" w:themeColor="text1"/>
          <w:sz w:val="24"/>
          <w:szCs w:val="24"/>
        </w:rPr>
        <w:t>Ponadto poinformowała</w:t>
      </w:r>
      <w:r w:rsidRPr="00B412B6">
        <w:rPr>
          <w:rFonts w:ascii="Arial" w:hAnsi="Arial" w:cs="Arial"/>
          <w:sz w:val="24"/>
          <w:szCs w:val="24"/>
        </w:rPr>
        <w:t xml:space="preserve">, że zawiadomienie wraz </w:t>
      </w:r>
      <w:r w:rsidR="00274316" w:rsidRPr="00B412B6">
        <w:rPr>
          <w:rFonts w:ascii="Arial" w:hAnsi="Arial" w:cs="Arial"/>
          <w:sz w:val="24"/>
          <w:szCs w:val="24"/>
        </w:rPr>
        <w:br/>
      </w:r>
      <w:r w:rsidRPr="00B412B6">
        <w:rPr>
          <w:rFonts w:ascii="Arial" w:hAnsi="Arial" w:cs="Arial"/>
          <w:sz w:val="24"/>
          <w:szCs w:val="24"/>
        </w:rPr>
        <w:t xml:space="preserve">z projektami uchwał zostało członkom Komisji wysłane elektronicznie w dniu </w:t>
      </w:r>
      <w:r w:rsidR="00C63601" w:rsidRPr="00B412B6">
        <w:rPr>
          <w:rFonts w:ascii="Arial" w:hAnsi="Arial" w:cs="Arial"/>
          <w:sz w:val="24"/>
          <w:szCs w:val="24"/>
        </w:rPr>
        <w:t>17</w:t>
      </w:r>
      <w:r w:rsidR="00110695" w:rsidRPr="00B412B6">
        <w:rPr>
          <w:rFonts w:ascii="Arial" w:hAnsi="Arial" w:cs="Arial"/>
          <w:sz w:val="24"/>
          <w:szCs w:val="24"/>
        </w:rPr>
        <w:t xml:space="preserve"> </w:t>
      </w:r>
      <w:r w:rsidR="00C63601" w:rsidRPr="00B412B6">
        <w:rPr>
          <w:rFonts w:ascii="Arial" w:hAnsi="Arial" w:cs="Arial"/>
          <w:sz w:val="24"/>
          <w:szCs w:val="24"/>
        </w:rPr>
        <w:t>września</w:t>
      </w:r>
      <w:r w:rsidR="00423611" w:rsidRPr="00B412B6">
        <w:rPr>
          <w:rFonts w:ascii="Arial" w:hAnsi="Arial" w:cs="Arial"/>
          <w:sz w:val="24"/>
          <w:szCs w:val="24"/>
        </w:rPr>
        <w:t xml:space="preserve"> 2021</w:t>
      </w:r>
      <w:r w:rsidRPr="00B412B6">
        <w:rPr>
          <w:rFonts w:ascii="Arial" w:hAnsi="Arial" w:cs="Arial"/>
          <w:sz w:val="24"/>
          <w:szCs w:val="24"/>
        </w:rPr>
        <w:t xml:space="preserve"> ro</w:t>
      </w:r>
      <w:r w:rsidRPr="00B412B6">
        <w:rPr>
          <w:rFonts w:ascii="Arial" w:hAnsi="Arial" w:cs="Arial"/>
          <w:color w:val="auto"/>
          <w:sz w:val="24"/>
          <w:szCs w:val="24"/>
        </w:rPr>
        <w:t xml:space="preserve">ku i od tego dnia radni mogli odbierać wykazy imiennego głosowania oraz stwierdziła, że 10 członków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Komisji Polityki Gospodarczej i Spraw Mieszkaniowych</w:t>
      </w:r>
      <w:r w:rsidRPr="00B412B6">
        <w:rPr>
          <w:rFonts w:ascii="Arial" w:eastAsia="Times New Roman" w:hAnsi="Arial" w:cs="Arial"/>
          <w:b/>
          <w:color w:val="auto"/>
          <w:sz w:val="24"/>
          <w:szCs w:val="24"/>
          <w:lang w:eastAsia="pl-PL"/>
        </w:rPr>
        <w:t xml:space="preserve"> </w:t>
      </w:r>
      <w:r w:rsidR="00966CF7" w:rsidRPr="00B412B6">
        <w:rPr>
          <w:rFonts w:ascii="Arial" w:hAnsi="Arial" w:cs="Arial"/>
          <w:color w:val="auto"/>
          <w:sz w:val="24"/>
          <w:szCs w:val="24"/>
        </w:rPr>
        <w:t xml:space="preserve">w określonym terminie, tj. do </w:t>
      </w:r>
      <w:r w:rsidR="001210A2" w:rsidRPr="00B412B6">
        <w:rPr>
          <w:rFonts w:ascii="Arial" w:hAnsi="Arial" w:cs="Arial"/>
          <w:color w:val="auto"/>
          <w:sz w:val="24"/>
          <w:szCs w:val="24"/>
        </w:rPr>
        <w:br/>
      </w:r>
      <w:r w:rsidR="00C63601" w:rsidRPr="00B412B6">
        <w:rPr>
          <w:rFonts w:ascii="Arial" w:hAnsi="Arial" w:cs="Arial"/>
          <w:color w:val="auto"/>
          <w:sz w:val="24"/>
          <w:szCs w:val="24"/>
        </w:rPr>
        <w:t>27</w:t>
      </w:r>
      <w:r w:rsidR="00817CF6" w:rsidRPr="00B412B6">
        <w:rPr>
          <w:rFonts w:ascii="Arial" w:hAnsi="Arial" w:cs="Arial"/>
          <w:color w:val="auto"/>
          <w:sz w:val="24"/>
          <w:szCs w:val="24"/>
        </w:rPr>
        <w:t xml:space="preserve"> </w:t>
      </w:r>
      <w:r w:rsidR="00C63601" w:rsidRPr="00B412B6">
        <w:rPr>
          <w:rFonts w:ascii="Arial" w:hAnsi="Arial" w:cs="Arial"/>
          <w:color w:val="auto"/>
          <w:sz w:val="24"/>
          <w:szCs w:val="24"/>
        </w:rPr>
        <w:t>września</w:t>
      </w:r>
      <w:r w:rsidR="00237022" w:rsidRPr="00B412B6">
        <w:rPr>
          <w:rFonts w:ascii="Arial" w:hAnsi="Arial" w:cs="Arial"/>
          <w:color w:val="auto"/>
          <w:sz w:val="24"/>
          <w:szCs w:val="24"/>
        </w:rPr>
        <w:t xml:space="preserve"> </w:t>
      </w:r>
      <w:r w:rsidR="00423611" w:rsidRPr="00B412B6">
        <w:rPr>
          <w:rFonts w:ascii="Arial" w:hAnsi="Arial" w:cs="Arial"/>
          <w:color w:val="auto"/>
          <w:sz w:val="24"/>
          <w:szCs w:val="24"/>
        </w:rPr>
        <w:t>2021</w:t>
      </w:r>
      <w:r w:rsidRPr="00B412B6">
        <w:rPr>
          <w:rFonts w:ascii="Arial" w:hAnsi="Arial" w:cs="Arial"/>
          <w:color w:val="auto"/>
          <w:sz w:val="24"/>
          <w:szCs w:val="24"/>
        </w:rPr>
        <w:t xml:space="preserve"> roku, złożyło imienne wykazy głosowań.</w:t>
      </w:r>
    </w:p>
    <w:p w14:paraId="26F00F36" w14:textId="77777777" w:rsidR="00E251FB" w:rsidRPr="00B412B6" w:rsidRDefault="008F7C74" w:rsidP="00B412B6">
      <w:pPr>
        <w:spacing w:after="0" w:line="360" w:lineRule="auto"/>
        <w:rPr>
          <w:rFonts w:ascii="Arial" w:hAnsi="Arial" w:cs="Arial"/>
          <w:color w:val="5983B0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Przewodnicząca Komisji poinformowała, że złożenie przez radnych zwrotnych kopert </w:t>
      </w:r>
      <w:r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  <w:t xml:space="preserve">z imiennymi wykazami głosowań stanowi potwierdzenie obecności na posiedzeniu Komisji </w:t>
      </w:r>
      <w:r w:rsidR="00274316"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br/>
      </w:r>
      <w:r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w dniu </w:t>
      </w:r>
      <w:r w:rsidR="00C63601"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28</w:t>
      </w:r>
      <w:r w:rsidR="00817CF6"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C63601"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września</w:t>
      </w:r>
      <w:r w:rsidR="00C427BB"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</w:t>
      </w:r>
      <w:r w:rsidR="00423611"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>2021</w:t>
      </w:r>
      <w:r w:rsidRPr="00B412B6">
        <w:rPr>
          <w:rFonts w:ascii="Arial" w:hAnsi="Arial" w:cs="Arial"/>
          <w:color w:val="000000" w:themeColor="text1"/>
          <w:sz w:val="24"/>
          <w:szCs w:val="24"/>
          <w:u w:color="000000"/>
          <w:lang w:bidi="pl-PL"/>
        </w:rPr>
        <w:t xml:space="preserve"> r., zwołanej w trybie korespondencyjnym.</w:t>
      </w:r>
    </w:p>
    <w:p w14:paraId="62845339" w14:textId="77777777" w:rsidR="00E251FB" w:rsidRPr="00B412B6" w:rsidRDefault="008F7C74" w:rsidP="00B412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12B6">
        <w:rPr>
          <w:rFonts w:ascii="Arial" w:eastAsia="Arial" w:hAnsi="Arial" w:cs="Arial"/>
          <w:color w:val="000000" w:themeColor="text1"/>
          <w:sz w:val="24"/>
          <w:szCs w:val="24"/>
        </w:rPr>
        <w:t>Uczestnictwo potwierdzili:</w:t>
      </w:r>
      <w:r w:rsidRPr="00B412B6">
        <w:rPr>
          <w:rFonts w:ascii="Arial" w:hAnsi="Arial" w:cs="Arial"/>
          <w:sz w:val="24"/>
          <w:szCs w:val="24"/>
        </w:rPr>
        <w:t xml:space="preserve"> </w:t>
      </w:r>
    </w:p>
    <w:p w14:paraId="09798BED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Czechowska Krystyna</w:t>
      </w:r>
    </w:p>
    <w:p w14:paraId="16F9AAE3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412B6">
        <w:rPr>
          <w:rFonts w:ascii="Arial" w:hAnsi="Arial" w:cs="Arial"/>
          <w:color w:val="000000" w:themeColor="text1"/>
          <w:sz w:val="24"/>
          <w:szCs w:val="24"/>
        </w:rPr>
        <w:t>Dziemdziora</w:t>
      </w:r>
      <w:proofErr w:type="spellEnd"/>
      <w:r w:rsidRPr="00B412B6">
        <w:rPr>
          <w:rFonts w:ascii="Arial" w:hAnsi="Arial" w:cs="Arial"/>
          <w:color w:val="000000" w:themeColor="text1"/>
          <w:sz w:val="24"/>
          <w:szCs w:val="24"/>
        </w:rPr>
        <w:t xml:space="preserve"> Jan </w:t>
      </w:r>
    </w:p>
    <w:p w14:paraId="031D8B41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Gajda Piotr</w:t>
      </w:r>
    </w:p>
    <w:p w14:paraId="1F73E65A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Kaźmierczak Lech</w:t>
      </w:r>
    </w:p>
    <w:p w14:paraId="3C58C4D8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Olejnik Wiesława</w:t>
      </w:r>
    </w:p>
    <w:p w14:paraId="34845B26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Piekarski Andrzej</w:t>
      </w:r>
    </w:p>
    <w:p w14:paraId="54A9A1FC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 w:rsidRPr="00B412B6">
        <w:rPr>
          <w:rFonts w:ascii="Arial" w:hAnsi="Arial" w:cs="Arial"/>
          <w:color w:val="000000" w:themeColor="text1"/>
          <w:sz w:val="24"/>
          <w:szCs w:val="24"/>
        </w:rPr>
        <w:t>Stachaczyk</w:t>
      </w:r>
      <w:proofErr w:type="spellEnd"/>
      <w:r w:rsidRPr="00B412B6">
        <w:rPr>
          <w:rFonts w:ascii="Arial" w:hAnsi="Arial" w:cs="Arial"/>
          <w:color w:val="000000" w:themeColor="text1"/>
          <w:sz w:val="24"/>
          <w:szCs w:val="24"/>
        </w:rPr>
        <w:t xml:space="preserve"> Sergiusz</w:t>
      </w:r>
    </w:p>
    <w:p w14:paraId="0AB830F1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Staszek Mariusz</w:t>
      </w:r>
    </w:p>
    <w:p w14:paraId="573A52B5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 xml:space="preserve">Więcławska Sylwia </w:t>
      </w:r>
    </w:p>
    <w:p w14:paraId="7383DCB1" w14:textId="77777777" w:rsidR="00E251FB" w:rsidRPr="00B412B6" w:rsidRDefault="008F7C74" w:rsidP="00B412B6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Wójcik Jadwiga</w:t>
      </w:r>
    </w:p>
    <w:p w14:paraId="24B66492" w14:textId="77777777" w:rsidR="00423611" w:rsidRPr="00B412B6" w:rsidRDefault="00237022" w:rsidP="00B412B6">
      <w:pPr>
        <w:spacing w:after="0" w:line="360" w:lineRule="auto"/>
        <w:ind w:left="142"/>
        <w:rPr>
          <w:rFonts w:ascii="Arial" w:hAnsi="Arial" w:cs="Arial"/>
          <w:color w:val="000000" w:themeColor="text1"/>
          <w:sz w:val="24"/>
          <w:szCs w:val="24"/>
        </w:rPr>
      </w:pPr>
      <w:r w:rsidRPr="00B412B6">
        <w:rPr>
          <w:rFonts w:ascii="Arial" w:hAnsi="Arial" w:cs="Arial"/>
          <w:color w:val="000000" w:themeColor="text1"/>
          <w:sz w:val="24"/>
          <w:szCs w:val="24"/>
        </w:rPr>
        <w:t>PUNKT 1</w:t>
      </w:r>
    </w:p>
    <w:p w14:paraId="043CE8AB" w14:textId="77777777" w:rsidR="00423611" w:rsidRPr="00B412B6" w:rsidRDefault="00B412B6" w:rsidP="00B412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12B6">
        <w:rPr>
          <w:rFonts w:ascii="Arial" w:hAnsi="Arial" w:cs="Arial"/>
          <w:sz w:val="24"/>
          <w:szCs w:val="24"/>
        </w:rPr>
        <w:lastRenderedPageBreak/>
        <w:t xml:space="preserve"> </w:t>
      </w:r>
      <w:r w:rsidR="00423611" w:rsidRPr="00B412B6">
        <w:rPr>
          <w:rFonts w:ascii="Arial" w:hAnsi="Arial" w:cs="Arial"/>
          <w:sz w:val="24"/>
          <w:szCs w:val="24"/>
        </w:rPr>
        <w:t xml:space="preserve">Przyjęcie protokołu z Komisji Polityki Gospodarczej i Spraw Mieszkaniowych </w:t>
      </w:r>
      <w:r w:rsidR="00423611" w:rsidRPr="00B412B6">
        <w:rPr>
          <w:rFonts w:ascii="Arial" w:hAnsi="Arial" w:cs="Arial"/>
          <w:sz w:val="24"/>
          <w:szCs w:val="24"/>
        </w:rPr>
        <w:br/>
      </w:r>
      <w:r w:rsidRPr="00B412B6">
        <w:rPr>
          <w:rFonts w:ascii="Arial" w:hAnsi="Arial" w:cs="Arial"/>
          <w:sz w:val="24"/>
          <w:szCs w:val="24"/>
        </w:rPr>
        <w:t xml:space="preserve"> </w:t>
      </w:r>
      <w:r w:rsidR="00423611" w:rsidRPr="00B412B6">
        <w:rPr>
          <w:rFonts w:ascii="Arial" w:hAnsi="Arial" w:cs="Arial"/>
          <w:sz w:val="24"/>
          <w:szCs w:val="24"/>
        </w:rPr>
        <w:t xml:space="preserve">z </w:t>
      </w:r>
      <w:r w:rsidR="00817CF6" w:rsidRPr="00B412B6">
        <w:rPr>
          <w:rFonts w:ascii="Arial" w:hAnsi="Arial" w:cs="Arial"/>
          <w:sz w:val="24"/>
          <w:szCs w:val="24"/>
        </w:rPr>
        <w:t>2</w:t>
      </w:r>
      <w:r w:rsidR="00C63601" w:rsidRPr="00B412B6">
        <w:rPr>
          <w:rFonts w:ascii="Arial" w:hAnsi="Arial" w:cs="Arial"/>
          <w:sz w:val="24"/>
          <w:szCs w:val="24"/>
        </w:rPr>
        <w:t>4 sierpnia</w:t>
      </w:r>
      <w:r w:rsidR="00110695" w:rsidRPr="00B412B6">
        <w:rPr>
          <w:rFonts w:ascii="Arial" w:hAnsi="Arial" w:cs="Arial"/>
          <w:sz w:val="24"/>
          <w:szCs w:val="24"/>
        </w:rPr>
        <w:t xml:space="preserve"> </w:t>
      </w:r>
      <w:r w:rsidR="00247B2F" w:rsidRPr="00B412B6">
        <w:rPr>
          <w:rFonts w:ascii="Arial" w:hAnsi="Arial" w:cs="Arial"/>
          <w:sz w:val="24"/>
          <w:szCs w:val="24"/>
        </w:rPr>
        <w:t>2021</w:t>
      </w:r>
      <w:r w:rsidR="00423611" w:rsidRPr="00B412B6">
        <w:rPr>
          <w:rFonts w:ascii="Arial" w:hAnsi="Arial" w:cs="Arial"/>
          <w:sz w:val="24"/>
          <w:szCs w:val="24"/>
        </w:rPr>
        <w:t xml:space="preserve"> r. – protokół został przyjęty. </w:t>
      </w:r>
    </w:p>
    <w:p w14:paraId="2FB6A15E" w14:textId="77777777" w:rsidR="00C63601" w:rsidRPr="00B412B6" w:rsidRDefault="00C63601" w:rsidP="00B412B6">
      <w:pPr>
        <w:widowControl w:val="0"/>
        <w:spacing w:after="0" w:line="360" w:lineRule="auto"/>
        <w:ind w:left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  <w:t>Wynik głosowania korespondencyjnego:</w:t>
      </w:r>
    </w:p>
    <w:p w14:paraId="0C59644D" w14:textId="77777777" w:rsidR="00C63601" w:rsidRPr="00B412B6" w:rsidRDefault="00C63601" w:rsidP="00B412B6">
      <w:pPr>
        <w:spacing w:after="0" w:line="360" w:lineRule="auto"/>
        <w:ind w:left="142" w:right="-850" w:hanging="284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</w:t>
      </w:r>
      <w:r w:rsidR="00B412B6"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7 głosów za</w:t>
      </w: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  Olejnik Wiesława, Staszek Mariusz, Więcławska   Sylwia, Wójcik   Jadwiga.</w:t>
      </w:r>
    </w:p>
    <w:p w14:paraId="5C698695" w14:textId="77777777" w:rsidR="00C63601" w:rsidRPr="00B412B6" w:rsidRDefault="00C63601" w:rsidP="00B412B6">
      <w:pPr>
        <w:spacing w:after="0" w:line="360" w:lineRule="auto"/>
        <w:ind w:right="-142"/>
        <w:rPr>
          <w:rFonts w:ascii="Arial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0 głosów przeciw </w:t>
      </w:r>
    </w:p>
    <w:p w14:paraId="575CED33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1 głos wstrzymujący: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Andrzej Piekarski, </w:t>
      </w:r>
    </w:p>
    <w:p w14:paraId="2304AD06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brak głosu – 1:  Gajda Piotr,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Sergiusz</w:t>
      </w:r>
    </w:p>
    <w:p w14:paraId="056E7D73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2</w:t>
      </w:r>
    </w:p>
    <w:p w14:paraId="7ACF5614" w14:textId="77777777" w:rsidR="00C63601" w:rsidRPr="00B412B6" w:rsidRDefault="00C63601" w:rsidP="00B412B6">
      <w:pPr>
        <w:tabs>
          <w:tab w:val="left" w:pos="851"/>
        </w:tabs>
        <w:autoSpaceDE w:val="0"/>
        <w:autoSpaceDN w:val="0"/>
        <w:adjustRightInd w:val="0"/>
        <w:spacing w:after="16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o kształtowaniu się Wieloletniej Prognozy Finansowej Miasta Piotrkowa Trybunalskiego za I półrocze 2021 roku. </w:t>
      </w:r>
      <w:r w:rsidRPr="00B412B6">
        <w:rPr>
          <w:rFonts w:ascii="Arial" w:eastAsia="Times New Roman" w:hAnsi="Arial" w:cs="Arial"/>
          <w:color w:val="000000"/>
          <w:sz w:val="24"/>
          <w:szCs w:val="24"/>
        </w:rPr>
        <w:t xml:space="preserve">Na podstawie głosowania korespondencyjnego stwierdzono, że członkowie Komisji: </w:t>
      </w:r>
    </w:p>
    <w:p w14:paraId="7F262B08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FF0000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Czechowska Krystyna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FF0000"/>
          <w:sz w:val="24"/>
          <w:szCs w:val="24"/>
        </w:rPr>
        <w:t xml:space="preserve"> </w:t>
      </w:r>
    </w:p>
    <w:p w14:paraId="764DD627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B412B6">
        <w:rPr>
          <w:rFonts w:ascii="Arial" w:eastAsiaTheme="minorHAnsi" w:hAnsi="Arial" w:cs="Arial"/>
          <w:color w:val="auto"/>
          <w:sz w:val="24"/>
          <w:szCs w:val="24"/>
        </w:rPr>
        <w:t>Dziemdziora</w:t>
      </w:r>
      <w:proofErr w:type="spellEnd"/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 Jan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231D86F0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Gajda Piotr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3ECE66E6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Kaźmierczak Lech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0F4E6ADC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Olejnik Wiesława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4E664393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Piekarski Andrzej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443B4D72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FF0000"/>
          <w:sz w:val="24"/>
          <w:szCs w:val="24"/>
        </w:rPr>
      </w:pPr>
      <w:proofErr w:type="spellStart"/>
      <w:r w:rsidRPr="00B412B6">
        <w:rPr>
          <w:rFonts w:ascii="Arial" w:eastAsiaTheme="minorHAnsi" w:hAnsi="Arial" w:cs="Arial"/>
          <w:color w:val="auto"/>
          <w:sz w:val="24"/>
          <w:szCs w:val="24"/>
        </w:rPr>
        <w:t>Stachaczyk</w:t>
      </w:r>
      <w:proofErr w:type="spellEnd"/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 Sergiusz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3216EF99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Staszek Mariusz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34F28A9D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Więcławska Sylwia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57BC6E31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Wójcik Jadwiga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72DC40BD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zapoznali się z ww. informacją. </w:t>
      </w:r>
    </w:p>
    <w:p w14:paraId="06AC84EE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3</w:t>
      </w:r>
    </w:p>
    <w:p w14:paraId="23745217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Informacja o przebiegu wykonania budżetu Miasta Piotrkowa Trybunalskiego </w:t>
      </w:r>
      <w:r w:rsidR="00274316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 I półrocze 2021 roku w działach:</w:t>
      </w:r>
    </w:p>
    <w:p w14:paraId="407DF59A" w14:textId="77777777" w:rsidR="00C63601" w:rsidRPr="00B412B6" w:rsidRDefault="00C63601" w:rsidP="00B412B6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600- Transport i Łączność,</w:t>
      </w:r>
    </w:p>
    <w:p w14:paraId="3B43E618" w14:textId="77777777" w:rsidR="00C63601" w:rsidRPr="00B412B6" w:rsidRDefault="00C63601" w:rsidP="00B412B6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700- Gospodarka mieszkaniowa,</w:t>
      </w:r>
    </w:p>
    <w:p w14:paraId="36DEF5B2" w14:textId="77777777" w:rsidR="00C63601" w:rsidRPr="00B412B6" w:rsidRDefault="00C63601" w:rsidP="00B412B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710 – Działalność usługowa,</w:t>
      </w:r>
    </w:p>
    <w:p w14:paraId="22847260" w14:textId="77777777" w:rsidR="00C63601" w:rsidRPr="00B412B6" w:rsidRDefault="00C63601" w:rsidP="00B412B6">
      <w:pPr>
        <w:numPr>
          <w:ilvl w:val="0"/>
          <w:numId w:val="27"/>
        </w:num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900 – Gospodarka komunalna i ochrona środowiska</w:t>
      </w:r>
    </w:p>
    <w:p w14:paraId="4E249601" w14:textId="77777777" w:rsidR="00C63601" w:rsidRPr="00B412B6" w:rsidRDefault="00C63601" w:rsidP="00B412B6">
      <w:pPr>
        <w:tabs>
          <w:tab w:val="left" w:pos="851"/>
        </w:tabs>
        <w:autoSpaceDE w:val="0"/>
        <w:autoSpaceDN w:val="0"/>
        <w:adjustRightInd w:val="0"/>
        <w:spacing w:after="16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412B6">
        <w:rPr>
          <w:rFonts w:ascii="Arial" w:eastAsia="Times New Roman" w:hAnsi="Arial" w:cs="Arial"/>
          <w:color w:val="000000"/>
          <w:sz w:val="24"/>
          <w:szCs w:val="24"/>
        </w:rPr>
        <w:t xml:space="preserve">Na podstawie głosowania korespondencyjnego stwierdzono, że członkowie Komisji: </w:t>
      </w:r>
    </w:p>
    <w:p w14:paraId="6C9B88FD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Czechowska Krystyna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25E34FF1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B412B6">
        <w:rPr>
          <w:rFonts w:ascii="Arial" w:eastAsiaTheme="minorHAnsi" w:hAnsi="Arial" w:cs="Arial"/>
          <w:color w:val="auto"/>
          <w:sz w:val="24"/>
          <w:szCs w:val="24"/>
        </w:rPr>
        <w:t>Dziemdziora</w:t>
      </w:r>
      <w:proofErr w:type="spellEnd"/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 Jan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1C7E981C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Gajda Piotr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3F9E2F8E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Kaźmierczak Lech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32933C12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Olejnik Wiesława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55743E14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Piekarski Andrzej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 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677E604D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proofErr w:type="spellStart"/>
      <w:r w:rsidRPr="00B412B6">
        <w:rPr>
          <w:rFonts w:ascii="Arial" w:eastAsiaTheme="minorHAnsi" w:hAnsi="Arial" w:cs="Arial"/>
          <w:color w:val="auto"/>
          <w:sz w:val="24"/>
          <w:szCs w:val="24"/>
        </w:rPr>
        <w:t>Stachaczyk</w:t>
      </w:r>
      <w:proofErr w:type="spellEnd"/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 Sergiusz 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  <w:t xml:space="preserve"> </w:t>
      </w:r>
    </w:p>
    <w:p w14:paraId="76415E69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Staszek Mariusz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44CFC653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Więcławska Sylwia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71F83272" w14:textId="77777777" w:rsidR="00C63601" w:rsidRPr="00B412B6" w:rsidRDefault="00C63601" w:rsidP="00B412B6">
      <w:pPr>
        <w:numPr>
          <w:ilvl w:val="0"/>
          <w:numId w:val="28"/>
        </w:numPr>
        <w:spacing w:after="160" w:line="360" w:lineRule="auto"/>
        <w:contextualSpacing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>Wójcik Jadwiga</w:t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  <w:r w:rsidRPr="00B412B6">
        <w:rPr>
          <w:rFonts w:ascii="Arial" w:eastAsiaTheme="minorHAnsi" w:hAnsi="Arial" w:cs="Arial"/>
          <w:color w:val="auto"/>
          <w:sz w:val="24"/>
          <w:szCs w:val="24"/>
        </w:rPr>
        <w:tab/>
      </w:r>
    </w:p>
    <w:p w14:paraId="59B42684" w14:textId="77777777" w:rsidR="00C63601" w:rsidRPr="00B412B6" w:rsidRDefault="00C63601" w:rsidP="00B412B6">
      <w:pPr>
        <w:spacing w:after="160" w:line="360" w:lineRule="auto"/>
        <w:rPr>
          <w:rFonts w:ascii="Arial" w:eastAsiaTheme="minorHAnsi" w:hAnsi="Arial" w:cs="Arial"/>
          <w:color w:val="auto"/>
          <w:sz w:val="24"/>
          <w:szCs w:val="24"/>
        </w:rPr>
      </w:pPr>
      <w:r w:rsidRPr="00B412B6">
        <w:rPr>
          <w:rFonts w:ascii="Arial" w:eastAsiaTheme="minorHAnsi" w:hAnsi="Arial" w:cs="Arial"/>
          <w:color w:val="auto"/>
          <w:sz w:val="24"/>
          <w:szCs w:val="24"/>
        </w:rPr>
        <w:t xml:space="preserve">zapoznali się z ww. informacją. </w:t>
      </w:r>
    </w:p>
    <w:p w14:paraId="6F366D64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4</w:t>
      </w:r>
    </w:p>
    <w:p w14:paraId="160F948F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zmiany Wieloletniej Prognozy Finansowej Miasta Piotrkowa Trybunalskiego.</w:t>
      </w:r>
    </w:p>
    <w:p w14:paraId="6EC2F5E8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4860BBD1" w14:textId="77777777" w:rsidR="00C63601" w:rsidRPr="00B412B6" w:rsidRDefault="00C63601" w:rsidP="00B412B6">
      <w:pPr>
        <w:widowControl w:val="0"/>
        <w:spacing w:after="16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 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Więcławska Sylwia, Wójcik Jadwiga.</w:t>
      </w:r>
    </w:p>
    <w:p w14:paraId="4212288D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1 głos przeciw</w:t>
      </w: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,</w:t>
      </w:r>
    </w:p>
    <w:p w14:paraId="4DAA8B14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1 głos wstrzymujący</w:t>
      </w: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Piekarski Andrzej, </w:t>
      </w:r>
    </w:p>
    <w:p w14:paraId="22A660A6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u w:val="single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</w:t>
      </w: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63D686BC" w14:textId="77777777" w:rsidR="00C63601" w:rsidRPr="00B412B6" w:rsidRDefault="00C63601" w:rsidP="00B412B6">
      <w:pPr>
        <w:tabs>
          <w:tab w:val="num" w:pos="993"/>
          <w:tab w:val="num" w:pos="8795"/>
        </w:tabs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37FBD09C" w14:textId="77777777" w:rsidR="00C63601" w:rsidRDefault="00C63601" w:rsidP="00B412B6">
      <w:pPr>
        <w:spacing w:after="0" w:line="360" w:lineRule="auto"/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>pozytywnie zaopiniowała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527EC33E" w14:textId="77777777" w:rsidR="00B412B6" w:rsidRPr="00B412B6" w:rsidRDefault="00B412B6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641501CE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5</w:t>
      </w:r>
    </w:p>
    <w:p w14:paraId="14F32557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</w:t>
      </w:r>
      <w:r w:rsid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projektu uchwały w sprawie zmiany budżetu miasta na 2021 rok;</w:t>
      </w:r>
    </w:p>
    <w:p w14:paraId="4EEC247D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</w:t>
      </w:r>
      <w:r w:rsidR="00672A2E"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korespondencyjnego:</w:t>
      </w:r>
    </w:p>
    <w:p w14:paraId="5440BDDB" w14:textId="77777777" w:rsidR="00C63601" w:rsidRPr="00B412B6" w:rsidRDefault="00672A2E" w:rsidP="00B412B6">
      <w:pPr>
        <w:widowControl w:val="0"/>
        <w:spacing w:after="160" w:line="360" w:lineRule="auto"/>
        <w:ind w:lef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="00C63601"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6 głosów za:</w:t>
      </w:r>
      <w:r w:rsidR="00C63601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="00C63601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="00C63601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</w:t>
      </w:r>
      <w:r w:rsidR="00C63601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Wiesława, </w:t>
      </w:r>
      <w:r w:rsidR="00274316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="00C63601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Więcławska Sylwia, Wójcik Jadwiga.</w:t>
      </w:r>
    </w:p>
    <w:p w14:paraId="52C04A5B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1 głos przeciw: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Mariusz,</w:t>
      </w:r>
    </w:p>
    <w:p w14:paraId="35F1700F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1 głos wstrzymujący: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Piekarski Andrzej, </w:t>
      </w:r>
    </w:p>
    <w:p w14:paraId="0A64B19D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u w:val="single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lastRenderedPageBreak/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53FE966C" w14:textId="77777777" w:rsidR="00C63601" w:rsidRDefault="00C63601" w:rsidP="00B412B6">
      <w:pPr>
        <w:spacing w:after="0" w:line="360" w:lineRule="auto"/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68DD8486" w14:textId="77777777" w:rsidR="00B412B6" w:rsidRPr="00B412B6" w:rsidRDefault="00B412B6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531F9F9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6</w:t>
      </w:r>
    </w:p>
    <w:p w14:paraId="394F9183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wyrażenia zgody na sprzedaż nieruchomości położonej w Piotrkowie Trybunalskim przy Alejach Armii Krajowej.</w:t>
      </w:r>
    </w:p>
    <w:p w14:paraId="3C8E1014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310B9FAA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 xml:space="preserve"> 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8 głosów za</w:t>
      </w:r>
      <w:r w:rsidRPr="00B412B6">
        <w:rPr>
          <w:rFonts w:ascii="Arial" w:eastAsia="Times New Roman" w:hAnsi="Arial" w:cs="Arial"/>
          <w:b/>
          <w:bCs/>
          <w:color w:val="auto"/>
          <w:sz w:val="24"/>
          <w:szCs w:val="24"/>
          <w:lang w:eastAsia="pl-PL"/>
        </w:rPr>
        <w:t>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Piekarski Andrzej,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25F912C7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5F5223D9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wstrzymujących; </w:t>
      </w:r>
    </w:p>
    <w:p w14:paraId="6D362794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u w:val="single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51993A3F" w14:textId="77777777" w:rsidR="00B412B6" w:rsidRDefault="00C63601" w:rsidP="00B412B6">
      <w:pPr>
        <w:spacing w:after="0" w:line="360" w:lineRule="auto"/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>pozytywnie zaopiniowała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>projekt uchwały.</w:t>
      </w:r>
    </w:p>
    <w:p w14:paraId="7E5C68DC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 </w:t>
      </w:r>
    </w:p>
    <w:p w14:paraId="3A2FC84B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7</w:t>
      </w:r>
    </w:p>
    <w:p w14:paraId="5623AF33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wyrażenia zgody na sprzedaż nieruchomości stanowiącej własność Piotrkowa Trybunalskiego – miasta na prawach powiatu, położonej </w:t>
      </w:r>
      <w:r w:rsidR="00274316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Piotrkowie Trybunalskim przy ul. Kostromskiej (działki numer: 35/37, 35/65 i 84/4).</w:t>
      </w:r>
    </w:p>
    <w:p w14:paraId="32051C15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09132255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7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3E18BC0B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55F2CF6E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1 głos wstrzymujący: Piekarski Andrzej; </w:t>
      </w:r>
    </w:p>
    <w:p w14:paraId="5F0C9C34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01D170A7" w14:textId="77777777" w:rsidR="00C63601" w:rsidRPr="00B412B6" w:rsidRDefault="00C63601" w:rsidP="00B412B6">
      <w:pPr>
        <w:widowControl w:val="0"/>
        <w:spacing w:after="16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5ADB7083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F783420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8</w:t>
      </w:r>
    </w:p>
    <w:p w14:paraId="317474A3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wyrażenia zgody na sprzedaż nieruchomości zabudowanej, położonej w Piotrkowie Trybunalskim przy ul. Kostromskiej  63.</w:t>
      </w:r>
    </w:p>
    <w:p w14:paraId="5BAB4FDB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562358B4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7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Wiesława,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250ECA8F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437D8945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1 głos wstrzymujący: Piekarski Andrzej; </w:t>
      </w:r>
    </w:p>
    <w:p w14:paraId="4207F42F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462F79ED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2665648C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ACF1478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9</w:t>
      </w:r>
    </w:p>
    <w:p w14:paraId="15510F9F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wyrażenia zgody na sprzedaż nieruchomości stanowiącej własność Piotrkowa Trybunalskiego – miasta na prawach powiatu, położonej </w:t>
      </w:r>
      <w:r w:rsidR="00274316"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br/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w Piotrkowie Trybunalskim przy ul. Kostromskiej (działka numer 84/1).</w:t>
      </w:r>
    </w:p>
    <w:p w14:paraId="61D0F9F0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2911485A" w14:textId="77777777" w:rsidR="00C63601" w:rsidRPr="00B412B6" w:rsidRDefault="00C63601" w:rsidP="00B412B6">
      <w:pPr>
        <w:widowControl w:val="0"/>
        <w:spacing w:after="16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 8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Piekarski Andrzej,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17116835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11D785FC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 wstrzymujący;</w:t>
      </w:r>
    </w:p>
    <w:p w14:paraId="143BC807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54755FDA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35EB0796" w14:textId="77777777" w:rsidR="00274316" w:rsidRPr="00B412B6" w:rsidRDefault="00274316" w:rsidP="00B412B6">
      <w:pPr>
        <w:spacing w:after="0" w:line="360" w:lineRule="auto"/>
        <w:ind w:left="3600" w:right="-142" w:firstLine="72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48ED3B8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10</w:t>
      </w:r>
    </w:p>
    <w:p w14:paraId="465D0599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wyrażenia zgody na sprzedaż nieruchomości położonej w Piotrkowie Trybunalskim przy ul. Słowackiego. </w:t>
      </w:r>
    </w:p>
    <w:p w14:paraId="79AC8A8E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6B4C70D4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8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Piekarski Andrzej,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6E916FF8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5C818024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 wstrzymujący;</w:t>
      </w:r>
    </w:p>
    <w:p w14:paraId="6F1DD970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672BA142" w14:textId="77777777" w:rsidR="00C63601" w:rsidRPr="00B412B6" w:rsidRDefault="00C63601" w:rsidP="00B412B6">
      <w:pPr>
        <w:widowControl w:val="0"/>
        <w:spacing w:after="16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</w:t>
      </w:r>
      <w:r w:rsid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>w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0FD65FAF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11</w:t>
      </w:r>
    </w:p>
    <w:p w14:paraId="2E2175F9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wyrażenia zgody na sprzedaż niezabudowanej nieruchomości położonej w Piotrkowie Trybunalskim przy ul. Roślinnej.</w:t>
      </w:r>
    </w:p>
    <w:p w14:paraId="54B78A2D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03CCD72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57A253DF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8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Piekarski Andrzej,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09787A77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6DFEE2A5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 wstrzymujący;</w:t>
      </w:r>
    </w:p>
    <w:p w14:paraId="6649D5B7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3998BE66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33CD1EA1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5F1CDC94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12</w:t>
      </w:r>
    </w:p>
    <w:p w14:paraId="71470EA7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wyrażenia zgody na sprzedaż niezabudowanych nieruchomości położonych w Piotrkowie Trybunalskim przy ul. Granicznej 52 i ul. Granicznej 70. </w:t>
      </w:r>
    </w:p>
    <w:p w14:paraId="4E0A044B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7153932D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8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Piekarski Andrzej,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2E420EB3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373AAB7D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 wstrzymujący;</w:t>
      </w:r>
    </w:p>
    <w:p w14:paraId="60D1B8AB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68A6654A" w14:textId="77777777" w:rsidR="00C63601" w:rsidRPr="00B412B6" w:rsidRDefault="00C63601" w:rsidP="00B412B6">
      <w:pPr>
        <w:widowControl w:val="0"/>
        <w:spacing w:after="16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5288BAAC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13</w:t>
      </w:r>
    </w:p>
    <w:p w14:paraId="626E3CD0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zasad wynajmowania lokali wchodzących w skład mieszkaniowego zasobu gminy. </w:t>
      </w:r>
    </w:p>
    <w:p w14:paraId="3A1FD9B8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72F03FBB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7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05C9EB9D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2E60911F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1 głos wstrzymujący: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Piekarski Andrzej,</w:t>
      </w:r>
    </w:p>
    <w:p w14:paraId="49AC16BF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69F177F9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6F947C72" w14:textId="77777777" w:rsidR="00B412B6" w:rsidRDefault="00B412B6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2E771E52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14</w:t>
      </w:r>
    </w:p>
    <w:p w14:paraId="2AD301D6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 xml:space="preserve">Zaopiniowanie projektu uchwały w sprawie zmniejszenia liczby drzew wchodzących w skład zadrzewienia przyzagrodowego znajdującego się na terenie miasta Piotrkowa Trybunalskiego przy ul. Sulejowskiej 126. </w:t>
      </w:r>
    </w:p>
    <w:p w14:paraId="7BFA449B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4B26F4A8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7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30849EBC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1 głos przeciw: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Piekarski Andrzej,</w:t>
      </w:r>
    </w:p>
    <w:p w14:paraId="6ACA53A2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wstrzymujących;</w:t>
      </w:r>
    </w:p>
    <w:p w14:paraId="6EF756AC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21C5092F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1EFE1DED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15CEDC60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15</w:t>
      </w:r>
    </w:p>
    <w:p w14:paraId="3BE90918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Zaopiniowanie projektu uchwały w sprawie zaliczenia dróg do kategorii dróg gminnych.</w:t>
      </w:r>
    </w:p>
    <w:p w14:paraId="760EBCBA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2E6B11B3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8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Piekarski Andrzej,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5C92C9AE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06500742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 wstrzymujący;</w:t>
      </w:r>
    </w:p>
    <w:p w14:paraId="473329CC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10D74124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2CEAC73D" w14:textId="77777777" w:rsidR="00C63601" w:rsidRPr="00B412B6" w:rsidRDefault="00C63601" w:rsidP="00B412B6">
      <w:pPr>
        <w:spacing w:after="0" w:line="360" w:lineRule="auto"/>
        <w:ind w:left="3600" w:right="-142" w:firstLine="720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5EA3BBD" w14:textId="77777777" w:rsidR="00C63601" w:rsidRPr="00B412B6" w:rsidRDefault="00C63601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PUNKT 16</w:t>
      </w:r>
    </w:p>
    <w:p w14:paraId="46028D90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Zaopiniowanie projektu uchwały w sprawie miejscowego planu zagospodarowania przestrzennego w rejonie ulicy Życzliwej oraz rzeki Wierzejki w Piotrkowie Trybunalskim. </w:t>
      </w:r>
    </w:p>
    <w:p w14:paraId="6AFDA739" w14:textId="77777777" w:rsidR="00C63601" w:rsidRPr="00B412B6" w:rsidRDefault="00C63601" w:rsidP="00B412B6">
      <w:pPr>
        <w:widowControl w:val="0"/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  <w:r w:rsidRPr="00B412B6"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  <w:t>Wynik głosowania korespondencyjnego:</w:t>
      </w:r>
    </w:p>
    <w:p w14:paraId="200534B6" w14:textId="77777777" w:rsidR="00C63601" w:rsidRPr="00B412B6" w:rsidRDefault="00C63601" w:rsidP="00B412B6">
      <w:pPr>
        <w:widowControl w:val="0"/>
        <w:spacing w:after="16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7 głosów za: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 Czechowska Krystyna, </w:t>
      </w:r>
      <w:proofErr w:type="spellStart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Dziemdziora</w:t>
      </w:r>
      <w:proofErr w:type="spellEnd"/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 xml:space="preserve"> Jan, Kaźmierczak Lech, Olejnik Wiesława, </w:t>
      </w: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Staszek Mariusz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, Więcławska Sylwia, Wójcik Jadwiga.</w:t>
      </w:r>
    </w:p>
    <w:p w14:paraId="02C3FF77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0 głosów przeciw;</w:t>
      </w:r>
    </w:p>
    <w:p w14:paraId="342C2770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1 głos wstrzymujący: </w:t>
      </w:r>
      <w:r w:rsidRPr="00B412B6">
        <w:rPr>
          <w:rFonts w:ascii="Arial" w:eastAsia="Times New Roman" w:hAnsi="Arial" w:cs="Arial"/>
          <w:color w:val="auto"/>
          <w:sz w:val="24"/>
          <w:szCs w:val="24"/>
          <w:lang w:eastAsia="pl-PL"/>
        </w:rPr>
        <w:t>Piekarski Andrzej,</w:t>
      </w:r>
    </w:p>
    <w:p w14:paraId="1CF1B7CD" w14:textId="77777777" w:rsidR="00C63601" w:rsidRPr="00B412B6" w:rsidRDefault="00C63601" w:rsidP="00B412B6">
      <w:pPr>
        <w:widowControl w:val="0"/>
        <w:spacing w:after="0" w:line="360" w:lineRule="auto"/>
        <w:ind w:hanging="142"/>
        <w:rPr>
          <w:rFonts w:ascii="Arial" w:eastAsia="Arial Unicode MS" w:hAnsi="Arial" w:cs="Arial"/>
          <w:color w:val="auto"/>
          <w:sz w:val="24"/>
          <w:szCs w:val="24"/>
          <w:lang w:eastAsia="pl-PL" w:bidi="pl-PL"/>
        </w:rPr>
      </w:pPr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 brak głosu – 2: Gajda Piotr, </w:t>
      </w:r>
      <w:proofErr w:type="spellStart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>Stachaczyk</w:t>
      </w:r>
      <w:proofErr w:type="spellEnd"/>
      <w:r w:rsidRPr="00B412B6">
        <w:rPr>
          <w:rFonts w:ascii="Arial" w:eastAsia="Times New Roman" w:hAnsi="Arial" w:cs="Arial"/>
          <w:bCs/>
          <w:color w:val="auto"/>
          <w:sz w:val="24"/>
          <w:szCs w:val="24"/>
          <w:lang w:eastAsia="pl-PL"/>
        </w:rPr>
        <w:t xml:space="preserve"> Sergiusz</w:t>
      </w:r>
    </w:p>
    <w:p w14:paraId="0025023A" w14:textId="77777777" w:rsidR="00C63601" w:rsidRPr="00B412B6" w:rsidRDefault="00C63601" w:rsidP="00B412B6">
      <w:pPr>
        <w:spacing w:after="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Komisja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pozytywnie zaopiniowała </w:t>
      </w:r>
      <w:r w:rsidRPr="00B412B6">
        <w:rPr>
          <w:rFonts w:ascii="Arial" w:eastAsia="Arial Unicode MS" w:hAnsi="Arial" w:cs="Arial"/>
          <w:color w:val="000000"/>
          <w:kern w:val="2"/>
          <w:sz w:val="24"/>
          <w:szCs w:val="24"/>
          <w:lang w:eastAsia="pl-PL" w:bidi="pl-PL"/>
        </w:rPr>
        <w:t>przedmiotowy</w:t>
      </w:r>
      <w:r w:rsidRPr="00B412B6">
        <w:rPr>
          <w:rFonts w:ascii="Arial" w:eastAsia="Arial Unicode MS" w:hAnsi="Arial" w:cs="Arial"/>
          <w:bCs/>
          <w:color w:val="000000"/>
          <w:kern w:val="2"/>
          <w:sz w:val="24"/>
          <w:szCs w:val="24"/>
          <w:lang w:eastAsia="pl-PL" w:bidi="pl-PL"/>
        </w:rPr>
        <w:t xml:space="preserve"> </w:t>
      </w:r>
      <w:r w:rsidRPr="00B412B6">
        <w:rPr>
          <w:rFonts w:ascii="Arial" w:eastAsiaTheme="minorHAnsi" w:hAnsi="Arial" w:cs="Arial"/>
          <w:color w:val="000000"/>
          <w:kern w:val="2"/>
          <w:sz w:val="24"/>
          <w:szCs w:val="24"/>
          <w:lang w:eastAsia="pl-PL" w:bidi="pl-PL"/>
        </w:rPr>
        <w:t xml:space="preserve">projekt uchwały. </w:t>
      </w:r>
    </w:p>
    <w:p w14:paraId="26D31AE0" w14:textId="77777777" w:rsidR="00CF7145" w:rsidRPr="00B412B6" w:rsidRDefault="00CF7145" w:rsidP="00B412B6">
      <w:pPr>
        <w:widowControl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B412B6">
        <w:rPr>
          <w:rFonts w:ascii="Arial" w:hAnsi="Arial" w:cs="Arial"/>
          <w:sz w:val="24"/>
          <w:szCs w:val="24"/>
        </w:rPr>
        <w:lastRenderedPageBreak/>
        <w:t xml:space="preserve">Na tym protokół zakończono.                                                                                      </w:t>
      </w:r>
    </w:p>
    <w:p w14:paraId="0BBAD8E0" w14:textId="77777777" w:rsidR="00CF7145" w:rsidRPr="00B412B6" w:rsidRDefault="00B412B6" w:rsidP="00B412B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Podpisała Przewodnicząca Komisji (-) Jadwiga Wójcik</w:t>
      </w:r>
      <w:r w:rsidR="00CF7145" w:rsidRPr="00B412B6">
        <w:rPr>
          <w:rFonts w:ascii="Arial" w:hAnsi="Arial" w:cs="Arial"/>
          <w:sz w:val="24"/>
          <w:szCs w:val="24"/>
        </w:rPr>
        <w:t xml:space="preserve"> </w:t>
      </w:r>
      <w:r w:rsidR="00CF7145" w:rsidRPr="00B412B6">
        <w:rPr>
          <w:rFonts w:ascii="Arial" w:hAnsi="Arial" w:cs="Arial"/>
          <w:sz w:val="24"/>
          <w:szCs w:val="24"/>
        </w:rPr>
        <w:tab/>
      </w:r>
      <w:r w:rsidR="00CF7145" w:rsidRPr="00B412B6">
        <w:rPr>
          <w:rFonts w:ascii="Arial" w:hAnsi="Arial" w:cs="Arial"/>
          <w:sz w:val="24"/>
          <w:szCs w:val="24"/>
        </w:rPr>
        <w:tab/>
        <w:t xml:space="preserve">                                                                </w:t>
      </w:r>
    </w:p>
    <w:p w14:paraId="1A1EAE8B" w14:textId="77777777" w:rsidR="00CF7145" w:rsidRPr="00B412B6" w:rsidRDefault="00CF7145" w:rsidP="00B412B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61AC192" w14:textId="77777777" w:rsidR="00CF7145" w:rsidRPr="00B412B6" w:rsidRDefault="00CF7145" w:rsidP="00B412B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412B6">
        <w:rPr>
          <w:rFonts w:ascii="Arial" w:hAnsi="Arial" w:cs="Arial"/>
          <w:sz w:val="24"/>
          <w:szCs w:val="24"/>
        </w:rPr>
        <w:t>Protokół sporządziła: Izabela Kaczmarek</w:t>
      </w:r>
    </w:p>
    <w:p w14:paraId="6B80C4EB" w14:textId="77777777" w:rsidR="00110695" w:rsidRPr="00B412B6" w:rsidRDefault="00110695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p w14:paraId="460F6521" w14:textId="77777777" w:rsidR="00110695" w:rsidRPr="00B412B6" w:rsidRDefault="00110695" w:rsidP="00B412B6">
      <w:pPr>
        <w:spacing w:after="0" w:line="360" w:lineRule="auto"/>
        <w:ind w:right="-142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</w:p>
    <w:bookmarkEnd w:id="0"/>
    <w:sectPr w:rsidR="00110695" w:rsidRPr="00B412B6"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DD83" w14:textId="77777777" w:rsidR="00FB5068" w:rsidRDefault="00FB5068" w:rsidP="00263373">
      <w:pPr>
        <w:spacing w:after="0" w:line="240" w:lineRule="auto"/>
      </w:pPr>
      <w:r>
        <w:separator/>
      </w:r>
    </w:p>
  </w:endnote>
  <w:endnote w:type="continuationSeparator" w:id="0">
    <w:p w14:paraId="73B7063B" w14:textId="77777777" w:rsidR="00FB5068" w:rsidRDefault="00FB5068" w:rsidP="0026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1890680335"/>
      <w:docPartObj>
        <w:docPartGallery w:val="Page Numbers (Bottom of Page)"/>
        <w:docPartUnique/>
      </w:docPartObj>
    </w:sdtPr>
    <w:sdtEndPr/>
    <w:sdtContent>
      <w:p w14:paraId="209C63E8" w14:textId="77777777" w:rsidR="00263373" w:rsidRDefault="0026337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A40A75" w:rsidRPr="00A40A7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AB1852A" w14:textId="77777777" w:rsidR="00263373" w:rsidRDefault="002633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78345" w14:textId="77777777" w:rsidR="00FB5068" w:rsidRDefault="00FB5068" w:rsidP="00263373">
      <w:pPr>
        <w:spacing w:after="0" w:line="240" w:lineRule="auto"/>
      </w:pPr>
      <w:r>
        <w:separator/>
      </w:r>
    </w:p>
  </w:footnote>
  <w:footnote w:type="continuationSeparator" w:id="0">
    <w:p w14:paraId="2151A5ED" w14:textId="77777777" w:rsidR="00FB5068" w:rsidRDefault="00FB5068" w:rsidP="0026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65C2"/>
    <w:multiLevelType w:val="multilevel"/>
    <w:tmpl w:val="5DA03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9A6D21"/>
    <w:multiLevelType w:val="hybridMultilevel"/>
    <w:tmpl w:val="BC2C7EF0"/>
    <w:lvl w:ilvl="0" w:tplc="D728D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DD43F5"/>
    <w:multiLevelType w:val="multilevel"/>
    <w:tmpl w:val="88F21D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57C7C6F"/>
    <w:multiLevelType w:val="hybridMultilevel"/>
    <w:tmpl w:val="BE80BF0E"/>
    <w:lvl w:ilvl="0" w:tplc="4100FE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68D7"/>
    <w:multiLevelType w:val="hybridMultilevel"/>
    <w:tmpl w:val="22EE6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B07A8"/>
    <w:multiLevelType w:val="hybridMultilevel"/>
    <w:tmpl w:val="BC2C7EF0"/>
    <w:lvl w:ilvl="0" w:tplc="D728D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A23570"/>
    <w:multiLevelType w:val="hybridMultilevel"/>
    <w:tmpl w:val="49AE220E"/>
    <w:lvl w:ilvl="0" w:tplc="BB8ED15C">
      <w:start w:val="3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A2752A3"/>
    <w:multiLevelType w:val="hybridMultilevel"/>
    <w:tmpl w:val="A566E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EE534E0"/>
    <w:multiLevelType w:val="hybridMultilevel"/>
    <w:tmpl w:val="493A8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23531"/>
    <w:multiLevelType w:val="hybridMultilevel"/>
    <w:tmpl w:val="998E4A16"/>
    <w:lvl w:ilvl="0" w:tplc="D87820BE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1" w15:restartNumberingAfterBreak="0">
    <w:nsid w:val="312634B9"/>
    <w:multiLevelType w:val="hybridMultilevel"/>
    <w:tmpl w:val="9CA2802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E3915"/>
    <w:multiLevelType w:val="hybridMultilevel"/>
    <w:tmpl w:val="BC2C7EF0"/>
    <w:lvl w:ilvl="0" w:tplc="D728D7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27B19"/>
    <w:multiLevelType w:val="hybridMultilevel"/>
    <w:tmpl w:val="BB5C3404"/>
    <w:lvl w:ilvl="0" w:tplc="36106ED0">
      <w:start w:val="1"/>
      <w:numFmt w:val="decimal"/>
      <w:lvlText w:val="%1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4C214B4C"/>
    <w:multiLevelType w:val="hybridMultilevel"/>
    <w:tmpl w:val="182CCE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050F17"/>
    <w:multiLevelType w:val="hybridMultilevel"/>
    <w:tmpl w:val="FE04A67C"/>
    <w:lvl w:ilvl="0" w:tplc="63E6E3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3F2BA6"/>
    <w:multiLevelType w:val="hybridMultilevel"/>
    <w:tmpl w:val="29E458DA"/>
    <w:lvl w:ilvl="0" w:tplc="6904349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55E1596B"/>
    <w:multiLevelType w:val="multilevel"/>
    <w:tmpl w:val="539AC95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C6358"/>
    <w:multiLevelType w:val="multilevel"/>
    <w:tmpl w:val="F13C1D58"/>
    <w:lvl w:ilvl="0">
      <w:start w:val="1"/>
      <w:numFmt w:val="upperRoman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D2812A2"/>
    <w:multiLevelType w:val="hybridMultilevel"/>
    <w:tmpl w:val="6054D8FE"/>
    <w:lvl w:ilvl="0" w:tplc="141AA50C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D5F40EE"/>
    <w:multiLevelType w:val="hybridMultilevel"/>
    <w:tmpl w:val="1604DADC"/>
    <w:lvl w:ilvl="0" w:tplc="0302DAF8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E9D71ED"/>
    <w:multiLevelType w:val="hybridMultilevel"/>
    <w:tmpl w:val="DDCC9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B708A"/>
    <w:multiLevelType w:val="multilevel"/>
    <w:tmpl w:val="F9EA0DF0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8B66639"/>
    <w:multiLevelType w:val="hybridMultilevel"/>
    <w:tmpl w:val="328C7302"/>
    <w:lvl w:ilvl="0" w:tplc="3B06E2D8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B2038"/>
    <w:multiLevelType w:val="hybridMultilevel"/>
    <w:tmpl w:val="7F5C5F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05D13"/>
    <w:multiLevelType w:val="hybridMultilevel"/>
    <w:tmpl w:val="2090955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E1DDF"/>
    <w:multiLevelType w:val="multilevel"/>
    <w:tmpl w:val="6CBE10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2"/>
  </w:num>
  <w:num w:numId="3">
    <w:abstractNumId w:val="19"/>
  </w:num>
  <w:num w:numId="4">
    <w:abstractNumId w:val="27"/>
  </w:num>
  <w:num w:numId="5">
    <w:abstractNumId w:val="8"/>
  </w:num>
  <w:num w:numId="6">
    <w:abstractNumId w:val="23"/>
  </w:num>
  <w:num w:numId="7">
    <w:abstractNumId w:val="21"/>
  </w:num>
  <w:num w:numId="8">
    <w:abstractNumId w:val="6"/>
  </w:num>
  <w:num w:numId="9">
    <w:abstractNumId w:val="3"/>
  </w:num>
  <w:num w:numId="10">
    <w:abstractNumId w:val="14"/>
  </w:num>
  <w:num w:numId="11">
    <w:abstractNumId w:val="20"/>
  </w:num>
  <w:num w:numId="12">
    <w:abstractNumId w:val="11"/>
  </w:num>
  <w:num w:numId="13">
    <w:abstractNumId w:val="7"/>
  </w:num>
  <w:num w:numId="14">
    <w:abstractNumId w:val="17"/>
  </w:num>
  <w:num w:numId="15">
    <w:abstractNumId w:val="16"/>
  </w:num>
  <w:num w:numId="16">
    <w:abstractNumId w:val="4"/>
  </w:num>
  <w:num w:numId="17">
    <w:abstractNumId w:val="9"/>
  </w:num>
  <w:num w:numId="18">
    <w:abstractNumId w:val="22"/>
  </w:num>
  <w:num w:numId="19">
    <w:abstractNumId w:val="15"/>
  </w:num>
  <w:num w:numId="20">
    <w:abstractNumId w:val="24"/>
  </w:num>
  <w:num w:numId="21">
    <w:abstractNumId w:val="13"/>
  </w:num>
  <w:num w:numId="22">
    <w:abstractNumId w:val="0"/>
  </w:num>
  <w:num w:numId="23">
    <w:abstractNumId w:val="12"/>
  </w:num>
  <w:num w:numId="24">
    <w:abstractNumId w:val="10"/>
  </w:num>
  <w:num w:numId="25">
    <w:abstractNumId w:val="1"/>
  </w:num>
  <w:num w:numId="26">
    <w:abstractNumId w:val="5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304F756-097A-424C-A559-D51255FDFC6F}"/>
  </w:docVars>
  <w:rsids>
    <w:rsidRoot w:val="00E251FB"/>
    <w:rsid w:val="00005CD6"/>
    <w:rsid w:val="000E686C"/>
    <w:rsid w:val="0011039F"/>
    <w:rsid w:val="00110695"/>
    <w:rsid w:val="001210A2"/>
    <w:rsid w:val="00123E18"/>
    <w:rsid w:val="001D6A8C"/>
    <w:rsid w:val="001E22FC"/>
    <w:rsid w:val="002245DB"/>
    <w:rsid w:val="00237022"/>
    <w:rsid w:val="00247B2F"/>
    <w:rsid w:val="002532F1"/>
    <w:rsid w:val="00263373"/>
    <w:rsid w:val="00264A91"/>
    <w:rsid w:val="00274316"/>
    <w:rsid w:val="00274670"/>
    <w:rsid w:val="002E5F14"/>
    <w:rsid w:val="00313493"/>
    <w:rsid w:val="003A1834"/>
    <w:rsid w:val="00423611"/>
    <w:rsid w:val="0044744A"/>
    <w:rsid w:val="004E4955"/>
    <w:rsid w:val="004F7DA3"/>
    <w:rsid w:val="005227FD"/>
    <w:rsid w:val="00532FFD"/>
    <w:rsid w:val="00586A6B"/>
    <w:rsid w:val="00596B20"/>
    <w:rsid w:val="006042F5"/>
    <w:rsid w:val="00626C46"/>
    <w:rsid w:val="0065414E"/>
    <w:rsid w:val="006702BA"/>
    <w:rsid w:val="00672A2E"/>
    <w:rsid w:val="006A5038"/>
    <w:rsid w:val="006B17BA"/>
    <w:rsid w:val="006B58A7"/>
    <w:rsid w:val="00817CF6"/>
    <w:rsid w:val="008265DA"/>
    <w:rsid w:val="00854665"/>
    <w:rsid w:val="008F68B0"/>
    <w:rsid w:val="008F7C74"/>
    <w:rsid w:val="009364EB"/>
    <w:rsid w:val="009462E8"/>
    <w:rsid w:val="00966CF7"/>
    <w:rsid w:val="0099225A"/>
    <w:rsid w:val="00A0078C"/>
    <w:rsid w:val="00A24D70"/>
    <w:rsid w:val="00A40A75"/>
    <w:rsid w:val="00A707D4"/>
    <w:rsid w:val="00A747C1"/>
    <w:rsid w:val="00A74D3F"/>
    <w:rsid w:val="00AB1BA3"/>
    <w:rsid w:val="00B10199"/>
    <w:rsid w:val="00B412B6"/>
    <w:rsid w:val="00C35A61"/>
    <w:rsid w:val="00C427BB"/>
    <w:rsid w:val="00C43E45"/>
    <w:rsid w:val="00C63601"/>
    <w:rsid w:val="00C76C29"/>
    <w:rsid w:val="00CB641F"/>
    <w:rsid w:val="00CE0E5F"/>
    <w:rsid w:val="00CF7145"/>
    <w:rsid w:val="00D075E3"/>
    <w:rsid w:val="00D1239B"/>
    <w:rsid w:val="00DD02AE"/>
    <w:rsid w:val="00E251FB"/>
    <w:rsid w:val="00E56741"/>
    <w:rsid w:val="00E815D0"/>
    <w:rsid w:val="00F04076"/>
    <w:rsid w:val="00F275CF"/>
    <w:rsid w:val="00F431A5"/>
    <w:rsid w:val="00F7686B"/>
    <w:rsid w:val="00F85BDB"/>
    <w:rsid w:val="00FA740D"/>
    <w:rsid w:val="00FB5068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546A"/>
  <w15:docId w15:val="{6732450C-5E16-4008-A838-3C92F0DD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4FA5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qFormat/>
    <w:rsid w:val="00384FA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bidi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84FA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3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373"/>
    <w:rPr>
      <w:rFonts w:ascii="Calibri" w:eastAsia="Calibri" w:hAnsi="Calibri"/>
      <w:color w:val="00000A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373"/>
    <w:rPr>
      <w:rFonts w:ascii="Segoe UI" w:eastAsia="Calibr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7CD28A4-099A-4720-9903-C55BFE7F6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04F756-097A-424C-A559-D51255FDFC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1421</Words>
  <Characters>8527</Characters>
  <Application>Microsoft Office Word</Application>
  <DocSecurity>4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Łągwa-Plich Zdzisława</dc:creator>
  <cp:lastModifiedBy>Jarzębska Monika</cp:lastModifiedBy>
  <cp:revision>2</cp:revision>
  <cp:lastPrinted>2021-01-15T09:04:00Z</cp:lastPrinted>
  <dcterms:created xsi:type="dcterms:W3CDTF">2022-02-04T12:09:00Z</dcterms:created>
  <dcterms:modified xsi:type="dcterms:W3CDTF">2022-02-04T12:09:00Z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