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0277" w14:textId="1D9B6A8C" w:rsidR="00B053DA" w:rsidRPr="00907CEB" w:rsidRDefault="00B053DA" w:rsidP="00907CEB">
      <w:pPr>
        <w:widowControl w:val="0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7CEB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907CEB">
        <w:rPr>
          <w:rFonts w:ascii="Arial" w:eastAsia="Times New Roman" w:hAnsi="Arial" w:cs="Arial"/>
          <w:bCs/>
          <w:sz w:val="24"/>
          <w:szCs w:val="24"/>
          <w:lang w:eastAsia="pl-PL"/>
        </w:rPr>
        <w:t>arządzenie Nr</w:t>
      </w:r>
      <w:r w:rsidRPr="00907C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376</w:t>
      </w:r>
    </w:p>
    <w:p w14:paraId="76356924" w14:textId="28A9F67B" w:rsidR="00B053DA" w:rsidRPr="00907CEB" w:rsidRDefault="00907CEB" w:rsidP="00907CEB">
      <w:pPr>
        <w:widowControl w:val="0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Pr="00907C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rezydenta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M</w:t>
      </w:r>
      <w:r w:rsidRPr="00907C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iasta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Pr="00907C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iotrkowa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T</w:t>
      </w:r>
      <w:r w:rsidRPr="00907CEB">
        <w:rPr>
          <w:rFonts w:ascii="Arial" w:eastAsia="Times New Roman" w:hAnsi="Arial" w:cs="Arial"/>
          <w:bCs/>
          <w:sz w:val="24"/>
          <w:szCs w:val="24"/>
          <w:lang w:eastAsia="pl-PL"/>
        </w:rPr>
        <w:t>rybunalskiego</w:t>
      </w:r>
    </w:p>
    <w:p w14:paraId="410ABFF9" w14:textId="1C7BB461" w:rsidR="00B053DA" w:rsidRPr="00907CEB" w:rsidRDefault="00B053DA" w:rsidP="00907CEB">
      <w:pPr>
        <w:widowControl w:val="0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7CEB">
        <w:rPr>
          <w:rFonts w:ascii="Arial" w:eastAsia="Times New Roman" w:hAnsi="Arial" w:cs="Arial"/>
          <w:bCs/>
          <w:sz w:val="24"/>
          <w:szCs w:val="24"/>
          <w:lang w:eastAsia="pl-PL"/>
        </w:rPr>
        <w:t>z dnia 30 grudnia 2021 r.</w:t>
      </w:r>
    </w:p>
    <w:p w14:paraId="54738919" w14:textId="77777777" w:rsidR="00B053DA" w:rsidRPr="00907CEB" w:rsidRDefault="00B053DA" w:rsidP="00907CEB">
      <w:pPr>
        <w:widowControl w:val="0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F5F7585" w14:textId="17AA98F8" w:rsidR="00B053DA" w:rsidRPr="00907CEB" w:rsidRDefault="00B053DA" w:rsidP="00907CEB">
      <w:pPr>
        <w:keepNext/>
        <w:keepLines/>
        <w:widowControl w:val="0"/>
        <w:tabs>
          <w:tab w:val="right" w:leader="hyphen" w:pos="7087"/>
        </w:tabs>
        <w:autoSpaceDE w:val="0"/>
        <w:autoSpaceDN w:val="0"/>
        <w:adjustRightInd w:val="0"/>
        <w:spacing w:before="12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7CEB">
        <w:rPr>
          <w:rFonts w:ascii="Arial" w:eastAsia="Times New Roman" w:hAnsi="Arial" w:cs="Arial"/>
          <w:bCs/>
          <w:sz w:val="24"/>
          <w:szCs w:val="24"/>
          <w:lang w:eastAsia="pl-PL"/>
        </w:rPr>
        <w:t>w sprawie zmiany Wieloletniej Prognozy Finansowej Miasta Piotrkowa Trybunalskiego</w:t>
      </w:r>
    </w:p>
    <w:p w14:paraId="3C2C6FAB" w14:textId="77777777" w:rsidR="00B053DA" w:rsidRPr="00907CEB" w:rsidRDefault="00B053DA" w:rsidP="00907CEB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FC4D2CF" w14:textId="059FF265" w:rsidR="00B053DA" w:rsidRPr="00907CEB" w:rsidRDefault="00B053DA" w:rsidP="00907CEB">
      <w:pPr>
        <w:widowControl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7CEB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30 ust. 1 ustawy z dnia 8 marca 1990 r. o samorządzie gminnym:</w:t>
      </w:r>
      <w:r w:rsidR="00907C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907CEB">
        <w:rPr>
          <w:rFonts w:ascii="Arial" w:hAnsi="Arial" w:cs="Arial"/>
          <w:bCs/>
          <w:sz w:val="24"/>
          <w:szCs w:val="24"/>
        </w:rPr>
        <w:t>(</w:t>
      </w:r>
      <w:r w:rsidRPr="00907CEB">
        <w:rPr>
          <w:rFonts w:ascii="Arial" w:hAnsi="Arial" w:cs="Arial"/>
          <w:sz w:val="24"/>
          <w:szCs w:val="24"/>
        </w:rPr>
        <w:t xml:space="preserve">Dz. U. z 2021 r. poz. 1372, poz. 1834) </w:t>
      </w:r>
      <w:r w:rsidRPr="00907C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art. 232 ustawy z dnia 27 sierpnia 2009 r. o finansach publicznych </w:t>
      </w:r>
      <w:r w:rsidRPr="00907CEB">
        <w:rPr>
          <w:rFonts w:ascii="Arial" w:hAnsi="Arial" w:cs="Arial"/>
          <w:bCs/>
          <w:sz w:val="24"/>
          <w:szCs w:val="24"/>
        </w:rPr>
        <w:t>(</w:t>
      </w:r>
      <w:r w:rsidRPr="00907CEB">
        <w:rPr>
          <w:rFonts w:ascii="Arial" w:hAnsi="Arial" w:cs="Arial"/>
          <w:color w:val="000000" w:themeColor="text1"/>
          <w:sz w:val="24"/>
          <w:szCs w:val="24"/>
        </w:rPr>
        <w:t>Dz. U. z 2021 r. poz. 305, poz. 1535, poz. 1773</w:t>
      </w:r>
      <w:r w:rsidRPr="00907CEB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Pr="00907CEB">
        <w:rPr>
          <w:rFonts w:ascii="Arial" w:hAnsi="Arial" w:cs="Arial"/>
          <w:color w:val="000000" w:themeColor="text1"/>
          <w:sz w:val="24"/>
          <w:szCs w:val="24"/>
        </w:rPr>
        <w:t xml:space="preserve"> oraz art. 15 </w:t>
      </w:r>
      <w:proofErr w:type="spellStart"/>
      <w:r w:rsidRPr="00907CEB">
        <w:rPr>
          <w:rFonts w:ascii="Arial" w:hAnsi="Arial" w:cs="Arial"/>
          <w:color w:val="000000" w:themeColor="text1"/>
          <w:sz w:val="24"/>
          <w:szCs w:val="24"/>
        </w:rPr>
        <w:t>zob</w:t>
      </w:r>
      <w:proofErr w:type="spellEnd"/>
      <w:r w:rsidRPr="00907CEB">
        <w:rPr>
          <w:rFonts w:ascii="Arial" w:hAnsi="Arial" w:cs="Arial"/>
          <w:color w:val="000000" w:themeColor="text1"/>
          <w:sz w:val="24"/>
          <w:szCs w:val="24"/>
        </w:rPr>
        <w:t xml:space="preserve"> ustawy </w:t>
      </w:r>
      <w:r w:rsidRPr="00907CEB">
        <w:rPr>
          <w:rFonts w:ascii="Arial" w:hAnsi="Arial" w:cs="Arial"/>
          <w:color w:val="000000"/>
          <w:sz w:val="24"/>
          <w:szCs w:val="24"/>
        </w:rPr>
        <w:t xml:space="preserve">z dnia 2 marca 2020 o szczególnych rozwiązaniach związanych z zapobieganiem, przeciwdziałaniem i zwalczaniem COVID-19, innych chorób zakaźnych oraz wywołanych nimi sytuacji kryzysowych (Dz.U. z 2021 poz. 2095, poz. 2120, poz. 2133, poz. 2262, poz. 2269, poz. 2317, poz. 2368) </w:t>
      </w:r>
      <w:r w:rsidR="00907CEB">
        <w:rPr>
          <w:rFonts w:ascii="Arial" w:hAnsi="Arial" w:cs="Arial"/>
          <w:color w:val="000000"/>
          <w:sz w:val="24"/>
          <w:szCs w:val="24"/>
        </w:rPr>
        <w:t>zarządza</w:t>
      </w:r>
      <w:r w:rsidRPr="00907C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się, co następuje:</w:t>
      </w:r>
    </w:p>
    <w:p w14:paraId="0CD800F4" w14:textId="77777777" w:rsidR="00B053DA" w:rsidRPr="00907CEB" w:rsidRDefault="00B053DA" w:rsidP="00907CEB">
      <w:pPr>
        <w:widowControl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5A95B7E" w14:textId="77777777" w:rsidR="00B053DA" w:rsidRPr="00907CEB" w:rsidRDefault="00B053DA" w:rsidP="00907CEB">
      <w:pPr>
        <w:pStyle w:val="ZalBT6mm"/>
        <w:spacing w:line="360" w:lineRule="auto"/>
        <w:ind w:firstLine="0"/>
        <w:jc w:val="left"/>
        <w:rPr>
          <w:bCs/>
          <w:sz w:val="24"/>
          <w:szCs w:val="24"/>
        </w:rPr>
      </w:pPr>
      <w:r w:rsidRPr="00907CEB">
        <w:rPr>
          <w:bCs/>
          <w:sz w:val="24"/>
          <w:szCs w:val="24"/>
        </w:rPr>
        <w:t>§ 1. Dokonuje się zmiany Wieloletniej Prognozy Finansowej Miasta Piotrkowa Trybunalskiego.</w:t>
      </w:r>
    </w:p>
    <w:p w14:paraId="5D27DC38" w14:textId="77777777" w:rsidR="00B053DA" w:rsidRPr="00907CEB" w:rsidRDefault="00B053DA" w:rsidP="00907CEB">
      <w:pPr>
        <w:pStyle w:val="ZalBT6mm"/>
        <w:spacing w:line="360" w:lineRule="auto"/>
        <w:ind w:firstLine="0"/>
        <w:jc w:val="left"/>
        <w:rPr>
          <w:bCs/>
          <w:sz w:val="24"/>
          <w:szCs w:val="24"/>
        </w:rPr>
      </w:pPr>
      <w:r w:rsidRPr="00907CEB">
        <w:rPr>
          <w:bCs/>
          <w:sz w:val="24"/>
          <w:szCs w:val="24"/>
        </w:rPr>
        <w:t>Prognoza kwoty długu i spłat zobowiązań</w:t>
      </w:r>
      <w:r w:rsidRPr="00907CEB">
        <w:rPr>
          <w:bCs/>
          <w:i/>
          <w:iCs/>
          <w:sz w:val="24"/>
          <w:szCs w:val="24"/>
        </w:rPr>
        <w:t>,</w:t>
      </w:r>
      <w:r w:rsidRPr="00907CEB">
        <w:rPr>
          <w:bCs/>
          <w:sz w:val="24"/>
          <w:szCs w:val="24"/>
        </w:rPr>
        <w:t xml:space="preserve"> stanowiąca załącznik nr 1 do Uchwały XLVI/575/21 Rady Miasta Piotrkowa Trybunalskiego z dnia 22 grudnia 2021 r. w sprawie zmiany Wieloletniej Prognozy Finansowej Miasta Piotrkowa Trybunalskiego, otrzymuje brzmienie</w:t>
      </w:r>
      <w:r w:rsidRPr="00907CEB">
        <w:rPr>
          <w:bCs/>
          <w:i/>
          <w:iCs/>
          <w:sz w:val="24"/>
          <w:szCs w:val="24"/>
        </w:rPr>
        <w:t xml:space="preserve"> </w:t>
      </w:r>
      <w:r w:rsidRPr="00907CEB">
        <w:rPr>
          <w:bCs/>
          <w:sz w:val="24"/>
          <w:szCs w:val="24"/>
        </w:rPr>
        <w:t>zgodne z załącznikiem  Nr 1.</w:t>
      </w:r>
    </w:p>
    <w:p w14:paraId="5D383C50" w14:textId="77777777" w:rsidR="00B053DA" w:rsidRPr="00907CEB" w:rsidRDefault="00B053DA" w:rsidP="00907CEB">
      <w:pPr>
        <w:pStyle w:val="ZalBT6mm"/>
        <w:spacing w:line="360" w:lineRule="auto"/>
        <w:ind w:left="720" w:firstLine="0"/>
        <w:jc w:val="left"/>
        <w:rPr>
          <w:bCs/>
          <w:sz w:val="24"/>
          <w:szCs w:val="24"/>
        </w:rPr>
      </w:pPr>
    </w:p>
    <w:p w14:paraId="0CF872DF" w14:textId="23C2E857" w:rsidR="00F94252" w:rsidRDefault="00B053DA" w:rsidP="00907CEB">
      <w:pPr>
        <w:pStyle w:val="Tekstpodstawowy"/>
        <w:spacing w:line="360" w:lineRule="auto"/>
        <w:jc w:val="left"/>
        <w:rPr>
          <w:rFonts w:ascii="Arial" w:hAnsi="Arial" w:cs="Arial"/>
          <w:bCs/>
          <w:szCs w:val="24"/>
        </w:rPr>
      </w:pPr>
      <w:r w:rsidRPr="00907CEB">
        <w:rPr>
          <w:rFonts w:ascii="Arial" w:hAnsi="Arial" w:cs="Arial"/>
          <w:bCs/>
          <w:szCs w:val="24"/>
        </w:rPr>
        <w:t>§ 2.Zarządzenie wchodzi w życie z dniem podpisania i traci moc z dniem 1 stycznia 2022 roku.</w:t>
      </w:r>
    </w:p>
    <w:p w14:paraId="07580BE7" w14:textId="57CD5C88" w:rsidR="00907CEB" w:rsidRDefault="00907CEB" w:rsidP="00907CEB">
      <w:pPr>
        <w:pStyle w:val="Tekstpodstawowy"/>
        <w:spacing w:line="360" w:lineRule="auto"/>
        <w:jc w:val="left"/>
        <w:rPr>
          <w:rFonts w:ascii="Arial" w:hAnsi="Arial" w:cs="Arial"/>
          <w:bCs/>
          <w:szCs w:val="24"/>
        </w:rPr>
      </w:pPr>
    </w:p>
    <w:p w14:paraId="7C63AF69" w14:textId="43654C3A" w:rsidR="00907CEB" w:rsidRDefault="00907CEB" w:rsidP="00907CEB">
      <w:pPr>
        <w:pStyle w:val="Tekstpodstawowy"/>
        <w:spacing w:line="360" w:lineRule="auto"/>
        <w:jc w:val="righ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Prezydent Miasta Piotrkowa Trybunalskiego</w:t>
      </w:r>
    </w:p>
    <w:p w14:paraId="202A21D1" w14:textId="048B1D8A" w:rsidR="00907CEB" w:rsidRDefault="00907CEB" w:rsidP="00907CEB">
      <w:pPr>
        <w:pStyle w:val="Tekstpodstawowy"/>
        <w:spacing w:line="360" w:lineRule="auto"/>
        <w:jc w:val="righ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Krzysztof Chojniak</w:t>
      </w:r>
    </w:p>
    <w:p w14:paraId="67F8EE47" w14:textId="726DB928" w:rsidR="00907CEB" w:rsidRDefault="00907CEB" w:rsidP="00907CEB">
      <w:pPr>
        <w:pStyle w:val="Tekstpodstawowy"/>
        <w:spacing w:line="360" w:lineRule="auto"/>
        <w:jc w:val="righ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dokument został podpisany</w:t>
      </w:r>
    </w:p>
    <w:p w14:paraId="6F925AC2" w14:textId="03154918" w:rsidR="00907CEB" w:rsidRPr="00907CEB" w:rsidRDefault="00907CEB" w:rsidP="00907CEB">
      <w:pPr>
        <w:pStyle w:val="Tekstpodstawowy"/>
        <w:spacing w:line="360" w:lineRule="auto"/>
        <w:jc w:val="righ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kwalifikowanym podpisem elektronicznym</w:t>
      </w:r>
    </w:p>
    <w:sectPr w:rsidR="00907CEB" w:rsidRPr="00907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16D6856-0575-40C8-9B97-EED2921CF04C}"/>
  </w:docVars>
  <w:rsids>
    <w:rsidRoot w:val="00B053DA"/>
    <w:rsid w:val="004A5004"/>
    <w:rsid w:val="00907CEB"/>
    <w:rsid w:val="00B053DA"/>
    <w:rsid w:val="00F9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4A08"/>
  <w15:chartTrackingRefBased/>
  <w15:docId w15:val="{DFD77477-3C2D-4476-B5D5-4A9A4B71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3D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B053DA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053D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53D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16D6856-0575-40C8-9B97-EED2921CF04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Grabowiecka Beata</cp:lastModifiedBy>
  <cp:revision>3</cp:revision>
  <dcterms:created xsi:type="dcterms:W3CDTF">2022-01-19T11:31:00Z</dcterms:created>
  <dcterms:modified xsi:type="dcterms:W3CDTF">2022-02-04T11:27:00Z</dcterms:modified>
</cp:coreProperties>
</file>