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90A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C3967" w:rsidP="003C3967">
            <w:pPr>
              <w:jc w:val="left"/>
            </w:pPr>
            <w:r>
              <w:t>Projekt</w:t>
            </w:r>
          </w:p>
          <w:p w:rsidR="003C3967" w:rsidRDefault="003C3967" w:rsidP="003C3967">
            <w:pPr>
              <w:jc w:val="left"/>
            </w:pPr>
            <w:r>
              <w:t>z dnia</w:t>
            </w:r>
            <w:r>
              <w:t>.......................</w:t>
            </w:r>
          </w:p>
          <w:p w:rsidR="00A77B3E" w:rsidRDefault="003C3967" w:rsidP="003C3967">
            <w:pPr>
              <w:jc w:val="left"/>
            </w:pPr>
            <w:r>
              <w:t>Zatwierdzony przez .........................</w:t>
            </w:r>
          </w:p>
        </w:tc>
      </w:tr>
    </w:tbl>
    <w:p w:rsidR="00A77B3E" w:rsidRDefault="00A77B3E" w:rsidP="003C3967"/>
    <w:p w:rsidR="00A77B3E" w:rsidRDefault="003C3967" w:rsidP="003C3967">
      <w:pPr>
        <w:jc w:val="left"/>
        <w:rPr>
          <w:caps/>
        </w:rPr>
      </w:pPr>
      <w:r>
        <w:rPr>
          <w:caps/>
        </w:rPr>
        <w:t>Uchwała Nr</w:t>
      </w:r>
      <w:r>
        <w:rPr>
          <w:caps/>
        </w:rPr>
        <w:t>....................</w:t>
      </w:r>
      <w:r>
        <w:rPr>
          <w:caps/>
        </w:rPr>
        <w:br/>
        <w:t>Rady Miasta Piotrkowa Trybunalskiego</w:t>
      </w:r>
    </w:p>
    <w:p w:rsidR="00A77B3E" w:rsidRDefault="003C3967" w:rsidP="003C3967">
      <w:pPr>
        <w:jc w:val="left"/>
        <w:rPr>
          <w:caps/>
        </w:rPr>
      </w:pPr>
      <w:r>
        <w:t>z dnia .................... 2021 r.</w:t>
      </w:r>
    </w:p>
    <w:p w:rsidR="00A77B3E" w:rsidRDefault="003C3967" w:rsidP="003C3967">
      <w:pPr>
        <w:jc w:val="left"/>
      </w:pPr>
      <w:r>
        <w:t xml:space="preserve">w sprawie </w:t>
      </w:r>
      <w:r>
        <w:t>nadania nazwy dla drogi w Piotrkowie Trybunalskim</w:t>
      </w:r>
    </w:p>
    <w:p w:rsidR="00A77B3E" w:rsidRDefault="003C3967" w:rsidP="003C3967">
      <w:pPr>
        <w:jc w:val="left"/>
      </w:pPr>
      <w:r>
        <w:t>Na podstawie art. 18 ust. 2 pkt 13 ustawy z dnia 8 marca 1990 r. o samorządzie gminnym (Dz. U. z 2021 r. poz. 1372, poz. 1834) Rada Miasta Piotrkowa Trybunalskiego uchwala, co następuje:</w:t>
      </w:r>
    </w:p>
    <w:p w:rsidR="00A77B3E" w:rsidRDefault="003C3967" w:rsidP="003C3967">
      <w:pPr>
        <w:jc w:val="left"/>
        <w:rPr>
          <w:color w:val="000000"/>
          <w:u w:color="000000"/>
        </w:rPr>
      </w:pPr>
      <w:r>
        <w:t>§ 1. </w:t>
      </w:r>
      <w:r>
        <w:t>Nadaje się naz</w:t>
      </w:r>
      <w:r>
        <w:t xml:space="preserve">wę </w:t>
      </w:r>
      <w:r>
        <w:rPr>
          <w:color w:val="000000"/>
          <w:u w:color="000000"/>
        </w:rPr>
        <w:t>"Hortensji"</w:t>
      </w:r>
      <w:r>
        <w:rPr>
          <w:color w:val="000000"/>
          <w:u w:color="000000"/>
        </w:rPr>
        <w:t xml:space="preserve"> dla nowej drogi publicznej usytuowanej przy ulicy Rolniczej, Topolowej i Karola Szymanowskiego w Piotrkowie Trybunalskim.</w:t>
      </w:r>
    </w:p>
    <w:p w:rsidR="00A77B3E" w:rsidRDefault="003C3967" w:rsidP="003C3967">
      <w:pPr>
        <w:jc w:val="left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Przebieg drogi przedstawiony został na mapie stanowiącej załącznik do niniejszej uchwały.</w:t>
      </w:r>
    </w:p>
    <w:p w:rsidR="00A77B3E" w:rsidRDefault="003C3967" w:rsidP="003C3967">
      <w:pPr>
        <w:jc w:val="left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Prezydentowi Miasta Piotrkowa Trybunalskiego.</w:t>
      </w:r>
    </w:p>
    <w:p w:rsidR="00A77B3E" w:rsidRDefault="003C3967" w:rsidP="003C3967">
      <w:pPr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§ 4. </w:t>
      </w:r>
      <w:r>
        <w:rPr>
          <w:color w:val="000000"/>
          <w:u w:color="000000"/>
        </w:rPr>
        <w:t>Uchwała wchodzi w życie po upływie 14 dni</w:t>
      </w:r>
      <w:r>
        <w:rPr>
          <w:color w:val="000000"/>
          <w:u w:color="000000"/>
        </w:rPr>
        <w:t xml:space="preserve"> od ogłoszenia w Dzienniku Urzędowym Województwa Łódzkiego.</w:t>
      </w:r>
    </w:p>
    <w:p w:rsidR="00A77B3E" w:rsidRDefault="003C3967" w:rsidP="003C3967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</w:t>
      </w:r>
      <w:r>
        <w:rPr>
          <w:color w:val="000000"/>
          <w:u w:color="000000"/>
        </w:rPr>
        <w:t>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dnia....................2021 r.</w:t>
      </w:r>
    </w:p>
    <w:p w:rsidR="00A77B3E" w:rsidRDefault="003C3967" w:rsidP="003C3967">
      <w:pPr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570033" cy="787463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050" cy="78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 w:rsidP="003C3967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90AE6" w:rsidRDefault="00190AE6" w:rsidP="003C396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C3967" w:rsidRDefault="003C3967" w:rsidP="003C3967">
      <w:pPr>
        <w:jc w:val="left"/>
        <w:rPr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90AE6" w:rsidRPr="003C3967" w:rsidRDefault="003C3967" w:rsidP="003C3967">
      <w:pPr>
        <w:jc w:val="left"/>
        <w:rPr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t xml:space="preserve">do projektu uchwały w sprawie nadania nazwy „Hortensji” dla drogi publicznej usytuowanej przy ulicy </w:t>
      </w:r>
      <w:r>
        <w:rPr>
          <w:color w:val="000000"/>
          <w:sz w:val="23"/>
          <w:szCs w:val="20"/>
          <w:lang w:val="x-none" w:eastAsia="en-US" w:bidi="ar-SA"/>
        </w:rPr>
        <w:t xml:space="preserve">Rolniczej, Topolowej i Szymanowskiego </w:t>
      </w:r>
      <w:r>
        <w:rPr>
          <w:color w:val="000000"/>
          <w:szCs w:val="20"/>
          <w:lang w:val="x-none" w:eastAsia="en-US" w:bidi="ar-SA"/>
        </w:rPr>
        <w:t xml:space="preserve">w Piotrkowie Trybunalskim. </w:t>
      </w:r>
    </w:p>
    <w:p w:rsidR="00190AE6" w:rsidRDefault="003C3967" w:rsidP="003C3967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>W miejscowym planie zagospodarowania przestrzennego, obejmującym tereny w rejonie ulic: Rolniczej, Topolowej i Szymanowskiego w Piotrkowie Trybunalskim, zatwierdzonym Uchwałą Nr XIV/2015/19 Rady Miasta Piotrkowa Trybunalskiego z dnia 27 listopada 2019 r. (</w:t>
      </w:r>
      <w:r>
        <w:rPr>
          <w:color w:val="000000"/>
          <w:sz w:val="23"/>
          <w:szCs w:val="20"/>
          <w:lang w:val="x-none" w:eastAsia="en-US" w:bidi="ar-SA"/>
        </w:rPr>
        <w:t xml:space="preserve">Dz. Urz. Woj. Łódzkiego z dnia 17 stycznia 2020 r. poz. 331) przewidziana została droga publiczna, oznaczona według rysunku planu symbolem 18KDD. </w:t>
      </w:r>
    </w:p>
    <w:p w:rsidR="00190AE6" w:rsidRDefault="003C3967" w:rsidP="003C3967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>Grunty stanowiące przedmiotową drogę wyodrębnione zostały geodezyjnie i stanowią obecnie w całości własność M</w:t>
      </w:r>
      <w:r>
        <w:rPr>
          <w:color w:val="000000"/>
          <w:sz w:val="23"/>
          <w:szCs w:val="20"/>
          <w:lang w:val="x-none" w:eastAsia="en-US" w:bidi="ar-SA"/>
        </w:rPr>
        <w:t xml:space="preserve">iasta Piotrkowa Trybunalskiego. Działki budowlane usytuowane przy zachodniej granicy drogi 18KDD sprzedawane są aktualnie przez Urząd Miasta na rzecz prywatnych inwestorów. </w:t>
      </w:r>
    </w:p>
    <w:p w:rsidR="00190AE6" w:rsidRDefault="003C3967" w:rsidP="003C3967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>Nadanie nazwy dla ulicy jest niezbędne do prawidłowej identyfikacji adresowej nowy</w:t>
      </w:r>
      <w:r>
        <w:rPr>
          <w:color w:val="000000"/>
          <w:sz w:val="23"/>
          <w:szCs w:val="20"/>
          <w:lang w:val="x-none" w:eastAsia="en-US" w:bidi="ar-SA"/>
        </w:rPr>
        <w:t xml:space="preserve">ch oraz istniejących budynków usytuowanych przy tej drodze. </w:t>
      </w:r>
    </w:p>
    <w:p w:rsidR="00190AE6" w:rsidRDefault="003C3967" w:rsidP="003C3967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 xml:space="preserve">W dniu 27.08.2021 r. Pan Tomasz </w:t>
      </w:r>
      <w:proofErr w:type="spellStart"/>
      <w:r>
        <w:rPr>
          <w:color w:val="000000"/>
          <w:sz w:val="23"/>
          <w:szCs w:val="20"/>
          <w:lang w:val="x-none" w:eastAsia="en-US" w:bidi="ar-SA"/>
        </w:rPr>
        <w:t>Wysmyk</w:t>
      </w:r>
      <w:proofErr w:type="spellEnd"/>
      <w:r>
        <w:rPr>
          <w:color w:val="000000"/>
          <w:sz w:val="23"/>
          <w:szCs w:val="20"/>
          <w:lang w:val="x-none" w:eastAsia="en-US" w:bidi="ar-SA"/>
        </w:rPr>
        <w:t>, współwłaściciel jednej z nieruchomości usytuowanych przy nowej drodze, zaproponował nazwę „Hortensji”. Propozycję tą uzasadnił sąsiedztwem nowej drogi prz</w:t>
      </w:r>
      <w:r>
        <w:rPr>
          <w:color w:val="000000"/>
          <w:sz w:val="23"/>
          <w:szCs w:val="20"/>
          <w:lang w:val="x-none" w:eastAsia="en-US" w:bidi="ar-SA"/>
        </w:rPr>
        <w:t xml:space="preserve">y ruinach budynków dawnej huty szkła „Hortensja”. </w:t>
      </w:r>
      <w:bookmarkStart w:id="0" w:name="_GoBack"/>
      <w:bookmarkEnd w:id="0"/>
    </w:p>
    <w:p w:rsidR="00190AE6" w:rsidRDefault="003C3967" w:rsidP="003C3967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>Według źródeł historycznych w XIX wieku, po dawnych budynkach krochmalni i zakładzie produkującym syrop do cukierków, rozpoczęła działalność Piotrkowska Fabryka Szkła „Anna”. Fabryka produkowała wówczas c</w:t>
      </w:r>
      <w:r>
        <w:rPr>
          <w:color w:val="000000"/>
          <w:sz w:val="23"/>
          <w:szCs w:val="20"/>
          <w:lang w:val="x-none" w:eastAsia="en-US" w:bidi="ar-SA"/>
        </w:rPr>
        <w:t xml:space="preserve">ylindry do lamp naftowych oraz szkło okienne. W latach późniejszych zakład stał się własnością Belgijskiego Towarzystwa Akcyjnego pod nazwą "Przemysłowo-Handlowe Towarzystwo Akcyjne Dawnych Przedsiębiorstw Emila </w:t>
      </w:r>
      <w:proofErr w:type="spellStart"/>
      <w:r>
        <w:rPr>
          <w:color w:val="000000"/>
          <w:sz w:val="23"/>
          <w:szCs w:val="20"/>
          <w:lang w:val="x-none" w:eastAsia="en-US" w:bidi="ar-SA"/>
        </w:rPr>
        <w:t>Haeblera</w:t>
      </w:r>
      <w:proofErr w:type="spellEnd"/>
      <w:r>
        <w:rPr>
          <w:color w:val="000000"/>
          <w:sz w:val="23"/>
          <w:szCs w:val="20"/>
          <w:lang w:val="x-none" w:eastAsia="en-US" w:bidi="ar-SA"/>
        </w:rPr>
        <w:t>”. Po gruntownej rozbudowie huta zmi</w:t>
      </w:r>
      <w:r>
        <w:rPr>
          <w:color w:val="000000"/>
          <w:sz w:val="23"/>
          <w:szCs w:val="20"/>
          <w:lang w:val="x-none" w:eastAsia="en-US" w:bidi="ar-SA"/>
        </w:rPr>
        <w:t xml:space="preserve">eniła nazwę na „Hortensja”. </w:t>
      </w:r>
    </w:p>
    <w:p w:rsidR="00190AE6" w:rsidRDefault="003C3967" w:rsidP="003C3967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 xml:space="preserve">Huta "Hortensja" stała się ważnym wytwórcą cylindrów do lamp naftowych oraz szkła okiennego. Po I wojnie światowej zaczęła również produkować eleganckie szkło dmuchane i prasowane w modnych formach stylu art </w:t>
      </w:r>
      <w:proofErr w:type="spellStart"/>
      <w:r>
        <w:rPr>
          <w:color w:val="000000"/>
          <w:sz w:val="23"/>
          <w:szCs w:val="20"/>
          <w:lang w:val="x-none" w:eastAsia="en-US" w:bidi="ar-SA"/>
        </w:rPr>
        <w:t>déco</w:t>
      </w:r>
      <w:proofErr w:type="spellEnd"/>
      <w:r>
        <w:rPr>
          <w:color w:val="000000"/>
          <w:sz w:val="23"/>
          <w:szCs w:val="20"/>
          <w:lang w:val="x-none" w:eastAsia="en-US" w:bidi="ar-SA"/>
        </w:rPr>
        <w:t xml:space="preserve"> m.in.: wazony,</w:t>
      </w:r>
      <w:r>
        <w:rPr>
          <w:color w:val="000000"/>
          <w:sz w:val="23"/>
          <w:szCs w:val="20"/>
          <w:lang w:val="x-none" w:eastAsia="en-US" w:bidi="ar-SA"/>
        </w:rPr>
        <w:t xml:space="preserve"> popielniczki, cukiernice, dzbanki. Huta za swe wyroby otrzymywała liczne nagrody międzynarodowe. Podczas II wojny światowej fabryka pracowała pod zarządem niemieckim. </w:t>
      </w:r>
    </w:p>
    <w:p w:rsidR="00190AE6" w:rsidRDefault="003C3967" w:rsidP="003C3967">
      <w:pPr>
        <w:jc w:val="left"/>
        <w:rPr>
          <w:color w:val="000000"/>
          <w:sz w:val="23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>W Polsce Ludowej huta została upaństwowiona, nosiła nazwę „Huta Szkła Gospodarczego Hor</w:t>
      </w:r>
      <w:r>
        <w:rPr>
          <w:color w:val="000000"/>
          <w:sz w:val="23"/>
          <w:szCs w:val="20"/>
          <w:lang w:val="x-none" w:eastAsia="en-US" w:bidi="ar-SA"/>
        </w:rPr>
        <w:t xml:space="preserve">tensja”. Stare Budynki zostały wówczas rozebrane lub gruntownie przebudowane. W latach 70-tych huta zatrudniała ponad 2000 osób a swoje wyroby eksportowała do ok. 120 krajów. </w:t>
      </w:r>
    </w:p>
    <w:p w:rsidR="00190AE6" w:rsidRDefault="003C3967" w:rsidP="003C3967">
      <w:pPr>
        <w:jc w:val="left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3"/>
          <w:szCs w:val="20"/>
          <w:lang w:val="x-none" w:eastAsia="en-US" w:bidi="ar-SA"/>
        </w:rPr>
        <w:t xml:space="preserve">Huta zakończyła działalność w latach dziewięćdziesiątych XX wieku. </w:t>
      </w:r>
    </w:p>
    <w:sectPr w:rsidR="00190AE6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3967">
      <w:r>
        <w:separator/>
      </w:r>
    </w:p>
  </w:endnote>
  <w:endnote w:type="continuationSeparator" w:id="0">
    <w:p w:rsidR="00000000" w:rsidRDefault="003C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90A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left"/>
            <w:rPr>
              <w:sz w:val="18"/>
            </w:rPr>
          </w:pPr>
          <w:r>
            <w:rPr>
              <w:sz w:val="18"/>
            </w:rPr>
            <w:t>Id: A0CD50FE-B640-4833-9ACB-771AB1FCDB27.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0AE6" w:rsidRDefault="00190AE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90AE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left"/>
            <w:rPr>
              <w:sz w:val="18"/>
            </w:rPr>
          </w:pPr>
          <w:r>
            <w:rPr>
              <w:sz w:val="18"/>
            </w:rPr>
            <w:t>Id: A0CD50FE-B640-4833-9ACB-771AB1FCDB27.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0AE6" w:rsidRDefault="00190AE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190AE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left"/>
            <w:rPr>
              <w:sz w:val="18"/>
            </w:rPr>
          </w:pPr>
          <w:r>
            <w:rPr>
              <w:sz w:val="18"/>
            </w:rPr>
            <w:t>Id: A0CD50FE</w:t>
          </w:r>
          <w:r>
            <w:rPr>
              <w:sz w:val="18"/>
            </w:rPr>
            <w:t>-B640-4833-9ACB-771AB1FCDB27.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90AE6" w:rsidRDefault="003C39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90AE6" w:rsidRDefault="00190A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3967">
      <w:r>
        <w:separator/>
      </w:r>
    </w:p>
  </w:footnote>
  <w:footnote w:type="continuationSeparator" w:id="0">
    <w:p w:rsidR="00000000" w:rsidRDefault="003C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0AE6"/>
    <w:rsid w:val="003C396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1CEE6-58DC-4A6F-AF81-D91A5DFA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7BF8EF28-5B86-4C95-89AE-E60E65E35FA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listopada 2021 r.</vt:lpstr>
      <vt:lpstr/>
    </vt:vector>
  </TitlesOfParts>
  <Company>Rada Miasta Piotrkowa Trybunalskiego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listopada 2021 r.</dc:title>
  <dc:subject>w sprawie nadania nazwy dla drogi w^Piotrkowie Trybunalskim</dc:subject>
  <dc:creator>Makowska_P</dc:creator>
  <cp:lastModifiedBy>Makowska Paulina</cp:lastModifiedBy>
  <cp:revision>2</cp:revision>
  <dcterms:created xsi:type="dcterms:W3CDTF">2021-11-17T11:10:00Z</dcterms:created>
  <dcterms:modified xsi:type="dcterms:W3CDTF">2021-11-17T11:10:00Z</dcterms:modified>
  <cp:category>Akt prawny</cp:category>
</cp:coreProperties>
</file>