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B6" w:rsidRPr="003B4DC5" w:rsidRDefault="00117F8D" w:rsidP="003B4DC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bookmarkStart w:id="0" w:name="_GoBack"/>
      <w:bookmarkEnd w:id="0"/>
      <w:r w:rsidRPr="003B4DC5">
        <w:rPr>
          <w:rFonts w:ascii="Arial" w:eastAsia="Times New Roman" w:hAnsi="Arial" w:cs="Arial"/>
          <w:i/>
          <w:sz w:val="24"/>
          <w:szCs w:val="24"/>
          <w:lang w:eastAsia="pl-PL"/>
        </w:rPr>
        <w:t>-projekt uchwały-</w:t>
      </w:r>
    </w:p>
    <w:p w:rsidR="00117F8D" w:rsidRPr="003B4DC5" w:rsidRDefault="00117F8D" w:rsidP="003B4D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7F8D" w:rsidRPr="003B4DC5" w:rsidRDefault="00117F8D" w:rsidP="003B4D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F23B6" w:rsidRPr="003B4DC5" w:rsidRDefault="00EF23B6" w:rsidP="003B4D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4DC5">
        <w:rPr>
          <w:rFonts w:ascii="Arial" w:eastAsia="Times New Roman" w:hAnsi="Arial" w:cs="Arial"/>
          <w:sz w:val="24"/>
          <w:szCs w:val="24"/>
          <w:lang w:eastAsia="pl-PL"/>
        </w:rPr>
        <w:t>UCHWAŁA  NR ………………….</w:t>
      </w:r>
    </w:p>
    <w:p w:rsidR="00EF23B6" w:rsidRPr="003B4DC5" w:rsidRDefault="00EF23B6" w:rsidP="003B4D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4DC5">
        <w:rPr>
          <w:rFonts w:ascii="Arial" w:eastAsia="Times New Roman" w:hAnsi="Arial" w:cs="Arial"/>
          <w:sz w:val="24"/>
          <w:szCs w:val="24"/>
          <w:lang w:eastAsia="pl-PL"/>
        </w:rPr>
        <w:t>RADY MIASTA PIOTRKOWA TRYBUNALSKIEGO</w:t>
      </w:r>
    </w:p>
    <w:p w:rsidR="00EF23B6" w:rsidRPr="003B4DC5" w:rsidRDefault="00EF23B6" w:rsidP="003B4D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4DC5">
        <w:rPr>
          <w:rFonts w:ascii="Arial" w:eastAsia="Times New Roman" w:hAnsi="Arial" w:cs="Arial"/>
          <w:sz w:val="24"/>
          <w:szCs w:val="24"/>
          <w:lang w:eastAsia="pl-PL"/>
        </w:rPr>
        <w:t>z dnia …… grudnia 202</w:t>
      </w:r>
      <w:r w:rsidR="00117F8D" w:rsidRPr="003B4DC5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3B4DC5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</w:p>
    <w:p w:rsidR="00EF23B6" w:rsidRPr="003B4DC5" w:rsidRDefault="00EF23B6" w:rsidP="003B4D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F23B6" w:rsidRPr="003B4DC5" w:rsidRDefault="00EF23B6" w:rsidP="003B4DC5">
      <w:pPr>
        <w:rPr>
          <w:rFonts w:ascii="Arial" w:hAnsi="Arial" w:cs="Arial"/>
          <w:sz w:val="24"/>
          <w:szCs w:val="24"/>
        </w:rPr>
      </w:pPr>
      <w:r w:rsidRPr="003B4DC5">
        <w:rPr>
          <w:rFonts w:ascii="Arial" w:hAnsi="Arial" w:cs="Arial"/>
          <w:sz w:val="24"/>
          <w:szCs w:val="24"/>
        </w:rPr>
        <w:t xml:space="preserve">w sprawie uchwalenia </w:t>
      </w:r>
      <w:r w:rsidRPr="003B4DC5">
        <w:rPr>
          <w:rFonts w:ascii="Arial" w:hAnsi="Arial" w:cs="Arial"/>
          <w:sz w:val="24"/>
          <w:szCs w:val="24"/>
        </w:rPr>
        <w:br/>
        <w:t xml:space="preserve">Programu Przeciwdziałania Narkomanii </w:t>
      </w:r>
      <w:r w:rsidRPr="003B4DC5">
        <w:rPr>
          <w:rFonts w:ascii="Arial" w:hAnsi="Arial" w:cs="Arial"/>
          <w:sz w:val="24"/>
          <w:szCs w:val="24"/>
        </w:rPr>
        <w:br/>
        <w:t xml:space="preserve">dla Miasta </w:t>
      </w:r>
      <w:r w:rsidR="00117F8D" w:rsidRPr="003B4DC5">
        <w:rPr>
          <w:rFonts w:ascii="Arial" w:hAnsi="Arial" w:cs="Arial"/>
          <w:sz w:val="24"/>
          <w:szCs w:val="24"/>
        </w:rPr>
        <w:t>Piotrkowa Trybunalskiego na 2022</w:t>
      </w:r>
      <w:r w:rsidRPr="003B4DC5">
        <w:rPr>
          <w:rFonts w:ascii="Arial" w:hAnsi="Arial" w:cs="Arial"/>
          <w:sz w:val="24"/>
          <w:szCs w:val="24"/>
        </w:rPr>
        <w:t xml:space="preserve"> rok</w:t>
      </w:r>
    </w:p>
    <w:p w:rsidR="00EF23B6" w:rsidRPr="003B4DC5" w:rsidRDefault="00EF23B6" w:rsidP="003B4DC5">
      <w:pPr>
        <w:spacing w:line="240" w:lineRule="auto"/>
        <w:rPr>
          <w:rFonts w:ascii="Arial" w:hAnsi="Arial" w:cs="Arial"/>
          <w:sz w:val="24"/>
          <w:szCs w:val="24"/>
        </w:rPr>
      </w:pPr>
      <w:r w:rsidRPr="003B4DC5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ust. 2 pkt 15 ustawy z dnia 8 marca 1990r. o samorządzie gminnym </w:t>
      </w:r>
      <w:r w:rsidR="00117F8D" w:rsidRPr="003B4DC5">
        <w:rPr>
          <w:rFonts w:ascii="Arial" w:eastAsia="Times New Roman" w:hAnsi="Arial" w:cs="Arial"/>
          <w:sz w:val="24"/>
          <w:szCs w:val="24"/>
          <w:lang w:eastAsia="pl-PL"/>
        </w:rPr>
        <w:t xml:space="preserve">(Dz.U. z 2021 r. poz. 1372, zm.: Dz.U z 2021 r. poz. 1834) </w:t>
      </w:r>
      <w:r w:rsidRPr="003B4DC5">
        <w:rPr>
          <w:rFonts w:ascii="Arial" w:hAnsi="Arial" w:cs="Arial"/>
          <w:sz w:val="24"/>
          <w:szCs w:val="24"/>
        </w:rPr>
        <w:t>oraz art. 10 ustawy z dnia 29 lipca 2005 roku o przeciwdziałaniu narkomanii (</w:t>
      </w:r>
      <w:r w:rsidRPr="003B4DC5">
        <w:rPr>
          <w:rFonts w:ascii="Arial" w:eastAsia="Times New Roman" w:hAnsi="Arial" w:cs="Arial"/>
          <w:sz w:val="24"/>
          <w:szCs w:val="24"/>
          <w:lang w:eastAsia="pl-PL"/>
        </w:rPr>
        <w:t>Dz. U. z 2020 r. poz. 2050</w:t>
      </w:r>
      <w:r w:rsidR="00117F8D" w:rsidRPr="003B4DC5">
        <w:rPr>
          <w:rFonts w:ascii="Arial" w:eastAsia="Times New Roman" w:hAnsi="Arial" w:cs="Arial"/>
          <w:sz w:val="24"/>
          <w:szCs w:val="24"/>
          <w:lang w:eastAsia="pl-PL"/>
        </w:rPr>
        <w:t>, zm.: Dz.U z 2020 r. poz. 1655</w:t>
      </w:r>
      <w:r w:rsidRPr="003B4DC5">
        <w:rPr>
          <w:rFonts w:ascii="Arial" w:eastAsia="Times New Roman" w:hAnsi="Arial" w:cs="Arial"/>
          <w:sz w:val="24"/>
          <w:szCs w:val="24"/>
          <w:lang w:eastAsia="pl-PL"/>
        </w:rPr>
        <w:t xml:space="preserve">), </w:t>
      </w:r>
      <w:r w:rsidRPr="003B4DC5">
        <w:rPr>
          <w:rFonts w:ascii="Arial" w:hAnsi="Arial" w:cs="Arial"/>
          <w:sz w:val="24"/>
          <w:szCs w:val="24"/>
        </w:rPr>
        <w:t xml:space="preserve">uchwala się, co następuje:   </w:t>
      </w:r>
    </w:p>
    <w:p w:rsidR="00EF23B6" w:rsidRPr="003B4DC5" w:rsidRDefault="00EF23B6" w:rsidP="003B4DC5">
      <w:pPr>
        <w:rPr>
          <w:rFonts w:ascii="Arial" w:hAnsi="Arial" w:cs="Arial"/>
          <w:sz w:val="24"/>
          <w:szCs w:val="24"/>
        </w:rPr>
      </w:pPr>
      <w:r w:rsidRPr="003B4DC5">
        <w:rPr>
          <w:rFonts w:ascii="Arial" w:hAnsi="Arial" w:cs="Arial"/>
          <w:sz w:val="24"/>
          <w:szCs w:val="24"/>
        </w:rPr>
        <w:t>§1. Uchwala się Program Przeciwdziałania Narkomanii dla Miasta Piotrkowa Trybunalskiego na 202</w:t>
      </w:r>
      <w:r w:rsidR="00117F8D" w:rsidRPr="003B4DC5">
        <w:rPr>
          <w:rFonts w:ascii="Arial" w:hAnsi="Arial" w:cs="Arial"/>
          <w:sz w:val="24"/>
          <w:szCs w:val="24"/>
        </w:rPr>
        <w:t>2</w:t>
      </w:r>
      <w:r w:rsidRPr="003B4DC5">
        <w:rPr>
          <w:rFonts w:ascii="Arial" w:hAnsi="Arial" w:cs="Arial"/>
          <w:sz w:val="24"/>
          <w:szCs w:val="24"/>
        </w:rPr>
        <w:t xml:space="preserve"> rok, stanowiący załącznik do niniejszej uchwały.</w:t>
      </w:r>
    </w:p>
    <w:p w:rsidR="00EF23B6" w:rsidRPr="003B4DC5" w:rsidRDefault="00EF23B6" w:rsidP="003B4DC5">
      <w:pPr>
        <w:rPr>
          <w:rFonts w:ascii="Arial" w:hAnsi="Arial" w:cs="Arial"/>
          <w:sz w:val="24"/>
          <w:szCs w:val="24"/>
        </w:rPr>
      </w:pPr>
      <w:r w:rsidRPr="003B4DC5">
        <w:rPr>
          <w:rFonts w:ascii="Arial" w:hAnsi="Arial" w:cs="Arial"/>
          <w:sz w:val="24"/>
          <w:szCs w:val="24"/>
        </w:rPr>
        <w:t>§2. Wykonanie uchwały powierza się Prezydentowi Miasta Piotrkowa Trybunalskiego.</w:t>
      </w:r>
    </w:p>
    <w:p w:rsidR="00EF23B6" w:rsidRPr="003B4DC5" w:rsidRDefault="00EF23B6" w:rsidP="003B4DC5">
      <w:pPr>
        <w:rPr>
          <w:rFonts w:ascii="Arial" w:hAnsi="Arial" w:cs="Arial"/>
          <w:sz w:val="24"/>
          <w:szCs w:val="24"/>
        </w:rPr>
      </w:pPr>
      <w:r w:rsidRPr="003B4DC5">
        <w:rPr>
          <w:rFonts w:ascii="Arial" w:hAnsi="Arial" w:cs="Arial"/>
          <w:sz w:val="24"/>
          <w:szCs w:val="24"/>
        </w:rPr>
        <w:t>§3.  Uchwała podlega ogłoszeniu na tablicach informacyjnych w Urzędzie Miasta.</w:t>
      </w:r>
    </w:p>
    <w:p w:rsidR="00EF23B6" w:rsidRPr="003B4DC5" w:rsidRDefault="00EF23B6" w:rsidP="003B4DC5">
      <w:pPr>
        <w:rPr>
          <w:rFonts w:ascii="Arial" w:hAnsi="Arial" w:cs="Arial"/>
          <w:sz w:val="24"/>
          <w:szCs w:val="24"/>
        </w:rPr>
      </w:pPr>
      <w:r w:rsidRPr="003B4DC5">
        <w:rPr>
          <w:rFonts w:ascii="Arial" w:hAnsi="Arial" w:cs="Arial"/>
          <w:sz w:val="24"/>
          <w:szCs w:val="24"/>
        </w:rPr>
        <w:t xml:space="preserve">§4. Uchwała wchodzi w życie z dniem podjęcia z mocą </w:t>
      </w:r>
      <w:r w:rsidR="00AF3C82" w:rsidRPr="003B4DC5">
        <w:rPr>
          <w:rFonts w:ascii="Arial" w:hAnsi="Arial" w:cs="Arial"/>
          <w:sz w:val="24"/>
          <w:szCs w:val="24"/>
        </w:rPr>
        <w:t xml:space="preserve">obowiązującą </w:t>
      </w:r>
      <w:r w:rsidR="00AF3C82" w:rsidRPr="003B4DC5">
        <w:rPr>
          <w:rFonts w:ascii="Arial" w:hAnsi="Arial" w:cs="Arial"/>
          <w:sz w:val="24"/>
          <w:szCs w:val="24"/>
        </w:rPr>
        <w:br/>
        <w:t>od 1 stycznia 202</w:t>
      </w:r>
      <w:r w:rsidR="00117F8D" w:rsidRPr="003B4DC5">
        <w:rPr>
          <w:rFonts w:ascii="Arial" w:hAnsi="Arial" w:cs="Arial"/>
          <w:sz w:val="24"/>
          <w:szCs w:val="24"/>
        </w:rPr>
        <w:t>2</w:t>
      </w:r>
      <w:r w:rsidRPr="003B4DC5">
        <w:rPr>
          <w:rFonts w:ascii="Arial" w:hAnsi="Arial" w:cs="Arial"/>
          <w:sz w:val="24"/>
          <w:szCs w:val="24"/>
        </w:rPr>
        <w:t xml:space="preserve"> roku.</w:t>
      </w:r>
    </w:p>
    <w:p w:rsidR="00EF23B6" w:rsidRPr="003B4DC5" w:rsidRDefault="00EF23B6" w:rsidP="003B4DC5">
      <w:pPr>
        <w:rPr>
          <w:rFonts w:ascii="Arial" w:hAnsi="Arial" w:cs="Arial"/>
          <w:sz w:val="24"/>
          <w:szCs w:val="24"/>
        </w:rPr>
      </w:pPr>
    </w:p>
    <w:p w:rsidR="00EF23B6" w:rsidRPr="003B4DC5" w:rsidRDefault="00EF23B6" w:rsidP="003B4DC5"/>
    <w:p w:rsidR="00EF23B6" w:rsidRPr="003B4DC5" w:rsidRDefault="00EF23B6" w:rsidP="003B4DC5"/>
    <w:p w:rsidR="00EF23B6" w:rsidRPr="003B4DC5" w:rsidRDefault="00EF23B6" w:rsidP="003B4DC5"/>
    <w:p w:rsidR="00EF23B6" w:rsidRPr="003B4DC5" w:rsidRDefault="00EF23B6" w:rsidP="003B4DC5"/>
    <w:p w:rsidR="00EF23B6" w:rsidRPr="003B4DC5" w:rsidRDefault="00EF23B6" w:rsidP="003B4DC5"/>
    <w:p w:rsidR="00EF23B6" w:rsidRDefault="00EF23B6" w:rsidP="00EF23B6">
      <w:pPr>
        <w:jc w:val="center"/>
        <w:rPr>
          <w:sz w:val="40"/>
          <w:szCs w:val="20"/>
        </w:rPr>
      </w:pPr>
    </w:p>
    <w:p w:rsidR="00EF23B6" w:rsidRDefault="00EF23B6" w:rsidP="00EF23B6">
      <w:pPr>
        <w:spacing w:after="0" w:line="240" w:lineRule="auto"/>
        <w:ind w:firstLine="595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EF23B6" w:rsidRDefault="00EF23B6" w:rsidP="00EF23B6">
      <w:pPr>
        <w:spacing w:after="0" w:line="240" w:lineRule="auto"/>
        <w:ind w:firstLine="595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EF23B6" w:rsidRDefault="00EF23B6" w:rsidP="00EF23B6">
      <w:pPr>
        <w:spacing w:after="0" w:line="240" w:lineRule="auto"/>
        <w:ind w:firstLine="595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AF3C82" w:rsidRDefault="00AF3C82" w:rsidP="00EF23B6">
      <w:pPr>
        <w:spacing w:after="0" w:line="240" w:lineRule="auto"/>
        <w:ind w:firstLine="595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AF3C82" w:rsidRDefault="00AF3C82" w:rsidP="00EF23B6">
      <w:pPr>
        <w:spacing w:after="0" w:line="240" w:lineRule="auto"/>
        <w:ind w:firstLine="595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EF23B6" w:rsidRDefault="00EF23B6" w:rsidP="00EF23B6">
      <w:pPr>
        <w:spacing w:after="0" w:line="240" w:lineRule="auto"/>
        <w:ind w:firstLine="595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EF23B6" w:rsidRDefault="00EF23B6" w:rsidP="00EF23B6">
      <w:pPr>
        <w:spacing w:after="0" w:line="240" w:lineRule="auto"/>
        <w:ind w:firstLine="595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EF23B6" w:rsidRDefault="00EF23B6" w:rsidP="00EF23B6">
      <w:pPr>
        <w:spacing w:after="0" w:line="240" w:lineRule="auto"/>
        <w:ind w:firstLine="595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EF23B6" w:rsidRDefault="00EF23B6" w:rsidP="00EF23B6">
      <w:pPr>
        <w:spacing w:after="0" w:line="240" w:lineRule="auto"/>
        <w:ind w:firstLine="5954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sectPr w:rsidR="00EF23B6" w:rsidSect="00F57D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03103"/>
    <w:multiLevelType w:val="multilevel"/>
    <w:tmpl w:val="7B8415E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B6"/>
    <w:rsid w:val="00117F8D"/>
    <w:rsid w:val="003B4DC5"/>
    <w:rsid w:val="005268C7"/>
    <w:rsid w:val="00A55AF8"/>
    <w:rsid w:val="00AF3C82"/>
    <w:rsid w:val="00E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B944D-1F24-4CE4-80A0-F7EC6484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B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Eksman Małgorzata</dc:creator>
  <cp:keywords/>
  <dc:description/>
  <cp:lastModifiedBy>Budkowska Paulina</cp:lastModifiedBy>
  <cp:revision>2</cp:revision>
  <dcterms:created xsi:type="dcterms:W3CDTF">2021-12-17T11:01:00Z</dcterms:created>
  <dcterms:modified xsi:type="dcterms:W3CDTF">2021-12-17T11:01:00Z</dcterms:modified>
</cp:coreProperties>
</file>