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F1F0B" w:rsidRPr="005949A3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5949A3" w:rsidRDefault="00305642" w:rsidP="005949A3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5949A3">
              <w:rPr>
                <w:rFonts w:ascii="Arial" w:hAnsi="Arial" w:cs="Arial"/>
                <w:sz w:val="24"/>
              </w:rPr>
              <w:t>Projekt</w:t>
            </w:r>
          </w:p>
          <w:p w:rsidR="00A77B3E" w:rsidRPr="005949A3" w:rsidRDefault="00A77B3E" w:rsidP="005949A3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5949A3" w:rsidRDefault="00305642" w:rsidP="005949A3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r w:rsidRPr="005949A3">
              <w:rPr>
                <w:rFonts w:ascii="Arial" w:hAnsi="Arial" w:cs="Arial"/>
                <w:sz w:val="24"/>
              </w:rPr>
              <w:t>z dnia  30 listopada 2021 r.</w:t>
            </w:r>
          </w:p>
          <w:p w:rsidR="00A77B3E" w:rsidRPr="005949A3" w:rsidRDefault="00305642" w:rsidP="005949A3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r w:rsidRPr="005949A3">
              <w:rPr>
                <w:rFonts w:ascii="Arial" w:hAnsi="Arial" w:cs="Arial"/>
                <w:sz w:val="24"/>
              </w:rPr>
              <w:t>Zatwierdzony przez .........................</w:t>
            </w:r>
          </w:p>
          <w:p w:rsidR="00A77B3E" w:rsidRPr="005949A3" w:rsidRDefault="00A77B3E" w:rsidP="005949A3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5949A3" w:rsidRDefault="00A77B3E" w:rsidP="005949A3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5949A3" w:rsidRDefault="00A77B3E" w:rsidP="005949A3">
      <w:pPr>
        <w:spacing w:line="360" w:lineRule="auto"/>
        <w:rPr>
          <w:rFonts w:ascii="Arial" w:hAnsi="Arial" w:cs="Arial"/>
          <w:sz w:val="24"/>
        </w:rPr>
      </w:pPr>
    </w:p>
    <w:p w:rsidR="00A77B3E" w:rsidRPr="005949A3" w:rsidRDefault="00305642" w:rsidP="005949A3">
      <w:pPr>
        <w:spacing w:line="360" w:lineRule="auto"/>
        <w:jc w:val="center"/>
        <w:rPr>
          <w:rFonts w:ascii="Arial" w:hAnsi="Arial" w:cs="Arial"/>
          <w:caps/>
          <w:sz w:val="24"/>
        </w:rPr>
      </w:pPr>
      <w:r w:rsidRPr="005949A3">
        <w:rPr>
          <w:rFonts w:ascii="Arial" w:hAnsi="Arial" w:cs="Arial"/>
          <w:caps/>
          <w:sz w:val="24"/>
        </w:rPr>
        <w:t>Uchwała Nr ....................</w:t>
      </w:r>
      <w:r w:rsidRPr="005949A3">
        <w:rPr>
          <w:rFonts w:ascii="Arial" w:hAnsi="Arial" w:cs="Arial"/>
          <w:caps/>
          <w:sz w:val="24"/>
        </w:rPr>
        <w:br/>
        <w:t>Rady Miasta Piotrkowa Trybunalskiego</w:t>
      </w:r>
    </w:p>
    <w:p w:rsidR="00A77B3E" w:rsidRPr="005949A3" w:rsidRDefault="00305642" w:rsidP="005949A3">
      <w:pPr>
        <w:spacing w:before="280" w:after="280" w:line="360" w:lineRule="auto"/>
        <w:jc w:val="center"/>
        <w:rPr>
          <w:rFonts w:ascii="Arial" w:hAnsi="Arial" w:cs="Arial"/>
          <w:caps/>
          <w:sz w:val="24"/>
        </w:rPr>
      </w:pPr>
      <w:r w:rsidRPr="005949A3">
        <w:rPr>
          <w:rFonts w:ascii="Arial" w:hAnsi="Arial" w:cs="Arial"/>
          <w:sz w:val="24"/>
        </w:rPr>
        <w:t>z dnia .................... 2021 r.</w:t>
      </w:r>
    </w:p>
    <w:p w:rsidR="00A77B3E" w:rsidRPr="005949A3" w:rsidRDefault="00305642" w:rsidP="005949A3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5949A3">
        <w:rPr>
          <w:rFonts w:ascii="Arial" w:hAnsi="Arial" w:cs="Arial"/>
          <w:sz w:val="24"/>
        </w:rPr>
        <w:t>w sprawie powierzenia Spółce z o. o. Piotrkowskie Wodociągi i Kanalizacja wykonywania zada nia własnego gminy z zakresu świadczenia usług bieżącego utrzymania kanalizacji deszczowej na terenie miasta Piotrkowa Trybunalskiego.</w:t>
      </w:r>
    </w:p>
    <w:p w:rsidR="00A77B3E" w:rsidRPr="005949A3" w:rsidRDefault="00305642" w:rsidP="005949A3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5949A3">
        <w:rPr>
          <w:rFonts w:ascii="Arial" w:hAnsi="Arial" w:cs="Arial"/>
          <w:sz w:val="24"/>
        </w:rPr>
        <w:t>Na podstawie art. 7 ust. 1 pkt 3 i 14 oraz art. 9 ust. 3 ustawy z dnia 8 marca 1990 r. o samorządzie gminnym (tekst jednolity Dz. U. z 2021 r. poz. 1372, zm .: poz. 1834); art. 4 ust. 1 pkt 12, 13 i 16 ustawy z dnia 5 czerwca 1998 r. o samorządzie powiatowym (tekst jednolity Dz. U. z 2020 r. poz. 920, zm .: Dz. U. z 2021 r., poz. 1088, poz. 834); art. 2 ustawy z dnia 20 grudnia 1996 roku o gospodarce komunalnej (tekst jednolity Dz. U. z 2021 r. poz. 679); art. 3 ust. 1 ustawy z dnia 7 czerwca 2001 r. o zbiorowym zaopatrzeniu w wodę i zbiorowym odprowadzaniu ścieków (tekst jednolity Dz. U. z 2020 r. poz. 2028); uchwala się, co następuje:</w:t>
      </w:r>
    </w:p>
    <w:p w:rsidR="00A77B3E" w:rsidRPr="005949A3" w:rsidRDefault="00305642" w:rsidP="005949A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5949A3">
        <w:rPr>
          <w:rFonts w:ascii="Arial" w:hAnsi="Arial" w:cs="Arial"/>
          <w:sz w:val="24"/>
        </w:rPr>
        <w:t>§ 1. Powierza się Spółce z ograniczoną odpowiedzialnością Piotrkowskie Wodociągi i Kanalizacja w latach: 2022 - 2024 wykonywanie zadania własnego gminy z zakresu gospodarki komunalnej pn. „Świadczenie usług bieżącego utrzymania kanalizacji deszczowej na terenie miasta Piotrkowa Trybunalskiego"- obejmującego: eksploatację, konserwację i remonty miejskiej sieci kanalizacji deszczowej i urządzeń kanalizacyjnych służących do odprowadzania wód opadowych i roztopowych.</w:t>
      </w:r>
    </w:p>
    <w:p w:rsidR="00A77B3E" w:rsidRPr="005949A3" w:rsidRDefault="00305642" w:rsidP="005949A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5949A3">
        <w:rPr>
          <w:rFonts w:ascii="Arial" w:hAnsi="Arial" w:cs="Arial"/>
          <w:sz w:val="24"/>
        </w:rPr>
        <w:t>§ 2. Środki finansowe na realizację zadania, o którym mowa w § 1 na poszczególne lata będą ustalane każdorazowo przez Radę Miasta Piotrkowa Trybunalskiego w uchwale budżetowej.</w:t>
      </w:r>
    </w:p>
    <w:p w:rsidR="00A77B3E" w:rsidRPr="005949A3" w:rsidRDefault="00305642" w:rsidP="005949A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5949A3">
        <w:rPr>
          <w:rFonts w:ascii="Arial" w:hAnsi="Arial" w:cs="Arial"/>
          <w:sz w:val="24"/>
        </w:rPr>
        <w:lastRenderedPageBreak/>
        <w:t>§ 3. Prezydent Miasta Piotrkowa Trybunalskiego, działający jako Zgromadzenie Wspólników Zakładu Wodociągów i Kanalizacji Spółki z ograniczoną odpowiedzialnością, ustali zasady i sposób wykonywania powierzonego zadania oraz sposób dokonywania rozliczeń finansowych pomiędzy Miastem a Spółką z uwzględnieniem uzasadnionych kosztów w granicach środków zarezerwowanych na ten cel w budżecie Miasta.</w:t>
      </w:r>
    </w:p>
    <w:p w:rsidR="00A77B3E" w:rsidRPr="005949A3" w:rsidRDefault="00305642" w:rsidP="005949A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5949A3">
        <w:rPr>
          <w:rFonts w:ascii="Arial" w:hAnsi="Arial" w:cs="Arial"/>
          <w:sz w:val="24"/>
        </w:rPr>
        <w:t>§ 4. Wykonanie uchwały powierza się Prezydentowi  Miasta Piotrkowa Trybunalskiego.</w:t>
      </w:r>
    </w:p>
    <w:p w:rsidR="00A77B3E" w:rsidRPr="005949A3" w:rsidRDefault="00305642" w:rsidP="005949A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  <w:sectPr w:rsidR="00A77B3E" w:rsidRPr="005949A3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5949A3">
        <w:rPr>
          <w:rFonts w:ascii="Arial" w:hAnsi="Arial" w:cs="Arial"/>
          <w:sz w:val="24"/>
        </w:rPr>
        <w:t>§ 5. Uchwała wchodzi w życie z dniem podjęcia.</w:t>
      </w:r>
    </w:p>
    <w:p w:rsidR="009F1F0B" w:rsidRPr="005949A3" w:rsidRDefault="009F1F0B" w:rsidP="005949A3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9F1F0B" w:rsidRPr="005949A3" w:rsidRDefault="00305642" w:rsidP="005949A3">
      <w:pPr>
        <w:spacing w:line="360" w:lineRule="auto"/>
        <w:jc w:val="center"/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</w:pPr>
      <w:r w:rsidRPr="005949A3"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9F1F0B" w:rsidRPr="005949A3" w:rsidRDefault="00305642" w:rsidP="005949A3">
      <w:pPr>
        <w:spacing w:before="120" w:after="120" w:line="360" w:lineRule="auto"/>
        <w:ind w:firstLine="720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5949A3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Mocą Uchwał Rady Miasta Piotrkowa Trybunalskiego Nr XXJ X/547/13 z dnia 22 stycznia 2013 r., Nr X.l X/27111 6 z dnia 2 marca 2016 r. oraz Nr IV/44/19 z dnia 30 stycznia 2019 r. w sprawie powierzenia Spółce z o.o. Piotrkowskie Wodociągi i Kanalizacja wykonywania zadania własnego gminy z zakresu świadczenia usług bieżącego utrzymania kanalizacji deszczowej na terenie miasta Piotrkowa Trybunalskiego powierzono w/w spółce realizację zadania pn. „Świadczenie usług bieżącego utrzymania kanalizacji deszczowej na terenie Miasta Piotrkowa Trybunalskiego". Zadanie obejmowało eksploatację, konserwację i remonty miejskiej sieci kanalizacji deszczowej i urządzeń kanalizacyjnych służących do odprowadzania wód opadowych i roztopowych w latach 2019 - 2021. Celem zachowania ciągłości w realizacji zadania własnego gminy zasadnym jest podjęcie uchwały pozwalającej na powierzenie PWiK Sp. z o.o. kontynuacji usług w latach: 2022, 2023 i 2024. Koordynacją realizacji zadania w zakresie odprowadzania wód opadowych i roztopowych zajmuje się Zarząd Dróg i Utrzymania Miasta w Piotrkowie Trybunalskim. Przedmiot wykonywanych dotychczas usług obejmował m.in. takie roboty jak: konserwacja i remonty miejskiej sieci kanalizacji deszczowej i urządzeń kanalizacyjnych służących do odprowadzania wód opadowych i roztopowych, wymiana lub remont uszkodzonych odcinków sieci i przykanalików kanalizacji deszczowej, wymiana lub remont oraz pionowa regulacja uszkodzonych studzienek wpustów burzowych, czyszczenie sieci, przykanalików i osadników w studzienkach oraz wpustach burzowych, uzupełnianie skradzionych lub uszkodzonych pokryw na studzienkach, uzupełnianie skradzionych lub uszkodzonych krat na wpustach burzowych, czyszczenie komór kanałów burzowych, budowa i inwentaryzacja powykonawcza nowych odcinków sieci kanalizacji deszczowej, remont, inspekcja kanałów za pomocą kamery wideo, ocena stanu technicznego istniejącej kanalizacji deszczowej, zapis na nośnikach CD, remonty cząstkowe i naprawy bieżące kanalizacji deszczowej wynikające ze spraw awaryjnych na terenie Piotrkowa Trybunalskiego.</w:t>
      </w:r>
    </w:p>
    <w:p w:rsidR="009F1F0B" w:rsidRPr="005949A3" w:rsidRDefault="009F1F0B" w:rsidP="005949A3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sectPr w:rsidR="009F1F0B" w:rsidRPr="005949A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42" w:rsidRDefault="00305642">
      <w:r>
        <w:separator/>
      </w:r>
    </w:p>
  </w:endnote>
  <w:endnote w:type="continuationSeparator" w:id="0">
    <w:p w:rsidR="00305642" w:rsidRDefault="003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F1F0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F1F0B" w:rsidRDefault="00305642">
          <w:pPr>
            <w:jc w:val="left"/>
            <w:rPr>
              <w:sz w:val="18"/>
            </w:rPr>
          </w:pPr>
          <w:r>
            <w:rPr>
              <w:sz w:val="18"/>
            </w:rPr>
            <w:t>Id: 53A09720-BE69-4BAD-8BD9-523611DB038C.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F1F0B" w:rsidRDefault="003056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1C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F1F0B" w:rsidRDefault="009F1F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F1F0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F1F0B" w:rsidRDefault="00305642">
          <w:pPr>
            <w:jc w:val="left"/>
            <w:rPr>
              <w:sz w:val="18"/>
            </w:rPr>
          </w:pPr>
          <w:r>
            <w:rPr>
              <w:sz w:val="18"/>
            </w:rPr>
            <w:t>Id: 53A09720-BE69-4BAD-8BD9-523611DB038C.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F1F0B" w:rsidRDefault="003056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1C7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F1F0B" w:rsidRDefault="009F1F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42" w:rsidRDefault="00305642">
      <w:r>
        <w:separator/>
      </w:r>
    </w:p>
  </w:footnote>
  <w:footnote w:type="continuationSeparator" w:id="0">
    <w:p w:rsidR="00305642" w:rsidRDefault="0030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5642"/>
    <w:rsid w:val="003A1C77"/>
    <w:rsid w:val="005949A3"/>
    <w:rsid w:val="009F1F0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7D8FD-F65B-4A4B-AF82-20E1EC1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3714</Characters>
  <Application>Microsoft Office Word</Application>
  <DocSecurity>4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powierzenia Spółce z^o. o. Piotrkowskie Wodociągi i^Kanalizacja wykonywania zada nia własnego gminy z^zakresu świadczenia usług bieżącego utrzymania kanalizacji deszczowej na terenie miasta Piotrkowa Trybunalskiego.</dc:subject>
  <dc:creator>MMarcinkowski</dc:creator>
  <cp:lastModifiedBy>Budkowska Paulina</cp:lastModifiedBy>
  <cp:revision>2</cp:revision>
  <dcterms:created xsi:type="dcterms:W3CDTF">2021-12-17T11:11:00Z</dcterms:created>
  <dcterms:modified xsi:type="dcterms:W3CDTF">2021-12-17T11:11:00Z</dcterms:modified>
  <cp:category>Akt prawny</cp:category>
</cp:coreProperties>
</file>