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0143" w14:textId="5E8B42A1" w:rsidR="00B275BB" w:rsidRPr="00B275BB" w:rsidRDefault="00B275BB" w:rsidP="00B275B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Piotrków Trybunalski, dnia 13.12.2021 r.</w:t>
      </w:r>
    </w:p>
    <w:p w14:paraId="7996B6E3" w14:textId="6CFB4B32" w:rsidR="006E43B1" w:rsidRPr="00B275BB" w:rsidRDefault="006E43B1" w:rsidP="00B275B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Komisja Oświaty i Nauki</w:t>
      </w:r>
      <w:r w:rsidR="00B275BB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</w:p>
    <w:p w14:paraId="71644C48" w14:textId="2714A179" w:rsidR="006E43B1" w:rsidRPr="00B275BB" w:rsidRDefault="00B275BB" w:rsidP="00B275B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Znak sprawy: </w:t>
      </w:r>
      <w:r w:rsidR="006E43B1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DRM.0012.4.1</w:t>
      </w:r>
      <w:r w:rsidR="004063B9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E43B1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</w:p>
    <w:p w14:paraId="179E5D35" w14:textId="77777777" w:rsidR="00B275BB" w:rsidRPr="00B275BB" w:rsidRDefault="00B275BB" w:rsidP="00B275BB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14:paraId="5A1D5B26" w14:textId="3E2F5378" w:rsidR="00DB6E52" w:rsidRPr="00B275BB" w:rsidRDefault="003350B3" w:rsidP="00B275BB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000000" w:themeColor="text1"/>
        </w:rPr>
      </w:pPr>
      <w:r w:rsidRPr="00B275BB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Oświaty i Nauki na podstawie </w:t>
      </w:r>
      <w:bookmarkStart w:id="0" w:name="bookmark1"/>
      <w:r w:rsidR="0075591C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art.15 </w:t>
      </w:r>
      <w:proofErr w:type="spellStart"/>
      <w:r w:rsidR="0075591C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="0075591C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</w:t>
      </w:r>
      <w:r w:rsidR="0075591C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ustawy z dnia 2 marca 2020 r. o szczególnych rozwiązaniach związanych z zapobieganiem, przeciwdziałaniem i zwalczaniem COVID-19, innych chorób zakaźnych oraz wywołanych nimi syt</w:t>
      </w:r>
      <w:r w:rsidR="00F03449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uacji kryzysowych</w:t>
      </w:r>
      <w:r w:rsidR="007173BE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(</w:t>
      </w:r>
      <w:proofErr w:type="spellStart"/>
      <w:r w:rsidR="007173BE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t.j</w:t>
      </w:r>
      <w:proofErr w:type="spellEnd"/>
      <w:r w:rsidR="007173BE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Dz. U. z 2021 r. poz. 2095; zm.: Dz. U. z 2021 r. poz. 2120,poz. 2133 i poz. 2269) na dzień</w:t>
      </w:r>
      <w:bookmarkEnd w:id="0"/>
      <w:r w:rsidR="00B275BB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4063B9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FA0CEF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grudnia (p</w:t>
      </w:r>
      <w:r w:rsidR="00EC6A3A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oniedziałek</w:t>
      </w:r>
      <w:r w:rsidR="00FA0CEF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) 2021 r. o godz. 1</w:t>
      </w:r>
      <w:r w:rsidR="00242738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FA0CEF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242738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FA0CEF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B275BB" w:rsidRPr="00B275B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9B6E6D" w:rsidRPr="00B275BB">
        <w:rPr>
          <w:rStyle w:val="Teksttreci20"/>
          <w:rFonts w:ascii="Arial" w:eastAsiaTheme="minorHAnsi" w:hAnsi="Arial" w:cs="Arial"/>
          <w:bCs/>
          <w:color w:val="auto"/>
        </w:rPr>
        <w:t>w trybie korespondencyjnym.</w:t>
      </w:r>
    </w:p>
    <w:p w14:paraId="37993D30" w14:textId="77777777" w:rsidR="0075591C" w:rsidRPr="00B275BB" w:rsidRDefault="0075591C" w:rsidP="00B275BB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</w:p>
    <w:p w14:paraId="0EC495FA" w14:textId="25FB4A4F" w:rsidR="00297CDC" w:rsidRPr="00B275BB" w:rsidRDefault="00297CDC" w:rsidP="00B275BB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</w:t>
      </w:r>
      <w:r w:rsidR="006917AF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ny</w:t>
      </w:r>
      <w:r w:rsidR="00626F6E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ch wykazów głosowań od dnia </w:t>
      </w:r>
      <w:r w:rsidR="0075591C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1</w:t>
      </w:r>
      <w:r w:rsidR="004063B9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3 grudnia</w:t>
      </w:r>
      <w:r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2021 r., za pośrednictwem Biura Rady Miasta, w Urzędzie Miasta, Pasaż Karola Rudowskiego 10).</w:t>
      </w:r>
    </w:p>
    <w:p w14:paraId="7EFA7932" w14:textId="77777777" w:rsidR="007E2E5B" w:rsidRPr="00B275BB" w:rsidRDefault="007E2E5B" w:rsidP="00B275B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6BA5198" w14:textId="63E9F5A1" w:rsidR="00297CDC" w:rsidRPr="00B275BB" w:rsidRDefault="00297CDC" w:rsidP="00B275BB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eastAsia="pl-PL" w:bidi="pl-PL"/>
        </w:rPr>
      </w:pPr>
      <w:r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Imienne wykazy głosowań po wypełnieniu należy złożyć do dn</w:t>
      </w:r>
      <w:r w:rsidR="00626F6E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ia </w:t>
      </w:r>
      <w:r w:rsidR="0075591C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="00BE45FB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0</w:t>
      </w:r>
      <w:r w:rsidR="00DB6E52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BE45FB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grudnia</w:t>
      </w:r>
      <w:r w:rsidR="006917AF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br/>
      </w:r>
      <w:r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385A9D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2</w:t>
      </w:r>
      <w:r w:rsidR="00BE45FB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0</w:t>
      </w:r>
      <w:r w:rsidR="00385A9D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 </w:t>
      </w:r>
      <w:r w:rsidR="00BE45FB"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 xml:space="preserve">grudnia </w:t>
      </w:r>
      <w:r w:rsidRPr="00B275BB">
        <w:rPr>
          <w:rFonts w:ascii="Arial" w:eastAsia="Calibri" w:hAnsi="Arial" w:cs="Arial"/>
          <w:bCs/>
          <w:sz w:val="24"/>
          <w:szCs w:val="24"/>
          <w:lang w:eastAsia="pl-PL" w:bidi="pl-PL"/>
        </w:rPr>
        <w:t>2021 r., zwołanej w trybie korespondencyjnym.</w:t>
      </w:r>
    </w:p>
    <w:p w14:paraId="7712668C" w14:textId="77777777" w:rsidR="007E2E5B" w:rsidRPr="00B275BB" w:rsidRDefault="007E2E5B" w:rsidP="00B275BB">
      <w:pPr>
        <w:spacing w:after="0" w:line="360" w:lineRule="auto"/>
        <w:rPr>
          <w:rStyle w:val="Teksttreci20"/>
          <w:rFonts w:ascii="Arial" w:eastAsiaTheme="minorHAnsi" w:hAnsi="Arial" w:cs="Arial"/>
          <w:bCs/>
          <w:color w:val="auto"/>
        </w:rPr>
      </w:pPr>
    </w:p>
    <w:p w14:paraId="03B1FE6F" w14:textId="77777777" w:rsidR="00BE45FB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18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 w:bidi="pl-PL"/>
        </w:rPr>
        <w:t>Stwierdzenie prawomocności posiedzenia Komisji.</w:t>
      </w:r>
    </w:p>
    <w:p w14:paraId="5E7AAD8E" w14:textId="0B6FA33F" w:rsidR="00BE45FB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18"/>
        <w:contextualSpacing/>
        <w:rPr>
          <w:rFonts w:ascii="Arial" w:eastAsia="Times New Roman" w:hAnsi="Arial" w:cs="Arial"/>
          <w:bCs/>
          <w:sz w:val="24"/>
          <w:szCs w:val="24"/>
          <w:lang w:eastAsia="pl-PL" w:bidi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 w:bidi="pl-PL"/>
        </w:rPr>
        <w:t>Proponowany porządek dzienny posiedzenia</w:t>
      </w:r>
      <w:r w:rsidR="00591EB0">
        <w:rPr>
          <w:rFonts w:ascii="Arial" w:eastAsia="Times New Roman" w:hAnsi="Arial" w:cs="Arial"/>
          <w:bCs/>
          <w:sz w:val="24"/>
          <w:szCs w:val="24"/>
          <w:lang w:eastAsia="pl-PL" w:bidi="pl-PL"/>
        </w:rPr>
        <w:t>.</w:t>
      </w:r>
      <w:bookmarkStart w:id="1" w:name="_GoBack"/>
      <w:bookmarkEnd w:id="1"/>
    </w:p>
    <w:p w14:paraId="23611A7F" w14:textId="77777777" w:rsidR="00BE45FB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0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Przyjęcie protokołu z posiedzenia Komisji Oświaty i Nauki z dnia 22 listopada</w:t>
      </w: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br/>
        <w:t>2021 roku.</w:t>
      </w:r>
    </w:p>
    <w:p w14:paraId="5F4241EB" w14:textId="77777777" w:rsidR="00BE45FB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0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Ustalenie planu Pracy Komisji na I półrocze 2022 r.</w:t>
      </w:r>
    </w:p>
    <w:p w14:paraId="0BE7AEAA" w14:textId="20BFBE92" w:rsidR="00BE45FB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0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Sprawozdanie z realizacji uchwał podjętych przez Radę Miasta Piotrkowa Trybunalskiego w okresie od 27 stycznia 2021 roku do 28 czerwca 2021 roku</w:t>
      </w:r>
      <w:r w:rsidR="00280C57"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93C2129" w14:textId="49213DF7" w:rsidR="00280C57" w:rsidRPr="00B275BB" w:rsidRDefault="00BE45FB" w:rsidP="00B275BB">
      <w:pPr>
        <w:numPr>
          <w:ilvl w:val="0"/>
          <w:numId w:val="17"/>
        </w:numPr>
        <w:spacing w:after="0" w:line="360" w:lineRule="auto"/>
        <w:ind w:left="142" w:hanging="207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275BB">
        <w:rPr>
          <w:rFonts w:ascii="Arial" w:eastAsia="Times New Roman" w:hAnsi="Arial" w:cs="Arial"/>
          <w:bCs/>
          <w:sz w:val="24"/>
          <w:szCs w:val="24"/>
          <w:lang w:eastAsia="pl-PL"/>
        </w:rPr>
        <w:t>Informacja dotycząca przyznawania świadczeń ze środków na pomoc zdrowotną dla nauczycieli w 2021 roku.</w:t>
      </w:r>
    </w:p>
    <w:p w14:paraId="34031589" w14:textId="77777777" w:rsidR="00AD03BB" w:rsidRPr="00B275BB" w:rsidRDefault="00AD03BB" w:rsidP="00B275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B2ED30" w14:textId="1B531BA0" w:rsidR="000F43B0" w:rsidRPr="00B275BB" w:rsidRDefault="00B275BB" w:rsidP="00B275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275BB">
        <w:rPr>
          <w:rFonts w:ascii="Arial" w:hAnsi="Arial" w:cs="Arial"/>
          <w:bCs/>
          <w:sz w:val="24"/>
          <w:szCs w:val="24"/>
        </w:rPr>
        <w:t>Przewodniczący Komisji (-) Rafał Czajka</w:t>
      </w:r>
    </w:p>
    <w:sectPr w:rsidR="000F43B0" w:rsidRPr="00B275BB" w:rsidSect="00062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1E"/>
    <w:multiLevelType w:val="hybridMultilevel"/>
    <w:tmpl w:val="F5488494"/>
    <w:lvl w:ilvl="0" w:tplc="12F6B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E516165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A28D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9042BD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73A90"/>
    <w:multiLevelType w:val="hybridMultilevel"/>
    <w:tmpl w:val="6E52B1AA"/>
    <w:lvl w:ilvl="0" w:tplc="494EB2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07A4F"/>
    <w:multiLevelType w:val="hybridMultilevel"/>
    <w:tmpl w:val="AEA0E31E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997BBB"/>
    <w:multiLevelType w:val="hybridMultilevel"/>
    <w:tmpl w:val="FCBC580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72CA"/>
    <w:multiLevelType w:val="hybridMultilevel"/>
    <w:tmpl w:val="01D8163A"/>
    <w:lvl w:ilvl="0" w:tplc="46C8C368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76A0286"/>
    <w:multiLevelType w:val="hybridMultilevel"/>
    <w:tmpl w:val="8B7C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4"/>
    <w:rsid w:val="0000090E"/>
    <w:rsid w:val="00016D16"/>
    <w:rsid w:val="00061C9E"/>
    <w:rsid w:val="000629E2"/>
    <w:rsid w:val="0006758C"/>
    <w:rsid w:val="00081A79"/>
    <w:rsid w:val="000847C1"/>
    <w:rsid w:val="00084883"/>
    <w:rsid w:val="000911BD"/>
    <w:rsid w:val="00096920"/>
    <w:rsid w:val="000D2E48"/>
    <w:rsid w:val="000D5DFD"/>
    <w:rsid w:val="000D67FB"/>
    <w:rsid w:val="000F43B0"/>
    <w:rsid w:val="00101803"/>
    <w:rsid w:val="0010363E"/>
    <w:rsid w:val="00105FC0"/>
    <w:rsid w:val="0011644D"/>
    <w:rsid w:val="00121FF3"/>
    <w:rsid w:val="00141EE5"/>
    <w:rsid w:val="00182E02"/>
    <w:rsid w:val="001854DB"/>
    <w:rsid w:val="002039C4"/>
    <w:rsid w:val="00203A59"/>
    <w:rsid w:val="00205779"/>
    <w:rsid w:val="00242738"/>
    <w:rsid w:val="00247E25"/>
    <w:rsid w:val="0025219A"/>
    <w:rsid w:val="00280C57"/>
    <w:rsid w:val="002827F8"/>
    <w:rsid w:val="00297CDC"/>
    <w:rsid w:val="002C37BC"/>
    <w:rsid w:val="002C6475"/>
    <w:rsid w:val="002C7151"/>
    <w:rsid w:val="002E75FE"/>
    <w:rsid w:val="002F56E4"/>
    <w:rsid w:val="002F61F3"/>
    <w:rsid w:val="00306ABF"/>
    <w:rsid w:val="00322893"/>
    <w:rsid w:val="003350B3"/>
    <w:rsid w:val="0037318D"/>
    <w:rsid w:val="00385A9D"/>
    <w:rsid w:val="00387E0B"/>
    <w:rsid w:val="003A4A0E"/>
    <w:rsid w:val="003B3114"/>
    <w:rsid w:val="003B504F"/>
    <w:rsid w:val="003B52A4"/>
    <w:rsid w:val="003D247E"/>
    <w:rsid w:val="003E3EF2"/>
    <w:rsid w:val="003F38CF"/>
    <w:rsid w:val="004063B9"/>
    <w:rsid w:val="0044569B"/>
    <w:rsid w:val="00456DFA"/>
    <w:rsid w:val="00473D14"/>
    <w:rsid w:val="00485D54"/>
    <w:rsid w:val="00493390"/>
    <w:rsid w:val="004B3770"/>
    <w:rsid w:val="004D6786"/>
    <w:rsid w:val="004F5B1C"/>
    <w:rsid w:val="00521215"/>
    <w:rsid w:val="005277A4"/>
    <w:rsid w:val="00537A19"/>
    <w:rsid w:val="00542D78"/>
    <w:rsid w:val="00563DCE"/>
    <w:rsid w:val="00570F60"/>
    <w:rsid w:val="00591EB0"/>
    <w:rsid w:val="005A7356"/>
    <w:rsid w:val="005B2ADE"/>
    <w:rsid w:val="005C4F21"/>
    <w:rsid w:val="005D7A2B"/>
    <w:rsid w:val="005F66A9"/>
    <w:rsid w:val="005F7F84"/>
    <w:rsid w:val="00605A66"/>
    <w:rsid w:val="006160E4"/>
    <w:rsid w:val="00617C83"/>
    <w:rsid w:val="00626F6E"/>
    <w:rsid w:val="00646C17"/>
    <w:rsid w:val="00652BCA"/>
    <w:rsid w:val="006569A2"/>
    <w:rsid w:val="006869E6"/>
    <w:rsid w:val="006917AF"/>
    <w:rsid w:val="0069391C"/>
    <w:rsid w:val="006B4215"/>
    <w:rsid w:val="006D5AB6"/>
    <w:rsid w:val="006E43B1"/>
    <w:rsid w:val="006F428B"/>
    <w:rsid w:val="006F4B84"/>
    <w:rsid w:val="007173BE"/>
    <w:rsid w:val="0072181D"/>
    <w:rsid w:val="0072269D"/>
    <w:rsid w:val="007241D9"/>
    <w:rsid w:val="00752C80"/>
    <w:rsid w:val="0075591C"/>
    <w:rsid w:val="00785D46"/>
    <w:rsid w:val="00796CFB"/>
    <w:rsid w:val="007B5370"/>
    <w:rsid w:val="007D6DD1"/>
    <w:rsid w:val="007D7986"/>
    <w:rsid w:val="007E2E5B"/>
    <w:rsid w:val="007F5C81"/>
    <w:rsid w:val="007F6A30"/>
    <w:rsid w:val="00831925"/>
    <w:rsid w:val="0084747E"/>
    <w:rsid w:val="00857F87"/>
    <w:rsid w:val="00870BBD"/>
    <w:rsid w:val="008D631C"/>
    <w:rsid w:val="008E4E02"/>
    <w:rsid w:val="00906A8A"/>
    <w:rsid w:val="0091768F"/>
    <w:rsid w:val="009405CE"/>
    <w:rsid w:val="00964BA0"/>
    <w:rsid w:val="00980244"/>
    <w:rsid w:val="00984EDE"/>
    <w:rsid w:val="009B4C99"/>
    <w:rsid w:val="009B6E6D"/>
    <w:rsid w:val="009C25BA"/>
    <w:rsid w:val="00A0093F"/>
    <w:rsid w:val="00A41FFD"/>
    <w:rsid w:val="00A55249"/>
    <w:rsid w:val="00A74780"/>
    <w:rsid w:val="00A771A1"/>
    <w:rsid w:val="00A84320"/>
    <w:rsid w:val="00A92664"/>
    <w:rsid w:val="00A93D93"/>
    <w:rsid w:val="00AA4543"/>
    <w:rsid w:val="00AA5A96"/>
    <w:rsid w:val="00AA5F29"/>
    <w:rsid w:val="00AB1D27"/>
    <w:rsid w:val="00AC0478"/>
    <w:rsid w:val="00AD03BB"/>
    <w:rsid w:val="00AF69CE"/>
    <w:rsid w:val="00B03254"/>
    <w:rsid w:val="00B164E8"/>
    <w:rsid w:val="00B16B5B"/>
    <w:rsid w:val="00B21958"/>
    <w:rsid w:val="00B241E7"/>
    <w:rsid w:val="00B26A9C"/>
    <w:rsid w:val="00B275BB"/>
    <w:rsid w:val="00B67CC2"/>
    <w:rsid w:val="00B804A7"/>
    <w:rsid w:val="00B849FD"/>
    <w:rsid w:val="00B92A6B"/>
    <w:rsid w:val="00BD0F07"/>
    <w:rsid w:val="00BD6C69"/>
    <w:rsid w:val="00BE1FE2"/>
    <w:rsid w:val="00BE45FB"/>
    <w:rsid w:val="00C23D9A"/>
    <w:rsid w:val="00C3720C"/>
    <w:rsid w:val="00C5249D"/>
    <w:rsid w:val="00C61A3F"/>
    <w:rsid w:val="00C63A27"/>
    <w:rsid w:val="00C66664"/>
    <w:rsid w:val="00C86E5C"/>
    <w:rsid w:val="00C940B2"/>
    <w:rsid w:val="00CA2FEE"/>
    <w:rsid w:val="00CA4F0E"/>
    <w:rsid w:val="00CB6F2D"/>
    <w:rsid w:val="00CD6EA5"/>
    <w:rsid w:val="00CE3366"/>
    <w:rsid w:val="00D049BA"/>
    <w:rsid w:val="00D42294"/>
    <w:rsid w:val="00D4769A"/>
    <w:rsid w:val="00D70F02"/>
    <w:rsid w:val="00D7782F"/>
    <w:rsid w:val="00D90213"/>
    <w:rsid w:val="00DA3BC1"/>
    <w:rsid w:val="00DB6E52"/>
    <w:rsid w:val="00DD4C09"/>
    <w:rsid w:val="00DE5521"/>
    <w:rsid w:val="00E01EF3"/>
    <w:rsid w:val="00E100CD"/>
    <w:rsid w:val="00E31E55"/>
    <w:rsid w:val="00E65766"/>
    <w:rsid w:val="00E92DEA"/>
    <w:rsid w:val="00EA388F"/>
    <w:rsid w:val="00EA69F1"/>
    <w:rsid w:val="00EB0DE9"/>
    <w:rsid w:val="00EB3173"/>
    <w:rsid w:val="00EC1205"/>
    <w:rsid w:val="00EC6A3A"/>
    <w:rsid w:val="00ED6220"/>
    <w:rsid w:val="00F00908"/>
    <w:rsid w:val="00F03449"/>
    <w:rsid w:val="00F07A33"/>
    <w:rsid w:val="00F12C7C"/>
    <w:rsid w:val="00F40090"/>
    <w:rsid w:val="00F43CA0"/>
    <w:rsid w:val="00F60FA0"/>
    <w:rsid w:val="00FA0CEF"/>
    <w:rsid w:val="00FA772E"/>
    <w:rsid w:val="00FB0B76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09E"/>
  <w15:docId w15:val="{991F5B59-C030-4910-9A5C-7A95ECE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39C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9C4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039C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39C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B16B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sid w:val="00B16B5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41AE-8560-47E4-B9F3-EA44954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Budkowska Paulina</cp:lastModifiedBy>
  <cp:revision>2</cp:revision>
  <cp:lastPrinted>2021-12-13T11:33:00Z</cp:lastPrinted>
  <dcterms:created xsi:type="dcterms:W3CDTF">2021-12-15T09:24:00Z</dcterms:created>
  <dcterms:modified xsi:type="dcterms:W3CDTF">2021-12-15T09:24:00Z</dcterms:modified>
</cp:coreProperties>
</file>