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1D94C" w14:textId="77777777" w:rsidR="005E11BB" w:rsidRPr="006A171E" w:rsidRDefault="005D5FEF" w:rsidP="006A171E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6A171E">
        <w:rPr>
          <w:rFonts w:ascii="Arial" w:hAnsi="Arial" w:cs="Arial"/>
          <w:bCs/>
          <w:sz w:val="24"/>
          <w:szCs w:val="24"/>
        </w:rPr>
        <w:t>O</w:t>
      </w:r>
      <w:r w:rsidR="00914D3A" w:rsidRPr="006A171E">
        <w:rPr>
          <w:rFonts w:ascii="Arial" w:hAnsi="Arial" w:cs="Arial"/>
          <w:bCs/>
          <w:sz w:val="24"/>
          <w:szCs w:val="24"/>
        </w:rPr>
        <w:t>głoszenie o trzecim ustnym przetargu nieograniczonym na sprzedaż niezabudowanych nieruchomości położonych w Piotrkowie Trybunalskim w Piotrkowie Trybunalskim przy ul. Władysława Broniewskiego – ul. Ronalda Reagana i ul. Ronalda Reagana</w:t>
      </w:r>
      <w:r w:rsidR="002F4A16" w:rsidRPr="006A171E">
        <w:rPr>
          <w:rFonts w:ascii="Arial" w:hAnsi="Arial" w:cs="Arial"/>
          <w:bCs/>
          <w:sz w:val="24"/>
          <w:szCs w:val="24"/>
        </w:rPr>
        <w:t>.</w:t>
      </w:r>
    </w:p>
    <w:p w14:paraId="78B9EA82" w14:textId="77777777" w:rsidR="00E957B2" w:rsidRPr="006A171E" w:rsidRDefault="00E957B2" w:rsidP="006A171E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0F667C62" w14:textId="77777777" w:rsidR="005E11BB" w:rsidRPr="006A171E" w:rsidRDefault="00914D3A" w:rsidP="006A171E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6A171E">
        <w:rPr>
          <w:rFonts w:ascii="Arial" w:eastAsia="MS Mincho" w:hAnsi="Arial" w:cs="Arial"/>
          <w:sz w:val="24"/>
          <w:szCs w:val="24"/>
        </w:rPr>
        <w:t>1.</w:t>
      </w:r>
      <w:r w:rsidR="005E11BB" w:rsidRPr="006A171E">
        <w:rPr>
          <w:rFonts w:ascii="Arial" w:eastAsia="MS Mincho" w:hAnsi="Arial" w:cs="Arial"/>
          <w:sz w:val="24"/>
          <w:szCs w:val="24"/>
        </w:rPr>
        <w:t>Nieruchomości położone są w Piotrkowie Trybunalskim przy ul. Władysława Broniewskiego - ul. Ronalda Reagana i ul. Ronalda Reagana.</w:t>
      </w:r>
    </w:p>
    <w:p w14:paraId="69BE7884" w14:textId="77777777" w:rsidR="005E11BB" w:rsidRPr="006A171E" w:rsidRDefault="005E11BB" w:rsidP="006A171E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6A171E">
        <w:rPr>
          <w:rFonts w:ascii="Arial" w:eastAsia="MS Mincho" w:hAnsi="Arial" w:cs="Arial"/>
          <w:sz w:val="24"/>
          <w:szCs w:val="24"/>
        </w:rPr>
        <w:t>Wyżej wymienione nieruchomości nie są obciążone prawami, ani zobowiązaniami na rzecz osób trzecich.</w:t>
      </w:r>
    </w:p>
    <w:p w14:paraId="4B2253A4" w14:textId="77777777" w:rsidR="005E11BB" w:rsidRPr="006A171E" w:rsidRDefault="005E11BB" w:rsidP="006A171E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14:paraId="7EEFA5CC" w14:textId="77777777" w:rsidR="005E11BB" w:rsidRPr="006A171E" w:rsidRDefault="00914D3A" w:rsidP="006A171E">
      <w:pPr>
        <w:pStyle w:val="Zwykytekst"/>
        <w:spacing w:line="360" w:lineRule="auto"/>
        <w:rPr>
          <w:rFonts w:ascii="Arial" w:hAnsi="Arial" w:cs="Arial"/>
          <w:bCs/>
          <w:sz w:val="24"/>
          <w:szCs w:val="24"/>
        </w:rPr>
      </w:pPr>
      <w:r w:rsidRPr="006A171E">
        <w:rPr>
          <w:rFonts w:ascii="Arial" w:eastAsia="MS Mincho" w:hAnsi="Arial" w:cs="Arial"/>
          <w:sz w:val="24"/>
          <w:szCs w:val="24"/>
        </w:rPr>
        <w:t>2.</w:t>
      </w:r>
      <w:r w:rsidR="005E11BB" w:rsidRPr="006A171E">
        <w:rPr>
          <w:rFonts w:ascii="Arial" w:eastAsia="MS Mincho" w:hAnsi="Arial" w:cs="Arial"/>
          <w:sz w:val="24"/>
          <w:szCs w:val="24"/>
        </w:rPr>
        <w:t>Nieruchomości oznaczone są w ewidencji gruntów obręb 20</w:t>
      </w:r>
      <w:r w:rsidR="005E11BB" w:rsidRPr="006A171E">
        <w:rPr>
          <w:rFonts w:ascii="Arial" w:hAnsi="Arial" w:cs="Arial"/>
          <w:sz w:val="24"/>
          <w:szCs w:val="24"/>
        </w:rPr>
        <w:t>:</w:t>
      </w:r>
    </w:p>
    <w:p w14:paraId="4AB8808A" w14:textId="77777777" w:rsidR="005E11BB" w:rsidRPr="006A171E" w:rsidRDefault="00914D3A" w:rsidP="006A171E">
      <w:pPr>
        <w:pStyle w:val="Zwykytekst"/>
        <w:spacing w:line="360" w:lineRule="auto"/>
        <w:rPr>
          <w:rFonts w:ascii="Arial" w:hAnsi="Arial" w:cs="Arial"/>
          <w:bCs/>
          <w:sz w:val="24"/>
          <w:szCs w:val="24"/>
        </w:rPr>
      </w:pPr>
      <w:r w:rsidRPr="006A171E">
        <w:rPr>
          <w:rFonts w:ascii="Arial" w:hAnsi="Arial" w:cs="Arial"/>
          <w:bCs/>
          <w:sz w:val="24"/>
          <w:szCs w:val="24"/>
        </w:rPr>
        <w:t xml:space="preserve">- </w:t>
      </w:r>
      <w:r w:rsidR="005E11BB" w:rsidRPr="006A171E">
        <w:rPr>
          <w:rFonts w:ascii="Arial" w:hAnsi="Arial" w:cs="Arial"/>
          <w:bCs/>
          <w:sz w:val="24"/>
          <w:szCs w:val="24"/>
        </w:rPr>
        <w:t xml:space="preserve">ul. Broniewskiego - ul. Ronalda Reagana </w:t>
      </w:r>
      <w:r w:rsidR="005E11BB" w:rsidRPr="006A171E">
        <w:rPr>
          <w:rFonts w:ascii="Arial" w:hAnsi="Arial" w:cs="Arial"/>
          <w:sz w:val="24"/>
          <w:szCs w:val="24"/>
        </w:rPr>
        <w:t>o łącznej powierzchni 0,0857 ha jako działki numer: 223/1</w:t>
      </w:r>
      <w:r w:rsidR="005E11BB" w:rsidRPr="006A171E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5E11BB" w:rsidRPr="006A171E">
        <w:rPr>
          <w:rFonts w:ascii="Arial" w:hAnsi="Arial" w:cs="Arial"/>
          <w:bCs/>
          <w:sz w:val="24"/>
          <w:szCs w:val="24"/>
        </w:rPr>
        <w:t>księga wieczysta PT1P/00009870/8</w:t>
      </w:r>
      <w:r w:rsidR="005E11BB" w:rsidRPr="006A171E">
        <w:rPr>
          <w:rFonts w:ascii="Arial" w:hAnsi="Arial" w:cs="Arial"/>
          <w:sz w:val="24"/>
          <w:szCs w:val="24"/>
        </w:rPr>
        <w:t xml:space="preserve"> i 219/1 </w:t>
      </w:r>
      <w:r w:rsidR="005E11BB" w:rsidRPr="006A171E">
        <w:rPr>
          <w:rFonts w:ascii="Arial" w:hAnsi="Arial" w:cs="Arial"/>
          <w:bCs/>
          <w:sz w:val="24"/>
          <w:szCs w:val="24"/>
        </w:rPr>
        <w:t>k</w:t>
      </w:r>
      <w:r w:rsidRPr="006A171E">
        <w:rPr>
          <w:rFonts w:ascii="Arial" w:hAnsi="Arial" w:cs="Arial"/>
          <w:bCs/>
          <w:sz w:val="24"/>
          <w:szCs w:val="24"/>
        </w:rPr>
        <w:t>sięga wieczysta PT1P/00105903/2;</w:t>
      </w:r>
    </w:p>
    <w:p w14:paraId="23280AAC" w14:textId="77777777" w:rsidR="005E11BB" w:rsidRPr="006A171E" w:rsidRDefault="00914D3A" w:rsidP="006A171E">
      <w:pPr>
        <w:pStyle w:val="Zwykytekst"/>
        <w:spacing w:line="360" w:lineRule="auto"/>
        <w:rPr>
          <w:rFonts w:ascii="Arial" w:hAnsi="Arial" w:cs="Arial"/>
          <w:bCs/>
          <w:sz w:val="24"/>
          <w:szCs w:val="24"/>
        </w:rPr>
      </w:pPr>
      <w:r w:rsidRPr="006A171E">
        <w:rPr>
          <w:rFonts w:ascii="Arial" w:hAnsi="Arial" w:cs="Arial"/>
          <w:bCs/>
          <w:sz w:val="24"/>
          <w:szCs w:val="24"/>
        </w:rPr>
        <w:t xml:space="preserve">- </w:t>
      </w:r>
      <w:r w:rsidR="005E11BB" w:rsidRPr="006A171E">
        <w:rPr>
          <w:rFonts w:ascii="Arial" w:hAnsi="Arial" w:cs="Arial"/>
          <w:bCs/>
          <w:sz w:val="24"/>
          <w:szCs w:val="24"/>
        </w:rPr>
        <w:t>ul. Ronalda Reagana</w:t>
      </w:r>
      <w:r w:rsidR="005E11BB" w:rsidRPr="006A171E">
        <w:rPr>
          <w:rFonts w:ascii="Arial" w:hAnsi="Arial" w:cs="Arial"/>
          <w:sz w:val="24"/>
          <w:szCs w:val="24"/>
        </w:rPr>
        <w:t xml:space="preserve"> o łącznej powierzchni 0,4653 ha</w:t>
      </w:r>
      <w:r w:rsidR="005E11BB" w:rsidRPr="006A171E">
        <w:rPr>
          <w:rFonts w:ascii="Arial" w:hAnsi="Arial" w:cs="Arial"/>
          <w:bCs/>
          <w:sz w:val="24"/>
          <w:szCs w:val="24"/>
        </w:rPr>
        <w:t xml:space="preserve"> </w:t>
      </w:r>
      <w:r w:rsidR="005E11BB" w:rsidRPr="006A171E">
        <w:rPr>
          <w:rFonts w:ascii="Arial" w:hAnsi="Arial" w:cs="Arial"/>
          <w:sz w:val="24"/>
          <w:szCs w:val="24"/>
        </w:rPr>
        <w:t>jako działki numer: 223/4</w:t>
      </w:r>
      <w:r w:rsidR="005E11BB" w:rsidRPr="006A171E">
        <w:rPr>
          <w:rFonts w:ascii="Arial" w:hAnsi="Arial" w:cs="Arial"/>
          <w:bCs/>
          <w:sz w:val="24"/>
          <w:szCs w:val="24"/>
        </w:rPr>
        <w:t xml:space="preserve"> księga wieczysta PT1P/00009870/8</w:t>
      </w:r>
      <w:r w:rsidR="005E11BB" w:rsidRPr="006A171E">
        <w:rPr>
          <w:rFonts w:ascii="Arial" w:hAnsi="Arial" w:cs="Arial"/>
          <w:sz w:val="24"/>
          <w:szCs w:val="24"/>
        </w:rPr>
        <w:t>, 225/1</w:t>
      </w:r>
      <w:r w:rsidR="005E11BB" w:rsidRPr="006A171E">
        <w:rPr>
          <w:rFonts w:ascii="Arial" w:hAnsi="Arial" w:cs="Arial"/>
          <w:bCs/>
          <w:sz w:val="24"/>
          <w:szCs w:val="24"/>
        </w:rPr>
        <w:t xml:space="preserve"> księga wieczysta  PT1P/00069487/4 </w:t>
      </w:r>
      <w:r w:rsidR="005E11BB" w:rsidRPr="006A171E">
        <w:rPr>
          <w:rFonts w:ascii="Arial" w:hAnsi="Arial" w:cs="Arial"/>
          <w:sz w:val="24"/>
          <w:szCs w:val="24"/>
        </w:rPr>
        <w:t>i 224/1</w:t>
      </w:r>
      <w:r w:rsidR="005E11BB" w:rsidRPr="006A171E">
        <w:rPr>
          <w:rFonts w:ascii="Arial" w:hAnsi="Arial" w:cs="Arial"/>
          <w:bCs/>
          <w:sz w:val="24"/>
          <w:szCs w:val="24"/>
        </w:rPr>
        <w:t xml:space="preserve"> księga wieczysta PT1P/00009818/6.</w:t>
      </w:r>
    </w:p>
    <w:p w14:paraId="522E2879" w14:textId="77777777" w:rsidR="005E11BB" w:rsidRPr="006A171E" w:rsidRDefault="005E11BB" w:rsidP="006A171E">
      <w:pPr>
        <w:pStyle w:val="Tekstpodstawowy2"/>
        <w:spacing w:after="0" w:line="360" w:lineRule="auto"/>
        <w:rPr>
          <w:rFonts w:ascii="Arial" w:hAnsi="Arial" w:cs="Arial"/>
        </w:rPr>
      </w:pPr>
    </w:p>
    <w:p w14:paraId="4FD38871" w14:textId="77777777" w:rsidR="005E11BB" w:rsidRPr="006A171E" w:rsidRDefault="00914D3A" w:rsidP="006A17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A171E">
        <w:rPr>
          <w:rFonts w:ascii="Arial" w:hAnsi="Arial" w:cs="Arial"/>
          <w:sz w:val="24"/>
          <w:szCs w:val="24"/>
        </w:rPr>
        <w:t>3.</w:t>
      </w:r>
      <w:r w:rsidR="005E11BB" w:rsidRPr="006A171E">
        <w:rPr>
          <w:rFonts w:ascii="Arial" w:hAnsi="Arial" w:cs="Arial"/>
          <w:sz w:val="24"/>
          <w:szCs w:val="24"/>
        </w:rPr>
        <w:t xml:space="preserve">Nieruchomości nie są zabudowane, stanowią teren zadrzewiony z samosiewami krzewów i drzew w wieku ok. 10-15 lat  (głównie brzoza). Ochronę oraz ewentualne usunięcie drzew lub krzewów reguluje ustawa z dnia 16 kwietnia 2004 r. o ochronie przyrody </w:t>
      </w:r>
      <w:r w:rsidR="00AA6DDF" w:rsidRPr="006A171E">
        <w:rPr>
          <w:rFonts w:ascii="Arial" w:hAnsi="Arial" w:cs="Arial"/>
          <w:sz w:val="24"/>
          <w:szCs w:val="24"/>
        </w:rPr>
        <w:t>(Dz.U. z 2021 r., poz. 1098)</w:t>
      </w:r>
      <w:r w:rsidR="00AA6DDF" w:rsidRPr="006A171E">
        <w:rPr>
          <w:rFonts w:ascii="Arial" w:hAnsi="Arial" w:cs="Arial"/>
          <w:color w:val="003C77"/>
          <w:sz w:val="24"/>
          <w:szCs w:val="24"/>
        </w:rPr>
        <w:t>.</w:t>
      </w:r>
      <w:r w:rsidR="005E11BB" w:rsidRPr="006A171E">
        <w:rPr>
          <w:rFonts w:ascii="Arial" w:hAnsi="Arial" w:cs="Arial"/>
          <w:sz w:val="24"/>
          <w:szCs w:val="24"/>
        </w:rPr>
        <w:t xml:space="preserve"> Koszty związane ze sporządzeniem wniosku i inwentaryzacji zieleni, przeprowadzeniem zabiegów pielęgnacyjnych, usunięciem drzew i krzewów oraz ewentualnych opłat z tym związanych, wynikających z przepisów powołanej wyżej ustawy o ochronie przyrody i innych przepisów, ponosi posiadacz nieruchomości.</w:t>
      </w:r>
    </w:p>
    <w:p w14:paraId="012632C4" w14:textId="77777777" w:rsidR="005E11BB" w:rsidRPr="006A171E" w:rsidRDefault="005E11BB" w:rsidP="006A171E">
      <w:pPr>
        <w:tabs>
          <w:tab w:val="num" w:pos="142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A171E">
        <w:rPr>
          <w:rFonts w:ascii="Arial" w:hAnsi="Arial" w:cs="Arial"/>
          <w:sz w:val="24"/>
          <w:szCs w:val="24"/>
        </w:rPr>
        <w:t>Zgodnie z zaleceniami Regionalnej Dyrekcji Ochrony Środowiska w Łodzi, biorąc pod uwagę istotną rolę jaką spełniają zadrzewienia i zakrzaczenia, zaleca się ograniczenie działań związanych z wycinką drzew i krzewów tylko do uzasadnionych przypadków.</w:t>
      </w:r>
    </w:p>
    <w:p w14:paraId="31764945" w14:textId="5E037AF2" w:rsidR="005E11BB" w:rsidRPr="006A171E" w:rsidRDefault="005E11BB" w:rsidP="006A171E">
      <w:pPr>
        <w:suppressAutoHyphens/>
        <w:spacing w:after="0" w:line="360" w:lineRule="auto"/>
        <w:ind w:right="1"/>
        <w:rPr>
          <w:rFonts w:ascii="Arial" w:hAnsi="Arial" w:cs="Arial"/>
          <w:spacing w:val="-3"/>
          <w:sz w:val="24"/>
          <w:szCs w:val="24"/>
        </w:rPr>
      </w:pPr>
      <w:r w:rsidRPr="006A171E">
        <w:rPr>
          <w:rFonts w:ascii="Arial" w:hAnsi="Arial" w:cs="Arial"/>
          <w:spacing w:val="-3"/>
          <w:sz w:val="24"/>
          <w:szCs w:val="24"/>
        </w:rPr>
        <w:t>W przypadku powstania odpadów przy wycince drzew i krzewów, posiadacz nieruchomości jest zobowiązany do stosowania przepisów ustawy z dnia 14 grudnia 2012 r. o odpadach (Dz.U. z 2020 r., poz. 77</w:t>
      </w:r>
      <w:r w:rsidR="00AA6DDF" w:rsidRPr="006A171E">
        <w:rPr>
          <w:rFonts w:ascii="Arial" w:hAnsi="Arial" w:cs="Arial"/>
          <w:spacing w:val="-3"/>
          <w:sz w:val="24"/>
          <w:szCs w:val="24"/>
        </w:rPr>
        <w:t>9</w:t>
      </w:r>
      <w:r w:rsidRPr="006A171E">
        <w:rPr>
          <w:rFonts w:ascii="Arial" w:hAnsi="Arial" w:cs="Arial"/>
          <w:spacing w:val="-3"/>
          <w:sz w:val="24"/>
          <w:szCs w:val="24"/>
        </w:rPr>
        <w:t xml:space="preserve"> z późniejszymi zmianami).</w:t>
      </w:r>
    </w:p>
    <w:p w14:paraId="21E59B29" w14:textId="77777777" w:rsidR="005E11BB" w:rsidRPr="006A171E" w:rsidRDefault="005E11BB" w:rsidP="006A171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A171E">
        <w:rPr>
          <w:rFonts w:ascii="Arial" w:hAnsi="Arial" w:cs="Arial"/>
          <w:sz w:val="24"/>
          <w:szCs w:val="24"/>
        </w:rPr>
        <w:t xml:space="preserve">Nieruchomość należy odwodnić poprzez odprowadzenie wód na własny teren nieutwardzony. Dokonywanie zmiany naturalnego spływu wód opadowych w celu kierowania ich na tereny sąsiednich nieruchomości jest zabronione, zgodnie z § 29 </w:t>
      </w:r>
      <w:r w:rsidRPr="006A171E">
        <w:rPr>
          <w:rFonts w:ascii="Arial" w:hAnsi="Arial" w:cs="Arial"/>
          <w:sz w:val="24"/>
          <w:szCs w:val="24"/>
        </w:rPr>
        <w:lastRenderedPageBreak/>
        <w:t xml:space="preserve">rozporządzenia Ministra Infrastruktury z dnia 12 kwietnia 2002 r. w sprawie warunków technicznych, jakim powinny odpowiadać budynki i ich usytuowanie (Dz.U. z 2019 r., poz. 1065 </w:t>
      </w:r>
      <w:r w:rsidRPr="006A171E">
        <w:rPr>
          <w:rFonts w:ascii="Arial" w:hAnsi="Arial" w:cs="Arial"/>
          <w:spacing w:val="-3"/>
          <w:sz w:val="24"/>
          <w:szCs w:val="24"/>
        </w:rPr>
        <w:t>z późniejszymi zmianami</w:t>
      </w:r>
      <w:r w:rsidRPr="006A171E">
        <w:rPr>
          <w:rFonts w:ascii="Arial" w:hAnsi="Arial" w:cs="Arial"/>
          <w:sz w:val="24"/>
          <w:szCs w:val="24"/>
        </w:rPr>
        <w:t>).</w:t>
      </w:r>
    </w:p>
    <w:p w14:paraId="007E30A1" w14:textId="77777777" w:rsidR="005E11BB" w:rsidRPr="006A171E" w:rsidRDefault="005E11BB" w:rsidP="006A171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A171E">
        <w:rPr>
          <w:rFonts w:ascii="Arial" w:hAnsi="Arial" w:cs="Arial"/>
          <w:sz w:val="24"/>
          <w:szCs w:val="24"/>
        </w:rPr>
        <w:t xml:space="preserve">Ewentualna niwelacja terenu pod projektowane obiekty winna zostać ujęta w projekcie budowlanym i nie może spowodować </w:t>
      </w:r>
      <w:r w:rsidR="00D63F13" w:rsidRPr="006A171E">
        <w:rPr>
          <w:rFonts w:ascii="Arial" w:hAnsi="Arial" w:cs="Arial"/>
          <w:sz w:val="24"/>
          <w:szCs w:val="24"/>
        </w:rPr>
        <w:t>z</w:t>
      </w:r>
      <w:r w:rsidRPr="006A171E">
        <w:rPr>
          <w:rFonts w:ascii="Arial" w:hAnsi="Arial" w:cs="Arial"/>
          <w:sz w:val="24"/>
          <w:szCs w:val="24"/>
        </w:rPr>
        <w:t>achwiania stosunków wodnych na przedmiotowym terenie i terenach sąsiednich.</w:t>
      </w:r>
    </w:p>
    <w:p w14:paraId="041C3937" w14:textId="77777777" w:rsidR="00914D3A" w:rsidRPr="006A171E" w:rsidRDefault="005E11BB" w:rsidP="006A17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A171E">
        <w:rPr>
          <w:rFonts w:ascii="Arial" w:hAnsi="Arial" w:cs="Arial"/>
          <w:sz w:val="24"/>
          <w:szCs w:val="24"/>
        </w:rPr>
        <w:t>Dojazd do nieruchomości zapewniony jest drogą utwardzoną z urządzonym zjazdem z ulicy Ronalda Reagana oraz projektowaną w planie miejscowym siecią dróg: zbiorczą 14KDZ oraz dojazdową 18KDD.</w:t>
      </w:r>
    </w:p>
    <w:p w14:paraId="49CBAEF6" w14:textId="77777777" w:rsidR="005E11BB" w:rsidRPr="006A171E" w:rsidRDefault="005E11BB" w:rsidP="006A17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6A171E">
        <w:rPr>
          <w:rFonts w:ascii="Arial" w:hAnsi="Arial" w:cs="Arial"/>
          <w:sz w:val="24"/>
          <w:szCs w:val="24"/>
        </w:rPr>
        <w:t xml:space="preserve">W ulicy Ronalda Reagana przebiegają elementy infrastruktury technicznej w postaci: sieci energetycznej, wodociągowej, gazowej oraz kanalizacyjnej. Niezbędną infrastrukturę techniczną potrzebną do </w:t>
      </w:r>
      <w:r w:rsidRPr="006A171E">
        <w:rPr>
          <w:rFonts w:ascii="Arial" w:hAnsi="Arial" w:cs="Arial"/>
          <w:spacing w:val="-3"/>
          <w:sz w:val="24"/>
          <w:szCs w:val="24"/>
        </w:rPr>
        <w:t>realizacji zamierzonej inwestycji</w:t>
      </w:r>
      <w:r w:rsidRPr="006A171E">
        <w:rPr>
          <w:rFonts w:ascii="Arial" w:hAnsi="Arial" w:cs="Arial"/>
          <w:sz w:val="24"/>
          <w:szCs w:val="24"/>
        </w:rPr>
        <w:t xml:space="preserve"> oraz ewentualną przebudowę istniejącego uzbrojenia nabywca wykona własnym staraniem, w porozumieniu z gestorami sieci.</w:t>
      </w:r>
    </w:p>
    <w:p w14:paraId="2603F4FF" w14:textId="77777777" w:rsidR="00C34A28" w:rsidRPr="006A171E" w:rsidRDefault="00C34A28" w:rsidP="006A171E">
      <w:pPr>
        <w:spacing w:line="360" w:lineRule="auto"/>
        <w:rPr>
          <w:rFonts w:ascii="Arial" w:hAnsi="Arial" w:cs="Arial"/>
          <w:sz w:val="24"/>
          <w:szCs w:val="24"/>
        </w:rPr>
      </w:pPr>
    </w:p>
    <w:p w14:paraId="00DAA079" w14:textId="77777777" w:rsidR="005E11BB" w:rsidRPr="006A171E" w:rsidRDefault="005E11BB" w:rsidP="006A171E">
      <w:pPr>
        <w:spacing w:line="360" w:lineRule="auto"/>
        <w:rPr>
          <w:rFonts w:ascii="Arial" w:hAnsi="Arial" w:cs="Arial"/>
          <w:sz w:val="24"/>
          <w:szCs w:val="24"/>
        </w:rPr>
      </w:pPr>
      <w:r w:rsidRPr="006A171E">
        <w:rPr>
          <w:rFonts w:ascii="Arial" w:hAnsi="Arial" w:cs="Arial"/>
          <w:sz w:val="24"/>
          <w:szCs w:val="24"/>
        </w:rPr>
        <w:t>4. Opisany wyżej kompleks działek gminnych położony jest w terenie, dla którego nie obowiązuje miejscowy plan zagospodarowania przestrzennego, ani też nie została wydana decyzja o warunkach zabudowy i zagospodarowania terenu. Stosownie do ustaleń „Studium uwarunkowań i kierunków zagospodarowania przestrzennego” przedmiotowy obszar znajduje się na terenie jednostki urbanistycznej określonej symbolem U – usługi (w tym usługi publiczne: służba zdrowia, opieka zdrowotna, oświata i wychowanie, kultura, administracja) na wydzielonych działkach z dużym udziałem terenów zieleni.</w:t>
      </w:r>
    </w:p>
    <w:p w14:paraId="5E4B0085" w14:textId="469075AC" w:rsidR="005E11BB" w:rsidRPr="006A171E" w:rsidRDefault="005E11BB" w:rsidP="006A171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A171E">
        <w:rPr>
          <w:rFonts w:ascii="Arial" w:eastAsia="MS Mincho" w:hAnsi="Arial" w:cs="Arial"/>
          <w:sz w:val="24"/>
          <w:szCs w:val="24"/>
        </w:rPr>
        <w:t>Z uwagi na brak miejscowego planu</w:t>
      </w:r>
      <w:r w:rsidRPr="006A171E">
        <w:rPr>
          <w:rFonts w:ascii="Arial" w:hAnsi="Arial" w:cs="Arial"/>
          <w:sz w:val="24"/>
          <w:szCs w:val="24"/>
        </w:rPr>
        <w:t xml:space="preserve"> zagospodarowania przestrzennego, warunki zabudowy i zagospodarowania nieruchomości ustala właściwy organ w decyzji administracyjnej, na wniosek inwestora.</w:t>
      </w:r>
    </w:p>
    <w:p w14:paraId="7E5FE1DB" w14:textId="77777777" w:rsidR="005E11BB" w:rsidRPr="006A171E" w:rsidRDefault="005E11BB" w:rsidP="006A171E">
      <w:pPr>
        <w:pStyle w:val="Zwykytekst"/>
        <w:tabs>
          <w:tab w:val="left" w:pos="-142"/>
        </w:tabs>
        <w:spacing w:line="360" w:lineRule="auto"/>
        <w:rPr>
          <w:rFonts w:ascii="Arial" w:eastAsia="MS Mincho" w:hAnsi="Arial" w:cs="Arial"/>
          <w:sz w:val="24"/>
          <w:szCs w:val="24"/>
        </w:rPr>
      </w:pPr>
      <w:r w:rsidRPr="006A171E">
        <w:rPr>
          <w:rFonts w:ascii="Arial" w:eastAsia="MS Mincho" w:hAnsi="Arial" w:cs="Arial"/>
          <w:sz w:val="24"/>
          <w:szCs w:val="24"/>
        </w:rPr>
        <w:t>Szczegółowe informacje w przedmiocie dopuszczalnego sposobu zagospodarowania przedmiotowej nieruchomości oraz interpretacji zapisów planu miejscowego uzyskać można w Pracowni Planowania Przestrzennego w Piotrkowie Trybunalskim, ul. Farna 8, tel. 44</w:t>
      </w:r>
      <w:r w:rsidR="00914D3A" w:rsidRPr="006A171E">
        <w:rPr>
          <w:rFonts w:ascii="Arial" w:eastAsia="MS Mincho" w:hAnsi="Arial" w:cs="Arial"/>
          <w:sz w:val="24"/>
          <w:szCs w:val="24"/>
        </w:rPr>
        <w:t xml:space="preserve"> </w:t>
      </w:r>
      <w:r w:rsidRPr="006A171E">
        <w:rPr>
          <w:rFonts w:ascii="Arial" w:eastAsia="MS Mincho" w:hAnsi="Arial" w:cs="Arial"/>
          <w:sz w:val="24"/>
          <w:szCs w:val="24"/>
        </w:rPr>
        <w:t>732-15-10.</w:t>
      </w:r>
    </w:p>
    <w:p w14:paraId="3F68774F" w14:textId="77777777" w:rsidR="00C34A28" w:rsidRPr="006A171E" w:rsidRDefault="00C34A28" w:rsidP="006A171E">
      <w:pPr>
        <w:pStyle w:val="Zwykytekst"/>
        <w:tabs>
          <w:tab w:val="left" w:pos="-142"/>
        </w:tabs>
        <w:spacing w:line="360" w:lineRule="auto"/>
        <w:rPr>
          <w:rFonts w:ascii="Arial" w:eastAsia="MS Mincho" w:hAnsi="Arial" w:cs="Arial"/>
          <w:sz w:val="24"/>
          <w:szCs w:val="24"/>
        </w:rPr>
      </w:pPr>
    </w:p>
    <w:p w14:paraId="25B5E924" w14:textId="77777777" w:rsidR="005E11BB" w:rsidRPr="006A171E" w:rsidRDefault="00CE3E12" w:rsidP="006A171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A171E">
        <w:rPr>
          <w:rFonts w:ascii="Arial" w:hAnsi="Arial" w:cs="Arial"/>
          <w:sz w:val="24"/>
          <w:szCs w:val="24"/>
        </w:rPr>
        <w:t xml:space="preserve">5. </w:t>
      </w:r>
      <w:r w:rsidR="005E11BB" w:rsidRPr="006A171E">
        <w:rPr>
          <w:rFonts w:ascii="Arial" w:hAnsi="Arial" w:cs="Arial"/>
          <w:sz w:val="24"/>
          <w:szCs w:val="24"/>
        </w:rPr>
        <w:t xml:space="preserve">Cena </w:t>
      </w:r>
      <w:r w:rsidR="00981A53" w:rsidRPr="006A171E">
        <w:rPr>
          <w:rFonts w:ascii="Arial" w:hAnsi="Arial" w:cs="Arial"/>
          <w:sz w:val="24"/>
          <w:szCs w:val="24"/>
        </w:rPr>
        <w:t xml:space="preserve">wywoławcza </w:t>
      </w:r>
      <w:r w:rsidR="005E11BB" w:rsidRPr="006A171E">
        <w:rPr>
          <w:rFonts w:ascii="Arial" w:hAnsi="Arial" w:cs="Arial"/>
          <w:sz w:val="24"/>
          <w:szCs w:val="24"/>
        </w:rPr>
        <w:t>nieruchomości położonej przy:</w:t>
      </w:r>
    </w:p>
    <w:p w14:paraId="4EBDE2F1" w14:textId="77777777" w:rsidR="005E11BB" w:rsidRPr="006A171E" w:rsidRDefault="00914D3A" w:rsidP="006A171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A171E">
        <w:rPr>
          <w:rFonts w:ascii="Arial" w:hAnsi="Arial" w:cs="Arial"/>
          <w:bCs/>
          <w:sz w:val="24"/>
          <w:szCs w:val="24"/>
        </w:rPr>
        <w:t xml:space="preserve">- </w:t>
      </w:r>
      <w:r w:rsidR="005E11BB" w:rsidRPr="006A171E">
        <w:rPr>
          <w:rFonts w:ascii="Arial" w:hAnsi="Arial" w:cs="Arial"/>
          <w:bCs/>
          <w:sz w:val="24"/>
          <w:szCs w:val="24"/>
        </w:rPr>
        <w:t xml:space="preserve">ul. Broniewskiego - ul. Ronalda Reagana </w:t>
      </w:r>
      <w:r w:rsidR="005E11BB" w:rsidRPr="006A171E">
        <w:rPr>
          <w:rFonts w:ascii="Arial" w:hAnsi="Arial" w:cs="Arial"/>
          <w:sz w:val="24"/>
          <w:szCs w:val="24"/>
        </w:rPr>
        <w:t>wynosi: 65.000,00 zł.</w:t>
      </w:r>
    </w:p>
    <w:p w14:paraId="65B821B9" w14:textId="77777777" w:rsidR="005E11BB" w:rsidRPr="006A171E" w:rsidRDefault="00914D3A" w:rsidP="006A171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A171E">
        <w:rPr>
          <w:rFonts w:ascii="Arial" w:eastAsia="MS Mincho" w:hAnsi="Arial" w:cs="Arial"/>
          <w:sz w:val="24"/>
          <w:szCs w:val="24"/>
        </w:rPr>
        <w:t xml:space="preserve">- </w:t>
      </w:r>
      <w:r w:rsidR="005E11BB" w:rsidRPr="006A171E">
        <w:rPr>
          <w:rFonts w:ascii="Arial" w:eastAsia="MS Mincho" w:hAnsi="Arial" w:cs="Arial"/>
          <w:sz w:val="24"/>
          <w:szCs w:val="24"/>
        </w:rPr>
        <w:t>ul. Ronalda Reagana</w:t>
      </w:r>
      <w:r w:rsidR="005E11BB" w:rsidRPr="006A171E">
        <w:rPr>
          <w:rFonts w:ascii="Arial" w:hAnsi="Arial" w:cs="Arial"/>
          <w:sz w:val="24"/>
          <w:szCs w:val="24"/>
        </w:rPr>
        <w:t xml:space="preserve"> wynosi: 420.000,00 zł.</w:t>
      </w:r>
    </w:p>
    <w:p w14:paraId="63F29ECE" w14:textId="77777777" w:rsidR="002F4A16" w:rsidRPr="006A171E" w:rsidRDefault="002F4A16" w:rsidP="006A171E">
      <w:pPr>
        <w:spacing w:after="0" w:line="360" w:lineRule="auto"/>
        <w:rPr>
          <w:rFonts w:ascii="Arial" w:eastAsia="MS Mincho" w:hAnsi="Arial" w:cs="Arial"/>
          <w:sz w:val="24"/>
          <w:szCs w:val="24"/>
        </w:rPr>
      </w:pPr>
    </w:p>
    <w:p w14:paraId="6DC3348D" w14:textId="77777777" w:rsidR="00E5781C" w:rsidRPr="006A171E" w:rsidRDefault="00CE3E12" w:rsidP="006A171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A171E">
        <w:rPr>
          <w:rFonts w:ascii="Arial" w:eastAsia="MS Mincho" w:hAnsi="Arial" w:cs="Arial"/>
          <w:sz w:val="24"/>
          <w:szCs w:val="24"/>
        </w:rPr>
        <w:lastRenderedPageBreak/>
        <w:t>6</w:t>
      </w:r>
      <w:r w:rsidR="005E11BB" w:rsidRPr="006A171E">
        <w:rPr>
          <w:rFonts w:ascii="Arial" w:eastAsia="MS Mincho" w:hAnsi="Arial" w:cs="Arial"/>
          <w:sz w:val="24"/>
          <w:szCs w:val="24"/>
        </w:rPr>
        <w:t>.</w:t>
      </w:r>
      <w:r w:rsidR="00E5781C" w:rsidRPr="006A171E">
        <w:rPr>
          <w:rFonts w:ascii="Arial" w:eastAsia="MS Mincho" w:hAnsi="Arial" w:cs="Arial"/>
          <w:sz w:val="24"/>
          <w:szCs w:val="24"/>
        </w:rPr>
        <w:t xml:space="preserve"> Zgodnie z przepisami  ustawy z dnia 11 marca 2004 r. o podatku od towarów i usług (Dz.U. z 2021 r., poz. 685 z późniejszymi zmianami)</w:t>
      </w:r>
      <w:r w:rsidR="00E5781C" w:rsidRPr="006A171E">
        <w:rPr>
          <w:rFonts w:ascii="Arial" w:hAnsi="Arial" w:cs="Arial"/>
          <w:sz w:val="24"/>
          <w:szCs w:val="24"/>
        </w:rPr>
        <w:t xml:space="preserve"> sprzedaż wyżej wymienionej nieruchomości objęta jest zwolnieniem z podatku od  towarów i usług, wynikającym z art. 43 ust. 1 pkt  9  ustawy o podatku VAT.</w:t>
      </w:r>
    </w:p>
    <w:p w14:paraId="74C3FEC1" w14:textId="77777777" w:rsidR="005E11BB" w:rsidRPr="006A171E" w:rsidRDefault="005E11BB" w:rsidP="006A171E">
      <w:pPr>
        <w:tabs>
          <w:tab w:val="num" w:pos="2580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6A171E">
        <w:rPr>
          <w:rFonts w:ascii="Arial" w:hAnsi="Arial" w:cs="Arial"/>
          <w:sz w:val="24"/>
          <w:szCs w:val="24"/>
        </w:rPr>
        <w:t>C</w:t>
      </w:r>
      <w:r w:rsidRPr="006A171E">
        <w:rPr>
          <w:rFonts w:ascii="Arial" w:eastAsia="MS Mincho" w:hAnsi="Arial" w:cs="Arial"/>
          <w:sz w:val="24"/>
          <w:szCs w:val="24"/>
        </w:rPr>
        <w:t xml:space="preserve">ena nieruchomości osiągnięta w wyniku przetargu, </w:t>
      </w:r>
      <w:r w:rsidRPr="006A171E">
        <w:rPr>
          <w:rFonts w:ascii="Arial" w:hAnsi="Arial" w:cs="Arial"/>
          <w:sz w:val="24"/>
          <w:szCs w:val="24"/>
        </w:rPr>
        <w:t xml:space="preserve">pomniejszona o wpłacone wadium, podlega zapłacie nie później niż na trzy dni </w:t>
      </w:r>
      <w:r w:rsidRPr="006A171E">
        <w:rPr>
          <w:rFonts w:ascii="Arial" w:eastAsia="Arial Unicode MS" w:hAnsi="Arial" w:cs="Arial"/>
          <w:sz w:val="24"/>
          <w:szCs w:val="24"/>
        </w:rPr>
        <w:t>przed ustalonym terminem zawarcia umowy cywilnoprawnej</w:t>
      </w:r>
      <w:r w:rsidRPr="006A171E">
        <w:rPr>
          <w:rFonts w:ascii="Arial" w:hAnsi="Arial" w:cs="Arial"/>
          <w:sz w:val="24"/>
          <w:szCs w:val="24"/>
        </w:rPr>
        <w:t>.</w:t>
      </w:r>
    </w:p>
    <w:p w14:paraId="1E1123EF" w14:textId="77777777" w:rsidR="005E11BB" w:rsidRPr="006A171E" w:rsidRDefault="005E11BB" w:rsidP="006A171E">
      <w:pPr>
        <w:pStyle w:val="Zwykytekst"/>
        <w:spacing w:line="360" w:lineRule="auto"/>
        <w:rPr>
          <w:rFonts w:ascii="Arial" w:eastAsia="Arial Unicode MS" w:hAnsi="Arial" w:cs="Arial"/>
          <w:sz w:val="24"/>
          <w:szCs w:val="24"/>
        </w:rPr>
      </w:pPr>
      <w:r w:rsidRPr="006A171E">
        <w:rPr>
          <w:rFonts w:ascii="Arial" w:eastAsia="Calibri" w:hAnsi="Arial" w:cs="Arial"/>
          <w:sz w:val="24"/>
          <w:szCs w:val="24"/>
        </w:rPr>
        <w:t>Za datę uiszczenia ceny nieruchomości uważa się datę wpływu środków pieniężnych na wskazany numer rachunku bankowego</w:t>
      </w:r>
      <w:r w:rsidRPr="006A171E">
        <w:rPr>
          <w:rFonts w:ascii="Arial" w:eastAsia="Arial Unicode MS" w:hAnsi="Arial" w:cs="Arial"/>
          <w:sz w:val="24"/>
          <w:szCs w:val="24"/>
        </w:rPr>
        <w:t>.</w:t>
      </w:r>
    </w:p>
    <w:p w14:paraId="129C3802" w14:textId="77777777" w:rsidR="005E11BB" w:rsidRPr="006A171E" w:rsidRDefault="005E11BB" w:rsidP="006A171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A171E">
        <w:rPr>
          <w:rFonts w:ascii="Arial" w:hAnsi="Arial" w:cs="Arial"/>
          <w:sz w:val="24"/>
          <w:szCs w:val="24"/>
        </w:rPr>
        <w:t>Cena nieruchomości nie zawiera kosztów wznowienia znaków granicznych. Ewentualne wznowienie znaków granicznych</w:t>
      </w:r>
      <w:r w:rsidR="00C34A28" w:rsidRPr="006A171E">
        <w:rPr>
          <w:rFonts w:ascii="Arial" w:hAnsi="Arial" w:cs="Arial"/>
          <w:sz w:val="24"/>
          <w:szCs w:val="24"/>
        </w:rPr>
        <w:t xml:space="preserve"> </w:t>
      </w:r>
      <w:r w:rsidRPr="006A171E">
        <w:rPr>
          <w:rFonts w:ascii="Arial" w:hAnsi="Arial" w:cs="Arial"/>
          <w:sz w:val="24"/>
          <w:szCs w:val="24"/>
        </w:rPr>
        <w:t>może nastąpić na wniosek i koszt nabywcy nieruchomości. Nabywca przyjmuje nieruchomość w stanie istniejącym.</w:t>
      </w:r>
    </w:p>
    <w:p w14:paraId="0E1D5057" w14:textId="77777777" w:rsidR="005E11BB" w:rsidRPr="006A171E" w:rsidRDefault="005E11BB" w:rsidP="006A171E">
      <w:pPr>
        <w:spacing w:line="360" w:lineRule="auto"/>
        <w:rPr>
          <w:rFonts w:ascii="Arial" w:eastAsia="Arial Unicode MS" w:hAnsi="Arial" w:cs="Arial"/>
          <w:sz w:val="24"/>
          <w:szCs w:val="24"/>
        </w:rPr>
      </w:pPr>
    </w:p>
    <w:p w14:paraId="159FC225" w14:textId="77777777" w:rsidR="005E11BB" w:rsidRPr="006A171E" w:rsidRDefault="00914D3A" w:rsidP="006A171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A171E">
        <w:rPr>
          <w:rFonts w:ascii="Arial" w:hAnsi="Arial" w:cs="Arial"/>
          <w:sz w:val="24"/>
          <w:szCs w:val="24"/>
        </w:rPr>
        <w:t>7.</w:t>
      </w:r>
      <w:r w:rsidR="005E11BB" w:rsidRPr="006A171E">
        <w:rPr>
          <w:rFonts w:ascii="Arial" w:hAnsi="Arial" w:cs="Arial"/>
          <w:sz w:val="24"/>
          <w:szCs w:val="24"/>
        </w:rPr>
        <w:t>Wyżej wymienione nieruchomości przeznaczon</w:t>
      </w:r>
      <w:r w:rsidR="00AA6DDF" w:rsidRPr="006A171E">
        <w:rPr>
          <w:rFonts w:ascii="Arial" w:hAnsi="Arial" w:cs="Arial"/>
          <w:sz w:val="24"/>
          <w:szCs w:val="24"/>
        </w:rPr>
        <w:t>e</w:t>
      </w:r>
      <w:r w:rsidR="005E11BB" w:rsidRPr="006A171E">
        <w:rPr>
          <w:rFonts w:ascii="Arial" w:hAnsi="Arial" w:cs="Arial"/>
          <w:sz w:val="24"/>
          <w:szCs w:val="24"/>
        </w:rPr>
        <w:t xml:space="preserve"> s</w:t>
      </w:r>
      <w:r w:rsidR="00AA6DDF" w:rsidRPr="006A171E">
        <w:rPr>
          <w:rFonts w:ascii="Arial" w:hAnsi="Arial" w:cs="Arial"/>
          <w:sz w:val="24"/>
          <w:szCs w:val="24"/>
        </w:rPr>
        <w:t>ą</w:t>
      </w:r>
      <w:r w:rsidR="005E11BB" w:rsidRPr="006A171E">
        <w:rPr>
          <w:rFonts w:ascii="Arial" w:hAnsi="Arial" w:cs="Arial"/>
          <w:sz w:val="24"/>
          <w:szCs w:val="24"/>
        </w:rPr>
        <w:t xml:space="preserve"> do sprzedaży, </w:t>
      </w:r>
      <w:r w:rsidR="005E11BB" w:rsidRPr="006A1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zgodnie z Uchwałą </w:t>
      </w:r>
      <w:r w:rsidR="005E11BB" w:rsidRPr="006A171E">
        <w:rPr>
          <w:rFonts w:ascii="Arial" w:hAnsi="Arial" w:cs="Arial"/>
          <w:sz w:val="24"/>
          <w:szCs w:val="24"/>
        </w:rPr>
        <w:t xml:space="preserve">Nr XXI/322/20 Rady Miasta  </w:t>
      </w:r>
      <w:r w:rsidR="005E11BB" w:rsidRPr="006A1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Piotrkowa Trybunalskiego </w:t>
      </w:r>
      <w:r w:rsidR="005E11BB" w:rsidRPr="006A171E">
        <w:rPr>
          <w:rFonts w:ascii="Arial" w:hAnsi="Arial" w:cs="Arial"/>
          <w:sz w:val="24"/>
          <w:szCs w:val="24"/>
        </w:rPr>
        <w:t xml:space="preserve">z dnia 27 maja 2020 r. </w:t>
      </w:r>
      <w:r w:rsidR="005E11BB" w:rsidRPr="006A171E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w sprawie wyrażenia zgody na sprzedaż niezabudowanej nieruchomości położonej w Piotrkowie Trybunalskim przy </w:t>
      </w:r>
      <w:r w:rsidR="005E11BB" w:rsidRPr="006A171E">
        <w:rPr>
          <w:rFonts w:ascii="Arial" w:eastAsia="MS Mincho" w:hAnsi="Arial" w:cs="Arial"/>
          <w:sz w:val="24"/>
          <w:szCs w:val="24"/>
        </w:rPr>
        <w:t>ul. Ronalda Reagana</w:t>
      </w:r>
      <w:r w:rsidR="005E11BB" w:rsidRPr="006A171E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</w:p>
    <w:p w14:paraId="2CE7C32F" w14:textId="77777777" w:rsidR="005E11BB" w:rsidRPr="006A171E" w:rsidRDefault="005E11BB" w:rsidP="006A171E">
      <w:pPr>
        <w:pStyle w:val="Zwykytekst"/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5237AF53" w14:textId="77777777" w:rsidR="005E11BB" w:rsidRPr="006A171E" w:rsidRDefault="005E11BB" w:rsidP="006A171E">
      <w:pPr>
        <w:pStyle w:val="Zwykytekst"/>
        <w:tabs>
          <w:tab w:val="left" w:pos="360"/>
        </w:tabs>
        <w:spacing w:line="360" w:lineRule="auto"/>
        <w:rPr>
          <w:rFonts w:ascii="Arial" w:hAnsi="Arial" w:cs="Arial"/>
          <w:sz w:val="24"/>
          <w:szCs w:val="24"/>
        </w:rPr>
      </w:pPr>
      <w:r w:rsidRPr="006A171E">
        <w:rPr>
          <w:rFonts w:ascii="Arial" w:hAnsi="Arial" w:cs="Arial"/>
          <w:sz w:val="24"/>
          <w:szCs w:val="24"/>
        </w:rPr>
        <w:t>8. Niezależnie od podanych wyżej informacji, nabywca odpowiada za samodzielne zapoznanie się ze stanem prawnym i faktycznym nieruchomości, aktualnym sposobem jej wykorzystania, parametrami oraz możliwością zagospodarowania. Rozpoznanie wszelkich warunków faktycznych i prawnych niezbędnych do realizacji planowanej inwestycji, leży w całości po stronie nabywcy i stanowi obszar jego ryzyka.</w:t>
      </w:r>
    </w:p>
    <w:p w14:paraId="3D4DE768" w14:textId="77777777" w:rsidR="005E11BB" w:rsidRPr="006A171E" w:rsidRDefault="005E11BB" w:rsidP="006A171E">
      <w:pPr>
        <w:pStyle w:val="Zwykytekst"/>
        <w:tabs>
          <w:tab w:val="left" w:pos="360"/>
        </w:tabs>
        <w:spacing w:line="360" w:lineRule="auto"/>
        <w:rPr>
          <w:rFonts w:ascii="Arial" w:eastAsia="Arial Unicode MS" w:hAnsi="Arial" w:cs="Arial"/>
          <w:sz w:val="24"/>
          <w:szCs w:val="24"/>
        </w:rPr>
      </w:pPr>
    </w:p>
    <w:p w14:paraId="70B35BF7" w14:textId="77777777" w:rsidR="005E11BB" w:rsidRPr="006A171E" w:rsidRDefault="005E11BB" w:rsidP="006A171E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6A171E">
        <w:rPr>
          <w:rFonts w:ascii="Arial" w:hAnsi="Arial" w:cs="Arial"/>
          <w:sz w:val="24"/>
          <w:szCs w:val="24"/>
        </w:rPr>
        <w:t>9. Sprzedaż działek odbywa się w stanie istniejącego uzbrojenia podziemnego i nadziemnego, określonego na mapie zasadniczej prowadzonej przez Geodetę Miasta Piotrkowa Trybunalskiego. Powyższe nie wyklucza istnienia w terenie innych, nie wskazanych na mapie urządzeń podziemnych lub co do których brak jest informacji w instytucjach branżowych. W przypadku związanych z tym faktem ewentualnych kolizji nabywca przeniesie istniejące media na własny koszt, po uprzednim dokonaniu wymaganych uzgodnień i uzyskaniu przewidzianych prawem pozwoleń.</w:t>
      </w:r>
    </w:p>
    <w:p w14:paraId="2BDC151B" w14:textId="77777777" w:rsidR="005E11BB" w:rsidRPr="006A171E" w:rsidRDefault="005E11BB" w:rsidP="006A171E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6A171E">
        <w:rPr>
          <w:rFonts w:ascii="Arial" w:hAnsi="Arial" w:cs="Arial"/>
          <w:sz w:val="24"/>
          <w:szCs w:val="24"/>
        </w:rPr>
        <w:t>Sprzedający nie odpowiada za wady ukryte zbywanej nieruchomości, w tym także za nieujawniony w Miejskim Ośrodku Dokumentacji Geodezyjnej i Kartograficznej w Piotrkowie Trybunalskim, przebieg podziemnych mediów.</w:t>
      </w:r>
    </w:p>
    <w:p w14:paraId="352288BF" w14:textId="77777777" w:rsidR="00E5781C" w:rsidRPr="006A171E" w:rsidRDefault="005D5FEF" w:rsidP="006A171E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6A171E">
        <w:rPr>
          <w:rFonts w:ascii="Arial" w:eastAsia="MS Mincho" w:hAnsi="Arial" w:cs="Arial"/>
          <w:sz w:val="24"/>
          <w:szCs w:val="24"/>
        </w:rPr>
        <w:lastRenderedPageBreak/>
        <w:t xml:space="preserve">10. Przetarg odbędzie się w siedzibie Urzędu Miasta Piotrkowa Trybunalskiego ul. Szkolna 28 w dniu </w:t>
      </w:r>
      <w:r w:rsidR="00AA6DDF" w:rsidRPr="006A171E">
        <w:rPr>
          <w:rFonts w:ascii="Arial" w:eastAsia="MS Mincho" w:hAnsi="Arial" w:cs="Arial"/>
          <w:sz w:val="24"/>
          <w:szCs w:val="24"/>
        </w:rPr>
        <w:t>14 stycznia</w:t>
      </w:r>
      <w:r w:rsidRPr="006A171E">
        <w:rPr>
          <w:rFonts w:ascii="Arial" w:eastAsia="MS Mincho" w:hAnsi="Arial" w:cs="Arial"/>
          <w:sz w:val="24"/>
          <w:szCs w:val="24"/>
        </w:rPr>
        <w:t xml:space="preserve"> 202</w:t>
      </w:r>
      <w:r w:rsidR="00AA6DDF" w:rsidRPr="006A171E">
        <w:rPr>
          <w:rFonts w:ascii="Arial" w:eastAsia="MS Mincho" w:hAnsi="Arial" w:cs="Arial"/>
          <w:sz w:val="24"/>
          <w:szCs w:val="24"/>
        </w:rPr>
        <w:t>2</w:t>
      </w:r>
      <w:r w:rsidRPr="006A171E">
        <w:rPr>
          <w:rFonts w:ascii="Arial" w:eastAsia="MS Mincho" w:hAnsi="Arial" w:cs="Arial"/>
          <w:sz w:val="24"/>
          <w:szCs w:val="24"/>
        </w:rPr>
        <w:t xml:space="preserve"> r.  godz. 10</w:t>
      </w:r>
      <w:r w:rsidR="00E5781C" w:rsidRPr="006A171E">
        <w:rPr>
          <w:rFonts w:ascii="Arial" w:eastAsia="MS Mincho" w:hAnsi="Arial" w:cs="Arial"/>
          <w:sz w:val="24"/>
          <w:szCs w:val="24"/>
        </w:rPr>
        <w:t>.00  w  pokoju n</w:t>
      </w:r>
      <w:r w:rsidR="00577AEB" w:rsidRPr="006A171E">
        <w:rPr>
          <w:rFonts w:ascii="Arial" w:eastAsia="MS Mincho" w:hAnsi="Arial" w:cs="Arial"/>
          <w:sz w:val="24"/>
          <w:szCs w:val="24"/>
        </w:rPr>
        <w:t>ume</w:t>
      </w:r>
      <w:r w:rsidR="00E5781C" w:rsidRPr="006A171E">
        <w:rPr>
          <w:rFonts w:ascii="Arial" w:eastAsia="MS Mincho" w:hAnsi="Arial" w:cs="Arial"/>
          <w:sz w:val="24"/>
          <w:szCs w:val="24"/>
        </w:rPr>
        <w:t xml:space="preserve">r 304 </w:t>
      </w:r>
      <w:r w:rsidRPr="006A171E">
        <w:rPr>
          <w:rFonts w:ascii="Arial" w:eastAsia="MS Mincho" w:hAnsi="Arial" w:cs="Arial"/>
          <w:sz w:val="24"/>
          <w:szCs w:val="24"/>
        </w:rPr>
        <w:t xml:space="preserve">na III piętrze – budynek </w:t>
      </w:r>
      <w:r w:rsidR="00AA6DDF" w:rsidRPr="006A171E">
        <w:rPr>
          <w:rFonts w:ascii="Arial" w:eastAsia="MS Mincho" w:hAnsi="Arial" w:cs="Arial"/>
          <w:sz w:val="24"/>
          <w:szCs w:val="24"/>
        </w:rPr>
        <w:t>A</w:t>
      </w:r>
      <w:r w:rsidRPr="006A171E">
        <w:rPr>
          <w:rFonts w:ascii="Arial" w:eastAsia="MS Mincho" w:hAnsi="Arial" w:cs="Arial"/>
          <w:sz w:val="24"/>
          <w:szCs w:val="24"/>
        </w:rPr>
        <w:t>.</w:t>
      </w:r>
    </w:p>
    <w:p w14:paraId="08E4DC5C" w14:textId="77777777" w:rsidR="00E5781C" w:rsidRPr="006A171E" w:rsidRDefault="00AA6DDF" w:rsidP="006A171E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6A171E">
        <w:rPr>
          <w:rFonts w:ascii="Arial" w:eastAsia="MS Mincho" w:hAnsi="Arial" w:cs="Arial"/>
          <w:sz w:val="24"/>
          <w:szCs w:val="24"/>
        </w:rPr>
        <w:t>Dotychczas przeprowadzone przetargi na sprzedaż przedmiotowych nieruchomości: p</w:t>
      </w:r>
      <w:r w:rsidR="00E5781C" w:rsidRPr="006A171E">
        <w:rPr>
          <w:rFonts w:ascii="Arial" w:eastAsia="MS Mincho" w:hAnsi="Arial" w:cs="Arial"/>
          <w:sz w:val="24"/>
          <w:szCs w:val="24"/>
        </w:rPr>
        <w:t>ierwszy ustny przetarg</w:t>
      </w:r>
      <w:r w:rsidRPr="006A171E">
        <w:rPr>
          <w:rFonts w:ascii="Arial" w:eastAsia="MS Mincho" w:hAnsi="Arial" w:cs="Arial"/>
          <w:sz w:val="24"/>
          <w:szCs w:val="24"/>
        </w:rPr>
        <w:t xml:space="preserve"> </w:t>
      </w:r>
      <w:r w:rsidR="00E5781C" w:rsidRPr="006A171E">
        <w:rPr>
          <w:rFonts w:ascii="Arial" w:eastAsia="MS Mincho" w:hAnsi="Arial" w:cs="Arial"/>
          <w:sz w:val="24"/>
          <w:szCs w:val="24"/>
        </w:rPr>
        <w:t xml:space="preserve">nieograniczony przeprowadzony </w:t>
      </w:r>
      <w:r w:rsidRPr="006A171E">
        <w:rPr>
          <w:rFonts w:ascii="Arial" w:eastAsia="MS Mincho" w:hAnsi="Arial" w:cs="Arial"/>
          <w:sz w:val="24"/>
          <w:szCs w:val="24"/>
        </w:rPr>
        <w:t xml:space="preserve"> </w:t>
      </w:r>
      <w:r w:rsidR="00E5781C" w:rsidRPr="006A171E">
        <w:rPr>
          <w:rFonts w:ascii="Arial" w:eastAsia="MS Mincho" w:hAnsi="Arial" w:cs="Arial"/>
          <w:sz w:val="24"/>
          <w:szCs w:val="24"/>
        </w:rPr>
        <w:t>w dniu 02 kwietnia 2021 r.</w:t>
      </w:r>
      <w:r w:rsidRPr="006A171E">
        <w:rPr>
          <w:rFonts w:ascii="Arial" w:eastAsia="MS Mincho" w:hAnsi="Arial" w:cs="Arial"/>
          <w:sz w:val="24"/>
          <w:szCs w:val="24"/>
        </w:rPr>
        <w:t xml:space="preserve"> i drugi ustny przetarg nieograniczony przeprowadzony w dniu 23 lipca 2021 r </w:t>
      </w:r>
      <w:r w:rsidR="00E5781C" w:rsidRPr="006A171E">
        <w:rPr>
          <w:rFonts w:ascii="Arial" w:eastAsia="MS Mincho" w:hAnsi="Arial" w:cs="Arial"/>
          <w:sz w:val="24"/>
          <w:szCs w:val="24"/>
        </w:rPr>
        <w:t>, zakończon</w:t>
      </w:r>
      <w:r w:rsidRPr="006A171E">
        <w:rPr>
          <w:rFonts w:ascii="Arial" w:eastAsia="MS Mincho" w:hAnsi="Arial" w:cs="Arial"/>
          <w:sz w:val="24"/>
          <w:szCs w:val="24"/>
        </w:rPr>
        <w:t>e</w:t>
      </w:r>
      <w:r w:rsidR="00E5781C" w:rsidRPr="006A171E">
        <w:rPr>
          <w:rFonts w:ascii="Arial" w:eastAsia="MS Mincho" w:hAnsi="Arial" w:cs="Arial"/>
          <w:sz w:val="24"/>
          <w:szCs w:val="24"/>
        </w:rPr>
        <w:t xml:space="preserve"> został</w:t>
      </w:r>
      <w:r w:rsidRPr="006A171E">
        <w:rPr>
          <w:rFonts w:ascii="Arial" w:eastAsia="MS Mincho" w:hAnsi="Arial" w:cs="Arial"/>
          <w:sz w:val="24"/>
          <w:szCs w:val="24"/>
        </w:rPr>
        <w:t>y</w:t>
      </w:r>
      <w:r w:rsidR="00E5781C" w:rsidRPr="006A171E">
        <w:rPr>
          <w:rFonts w:ascii="Arial" w:eastAsia="MS Mincho" w:hAnsi="Arial" w:cs="Arial"/>
          <w:sz w:val="24"/>
          <w:szCs w:val="24"/>
        </w:rPr>
        <w:t xml:space="preserve"> wynikiem negatywnym</w:t>
      </w:r>
    </w:p>
    <w:p w14:paraId="4EE66826" w14:textId="77777777" w:rsidR="00E50C5D" w:rsidRPr="006A171E" w:rsidRDefault="005D5FEF" w:rsidP="006A171E">
      <w:pPr>
        <w:spacing w:line="360" w:lineRule="auto"/>
        <w:rPr>
          <w:rFonts w:ascii="Arial" w:eastAsia="MS Mincho" w:hAnsi="Arial" w:cs="Arial"/>
          <w:sz w:val="24"/>
          <w:szCs w:val="24"/>
        </w:rPr>
      </w:pPr>
      <w:r w:rsidRPr="006A171E">
        <w:rPr>
          <w:rFonts w:ascii="Arial" w:eastAsia="MS Mincho" w:hAnsi="Arial" w:cs="Arial"/>
          <w:sz w:val="24"/>
          <w:szCs w:val="24"/>
        </w:rPr>
        <w:t>11. Wadium za nieruchomość położoną przy</w:t>
      </w:r>
      <w:r w:rsidR="00E50C5D" w:rsidRPr="006A171E">
        <w:rPr>
          <w:rFonts w:ascii="Arial" w:eastAsia="MS Mincho" w:hAnsi="Arial" w:cs="Arial"/>
          <w:sz w:val="24"/>
          <w:szCs w:val="24"/>
        </w:rPr>
        <w:t>:</w:t>
      </w:r>
    </w:p>
    <w:p w14:paraId="78365284" w14:textId="77777777" w:rsidR="000676CB" w:rsidRPr="006A171E" w:rsidRDefault="00914D3A" w:rsidP="006A171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A171E">
        <w:rPr>
          <w:rFonts w:ascii="Arial" w:hAnsi="Arial" w:cs="Arial"/>
          <w:bCs/>
          <w:sz w:val="24"/>
          <w:szCs w:val="24"/>
        </w:rPr>
        <w:t xml:space="preserve">- </w:t>
      </w:r>
      <w:r w:rsidR="000676CB" w:rsidRPr="006A171E">
        <w:rPr>
          <w:rFonts w:ascii="Arial" w:hAnsi="Arial" w:cs="Arial"/>
          <w:bCs/>
          <w:sz w:val="24"/>
          <w:szCs w:val="24"/>
        </w:rPr>
        <w:t xml:space="preserve">ul. Broniewskiego - ul. Ronalda Reagana </w:t>
      </w:r>
      <w:r w:rsidR="000676CB" w:rsidRPr="006A171E">
        <w:rPr>
          <w:rFonts w:ascii="Arial" w:hAnsi="Arial" w:cs="Arial"/>
          <w:sz w:val="24"/>
          <w:szCs w:val="24"/>
        </w:rPr>
        <w:t xml:space="preserve">wynosi: </w:t>
      </w:r>
      <w:r w:rsidR="00471295" w:rsidRPr="006A171E">
        <w:rPr>
          <w:rFonts w:ascii="Arial" w:hAnsi="Arial" w:cs="Arial"/>
          <w:sz w:val="24"/>
          <w:szCs w:val="24"/>
        </w:rPr>
        <w:t>13.000,00 zł</w:t>
      </w:r>
    </w:p>
    <w:p w14:paraId="5708948D" w14:textId="77777777" w:rsidR="000676CB" w:rsidRPr="006A171E" w:rsidRDefault="00914D3A" w:rsidP="006A171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A171E">
        <w:rPr>
          <w:rFonts w:ascii="Arial" w:eastAsia="MS Mincho" w:hAnsi="Arial" w:cs="Arial"/>
          <w:sz w:val="24"/>
          <w:szCs w:val="24"/>
        </w:rPr>
        <w:t xml:space="preserve">- </w:t>
      </w:r>
      <w:r w:rsidR="000676CB" w:rsidRPr="006A171E">
        <w:rPr>
          <w:rFonts w:ascii="Arial" w:eastAsia="MS Mincho" w:hAnsi="Arial" w:cs="Arial"/>
          <w:sz w:val="24"/>
          <w:szCs w:val="24"/>
        </w:rPr>
        <w:t>ul. Ronalda Reagana</w:t>
      </w:r>
      <w:r w:rsidR="000676CB" w:rsidRPr="006A171E">
        <w:rPr>
          <w:rFonts w:ascii="Arial" w:hAnsi="Arial" w:cs="Arial"/>
          <w:sz w:val="24"/>
          <w:szCs w:val="24"/>
        </w:rPr>
        <w:t xml:space="preserve"> wynosi: </w:t>
      </w:r>
      <w:r w:rsidR="00471295" w:rsidRPr="006A171E">
        <w:rPr>
          <w:rFonts w:ascii="Arial" w:hAnsi="Arial" w:cs="Arial"/>
          <w:sz w:val="24"/>
          <w:szCs w:val="24"/>
        </w:rPr>
        <w:t>84.000,00 zł</w:t>
      </w:r>
    </w:p>
    <w:p w14:paraId="7F37D623" w14:textId="77777777" w:rsidR="005D5FEF" w:rsidRPr="006A171E" w:rsidRDefault="005D5FEF" w:rsidP="006A171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A171E">
        <w:rPr>
          <w:rFonts w:ascii="Arial" w:hAnsi="Arial" w:cs="Arial"/>
          <w:sz w:val="24"/>
          <w:szCs w:val="24"/>
        </w:rPr>
        <w:t>i musi znajdować się na rachunku b</w:t>
      </w:r>
      <w:r w:rsidRPr="006A171E">
        <w:rPr>
          <w:rFonts w:ascii="Arial" w:hAnsi="Arial" w:cs="Arial"/>
          <w:color w:val="000000"/>
          <w:sz w:val="24"/>
          <w:szCs w:val="24"/>
        </w:rPr>
        <w:t xml:space="preserve">ankowym Urzędu Miasta Piotrkowa Trybunalskiego prowadzonym w </w:t>
      </w:r>
      <w:r w:rsidRPr="006A171E">
        <w:rPr>
          <w:rStyle w:val="Pogrubienie"/>
          <w:rFonts w:ascii="Arial" w:hAnsi="Arial" w:cs="Arial"/>
          <w:b w:val="0"/>
          <w:sz w:val="24"/>
          <w:szCs w:val="24"/>
        </w:rPr>
        <w:t>Getin Noble Bank SA n</w:t>
      </w:r>
      <w:r w:rsidR="00AA6DDF" w:rsidRPr="006A171E">
        <w:rPr>
          <w:rStyle w:val="Pogrubienie"/>
          <w:rFonts w:ascii="Arial" w:hAnsi="Arial" w:cs="Arial"/>
          <w:b w:val="0"/>
          <w:sz w:val="24"/>
          <w:szCs w:val="24"/>
        </w:rPr>
        <w:t>ume</w:t>
      </w:r>
      <w:r w:rsidRPr="006A171E">
        <w:rPr>
          <w:rStyle w:val="Pogrubienie"/>
          <w:rFonts w:ascii="Arial" w:hAnsi="Arial" w:cs="Arial"/>
          <w:b w:val="0"/>
          <w:sz w:val="24"/>
          <w:szCs w:val="24"/>
        </w:rPr>
        <w:t>r konta:</w:t>
      </w:r>
      <w:r w:rsidRPr="006A171E">
        <w:rPr>
          <w:rFonts w:ascii="Arial" w:hAnsi="Arial" w:cs="Arial"/>
          <w:sz w:val="24"/>
          <w:szCs w:val="24"/>
        </w:rPr>
        <w:t xml:space="preserve"> 58 1560 0013 2323 1404 1000 0003 w terminie do dnia </w:t>
      </w:r>
      <w:r w:rsidR="00E5781C" w:rsidRPr="006A171E">
        <w:rPr>
          <w:rFonts w:ascii="Arial" w:hAnsi="Arial" w:cs="Arial"/>
          <w:bCs/>
          <w:sz w:val="24"/>
          <w:szCs w:val="24"/>
        </w:rPr>
        <w:t>1</w:t>
      </w:r>
      <w:r w:rsidR="00AA6DDF" w:rsidRPr="006A171E">
        <w:rPr>
          <w:rFonts w:ascii="Arial" w:hAnsi="Arial" w:cs="Arial"/>
          <w:bCs/>
          <w:sz w:val="24"/>
          <w:szCs w:val="24"/>
        </w:rPr>
        <w:t>0</w:t>
      </w:r>
      <w:r w:rsidR="008307D1" w:rsidRPr="006A171E">
        <w:rPr>
          <w:rFonts w:ascii="Arial" w:hAnsi="Arial" w:cs="Arial"/>
          <w:bCs/>
          <w:sz w:val="24"/>
          <w:szCs w:val="24"/>
        </w:rPr>
        <w:t xml:space="preserve"> </w:t>
      </w:r>
      <w:r w:rsidR="00AA6DDF" w:rsidRPr="006A171E">
        <w:rPr>
          <w:rFonts w:ascii="Arial" w:hAnsi="Arial" w:cs="Arial"/>
          <w:bCs/>
          <w:sz w:val="24"/>
          <w:szCs w:val="24"/>
        </w:rPr>
        <w:t>styczni</w:t>
      </w:r>
      <w:r w:rsidR="008307D1" w:rsidRPr="006A171E">
        <w:rPr>
          <w:rFonts w:ascii="Arial" w:hAnsi="Arial" w:cs="Arial"/>
          <w:bCs/>
          <w:sz w:val="24"/>
          <w:szCs w:val="24"/>
        </w:rPr>
        <w:t>a</w:t>
      </w:r>
      <w:r w:rsidRPr="006A171E">
        <w:rPr>
          <w:rFonts w:ascii="Arial" w:hAnsi="Arial" w:cs="Arial"/>
          <w:bCs/>
          <w:sz w:val="24"/>
          <w:szCs w:val="24"/>
        </w:rPr>
        <w:t xml:space="preserve"> 202</w:t>
      </w:r>
      <w:r w:rsidR="00AA6DDF" w:rsidRPr="006A171E">
        <w:rPr>
          <w:rFonts w:ascii="Arial" w:hAnsi="Arial" w:cs="Arial"/>
          <w:bCs/>
          <w:sz w:val="24"/>
          <w:szCs w:val="24"/>
        </w:rPr>
        <w:t>2</w:t>
      </w:r>
      <w:r w:rsidRPr="006A171E">
        <w:rPr>
          <w:rFonts w:ascii="Arial" w:hAnsi="Arial" w:cs="Arial"/>
          <w:bCs/>
          <w:sz w:val="24"/>
          <w:szCs w:val="24"/>
        </w:rPr>
        <w:t xml:space="preserve"> r</w:t>
      </w:r>
      <w:r w:rsidRPr="006A171E">
        <w:rPr>
          <w:rFonts w:ascii="Arial" w:hAnsi="Arial" w:cs="Arial"/>
          <w:sz w:val="24"/>
          <w:szCs w:val="24"/>
        </w:rPr>
        <w:t>.(włącznie), przy czym wpłata wadium nie powoduje naliczenia  odsetek od zdeponowanej kwoty.</w:t>
      </w:r>
    </w:p>
    <w:p w14:paraId="1C1EF2A8" w14:textId="77777777" w:rsidR="005D5FEF" w:rsidRPr="006A171E" w:rsidRDefault="005D5FEF" w:rsidP="006A171E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6A171E">
        <w:rPr>
          <w:rFonts w:ascii="Arial" w:hAnsi="Arial" w:cs="Arial"/>
          <w:sz w:val="24"/>
          <w:szCs w:val="24"/>
        </w:rPr>
        <w:t>Za termin wniesienia wadium uważa się datę wpływu środków pieniężnych na wyżej wymieniony numer rachunku bankowego.</w:t>
      </w:r>
    </w:p>
    <w:p w14:paraId="6A4FC6E8" w14:textId="77777777" w:rsidR="005D5FEF" w:rsidRPr="006A171E" w:rsidRDefault="005D5FEF" w:rsidP="006A171E">
      <w:pPr>
        <w:pStyle w:val="Zwykytekst"/>
        <w:spacing w:line="360" w:lineRule="auto"/>
        <w:rPr>
          <w:rFonts w:ascii="Arial" w:hAnsi="Arial" w:cs="Arial"/>
          <w:sz w:val="24"/>
          <w:szCs w:val="24"/>
        </w:rPr>
      </w:pPr>
      <w:r w:rsidRPr="006A171E">
        <w:rPr>
          <w:rFonts w:ascii="Arial" w:hAnsi="Arial" w:cs="Arial"/>
          <w:sz w:val="24"/>
          <w:szCs w:val="24"/>
        </w:rPr>
        <w:t>Osobie, która przetarg wygra, wpłacone wadium zostanie zaliczone na poczet ceny nabycia nieruchomości.</w:t>
      </w:r>
    </w:p>
    <w:p w14:paraId="118EB51C" w14:textId="77777777" w:rsidR="005D5FEF" w:rsidRPr="006A171E" w:rsidRDefault="005D5FEF" w:rsidP="006A171E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6A171E">
        <w:rPr>
          <w:rFonts w:ascii="Arial" w:eastAsia="MS Mincho" w:hAnsi="Arial" w:cs="Arial"/>
          <w:sz w:val="24"/>
          <w:szCs w:val="24"/>
        </w:rPr>
        <w:t>Wadium zwraca się niezwłocznie po odwołaniu lub zamknięciu przetargu jednak nie później niż przed  upływem 3 dni od dnia, odpowiednio: odwołania przetargu, zamknięcia przetargu, unieważnienia przetargu, zakończenia przetargu wynikiem negatywnym.</w:t>
      </w:r>
    </w:p>
    <w:p w14:paraId="2AC6AC32" w14:textId="77777777" w:rsidR="005D5FEF" w:rsidRPr="006A171E" w:rsidRDefault="005D5FEF" w:rsidP="006A171E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6A171E">
        <w:rPr>
          <w:rFonts w:ascii="Arial" w:hAnsi="Arial" w:cs="Arial"/>
          <w:sz w:val="24"/>
          <w:szCs w:val="24"/>
        </w:rPr>
        <w:t>Wadium ulega przepadkowi w razie uchylenia się uczestnika, który przetarg wygra, od zawarcia umowy sprzedaży.</w:t>
      </w:r>
    </w:p>
    <w:p w14:paraId="22C8B669" w14:textId="77777777" w:rsidR="005D5FEF" w:rsidRPr="006A171E" w:rsidRDefault="005D5FEF" w:rsidP="006A171E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  <w:bCs/>
          <w:sz w:val="24"/>
          <w:szCs w:val="24"/>
        </w:rPr>
      </w:pPr>
      <w:r w:rsidRPr="006A171E">
        <w:rPr>
          <w:rFonts w:ascii="Arial" w:hAnsi="Arial" w:cs="Arial"/>
          <w:bCs/>
          <w:spacing w:val="-10"/>
          <w:sz w:val="24"/>
          <w:szCs w:val="24"/>
        </w:rPr>
        <w:t xml:space="preserve">12. </w:t>
      </w:r>
      <w:r w:rsidRPr="006A171E">
        <w:rPr>
          <w:rFonts w:ascii="Arial" w:hAnsi="Arial" w:cs="Arial"/>
          <w:bCs/>
          <w:sz w:val="24"/>
          <w:szCs w:val="24"/>
        </w:rPr>
        <w:t>W przetargu mogą brać udział osoby fizyczne i prawne, które złożą zgłoszenie udziału w przetargu wraz z wymaganymi dokumentami wynikającymi z regulaminu przetargu (zgłoszenie udziału w przetargu stanowi załącznik do niniejszego ogłoszenia) oraz terminowo wpłacą wadium.</w:t>
      </w:r>
    </w:p>
    <w:p w14:paraId="090A8F1F" w14:textId="77777777" w:rsidR="005D5FEF" w:rsidRPr="006A171E" w:rsidRDefault="005D5FEF" w:rsidP="006A171E">
      <w:pPr>
        <w:shd w:val="clear" w:color="auto" w:fill="FFFFFF"/>
        <w:tabs>
          <w:tab w:val="left" w:pos="0"/>
        </w:tabs>
        <w:spacing w:line="360" w:lineRule="auto"/>
        <w:ind w:right="10"/>
        <w:rPr>
          <w:rFonts w:ascii="Arial" w:hAnsi="Arial" w:cs="Arial"/>
          <w:bCs/>
          <w:sz w:val="24"/>
          <w:szCs w:val="24"/>
        </w:rPr>
      </w:pPr>
      <w:r w:rsidRPr="006A171E">
        <w:rPr>
          <w:rFonts w:ascii="Arial" w:hAnsi="Arial" w:cs="Arial"/>
          <w:bCs/>
          <w:sz w:val="24"/>
          <w:szCs w:val="24"/>
        </w:rPr>
        <w:t xml:space="preserve">Zgłoszenie udziału w przetargu, wraz z wymaganymi załącznikami, winno być złożone w formie pisemnej do dnia </w:t>
      </w:r>
      <w:r w:rsidR="00E5781C" w:rsidRPr="006A171E">
        <w:rPr>
          <w:rFonts w:ascii="Arial" w:hAnsi="Arial" w:cs="Arial"/>
          <w:bCs/>
          <w:sz w:val="24"/>
          <w:szCs w:val="24"/>
        </w:rPr>
        <w:t>1</w:t>
      </w:r>
      <w:r w:rsidR="00AA6DDF" w:rsidRPr="006A171E">
        <w:rPr>
          <w:rFonts w:ascii="Arial" w:hAnsi="Arial" w:cs="Arial"/>
          <w:bCs/>
          <w:sz w:val="24"/>
          <w:szCs w:val="24"/>
        </w:rPr>
        <w:t>0</w:t>
      </w:r>
      <w:r w:rsidRPr="006A171E">
        <w:rPr>
          <w:rFonts w:ascii="Arial" w:hAnsi="Arial" w:cs="Arial"/>
          <w:bCs/>
          <w:sz w:val="24"/>
          <w:szCs w:val="24"/>
        </w:rPr>
        <w:t xml:space="preserve"> </w:t>
      </w:r>
      <w:r w:rsidR="00AA6DDF" w:rsidRPr="006A171E">
        <w:rPr>
          <w:rFonts w:ascii="Arial" w:hAnsi="Arial" w:cs="Arial"/>
          <w:bCs/>
          <w:sz w:val="24"/>
          <w:szCs w:val="24"/>
        </w:rPr>
        <w:t>stycznia</w:t>
      </w:r>
      <w:r w:rsidRPr="006A171E">
        <w:rPr>
          <w:rFonts w:ascii="Arial" w:hAnsi="Arial" w:cs="Arial"/>
          <w:bCs/>
          <w:sz w:val="24"/>
          <w:szCs w:val="24"/>
        </w:rPr>
        <w:t xml:space="preserve"> 202</w:t>
      </w:r>
      <w:r w:rsidR="00AA6DDF" w:rsidRPr="006A171E">
        <w:rPr>
          <w:rFonts w:ascii="Arial" w:hAnsi="Arial" w:cs="Arial"/>
          <w:bCs/>
          <w:sz w:val="24"/>
          <w:szCs w:val="24"/>
        </w:rPr>
        <w:t>2</w:t>
      </w:r>
      <w:r w:rsidRPr="006A171E">
        <w:rPr>
          <w:rFonts w:ascii="Arial" w:hAnsi="Arial" w:cs="Arial"/>
          <w:bCs/>
          <w:sz w:val="24"/>
          <w:szCs w:val="24"/>
        </w:rPr>
        <w:t xml:space="preserve"> r.  włącznie do godz. 15</w:t>
      </w:r>
      <w:r w:rsidR="002F4A16" w:rsidRPr="006A171E">
        <w:rPr>
          <w:rFonts w:ascii="Arial" w:hAnsi="Arial" w:cs="Arial"/>
          <w:bCs/>
          <w:sz w:val="24"/>
          <w:szCs w:val="24"/>
        </w:rPr>
        <w:t>.00</w:t>
      </w:r>
      <w:r w:rsidRPr="006A171E">
        <w:rPr>
          <w:rFonts w:ascii="Arial" w:hAnsi="Arial" w:cs="Arial"/>
          <w:bCs/>
          <w:sz w:val="24"/>
          <w:szCs w:val="24"/>
        </w:rPr>
        <w:t xml:space="preserve">: </w:t>
      </w:r>
    </w:p>
    <w:p w14:paraId="75215BD8" w14:textId="77777777" w:rsidR="005D5FEF" w:rsidRPr="006A171E" w:rsidRDefault="005D5FEF" w:rsidP="006A171E">
      <w:pPr>
        <w:pStyle w:val="Akapitzlist"/>
        <w:numPr>
          <w:ilvl w:val="0"/>
          <w:numId w:val="7"/>
        </w:numPr>
        <w:shd w:val="clear" w:color="auto" w:fill="FFFFFF"/>
        <w:tabs>
          <w:tab w:val="left" w:pos="0"/>
          <w:tab w:val="left" w:pos="284"/>
        </w:tabs>
        <w:spacing w:after="0" w:line="360" w:lineRule="auto"/>
        <w:ind w:left="0" w:right="10" w:firstLine="0"/>
        <w:rPr>
          <w:rFonts w:ascii="Arial" w:hAnsi="Arial" w:cs="Arial"/>
          <w:bCs/>
          <w:sz w:val="24"/>
          <w:szCs w:val="24"/>
        </w:rPr>
      </w:pPr>
      <w:r w:rsidRPr="006A171E">
        <w:rPr>
          <w:rFonts w:ascii="Arial" w:hAnsi="Arial" w:cs="Arial"/>
          <w:bCs/>
          <w:sz w:val="24"/>
          <w:szCs w:val="24"/>
        </w:rPr>
        <w:t>osobiście: w siedzibie Urzędu Miasta Piotrkowa Trybunalskiego ul. Szkolna 28 – Referat Gospodarki Nieruchomościami, pokój 305;</w:t>
      </w:r>
    </w:p>
    <w:p w14:paraId="1BCD6788" w14:textId="77777777" w:rsidR="005D5FEF" w:rsidRPr="006A171E" w:rsidRDefault="005D5FEF" w:rsidP="006A171E">
      <w:pPr>
        <w:pStyle w:val="Akapitzlist"/>
        <w:shd w:val="clear" w:color="auto" w:fill="FFFFFF"/>
        <w:tabs>
          <w:tab w:val="left" w:pos="0"/>
        </w:tabs>
        <w:spacing w:line="360" w:lineRule="auto"/>
        <w:ind w:left="0" w:right="10"/>
        <w:rPr>
          <w:rFonts w:ascii="Arial" w:hAnsi="Arial" w:cs="Arial"/>
          <w:bCs/>
          <w:sz w:val="24"/>
          <w:szCs w:val="24"/>
        </w:rPr>
      </w:pPr>
      <w:r w:rsidRPr="006A171E">
        <w:rPr>
          <w:rFonts w:ascii="Arial" w:hAnsi="Arial" w:cs="Arial"/>
          <w:bCs/>
          <w:sz w:val="24"/>
          <w:szCs w:val="24"/>
        </w:rPr>
        <w:t>albo</w:t>
      </w:r>
    </w:p>
    <w:p w14:paraId="32097BD6" w14:textId="77777777" w:rsidR="005D5FEF" w:rsidRPr="006A171E" w:rsidRDefault="005D5FEF" w:rsidP="006A171E">
      <w:pPr>
        <w:pStyle w:val="Akapitzlist"/>
        <w:numPr>
          <w:ilvl w:val="0"/>
          <w:numId w:val="7"/>
        </w:numPr>
        <w:shd w:val="clear" w:color="auto" w:fill="FFFFFF"/>
        <w:tabs>
          <w:tab w:val="left" w:pos="0"/>
          <w:tab w:val="left" w:pos="284"/>
        </w:tabs>
        <w:spacing w:after="0" w:line="360" w:lineRule="auto"/>
        <w:ind w:left="0" w:right="11" w:firstLine="0"/>
        <w:rPr>
          <w:rFonts w:ascii="Arial" w:hAnsi="Arial" w:cs="Arial"/>
          <w:sz w:val="24"/>
          <w:szCs w:val="24"/>
        </w:rPr>
      </w:pPr>
      <w:r w:rsidRPr="006A171E">
        <w:rPr>
          <w:rFonts w:ascii="Arial" w:hAnsi="Arial" w:cs="Arial"/>
          <w:bCs/>
          <w:sz w:val="24"/>
          <w:szCs w:val="24"/>
        </w:rPr>
        <w:lastRenderedPageBreak/>
        <w:t xml:space="preserve">przesyłką pocztową lub przesyłką kurierską – w takim przypadku </w:t>
      </w:r>
      <w:r w:rsidRPr="006A171E">
        <w:rPr>
          <w:rFonts w:ascii="Arial" w:hAnsi="Arial" w:cs="Arial"/>
          <w:sz w:val="24"/>
          <w:szCs w:val="24"/>
        </w:rPr>
        <w:t xml:space="preserve">Zgłoszenie należy złożyć w zaklejonej kopercie, teczce lub paczce z podaną nazwą i adresem Zgłaszającego, z dopiskiem: „Zgłoszenie udziału w </w:t>
      </w:r>
      <w:r w:rsidR="00AA6DDF" w:rsidRPr="006A171E">
        <w:rPr>
          <w:rFonts w:ascii="Arial" w:hAnsi="Arial" w:cs="Arial"/>
          <w:sz w:val="24"/>
          <w:szCs w:val="24"/>
        </w:rPr>
        <w:t>trzeci</w:t>
      </w:r>
      <w:r w:rsidR="00526FE2" w:rsidRPr="006A171E">
        <w:rPr>
          <w:rFonts w:ascii="Arial" w:hAnsi="Arial" w:cs="Arial"/>
          <w:sz w:val="24"/>
          <w:szCs w:val="24"/>
        </w:rPr>
        <w:t>m</w:t>
      </w:r>
      <w:r w:rsidRPr="006A171E">
        <w:rPr>
          <w:rFonts w:ascii="Arial" w:hAnsi="Arial" w:cs="Arial"/>
          <w:sz w:val="24"/>
          <w:szCs w:val="24"/>
        </w:rPr>
        <w:t xml:space="preserve"> ustnym przetargu nieograniczonym na sprzedaż niezabudowanej nieruchomości położonej </w:t>
      </w:r>
      <w:r w:rsidR="002F4A16" w:rsidRPr="006A171E">
        <w:rPr>
          <w:rFonts w:ascii="Arial" w:hAnsi="Arial" w:cs="Arial"/>
          <w:sz w:val="24"/>
          <w:szCs w:val="24"/>
        </w:rPr>
        <w:t xml:space="preserve">w </w:t>
      </w:r>
      <w:r w:rsidRPr="006A171E">
        <w:rPr>
          <w:rFonts w:ascii="Arial" w:hAnsi="Arial" w:cs="Arial"/>
          <w:sz w:val="24"/>
          <w:szCs w:val="24"/>
        </w:rPr>
        <w:t xml:space="preserve">Piotrkowie Trybunalskim przy </w:t>
      </w:r>
      <w:r w:rsidR="00E50C5D" w:rsidRPr="006A171E">
        <w:rPr>
          <w:rFonts w:ascii="Arial" w:hAnsi="Arial" w:cs="Arial"/>
          <w:sz w:val="24"/>
          <w:szCs w:val="24"/>
        </w:rPr>
        <w:t xml:space="preserve">ul. </w:t>
      </w:r>
      <w:r w:rsidR="002F4A16" w:rsidRPr="006A171E">
        <w:rPr>
          <w:rFonts w:ascii="Arial" w:hAnsi="Arial" w:cs="Arial"/>
          <w:sz w:val="24"/>
          <w:szCs w:val="24"/>
        </w:rPr>
        <w:t>_______________________</w:t>
      </w:r>
      <w:r w:rsidRPr="006A171E">
        <w:rPr>
          <w:rFonts w:ascii="Arial" w:eastAsia="MS Mincho" w:hAnsi="Arial" w:cs="Arial"/>
          <w:sz w:val="24"/>
          <w:szCs w:val="24"/>
        </w:rPr>
        <w:t>”.</w:t>
      </w:r>
    </w:p>
    <w:p w14:paraId="30E099C2" w14:textId="77777777" w:rsidR="00471295" w:rsidRPr="006A171E" w:rsidRDefault="00471295" w:rsidP="006A171E">
      <w:pPr>
        <w:shd w:val="clear" w:color="auto" w:fill="FFFFFF"/>
        <w:tabs>
          <w:tab w:val="left" w:pos="0"/>
        </w:tabs>
        <w:spacing w:line="360" w:lineRule="auto"/>
        <w:ind w:right="11"/>
        <w:rPr>
          <w:rFonts w:ascii="Arial" w:hAnsi="Arial" w:cs="Arial"/>
          <w:bCs/>
          <w:sz w:val="24"/>
          <w:szCs w:val="24"/>
        </w:rPr>
      </w:pPr>
    </w:p>
    <w:p w14:paraId="33777939" w14:textId="77777777" w:rsidR="005D5FEF" w:rsidRPr="006A171E" w:rsidRDefault="005D5FEF" w:rsidP="006A171E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bCs/>
          <w:sz w:val="24"/>
          <w:szCs w:val="24"/>
        </w:rPr>
      </w:pPr>
      <w:r w:rsidRPr="006A171E">
        <w:rPr>
          <w:rFonts w:ascii="Arial" w:hAnsi="Arial" w:cs="Arial"/>
          <w:bCs/>
          <w:sz w:val="24"/>
          <w:szCs w:val="24"/>
        </w:rPr>
        <w:t xml:space="preserve">Za termin dostarczenia (złożenia) należy rozumieć datę i godzinę wpływu do miejsca oznaczonego przez organizatora przetargu jako miejsce składania zgłoszenia. </w:t>
      </w:r>
    </w:p>
    <w:p w14:paraId="09726012" w14:textId="77777777" w:rsidR="005D5FEF" w:rsidRPr="006A171E" w:rsidRDefault="005D5FEF" w:rsidP="006A171E">
      <w:pPr>
        <w:shd w:val="clear" w:color="auto" w:fill="FFFFFF"/>
        <w:tabs>
          <w:tab w:val="left" w:pos="0"/>
        </w:tabs>
        <w:spacing w:after="0" w:line="360" w:lineRule="auto"/>
        <w:ind w:right="11"/>
        <w:rPr>
          <w:rFonts w:ascii="Arial" w:hAnsi="Arial" w:cs="Arial"/>
          <w:sz w:val="24"/>
          <w:szCs w:val="24"/>
        </w:rPr>
      </w:pPr>
      <w:r w:rsidRPr="006A171E">
        <w:rPr>
          <w:rFonts w:ascii="Arial" w:hAnsi="Arial" w:cs="Arial"/>
          <w:sz w:val="24"/>
          <w:szCs w:val="24"/>
        </w:rPr>
        <w:t>Organizator przetargu nie ponosi odpowiedzialności za zdarzenia wynikające z nieprawidłowego opakowania lub braku na opakowaniu którejkolwiek z wyżej wymienionych informacji.</w:t>
      </w:r>
    </w:p>
    <w:p w14:paraId="03DC3649" w14:textId="77777777" w:rsidR="000676CB" w:rsidRPr="006A171E" w:rsidRDefault="000676CB" w:rsidP="006A171E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321B3449" w14:textId="77777777" w:rsidR="005D5FEF" w:rsidRPr="006A171E" w:rsidRDefault="005D5FEF" w:rsidP="006A171E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  <w:sz w:val="24"/>
          <w:szCs w:val="24"/>
        </w:rPr>
      </w:pPr>
      <w:r w:rsidRPr="006A171E">
        <w:rPr>
          <w:rFonts w:ascii="Arial" w:hAnsi="Arial" w:cs="Arial"/>
          <w:sz w:val="24"/>
          <w:szCs w:val="24"/>
        </w:rPr>
        <w:t>13. Prezydent Miasta Piotrkowa Trybunalskiego zastrzega sobie prawo odwołania przetargu, z ważnych powodów, zgodnie z art. 38 ust. 4 ustawy z dnia 21 sierpnia 1997 r. o gospodarce nieruchomościami, o czym poinformuje niezwłocznie podając do publicznej wiadomości informację o odwołaniu przetargu poprzez wywieszenie na tablicy ogłoszeń w siedzibie Urzędu Miasta, zamieszczenie ogłoszenia w prasie, a także na stronie internetowej.</w:t>
      </w:r>
    </w:p>
    <w:p w14:paraId="58B19CF9" w14:textId="77777777" w:rsidR="005D5FEF" w:rsidRPr="006A171E" w:rsidRDefault="005D5FEF" w:rsidP="006A171E">
      <w:pPr>
        <w:shd w:val="clear" w:color="auto" w:fill="FFFFFF"/>
        <w:tabs>
          <w:tab w:val="left" w:pos="0"/>
        </w:tabs>
        <w:spacing w:line="360" w:lineRule="auto"/>
        <w:ind w:right="17"/>
        <w:rPr>
          <w:rFonts w:ascii="Arial" w:hAnsi="Arial" w:cs="Arial"/>
          <w:sz w:val="24"/>
          <w:szCs w:val="24"/>
        </w:rPr>
      </w:pPr>
      <w:r w:rsidRPr="006A171E">
        <w:rPr>
          <w:rFonts w:ascii="Arial" w:hAnsi="Arial" w:cs="Arial"/>
          <w:sz w:val="24"/>
          <w:szCs w:val="24"/>
        </w:rPr>
        <w:t>14. Koszty notarialne i opłaty sądowe wynikające ze sporządzenia umowy przenoszącej własność, ponosi nabywca nieruchomości.</w:t>
      </w:r>
    </w:p>
    <w:p w14:paraId="30DFEF19" w14:textId="77777777" w:rsidR="005D5FEF" w:rsidRPr="006A171E" w:rsidRDefault="005D5FEF" w:rsidP="006A171E">
      <w:pPr>
        <w:spacing w:line="360" w:lineRule="auto"/>
        <w:rPr>
          <w:rFonts w:ascii="Arial" w:eastAsia="Times New Roman" w:hAnsi="Arial" w:cs="Arial"/>
          <w:sz w:val="24"/>
          <w:szCs w:val="24"/>
        </w:rPr>
      </w:pPr>
      <w:r w:rsidRPr="006A171E">
        <w:rPr>
          <w:rFonts w:ascii="Arial" w:hAnsi="Arial" w:cs="Arial"/>
          <w:sz w:val="24"/>
          <w:szCs w:val="24"/>
        </w:rPr>
        <w:t>15. Zawarcie aktu notarialnego nastąpi w uzgodnionym z kandydatem na nabywcę nieruchomości terminie, nie później jednak niż w terminie 60 dni kalendarzowych od daty rozstrzygnięcia przetargu.</w:t>
      </w:r>
    </w:p>
    <w:p w14:paraId="19E4687A" w14:textId="77777777" w:rsidR="005D5FEF" w:rsidRPr="006A171E" w:rsidRDefault="005D5FEF" w:rsidP="006A171E">
      <w:pPr>
        <w:spacing w:line="360" w:lineRule="auto"/>
        <w:rPr>
          <w:rFonts w:ascii="Arial" w:hAnsi="Arial" w:cs="Arial"/>
          <w:sz w:val="24"/>
          <w:szCs w:val="24"/>
        </w:rPr>
      </w:pPr>
      <w:r w:rsidRPr="006A171E">
        <w:rPr>
          <w:rFonts w:ascii="Arial" w:hAnsi="Arial" w:cs="Arial"/>
          <w:sz w:val="24"/>
          <w:szCs w:val="24"/>
        </w:rPr>
        <w:t>Organizator przetargu zawiadomi osobę ustaloną, jako nabywcę nieruchomości o miejscu i terminie zawarcia umowy notarialnej, najpóźniej w ciągu 21 dni od dnia rozstrzygnięcia przetargu. Wyznaczony termin nie może być krótszy niż 7 dni od dnia doręczenia zawiadomienia.</w:t>
      </w:r>
    </w:p>
    <w:p w14:paraId="6A88D45A" w14:textId="77777777" w:rsidR="005D5FEF" w:rsidRPr="006A171E" w:rsidRDefault="005D5FEF" w:rsidP="006A171E">
      <w:pPr>
        <w:spacing w:line="360" w:lineRule="auto"/>
        <w:rPr>
          <w:rFonts w:ascii="Arial" w:hAnsi="Arial" w:cs="Arial"/>
          <w:sz w:val="24"/>
          <w:szCs w:val="24"/>
        </w:rPr>
      </w:pPr>
      <w:r w:rsidRPr="006A171E">
        <w:rPr>
          <w:rFonts w:ascii="Arial" w:hAnsi="Arial" w:cs="Arial"/>
          <w:sz w:val="24"/>
          <w:szCs w:val="24"/>
        </w:rPr>
        <w:t>Jeżeli osoba ustalona jako nabywca nieruchomości nie przystąpi bez usprawiedliwienia do zawarcia umowy w miejscu i</w:t>
      </w:r>
      <w:r w:rsidR="002F4A16" w:rsidRPr="006A171E">
        <w:rPr>
          <w:rFonts w:ascii="Arial" w:hAnsi="Arial" w:cs="Arial"/>
          <w:sz w:val="24"/>
          <w:szCs w:val="24"/>
        </w:rPr>
        <w:t xml:space="preserve"> </w:t>
      </w:r>
      <w:r w:rsidRPr="006A171E">
        <w:rPr>
          <w:rFonts w:ascii="Arial" w:hAnsi="Arial" w:cs="Arial"/>
          <w:sz w:val="24"/>
          <w:szCs w:val="24"/>
        </w:rPr>
        <w:t>w terminie podanych w zawiadomieniu, organizator przetargu może odstąpić od zawarcia umowy, a wpłacone wadium nie podlega zwrotowi.</w:t>
      </w:r>
    </w:p>
    <w:p w14:paraId="1E477E34" w14:textId="77777777" w:rsidR="005D5FEF" w:rsidRPr="006A171E" w:rsidRDefault="005D5FEF" w:rsidP="006A171E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</w:p>
    <w:p w14:paraId="37C14DE2" w14:textId="77777777" w:rsidR="005443DA" w:rsidRPr="006A171E" w:rsidRDefault="00251BFD" w:rsidP="006A171E">
      <w:pPr>
        <w:pStyle w:val="Zwykytekst"/>
        <w:spacing w:line="360" w:lineRule="auto"/>
        <w:rPr>
          <w:rFonts w:ascii="Arial" w:eastAsia="MS Mincho" w:hAnsi="Arial" w:cs="Arial"/>
          <w:sz w:val="24"/>
          <w:szCs w:val="24"/>
        </w:rPr>
      </w:pPr>
      <w:r w:rsidRPr="006A171E">
        <w:rPr>
          <w:rFonts w:ascii="Arial" w:eastAsia="MS Mincho" w:hAnsi="Arial" w:cs="Arial"/>
          <w:sz w:val="24"/>
          <w:szCs w:val="24"/>
        </w:rPr>
        <w:t xml:space="preserve">Ogłoszenie niniejsze podlega wywieszeniu na tablicach ogłoszeń Urzędu Miasta Piotrkowa Trybunalskiego, zamieszcza się na stronie internetowej Urzędu Miasta </w:t>
      </w:r>
      <w:hyperlink r:id="rId6" w:history="1">
        <w:r w:rsidRPr="006A171E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www.piotrkow.pl</w:t>
        </w:r>
      </w:hyperlink>
      <w:r w:rsidRPr="006A171E">
        <w:rPr>
          <w:rFonts w:ascii="Arial" w:eastAsia="MS Mincho" w:hAnsi="Arial" w:cs="Arial"/>
          <w:sz w:val="24"/>
          <w:szCs w:val="24"/>
        </w:rPr>
        <w:t xml:space="preserve">, i w Biuletynie </w:t>
      </w:r>
      <w:r w:rsidRPr="006A171E">
        <w:rPr>
          <w:rFonts w:ascii="Arial" w:eastAsia="MS Mincho" w:hAnsi="Arial" w:cs="Arial"/>
          <w:color w:val="000000"/>
          <w:sz w:val="24"/>
          <w:szCs w:val="24"/>
        </w:rPr>
        <w:t xml:space="preserve">Informacji Publicznej </w:t>
      </w:r>
      <w:hyperlink r:id="rId7" w:history="1">
        <w:r w:rsidRPr="006A171E">
          <w:rPr>
            <w:rStyle w:val="Hipercze"/>
            <w:rFonts w:ascii="Arial" w:hAnsi="Arial" w:cs="Arial"/>
            <w:color w:val="000000"/>
            <w:sz w:val="24"/>
            <w:szCs w:val="24"/>
            <w:u w:val="none"/>
          </w:rPr>
          <w:t>www.bip.piotrkow.pl</w:t>
        </w:r>
      </w:hyperlink>
      <w:r w:rsidRPr="006A171E">
        <w:rPr>
          <w:rFonts w:ascii="Arial" w:hAnsi="Arial" w:cs="Arial"/>
          <w:sz w:val="24"/>
          <w:szCs w:val="24"/>
        </w:rPr>
        <w:t xml:space="preserve"> w zakładce: gospodarka nieruchomościami → ogłoszenia przetargów I półrocze 202</w:t>
      </w:r>
      <w:r w:rsidR="00AA6DDF" w:rsidRPr="006A171E">
        <w:rPr>
          <w:rFonts w:ascii="Arial" w:hAnsi="Arial" w:cs="Arial"/>
          <w:sz w:val="24"/>
          <w:szCs w:val="24"/>
        </w:rPr>
        <w:t>2</w:t>
      </w:r>
      <w:r w:rsidRPr="006A171E">
        <w:rPr>
          <w:rFonts w:ascii="Arial" w:hAnsi="Arial" w:cs="Arial"/>
          <w:sz w:val="24"/>
          <w:szCs w:val="24"/>
        </w:rPr>
        <w:t xml:space="preserve"> r.</w:t>
      </w:r>
      <w:r w:rsidRPr="006A171E">
        <w:rPr>
          <w:rFonts w:ascii="Arial" w:hAnsi="Arial" w:cs="Arial"/>
          <w:color w:val="000000"/>
          <w:sz w:val="24"/>
          <w:szCs w:val="24"/>
        </w:rPr>
        <w:t>,</w:t>
      </w:r>
      <w:r w:rsidR="002F4A16" w:rsidRPr="006A171E">
        <w:rPr>
          <w:rFonts w:ascii="Arial" w:hAnsi="Arial" w:cs="Arial"/>
          <w:color w:val="000000"/>
          <w:sz w:val="24"/>
          <w:szCs w:val="24"/>
        </w:rPr>
        <w:t xml:space="preserve"> a</w:t>
      </w:r>
      <w:r w:rsidR="005443DA" w:rsidRPr="006A171E">
        <w:rPr>
          <w:rFonts w:ascii="Arial" w:eastAsia="MS Mincho" w:hAnsi="Arial" w:cs="Arial"/>
          <w:sz w:val="24"/>
          <w:szCs w:val="24"/>
        </w:rPr>
        <w:t xml:space="preserve"> wyciąg z ogłoszenia o przetargu </w:t>
      </w:r>
      <w:r w:rsidR="005443DA" w:rsidRPr="006A171E">
        <w:rPr>
          <w:rFonts w:ascii="Arial" w:hAnsi="Arial" w:cs="Arial"/>
          <w:sz w:val="24"/>
          <w:szCs w:val="24"/>
        </w:rPr>
        <w:t>podany zostanie do publicznej wiadomości w prasie</w:t>
      </w:r>
      <w:r w:rsidR="005443DA" w:rsidRPr="006A171E">
        <w:rPr>
          <w:rFonts w:ascii="Arial" w:eastAsia="MS Mincho" w:hAnsi="Arial" w:cs="Arial"/>
          <w:sz w:val="24"/>
          <w:szCs w:val="24"/>
        </w:rPr>
        <w:t xml:space="preserve"> o zasięgu obejmującym co najmniej powiat, na terenie którego położona jest nieruchomość.</w:t>
      </w:r>
    </w:p>
    <w:p w14:paraId="0DD5AB66" w14:textId="77777777" w:rsidR="002F4A16" w:rsidRPr="006A171E" w:rsidRDefault="002F4A16" w:rsidP="006A171E">
      <w:pPr>
        <w:spacing w:line="360" w:lineRule="auto"/>
        <w:rPr>
          <w:rFonts w:ascii="Arial" w:hAnsi="Arial" w:cs="Arial"/>
          <w:sz w:val="24"/>
          <w:szCs w:val="24"/>
        </w:rPr>
      </w:pPr>
    </w:p>
    <w:p w14:paraId="591D28CB" w14:textId="77777777" w:rsidR="005D5FEF" w:rsidRPr="006A171E" w:rsidRDefault="005D5FEF" w:rsidP="006A171E">
      <w:pPr>
        <w:spacing w:line="360" w:lineRule="auto"/>
        <w:rPr>
          <w:rFonts w:ascii="Arial" w:hAnsi="Arial" w:cs="Arial"/>
          <w:sz w:val="24"/>
          <w:szCs w:val="24"/>
        </w:rPr>
      </w:pPr>
      <w:r w:rsidRPr="006A171E">
        <w:rPr>
          <w:rFonts w:ascii="Arial" w:hAnsi="Arial" w:cs="Arial"/>
          <w:sz w:val="24"/>
          <w:szCs w:val="24"/>
        </w:rPr>
        <w:t xml:space="preserve">Regulamin przetargu znajduje się do wglądu w Referacie Gospodarki Nieruchomościami Urzędu Miasta Piotrkowa Trybunalskiego ul. Szkolna 28 pokój 305 oraz </w:t>
      </w:r>
      <w:r w:rsidRPr="006A171E">
        <w:rPr>
          <w:rFonts w:ascii="Arial" w:eastAsia="MS Mincho" w:hAnsi="Arial" w:cs="Arial"/>
          <w:sz w:val="24"/>
          <w:szCs w:val="24"/>
        </w:rPr>
        <w:t xml:space="preserve">opublikowany jest </w:t>
      </w:r>
      <w:r w:rsidRPr="006A171E">
        <w:rPr>
          <w:rFonts w:ascii="Arial" w:hAnsi="Arial" w:cs="Arial"/>
          <w:sz w:val="24"/>
          <w:szCs w:val="24"/>
        </w:rPr>
        <w:t xml:space="preserve">na stronie internetowej Urzędu Miasta </w:t>
      </w:r>
      <w:r w:rsidRPr="006A171E">
        <w:rPr>
          <w:rFonts w:ascii="Arial" w:eastAsia="MS Mincho" w:hAnsi="Arial" w:cs="Arial"/>
          <w:sz w:val="24"/>
          <w:szCs w:val="24"/>
        </w:rPr>
        <w:t>w Biuletynie Informacji Publicznej zakładka: Prawo lokalne →Zarządzenia Prezydenta Miasta →202</w:t>
      </w:r>
      <w:r w:rsidR="008307D1" w:rsidRPr="006A171E">
        <w:rPr>
          <w:rFonts w:ascii="Arial" w:eastAsia="MS Mincho" w:hAnsi="Arial" w:cs="Arial"/>
          <w:sz w:val="24"/>
          <w:szCs w:val="24"/>
        </w:rPr>
        <w:t>1</w:t>
      </w:r>
      <w:r w:rsidRPr="006A171E">
        <w:rPr>
          <w:rFonts w:ascii="Arial" w:eastAsia="MS Mincho" w:hAnsi="Arial" w:cs="Arial"/>
          <w:sz w:val="24"/>
          <w:szCs w:val="24"/>
        </w:rPr>
        <w:t xml:space="preserve"> rok→ I</w:t>
      </w:r>
      <w:r w:rsidR="00AA6DDF" w:rsidRPr="006A171E">
        <w:rPr>
          <w:rFonts w:ascii="Arial" w:eastAsia="MS Mincho" w:hAnsi="Arial" w:cs="Arial"/>
          <w:sz w:val="24"/>
          <w:szCs w:val="24"/>
        </w:rPr>
        <w:t>V</w:t>
      </w:r>
      <w:r w:rsidRPr="006A171E">
        <w:rPr>
          <w:rFonts w:ascii="Arial" w:eastAsia="MS Mincho" w:hAnsi="Arial" w:cs="Arial"/>
          <w:sz w:val="24"/>
          <w:szCs w:val="24"/>
        </w:rPr>
        <w:t xml:space="preserve"> kwartał.</w:t>
      </w:r>
    </w:p>
    <w:p w14:paraId="4EB2CB30" w14:textId="2EFF2692" w:rsidR="005D5FEF" w:rsidRDefault="005D5FEF" w:rsidP="006A171E">
      <w:pPr>
        <w:shd w:val="clear" w:color="auto" w:fill="FFFFFF"/>
        <w:tabs>
          <w:tab w:val="left" w:pos="0"/>
        </w:tabs>
        <w:spacing w:line="360" w:lineRule="auto"/>
        <w:ind w:right="19"/>
        <w:rPr>
          <w:rFonts w:ascii="Arial" w:hAnsi="Arial" w:cs="Arial"/>
          <w:sz w:val="24"/>
          <w:szCs w:val="24"/>
        </w:rPr>
      </w:pPr>
      <w:r w:rsidRPr="006A171E">
        <w:rPr>
          <w:rFonts w:ascii="Arial" w:hAnsi="Arial" w:cs="Arial"/>
          <w:spacing w:val="-1"/>
          <w:sz w:val="24"/>
          <w:szCs w:val="24"/>
        </w:rPr>
        <w:t xml:space="preserve">Informacji udziela się również telefonicznie pod numerem tel. /44/ 732-18-52 w godzinach </w:t>
      </w:r>
      <w:r w:rsidRPr="006A171E">
        <w:rPr>
          <w:rFonts w:ascii="Arial" w:hAnsi="Arial" w:cs="Arial"/>
          <w:sz w:val="24"/>
          <w:szCs w:val="24"/>
        </w:rPr>
        <w:t>7:30-15:30.</w:t>
      </w:r>
    </w:p>
    <w:p w14:paraId="0D7775C6" w14:textId="77777777" w:rsidR="006A171E" w:rsidRPr="006A171E" w:rsidRDefault="006A171E" w:rsidP="006A171E">
      <w:pPr>
        <w:shd w:val="clear" w:color="auto" w:fill="FFFFFF"/>
        <w:tabs>
          <w:tab w:val="left" w:pos="0"/>
        </w:tabs>
        <w:spacing w:line="360" w:lineRule="auto"/>
        <w:ind w:right="19"/>
        <w:rPr>
          <w:rFonts w:ascii="Arial" w:hAnsi="Arial" w:cs="Arial"/>
          <w:sz w:val="24"/>
          <w:szCs w:val="24"/>
        </w:rPr>
      </w:pPr>
    </w:p>
    <w:p w14:paraId="2A1C7926" w14:textId="5578A86A" w:rsidR="002F4A16" w:rsidRPr="006A171E" w:rsidRDefault="002F4A16" w:rsidP="006A171E">
      <w:pPr>
        <w:pStyle w:val="Zwykytekst"/>
        <w:spacing w:line="360" w:lineRule="auto"/>
        <w:jc w:val="right"/>
        <w:rPr>
          <w:rFonts w:ascii="Arial" w:eastAsia="MS Mincho" w:hAnsi="Arial" w:cs="Arial"/>
          <w:sz w:val="24"/>
          <w:szCs w:val="24"/>
        </w:rPr>
      </w:pPr>
      <w:r w:rsidRPr="006A171E">
        <w:rPr>
          <w:rFonts w:ascii="Arial" w:eastAsia="MS Mincho" w:hAnsi="Arial" w:cs="Arial"/>
          <w:sz w:val="24"/>
          <w:szCs w:val="24"/>
        </w:rPr>
        <w:t>Prezydent Miasta Piotrkowa Trybunalskiego</w:t>
      </w:r>
    </w:p>
    <w:p w14:paraId="2160690B" w14:textId="6AEFCED4" w:rsidR="002F4A16" w:rsidRPr="006A171E" w:rsidRDefault="002F4A16" w:rsidP="006A171E">
      <w:pPr>
        <w:pStyle w:val="Zwykytekst"/>
        <w:spacing w:line="360" w:lineRule="auto"/>
        <w:jc w:val="right"/>
        <w:rPr>
          <w:rFonts w:ascii="Arial" w:eastAsia="MS Mincho" w:hAnsi="Arial" w:cs="Arial"/>
          <w:sz w:val="24"/>
          <w:szCs w:val="24"/>
        </w:rPr>
      </w:pPr>
      <w:r w:rsidRPr="006A171E">
        <w:rPr>
          <w:rFonts w:ascii="Arial" w:eastAsia="MS Mincho" w:hAnsi="Arial" w:cs="Arial"/>
          <w:sz w:val="24"/>
          <w:szCs w:val="24"/>
        </w:rPr>
        <w:t>Krzysztof Chojniak</w:t>
      </w:r>
    </w:p>
    <w:p w14:paraId="263EF52F" w14:textId="77777777" w:rsidR="006A171E" w:rsidRDefault="002F4A16" w:rsidP="006A171E">
      <w:pPr>
        <w:pStyle w:val="Zwykytekst"/>
        <w:spacing w:line="360" w:lineRule="auto"/>
        <w:jc w:val="right"/>
        <w:rPr>
          <w:rFonts w:ascii="Arial" w:eastAsia="MS Mincho" w:hAnsi="Arial" w:cs="Arial"/>
          <w:sz w:val="24"/>
          <w:szCs w:val="24"/>
        </w:rPr>
      </w:pPr>
      <w:r w:rsidRPr="006A171E">
        <w:rPr>
          <w:rFonts w:ascii="Arial" w:eastAsia="MS Mincho" w:hAnsi="Arial" w:cs="Arial"/>
          <w:sz w:val="24"/>
          <w:szCs w:val="24"/>
        </w:rPr>
        <w:t>Dokument został podpisany</w:t>
      </w:r>
    </w:p>
    <w:p w14:paraId="0AAA945B" w14:textId="5265CB8E" w:rsidR="002F4A16" w:rsidRPr="006A171E" w:rsidRDefault="002F4A16" w:rsidP="006A171E">
      <w:pPr>
        <w:pStyle w:val="Zwykytekst"/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A171E">
        <w:rPr>
          <w:rFonts w:ascii="Arial" w:eastAsia="MS Mincho" w:hAnsi="Arial" w:cs="Arial"/>
          <w:sz w:val="24"/>
          <w:szCs w:val="24"/>
        </w:rPr>
        <w:t>kwalifikowanym podpisem elektronicznym</w:t>
      </w:r>
    </w:p>
    <w:sectPr w:rsidR="002F4A16" w:rsidRPr="006A171E" w:rsidSect="009277F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16029"/>
    <w:multiLevelType w:val="hybridMultilevel"/>
    <w:tmpl w:val="0450DF1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271923"/>
    <w:multiLevelType w:val="hybridMultilevel"/>
    <w:tmpl w:val="E01AF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8142D"/>
    <w:multiLevelType w:val="hybridMultilevel"/>
    <w:tmpl w:val="76DAEAFC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313D2D83"/>
    <w:multiLevelType w:val="hybridMultilevel"/>
    <w:tmpl w:val="75E440DE"/>
    <w:lvl w:ilvl="0" w:tplc="0C86AEFC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4317535"/>
    <w:multiLevelType w:val="hybridMultilevel"/>
    <w:tmpl w:val="95D22500"/>
    <w:lvl w:ilvl="0" w:tplc="0415000F">
      <w:start w:val="5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3EC97768"/>
    <w:multiLevelType w:val="hybridMultilevel"/>
    <w:tmpl w:val="2416A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9733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C5677BD"/>
    <w:multiLevelType w:val="hybridMultilevel"/>
    <w:tmpl w:val="E51283E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78996A91"/>
    <w:multiLevelType w:val="hybridMultilevel"/>
    <w:tmpl w:val="88FC95A4"/>
    <w:lvl w:ilvl="0" w:tplc="BF7439A0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2B255DF1-AD32-48B6-87F6-A90E2E99759E}"/>
  </w:docVars>
  <w:rsids>
    <w:rsidRoot w:val="00674259"/>
    <w:rsid w:val="00005039"/>
    <w:rsid w:val="000676CB"/>
    <w:rsid w:val="000B2DDB"/>
    <w:rsid w:val="000D0229"/>
    <w:rsid w:val="000D044C"/>
    <w:rsid w:val="000D578F"/>
    <w:rsid w:val="000E565D"/>
    <w:rsid w:val="00162353"/>
    <w:rsid w:val="001C0B7C"/>
    <w:rsid w:val="00251BFD"/>
    <w:rsid w:val="00265691"/>
    <w:rsid w:val="00274D04"/>
    <w:rsid w:val="002B7871"/>
    <w:rsid w:val="002C2DDE"/>
    <w:rsid w:val="002E79AE"/>
    <w:rsid w:val="002F4A16"/>
    <w:rsid w:val="003029E5"/>
    <w:rsid w:val="00333781"/>
    <w:rsid w:val="0038310A"/>
    <w:rsid w:val="00386D65"/>
    <w:rsid w:val="00391604"/>
    <w:rsid w:val="003A4564"/>
    <w:rsid w:val="003C1886"/>
    <w:rsid w:val="003E32AB"/>
    <w:rsid w:val="00410D11"/>
    <w:rsid w:val="00460456"/>
    <w:rsid w:val="00471295"/>
    <w:rsid w:val="00481E37"/>
    <w:rsid w:val="004B33F6"/>
    <w:rsid w:val="00501466"/>
    <w:rsid w:val="0051058A"/>
    <w:rsid w:val="00526FE2"/>
    <w:rsid w:val="005341BE"/>
    <w:rsid w:val="005443DA"/>
    <w:rsid w:val="005631F6"/>
    <w:rsid w:val="00577AEB"/>
    <w:rsid w:val="005D5FEF"/>
    <w:rsid w:val="005E11BB"/>
    <w:rsid w:val="00612349"/>
    <w:rsid w:val="0066561B"/>
    <w:rsid w:val="00674259"/>
    <w:rsid w:val="00691355"/>
    <w:rsid w:val="006A171E"/>
    <w:rsid w:val="00720645"/>
    <w:rsid w:val="00720B25"/>
    <w:rsid w:val="00790988"/>
    <w:rsid w:val="00795A96"/>
    <w:rsid w:val="00805049"/>
    <w:rsid w:val="0080757C"/>
    <w:rsid w:val="008307D1"/>
    <w:rsid w:val="008362AB"/>
    <w:rsid w:val="00842A36"/>
    <w:rsid w:val="008C24EA"/>
    <w:rsid w:val="008D3531"/>
    <w:rsid w:val="008D4EBE"/>
    <w:rsid w:val="008E15D1"/>
    <w:rsid w:val="008F6C65"/>
    <w:rsid w:val="00914D3A"/>
    <w:rsid w:val="00921E23"/>
    <w:rsid w:val="009277F6"/>
    <w:rsid w:val="009421E7"/>
    <w:rsid w:val="0095171E"/>
    <w:rsid w:val="00974DB8"/>
    <w:rsid w:val="00981A53"/>
    <w:rsid w:val="009B796A"/>
    <w:rsid w:val="009C32A0"/>
    <w:rsid w:val="009D41C2"/>
    <w:rsid w:val="00A32A74"/>
    <w:rsid w:val="00A645E3"/>
    <w:rsid w:val="00A755AA"/>
    <w:rsid w:val="00A811F6"/>
    <w:rsid w:val="00AA6DDF"/>
    <w:rsid w:val="00B26DBE"/>
    <w:rsid w:val="00B45619"/>
    <w:rsid w:val="00B7108E"/>
    <w:rsid w:val="00BB6D64"/>
    <w:rsid w:val="00C07838"/>
    <w:rsid w:val="00C16A03"/>
    <w:rsid w:val="00C338DD"/>
    <w:rsid w:val="00C34A28"/>
    <w:rsid w:val="00C66B42"/>
    <w:rsid w:val="00CA0E2F"/>
    <w:rsid w:val="00CA2824"/>
    <w:rsid w:val="00CB54BF"/>
    <w:rsid w:val="00CC2C73"/>
    <w:rsid w:val="00CD2281"/>
    <w:rsid w:val="00CD52CC"/>
    <w:rsid w:val="00CE3E12"/>
    <w:rsid w:val="00CF278B"/>
    <w:rsid w:val="00D224C0"/>
    <w:rsid w:val="00D51A87"/>
    <w:rsid w:val="00D53BF2"/>
    <w:rsid w:val="00D63F13"/>
    <w:rsid w:val="00DA2EE2"/>
    <w:rsid w:val="00DB70AE"/>
    <w:rsid w:val="00DD3412"/>
    <w:rsid w:val="00DE304F"/>
    <w:rsid w:val="00DE73FC"/>
    <w:rsid w:val="00DF30C6"/>
    <w:rsid w:val="00E35D0D"/>
    <w:rsid w:val="00E41226"/>
    <w:rsid w:val="00E50C5D"/>
    <w:rsid w:val="00E5781C"/>
    <w:rsid w:val="00E7171B"/>
    <w:rsid w:val="00E957B2"/>
    <w:rsid w:val="00EA61FD"/>
    <w:rsid w:val="00EE50D0"/>
    <w:rsid w:val="00F44064"/>
    <w:rsid w:val="00F85E01"/>
    <w:rsid w:val="00F916B1"/>
    <w:rsid w:val="00FB2E30"/>
    <w:rsid w:val="00FC330A"/>
    <w:rsid w:val="00FD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8F6F4"/>
  <w15:chartTrackingRefBased/>
  <w15:docId w15:val="{CB301614-F93D-47B4-BD81-4CA1C442A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E957B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957B2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ipercze">
    <w:name w:val="Hyperlink"/>
    <w:uiPriority w:val="99"/>
    <w:unhideWhenUsed/>
    <w:rsid w:val="00E957B2"/>
    <w:rPr>
      <w:color w:val="0563C1"/>
      <w:u w:val="single"/>
    </w:rPr>
  </w:style>
  <w:style w:type="paragraph" w:styleId="Tekstpodstawowywcity">
    <w:name w:val="Body Text Indent"/>
    <w:basedOn w:val="Normalny"/>
    <w:link w:val="TekstpodstawowywcityZnak"/>
    <w:rsid w:val="00E957B2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57B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80757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04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0456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5D5FEF"/>
    <w:rPr>
      <w:b/>
      <w:bCs/>
    </w:rPr>
  </w:style>
  <w:style w:type="character" w:customStyle="1" w:styleId="alb">
    <w:name w:val="a_lb"/>
    <w:rsid w:val="00E50C5D"/>
  </w:style>
  <w:style w:type="paragraph" w:styleId="Tekstpodstawowy2">
    <w:name w:val="Body Text 2"/>
    <w:basedOn w:val="Normalny"/>
    <w:link w:val="Tekstpodstawowy2Znak"/>
    <w:uiPriority w:val="99"/>
    <w:unhideWhenUsed/>
    <w:rsid w:val="005E11B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E11B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7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piotrk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iotrk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B255DF1-AD32-48B6-87F6-A90E2E99759E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6</Pages>
  <Words>1665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Grabowiecka Beata</cp:lastModifiedBy>
  <cp:revision>23</cp:revision>
  <cp:lastPrinted>2021-11-25T10:18:00Z</cp:lastPrinted>
  <dcterms:created xsi:type="dcterms:W3CDTF">2021-01-21T11:33:00Z</dcterms:created>
  <dcterms:modified xsi:type="dcterms:W3CDTF">2021-12-08T09:32:00Z</dcterms:modified>
</cp:coreProperties>
</file>