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69FB" w14:textId="77777777" w:rsidR="000225C8" w:rsidRPr="0023155C" w:rsidRDefault="000225C8" w:rsidP="000225C8">
      <w:pPr>
        <w:pStyle w:val="Nagwek1"/>
        <w:tabs>
          <w:tab w:val="left" w:pos="2865"/>
          <w:tab w:val="center" w:pos="5159"/>
        </w:tabs>
        <w:spacing w:line="360" w:lineRule="auto"/>
        <w:rPr>
          <w:rFonts w:ascii="Arial" w:hAnsi="Arial" w:cs="Arial"/>
          <w:b w:val="0"/>
          <w:bCs/>
          <w:color w:val="000000"/>
          <w:sz w:val="24"/>
        </w:rPr>
      </w:pPr>
      <w:r w:rsidRPr="0023155C">
        <w:rPr>
          <w:rFonts w:ascii="Arial" w:hAnsi="Arial" w:cs="Arial"/>
          <w:b w:val="0"/>
          <w:bCs/>
          <w:color w:val="000000"/>
          <w:sz w:val="24"/>
        </w:rPr>
        <w:t xml:space="preserve">Zarządzenie Nr  </w:t>
      </w:r>
      <w:r w:rsidR="001D1B88" w:rsidRPr="0023155C">
        <w:rPr>
          <w:rFonts w:ascii="Arial" w:hAnsi="Arial" w:cs="Arial"/>
          <w:b w:val="0"/>
          <w:bCs/>
          <w:color w:val="000000"/>
          <w:sz w:val="24"/>
        </w:rPr>
        <w:t>296</w:t>
      </w:r>
    </w:p>
    <w:p w14:paraId="2D7EAA1C" w14:textId="77777777" w:rsidR="000225C8" w:rsidRPr="0023155C" w:rsidRDefault="000225C8" w:rsidP="000225C8">
      <w:pPr>
        <w:spacing w:line="360" w:lineRule="auto"/>
        <w:jc w:val="center"/>
        <w:outlineLvl w:val="0"/>
        <w:rPr>
          <w:rFonts w:ascii="Arial" w:hAnsi="Arial" w:cs="Arial"/>
          <w:bCs/>
          <w:color w:val="000000"/>
        </w:rPr>
      </w:pPr>
      <w:r w:rsidRPr="0023155C">
        <w:rPr>
          <w:rFonts w:ascii="Arial" w:hAnsi="Arial" w:cs="Arial"/>
          <w:bCs/>
          <w:color w:val="000000"/>
        </w:rPr>
        <w:t>Prezydenta Miasta Piotrkowa Trybunalskiego</w:t>
      </w:r>
    </w:p>
    <w:p w14:paraId="6F50CB89" w14:textId="77777777" w:rsidR="000225C8" w:rsidRPr="0023155C" w:rsidRDefault="000225C8" w:rsidP="000225C8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23155C">
        <w:rPr>
          <w:rFonts w:ascii="Arial" w:hAnsi="Arial" w:cs="Arial"/>
          <w:bCs/>
          <w:color w:val="000000"/>
        </w:rPr>
        <w:t>z dnia  28 października 2021 r.</w:t>
      </w:r>
    </w:p>
    <w:p w14:paraId="099D3F08" w14:textId="77777777" w:rsidR="000225C8" w:rsidRPr="0023155C" w:rsidRDefault="000225C8" w:rsidP="000225C8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23155C">
        <w:rPr>
          <w:rFonts w:ascii="Arial" w:hAnsi="Arial" w:cs="Arial"/>
          <w:bCs/>
          <w:color w:val="000000"/>
        </w:rPr>
        <w:t>w sprawie zmiany budżetu Miasta na rok 2021</w:t>
      </w:r>
    </w:p>
    <w:p w14:paraId="7087DDE9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  <w:color w:val="000000"/>
        </w:rPr>
      </w:pPr>
    </w:p>
    <w:p w14:paraId="275922D7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  <w:color w:val="000000"/>
        </w:rPr>
      </w:pPr>
      <w:r w:rsidRPr="0023155C">
        <w:rPr>
          <w:rFonts w:ascii="Arial" w:hAnsi="Arial" w:cs="Arial"/>
          <w:bCs/>
          <w:color w:val="000000"/>
        </w:rPr>
        <w:t>Na podstawie art. 30 ust. 1 i art. 60 ust. 2 pkt. 3, 4, 5 ustawy z dnia 8 marca 1990 r. o samorządzie gminnym: (Dz. U. z 2021 r. poz. 1372), art. 257 ustawy z dnia 27 sierpnia 2009 r. o finansach publicznych (Dz. U. z 2021 r. poz. 305, z późn.zm.) oraz § 27 Uchwały Nr XXXI/426/20 Rady Miasta Piotrkowa Trybunalskiego z dnia 21 grudnia 2020 r. w sprawie uchwalenia budżetu miasta na 2021 rok, zarządza się, co następuje:</w:t>
      </w:r>
    </w:p>
    <w:p w14:paraId="219A5ADD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  <w:color w:val="000000"/>
        </w:rPr>
      </w:pPr>
    </w:p>
    <w:p w14:paraId="399C9213" w14:textId="77777777" w:rsidR="000225C8" w:rsidRPr="0023155C" w:rsidRDefault="000225C8" w:rsidP="000225C8">
      <w:pPr>
        <w:pStyle w:val="Tekstpodstawowy"/>
        <w:jc w:val="left"/>
        <w:rPr>
          <w:rFonts w:ascii="Arial" w:hAnsi="Arial" w:cs="Arial"/>
          <w:color w:val="000000"/>
        </w:rPr>
      </w:pPr>
      <w:r w:rsidRPr="0023155C">
        <w:rPr>
          <w:rFonts w:ascii="Arial" w:hAnsi="Arial" w:cs="Arial"/>
          <w:color w:val="000000"/>
        </w:rPr>
        <w:t>§ 1.1. Zwiększa się dochody budżetowe o kwotę – 543.542,24 zł, w tym:</w:t>
      </w:r>
    </w:p>
    <w:p w14:paraId="469CA8CF" w14:textId="77777777" w:rsidR="000225C8" w:rsidRPr="0023155C" w:rsidRDefault="000225C8" w:rsidP="000225C8">
      <w:pPr>
        <w:pStyle w:val="Akapitzlist"/>
        <w:spacing w:line="360" w:lineRule="auto"/>
        <w:ind w:left="0"/>
        <w:rPr>
          <w:rFonts w:ascii="Arial" w:hAnsi="Arial" w:cs="Arial"/>
          <w:bCs/>
          <w:color w:val="000000"/>
        </w:rPr>
      </w:pPr>
      <w:r w:rsidRPr="0023155C">
        <w:rPr>
          <w:rFonts w:ascii="Arial" w:hAnsi="Arial" w:cs="Arial"/>
          <w:bCs/>
          <w:color w:val="000000"/>
        </w:rPr>
        <w:t>- zwiększa się dochody dotyczące gminy o – 367.292,04 zł,</w:t>
      </w:r>
    </w:p>
    <w:p w14:paraId="0304F91A" w14:textId="77777777" w:rsidR="000225C8" w:rsidRPr="0023155C" w:rsidRDefault="000225C8" w:rsidP="000225C8">
      <w:pPr>
        <w:pStyle w:val="Akapitzlist"/>
        <w:spacing w:line="360" w:lineRule="auto"/>
        <w:ind w:left="0"/>
        <w:rPr>
          <w:rFonts w:ascii="Arial" w:hAnsi="Arial" w:cs="Arial"/>
          <w:bCs/>
          <w:color w:val="000000"/>
        </w:rPr>
      </w:pPr>
      <w:r w:rsidRPr="0023155C">
        <w:rPr>
          <w:rFonts w:ascii="Arial" w:hAnsi="Arial" w:cs="Arial"/>
          <w:bCs/>
          <w:color w:val="000000"/>
        </w:rPr>
        <w:t>- zwiększa się dochody dotyczące powiatu o – 176.250,20 zł,</w:t>
      </w:r>
    </w:p>
    <w:p w14:paraId="70D4FD22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  <w:color w:val="000000"/>
        </w:rPr>
      </w:pPr>
      <w:r w:rsidRPr="0023155C">
        <w:rPr>
          <w:rFonts w:ascii="Arial" w:hAnsi="Arial" w:cs="Arial"/>
          <w:bCs/>
          <w:color w:val="000000"/>
        </w:rPr>
        <w:t>zgodnie z załącznikami nr 1/A i 1/B.</w:t>
      </w:r>
    </w:p>
    <w:p w14:paraId="36000561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  <w:color w:val="000000"/>
        </w:rPr>
      </w:pPr>
      <w:r w:rsidRPr="0023155C">
        <w:rPr>
          <w:rFonts w:ascii="Arial" w:hAnsi="Arial" w:cs="Arial"/>
          <w:bCs/>
          <w:color w:val="000000"/>
        </w:rPr>
        <w:t>2. Zwiększa się wydatki budżetowe o kwotę – 543.542,24 zł, w tym:</w:t>
      </w:r>
    </w:p>
    <w:p w14:paraId="39DB26BE" w14:textId="77777777" w:rsidR="000225C8" w:rsidRPr="0023155C" w:rsidRDefault="000225C8" w:rsidP="000225C8">
      <w:pPr>
        <w:pStyle w:val="Akapitzlist"/>
        <w:spacing w:line="360" w:lineRule="auto"/>
        <w:ind w:left="0"/>
        <w:rPr>
          <w:rFonts w:ascii="Arial" w:hAnsi="Arial" w:cs="Arial"/>
          <w:bCs/>
          <w:color w:val="000000"/>
        </w:rPr>
      </w:pPr>
      <w:r w:rsidRPr="0023155C">
        <w:rPr>
          <w:rFonts w:ascii="Arial" w:hAnsi="Arial" w:cs="Arial"/>
          <w:bCs/>
          <w:color w:val="000000"/>
        </w:rPr>
        <w:t>- zmniejsza się wydatki dotyczące zadań gminy o – 22.589,96 zł,</w:t>
      </w:r>
    </w:p>
    <w:p w14:paraId="276A0BF6" w14:textId="77777777" w:rsidR="000225C8" w:rsidRPr="0023155C" w:rsidRDefault="000225C8" w:rsidP="000225C8">
      <w:pPr>
        <w:pStyle w:val="Akapitzlist"/>
        <w:spacing w:line="360" w:lineRule="auto"/>
        <w:ind w:left="0"/>
        <w:rPr>
          <w:rFonts w:ascii="Arial" w:hAnsi="Arial" w:cs="Arial"/>
          <w:bCs/>
          <w:color w:val="000000"/>
        </w:rPr>
      </w:pPr>
      <w:r w:rsidRPr="0023155C">
        <w:rPr>
          <w:rFonts w:ascii="Arial" w:hAnsi="Arial" w:cs="Arial"/>
          <w:bCs/>
          <w:color w:val="000000"/>
        </w:rPr>
        <w:t>- zwiększa się wydatki dotyczące zadań powiatu o – 566.132,20 zł,</w:t>
      </w:r>
    </w:p>
    <w:p w14:paraId="2A59940A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  <w:color w:val="000000"/>
        </w:rPr>
      </w:pPr>
      <w:r w:rsidRPr="0023155C">
        <w:rPr>
          <w:rFonts w:ascii="Arial" w:hAnsi="Arial" w:cs="Arial"/>
          <w:bCs/>
          <w:color w:val="000000"/>
        </w:rPr>
        <w:t>zgodnie z załącznikami nr 2/A i 2/B.</w:t>
      </w:r>
    </w:p>
    <w:p w14:paraId="49911BE6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  <w:color w:val="000000"/>
        </w:rPr>
      </w:pPr>
      <w:r w:rsidRPr="0023155C">
        <w:rPr>
          <w:rFonts w:ascii="Arial" w:hAnsi="Arial" w:cs="Arial"/>
          <w:bCs/>
          <w:color w:val="000000"/>
        </w:rPr>
        <w:t>3. Dokonuje się zmian w planie dotacji na realizację zadań z zakresu administracji rządowej oraz innych zadań zleconych ustawami zgodnie z załącznikami nr 3/A i 3/B.</w:t>
      </w:r>
    </w:p>
    <w:p w14:paraId="5EE81F58" w14:textId="77777777" w:rsidR="000225C8" w:rsidRPr="0023155C" w:rsidRDefault="000225C8" w:rsidP="000225C8">
      <w:pPr>
        <w:tabs>
          <w:tab w:val="left" w:pos="360"/>
        </w:tabs>
        <w:spacing w:line="360" w:lineRule="auto"/>
        <w:rPr>
          <w:rFonts w:ascii="Arial" w:hAnsi="Arial" w:cs="Arial"/>
          <w:bCs/>
          <w:color w:val="000000"/>
        </w:rPr>
      </w:pPr>
      <w:r w:rsidRPr="0023155C">
        <w:rPr>
          <w:rFonts w:ascii="Arial" w:hAnsi="Arial" w:cs="Arial"/>
          <w:bCs/>
          <w:color w:val="000000"/>
        </w:rPr>
        <w:t>4. Dokonuje się zmian w planie wydatków na realizację zadań z zakresu administracji rządowej oraz innych zadań zleconych ustawami, zgodnie z załącznikami nr 4/A i 4/B.</w:t>
      </w:r>
    </w:p>
    <w:p w14:paraId="0A07562D" w14:textId="77777777" w:rsidR="000225C8" w:rsidRPr="0023155C" w:rsidRDefault="000225C8" w:rsidP="000225C8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23155C">
        <w:rPr>
          <w:rFonts w:ascii="Arial" w:hAnsi="Arial" w:cs="Arial"/>
        </w:rPr>
        <w:t>5. Dokonuje się zmiany w planie dotacji dla niepublicznych przedszkoli, szkół oraz placówek, zgodnie z załącznikiem nr 5/A.</w:t>
      </w:r>
    </w:p>
    <w:p w14:paraId="5681C2B4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</w:rPr>
      </w:pPr>
      <w:r w:rsidRPr="0023155C">
        <w:rPr>
          <w:rFonts w:ascii="Arial" w:hAnsi="Arial" w:cs="Arial"/>
          <w:bCs/>
        </w:rPr>
        <w:t>6. Dokonuje się zmian w planie wydatków na nakłady inwestycyjne, zgodnie z załącznikiem nr 6.</w:t>
      </w:r>
    </w:p>
    <w:p w14:paraId="4B1762BC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</w:rPr>
      </w:pPr>
      <w:r w:rsidRPr="0023155C">
        <w:rPr>
          <w:rFonts w:ascii="Arial" w:hAnsi="Arial" w:cs="Arial"/>
          <w:bCs/>
        </w:rPr>
        <w:t>7. Plan wydatków na programy i projekty realizowane z udziałem środków pochodzących z Unii Europejskiej, stanowiący załącznik nr 11 do Uchwały Nr XLIV/545/21 Rady Miasta Piotrkowa Trybunalskiego z dnia  27 października 2021 r. w sprawie zmiany budżetu miasta na rok 2021, otrzymuje brzmienie zgodne z załącznikiem nr 7.</w:t>
      </w:r>
    </w:p>
    <w:p w14:paraId="5B339CFD" w14:textId="77777777" w:rsidR="000225C8" w:rsidRPr="0023155C" w:rsidRDefault="000225C8" w:rsidP="000225C8">
      <w:pPr>
        <w:spacing w:line="360" w:lineRule="auto"/>
        <w:jc w:val="both"/>
        <w:rPr>
          <w:rFonts w:ascii="Arial" w:hAnsi="Arial" w:cs="Arial"/>
        </w:rPr>
      </w:pPr>
      <w:r w:rsidRPr="0023155C">
        <w:rPr>
          <w:rFonts w:ascii="Arial" w:hAnsi="Arial" w:cs="Arial"/>
        </w:rPr>
        <w:t>8. Dokonuje się zmian w planie dotacji dla podmiotów niezaliczanych do sektora finansów publicznych, zgodnie z załącznikiem nr  8/B.</w:t>
      </w:r>
    </w:p>
    <w:p w14:paraId="661A75D1" w14:textId="77777777" w:rsidR="000225C8" w:rsidRPr="0023155C" w:rsidRDefault="000225C8" w:rsidP="000225C8">
      <w:pPr>
        <w:spacing w:line="360" w:lineRule="auto"/>
        <w:jc w:val="both"/>
        <w:rPr>
          <w:rFonts w:ascii="Arial" w:hAnsi="Arial" w:cs="Arial"/>
          <w:bCs/>
        </w:rPr>
      </w:pPr>
      <w:r w:rsidRPr="0023155C">
        <w:rPr>
          <w:rFonts w:ascii="Arial" w:hAnsi="Arial" w:cs="Arial"/>
          <w:bCs/>
        </w:rPr>
        <w:t>9. Dokonuje się zmian w planie dochodów i wydatków związanych z realizacja zadań dofinansowanych z funduszu przeciwdziałania COVID-19, zgodnie z załącznikiem nr 9.</w:t>
      </w:r>
    </w:p>
    <w:p w14:paraId="2026BFF3" w14:textId="77777777" w:rsidR="000225C8" w:rsidRPr="0023155C" w:rsidRDefault="000225C8" w:rsidP="000225C8">
      <w:pPr>
        <w:pStyle w:val="Tekstpodstawowy"/>
        <w:jc w:val="left"/>
        <w:rPr>
          <w:rFonts w:ascii="Arial" w:hAnsi="Arial" w:cs="Arial"/>
          <w:bCs w:val="0"/>
          <w:color w:val="000000"/>
        </w:rPr>
      </w:pPr>
    </w:p>
    <w:p w14:paraId="099E8BC5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  <w:color w:val="000000"/>
        </w:rPr>
      </w:pPr>
      <w:r w:rsidRPr="0023155C">
        <w:rPr>
          <w:rFonts w:ascii="Arial" w:hAnsi="Arial" w:cs="Arial"/>
          <w:bCs/>
          <w:color w:val="000000"/>
        </w:rPr>
        <w:t>§ 2. Budżet Miasta po zmianach wynosi:</w:t>
      </w:r>
    </w:p>
    <w:p w14:paraId="2264CAC7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  <w:color w:val="000000"/>
        </w:rPr>
      </w:pPr>
      <w:r w:rsidRPr="0023155C">
        <w:rPr>
          <w:rFonts w:ascii="Arial" w:hAnsi="Arial" w:cs="Arial"/>
          <w:bCs/>
          <w:color w:val="000000"/>
        </w:rPr>
        <w:t>Dochody – 550.680.632,26 zł, w tym:</w:t>
      </w:r>
    </w:p>
    <w:p w14:paraId="0FC3EF57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</w:rPr>
      </w:pPr>
      <w:r w:rsidRPr="0023155C">
        <w:rPr>
          <w:rFonts w:ascii="Arial" w:hAnsi="Arial" w:cs="Arial"/>
          <w:bCs/>
        </w:rPr>
        <w:t>dochody dotyczące zadań gminy – 403.473.578,79 zł,</w:t>
      </w:r>
    </w:p>
    <w:p w14:paraId="6AC1952D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</w:rPr>
      </w:pPr>
      <w:r w:rsidRPr="0023155C">
        <w:rPr>
          <w:rFonts w:ascii="Arial" w:hAnsi="Arial" w:cs="Arial"/>
          <w:bCs/>
        </w:rPr>
        <w:lastRenderedPageBreak/>
        <w:t>dochody bieżące – 378.844.593,79 zł,</w:t>
      </w:r>
    </w:p>
    <w:p w14:paraId="1F84BE82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</w:rPr>
      </w:pPr>
      <w:r w:rsidRPr="0023155C">
        <w:rPr>
          <w:rFonts w:ascii="Arial" w:hAnsi="Arial" w:cs="Arial"/>
          <w:bCs/>
        </w:rPr>
        <w:t>dochody majątkowe – 24.628.985,00 zł,</w:t>
      </w:r>
    </w:p>
    <w:p w14:paraId="428D4EED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</w:rPr>
      </w:pPr>
      <w:r w:rsidRPr="0023155C">
        <w:rPr>
          <w:rFonts w:ascii="Arial" w:hAnsi="Arial" w:cs="Arial"/>
          <w:bCs/>
        </w:rPr>
        <w:t>dochody dotyczące zadań powiatu – 147.207.053,47 zł,</w:t>
      </w:r>
    </w:p>
    <w:p w14:paraId="4219C1CC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</w:rPr>
      </w:pPr>
      <w:r w:rsidRPr="0023155C">
        <w:rPr>
          <w:rFonts w:ascii="Arial" w:hAnsi="Arial" w:cs="Arial"/>
          <w:bCs/>
        </w:rPr>
        <w:t>dochody bieżące – 142.924.742,47 zł,</w:t>
      </w:r>
    </w:p>
    <w:p w14:paraId="712C97EE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</w:rPr>
      </w:pPr>
      <w:r w:rsidRPr="0023155C">
        <w:rPr>
          <w:rFonts w:ascii="Arial" w:hAnsi="Arial" w:cs="Arial"/>
          <w:bCs/>
        </w:rPr>
        <w:t>dochody majątkowe - 4.282.311,00 zł,</w:t>
      </w:r>
    </w:p>
    <w:p w14:paraId="56CD8A15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  <w:color w:val="000000"/>
          <w:highlight w:val="yellow"/>
        </w:rPr>
      </w:pPr>
    </w:p>
    <w:p w14:paraId="263734F4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  <w:color w:val="000000"/>
        </w:rPr>
      </w:pPr>
      <w:r w:rsidRPr="0023155C">
        <w:rPr>
          <w:rFonts w:ascii="Arial" w:hAnsi="Arial" w:cs="Arial"/>
          <w:bCs/>
          <w:color w:val="000000"/>
        </w:rPr>
        <w:t>wydatki – 587.376.166,88 zł w tym:</w:t>
      </w:r>
    </w:p>
    <w:p w14:paraId="2EF728A4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</w:rPr>
      </w:pPr>
      <w:r w:rsidRPr="0023155C">
        <w:rPr>
          <w:rFonts w:ascii="Arial" w:hAnsi="Arial" w:cs="Arial"/>
          <w:bCs/>
        </w:rPr>
        <w:t>wydatki dotyczące zadań gminy – 426.760.123,06 zł,</w:t>
      </w:r>
    </w:p>
    <w:p w14:paraId="5ADEF7AA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</w:rPr>
      </w:pPr>
      <w:r w:rsidRPr="0023155C">
        <w:rPr>
          <w:rFonts w:ascii="Arial" w:hAnsi="Arial" w:cs="Arial"/>
          <w:bCs/>
        </w:rPr>
        <w:t>wydatki bieżące – 362.017.552,87 zł,</w:t>
      </w:r>
    </w:p>
    <w:p w14:paraId="36D017AA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</w:rPr>
      </w:pPr>
      <w:r w:rsidRPr="0023155C">
        <w:rPr>
          <w:rFonts w:ascii="Arial" w:hAnsi="Arial" w:cs="Arial"/>
          <w:bCs/>
        </w:rPr>
        <w:t>wydatki majątkowe – 64.742.570,19 zł,</w:t>
      </w:r>
    </w:p>
    <w:p w14:paraId="6828A59A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</w:rPr>
      </w:pPr>
      <w:r w:rsidRPr="0023155C">
        <w:rPr>
          <w:rFonts w:ascii="Arial" w:hAnsi="Arial" w:cs="Arial"/>
          <w:bCs/>
        </w:rPr>
        <w:t>wydatki dotyczące zadań powiatu – 160.616.043,82 zł,</w:t>
      </w:r>
    </w:p>
    <w:p w14:paraId="7A6604C5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</w:rPr>
      </w:pPr>
      <w:r w:rsidRPr="0023155C">
        <w:rPr>
          <w:rFonts w:ascii="Arial" w:hAnsi="Arial" w:cs="Arial"/>
          <w:bCs/>
        </w:rPr>
        <w:t>wydatki bieżące – 149.209.176,01 zł,</w:t>
      </w:r>
    </w:p>
    <w:p w14:paraId="36D1F520" w14:textId="77777777" w:rsidR="000225C8" w:rsidRPr="0023155C" w:rsidRDefault="000225C8" w:rsidP="000225C8">
      <w:pPr>
        <w:spacing w:line="360" w:lineRule="auto"/>
        <w:rPr>
          <w:rFonts w:ascii="Arial" w:hAnsi="Arial" w:cs="Arial"/>
          <w:bCs/>
        </w:rPr>
      </w:pPr>
      <w:r w:rsidRPr="0023155C">
        <w:rPr>
          <w:rFonts w:ascii="Arial" w:hAnsi="Arial" w:cs="Arial"/>
          <w:bCs/>
        </w:rPr>
        <w:t>wydatki majątkowe - 11.406.867,81 zł,</w:t>
      </w:r>
    </w:p>
    <w:p w14:paraId="2FB59455" w14:textId="77777777" w:rsidR="000225C8" w:rsidRPr="0023155C" w:rsidRDefault="000225C8" w:rsidP="000225C8">
      <w:pPr>
        <w:widowControl w:val="0"/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64085433" w14:textId="77777777" w:rsidR="000225C8" w:rsidRPr="0023155C" w:rsidRDefault="000225C8" w:rsidP="000225C8">
      <w:pPr>
        <w:widowControl w:val="0"/>
        <w:tabs>
          <w:tab w:val="left" w:pos="900"/>
        </w:tabs>
        <w:spacing w:line="360" w:lineRule="auto"/>
        <w:jc w:val="both"/>
        <w:rPr>
          <w:rFonts w:ascii="Arial" w:hAnsi="Arial" w:cs="Arial"/>
          <w:lang w:val="x-none"/>
        </w:rPr>
      </w:pPr>
      <w:r w:rsidRPr="0023155C">
        <w:rPr>
          <w:rFonts w:ascii="Arial" w:hAnsi="Arial" w:cs="Arial"/>
          <w:bCs/>
          <w:color w:val="000000"/>
        </w:rPr>
        <w:t>§ 3. 1</w:t>
      </w:r>
      <w:r w:rsidRPr="0023155C">
        <w:rPr>
          <w:rFonts w:ascii="Arial" w:hAnsi="Arial" w:cs="Arial"/>
          <w:b/>
        </w:rPr>
        <w:t>.</w:t>
      </w:r>
      <w:r w:rsidRPr="0023155C">
        <w:rPr>
          <w:rFonts w:ascii="Arial" w:hAnsi="Arial" w:cs="Arial"/>
        </w:rPr>
        <w:t xml:space="preserve"> Rozwiązuje się rezerwę celową na pomoc społeczną i rodzinę w kwocie 106.450,00 zł, która po zmianie wyniesie  3.070,77 </w:t>
      </w:r>
      <w:r w:rsidRPr="0023155C">
        <w:rPr>
          <w:rFonts w:ascii="Arial" w:hAnsi="Arial" w:cs="Arial"/>
          <w:lang w:val="x-none"/>
        </w:rPr>
        <w:t>zł.</w:t>
      </w:r>
    </w:p>
    <w:p w14:paraId="2E9301C5" w14:textId="77777777" w:rsidR="000225C8" w:rsidRPr="0023155C" w:rsidRDefault="000225C8" w:rsidP="000225C8">
      <w:pPr>
        <w:widowControl w:val="0"/>
        <w:tabs>
          <w:tab w:val="left" w:pos="900"/>
        </w:tabs>
        <w:spacing w:line="360" w:lineRule="auto"/>
        <w:jc w:val="both"/>
        <w:rPr>
          <w:rFonts w:ascii="Arial" w:hAnsi="Arial" w:cs="Arial"/>
          <w:lang w:val="x-none"/>
        </w:rPr>
      </w:pPr>
      <w:r w:rsidRPr="0023155C">
        <w:rPr>
          <w:rFonts w:ascii="Arial" w:hAnsi="Arial" w:cs="Arial"/>
        </w:rPr>
        <w:t xml:space="preserve">2. </w:t>
      </w:r>
      <w:r w:rsidRPr="0023155C">
        <w:rPr>
          <w:rFonts w:ascii="Arial" w:hAnsi="Arial" w:cs="Arial"/>
          <w:bCs/>
        </w:rPr>
        <w:t xml:space="preserve">Rozwiązuje </w:t>
      </w:r>
      <w:r w:rsidRPr="0023155C">
        <w:rPr>
          <w:rFonts w:ascii="Arial" w:hAnsi="Arial" w:cs="Arial"/>
        </w:rPr>
        <w:t xml:space="preserve">się rezerwę ogólną w kwocie  77.000,00 zł, która po zmianie wyniesie  400.850,00 </w:t>
      </w:r>
      <w:r w:rsidRPr="0023155C">
        <w:rPr>
          <w:rFonts w:ascii="Arial" w:hAnsi="Arial" w:cs="Arial"/>
          <w:lang w:val="x-none"/>
        </w:rPr>
        <w:t>zł.</w:t>
      </w:r>
    </w:p>
    <w:p w14:paraId="58B7A2DB" w14:textId="77777777" w:rsidR="000225C8" w:rsidRPr="0023155C" w:rsidRDefault="000225C8" w:rsidP="000225C8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color w:val="000000"/>
          <w:highlight w:val="yellow"/>
          <w:lang w:val="x-none"/>
        </w:rPr>
      </w:pPr>
    </w:p>
    <w:p w14:paraId="17EF7F8E" w14:textId="77777777" w:rsidR="000225C8" w:rsidRPr="0023155C" w:rsidRDefault="000225C8" w:rsidP="000225C8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  <w:color w:val="000000"/>
        </w:rPr>
      </w:pPr>
      <w:r w:rsidRPr="0023155C">
        <w:rPr>
          <w:rFonts w:ascii="Arial" w:hAnsi="Arial" w:cs="Arial"/>
          <w:bCs/>
          <w:color w:val="000000"/>
        </w:rPr>
        <w:t>§ 4. Zarządzenie wchodzi w życie z dniem podpisania.</w:t>
      </w:r>
    </w:p>
    <w:p w14:paraId="59FD35D0" w14:textId="77777777" w:rsidR="00AE587F" w:rsidRPr="0023155C" w:rsidRDefault="00AE587F" w:rsidP="0023155C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</w:p>
    <w:p w14:paraId="27E416C7" w14:textId="4766146F" w:rsidR="00AE587F" w:rsidRPr="0023155C" w:rsidRDefault="0023155C" w:rsidP="0023155C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3155C">
        <w:rPr>
          <w:rFonts w:ascii="Arial" w:hAnsi="Arial" w:cs="Arial"/>
        </w:rPr>
        <w:t xml:space="preserve">rezydent </w:t>
      </w:r>
      <w:r>
        <w:rPr>
          <w:rFonts w:ascii="Arial" w:hAnsi="Arial" w:cs="Arial"/>
        </w:rPr>
        <w:t>M</w:t>
      </w:r>
      <w:r w:rsidRPr="0023155C">
        <w:rPr>
          <w:rFonts w:ascii="Arial" w:hAnsi="Arial" w:cs="Arial"/>
        </w:rPr>
        <w:t>iasta</w:t>
      </w:r>
      <w:r>
        <w:rPr>
          <w:rFonts w:ascii="Arial" w:hAnsi="Arial" w:cs="Arial"/>
        </w:rPr>
        <w:t xml:space="preserve"> P</w:t>
      </w:r>
      <w:r w:rsidRPr="0023155C">
        <w:rPr>
          <w:rFonts w:ascii="Arial" w:hAnsi="Arial" w:cs="Arial"/>
        </w:rPr>
        <w:t xml:space="preserve">iotrkowa </w:t>
      </w:r>
      <w:r>
        <w:rPr>
          <w:rFonts w:ascii="Arial" w:hAnsi="Arial" w:cs="Arial"/>
        </w:rPr>
        <w:t>T</w:t>
      </w:r>
      <w:r w:rsidRPr="0023155C">
        <w:rPr>
          <w:rFonts w:ascii="Arial" w:hAnsi="Arial" w:cs="Arial"/>
        </w:rPr>
        <w:t>rybunalskiego</w:t>
      </w:r>
    </w:p>
    <w:p w14:paraId="6E3CF9BB" w14:textId="322AC39C" w:rsidR="00AE587F" w:rsidRDefault="00AE587F" w:rsidP="0023155C">
      <w:pPr>
        <w:spacing w:line="360" w:lineRule="auto"/>
        <w:jc w:val="right"/>
        <w:rPr>
          <w:rFonts w:ascii="Arial" w:hAnsi="Arial" w:cs="Arial"/>
        </w:rPr>
      </w:pPr>
      <w:r w:rsidRPr="0023155C">
        <w:rPr>
          <w:rFonts w:ascii="Arial" w:hAnsi="Arial" w:cs="Arial"/>
        </w:rPr>
        <w:t>Krzysztof Chojniak</w:t>
      </w:r>
    </w:p>
    <w:p w14:paraId="2D9F16FB" w14:textId="53153C9F" w:rsidR="0023155C" w:rsidRDefault="0023155C" w:rsidP="0023155C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dokument został podpisany</w:t>
      </w:r>
    </w:p>
    <w:p w14:paraId="40EB1BF5" w14:textId="1864605E" w:rsidR="0023155C" w:rsidRPr="0023155C" w:rsidRDefault="0023155C" w:rsidP="0023155C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Kwalifikowanym podpisem elektronicznym</w:t>
      </w:r>
    </w:p>
    <w:sectPr w:rsidR="0023155C" w:rsidRPr="0023155C" w:rsidSect="000225C8">
      <w:pgSz w:w="11906" w:h="16838"/>
      <w:pgMar w:top="567" w:right="62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C8"/>
    <w:rsid w:val="000225C8"/>
    <w:rsid w:val="001D1B88"/>
    <w:rsid w:val="0023155C"/>
    <w:rsid w:val="00AB3284"/>
    <w:rsid w:val="00AE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E8D8"/>
  <w15:chartTrackingRefBased/>
  <w15:docId w15:val="{4754C219-C86E-40D4-B361-F3B41F22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25C8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25C8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225C8"/>
    <w:pPr>
      <w:spacing w:line="360" w:lineRule="auto"/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rsid w:val="000225C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2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Zarządzenie Nr  </vt:lpstr>
      <vt:lpstr>Prezydenta Miasta Piotrkowa Trybunalskiego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Grabowiecka Beata</cp:lastModifiedBy>
  <cp:revision>4</cp:revision>
  <dcterms:created xsi:type="dcterms:W3CDTF">2021-10-27T11:13:00Z</dcterms:created>
  <dcterms:modified xsi:type="dcterms:W3CDTF">2021-11-02T07:38:00Z</dcterms:modified>
</cp:coreProperties>
</file>