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EB9" w:rsidRPr="00B86BE1" w:rsidRDefault="005D070F" w:rsidP="003931D0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B86BE1">
        <w:rPr>
          <w:rFonts w:ascii="Arial" w:hAnsi="Arial" w:cs="Arial"/>
          <w:sz w:val="24"/>
          <w:szCs w:val="24"/>
        </w:rPr>
        <w:t xml:space="preserve">Uzasadnienie do </w:t>
      </w:r>
      <w:r w:rsidR="006D7B02" w:rsidRPr="00B86BE1">
        <w:rPr>
          <w:rFonts w:ascii="Arial" w:hAnsi="Arial" w:cs="Arial"/>
          <w:sz w:val="24"/>
          <w:szCs w:val="24"/>
        </w:rPr>
        <w:t xml:space="preserve">projektu uchwały </w:t>
      </w:r>
      <w:r w:rsidR="005228E8" w:rsidRPr="00B86BE1">
        <w:rPr>
          <w:rFonts w:ascii="Arial" w:hAnsi="Arial" w:cs="Arial"/>
          <w:sz w:val="24"/>
          <w:szCs w:val="24"/>
        </w:rPr>
        <w:t xml:space="preserve">w sprawie </w:t>
      </w:r>
      <w:r w:rsidR="00DD175A" w:rsidRPr="00B86BE1">
        <w:rPr>
          <w:rFonts w:ascii="Arial" w:hAnsi="Arial" w:cs="Arial"/>
          <w:sz w:val="24"/>
          <w:szCs w:val="24"/>
        </w:rPr>
        <w:t xml:space="preserve">nabycia do zasobu gminnego </w:t>
      </w:r>
      <w:r w:rsidR="00C33C51" w:rsidRPr="00B86BE1">
        <w:rPr>
          <w:rFonts w:ascii="Arial" w:hAnsi="Arial" w:cs="Arial"/>
          <w:sz w:val="24"/>
          <w:szCs w:val="24"/>
        </w:rPr>
        <w:t>nie</w:t>
      </w:r>
      <w:r w:rsidR="002D378D" w:rsidRPr="00B86BE1">
        <w:rPr>
          <w:rFonts w:ascii="Arial" w:hAnsi="Arial" w:cs="Arial"/>
          <w:sz w:val="24"/>
          <w:szCs w:val="24"/>
        </w:rPr>
        <w:t xml:space="preserve">zabudowanej </w:t>
      </w:r>
      <w:r w:rsidR="005228E8" w:rsidRPr="00B86BE1">
        <w:rPr>
          <w:rFonts w:ascii="Arial" w:hAnsi="Arial" w:cs="Arial"/>
          <w:bCs/>
          <w:sz w:val="24"/>
          <w:szCs w:val="24"/>
        </w:rPr>
        <w:t>nieruchomości położonej w Piotrkowie Trybunalskim</w:t>
      </w:r>
      <w:r w:rsidR="00DD175A" w:rsidRPr="00B86BE1">
        <w:rPr>
          <w:rFonts w:ascii="Arial" w:hAnsi="Arial" w:cs="Arial"/>
          <w:bCs/>
          <w:sz w:val="24"/>
          <w:szCs w:val="24"/>
        </w:rPr>
        <w:t xml:space="preserve"> p</w:t>
      </w:r>
      <w:r w:rsidR="00C33C51" w:rsidRPr="00B86BE1">
        <w:rPr>
          <w:rFonts w:ascii="Arial" w:hAnsi="Arial" w:cs="Arial"/>
          <w:bCs/>
          <w:sz w:val="24"/>
          <w:szCs w:val="24"/>
        </w:rPr>
        <w:t>rzy ulicy Wojska Polskiego 19</w:t>
      </w:r>
      <w:r w:rsidR="00C74B07" w:rsidRPr="00B86BE1">
        <w:rPr>
          <w:rFonts w:ascii="Arial" w:hAnsi="Arial" w:cs="Arial"/>
          <w:sz w:val="24"/>
          <w:szCs w:val="24"/>
        </w:rPr>
        <w:t>(obręb 21) oznaczonej jako działka nr 20, o powierzchni 0,2085 ha</w:t>
      </w:r>
      <w:r w:rsidR="007D2F29" w:rsidRPr="00B86BE1">
        <w:rPr>
          <w:rFonts w:ascii="Arial" w:hAnsi="Arial" w:cs="Arial"/>
          <w:bCs/>
          <w:sz w:val="24"/>
          <w:szCs w:val="24"/>
        </w:rPr>
        <w:t>.</w:t>
      </w:r>
    </w:p>
    <w:p w:rsidR="00255EB9" w:rsidRPr="00B86BE1" w:rsidRDefault="00255EB9" w:rsidP="003931D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5228E8" w:rsidRPr="00B86BE1" w:rsidRDefault="0023704F" w:rsidP="003931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BE1">
        <w:rPr>
          <w:rFonts w:ascii="Arial" w:hAnsi="Arial" w:cs="Arial"/>
          <w:sz w:val="24"/>
          <w:szCs w:val="24"/>
        </w:rPr>
        <w:t>W</w:t>
      </w:r>
      <w:r w:rsidR="00530FBD" w:rsidRPr="00B86BE1">
        <w:rPr>
          <w:rFonts w:ascii="Arial" w:hAnsi="Arial" w:cs="Arial"/>
          <w:sz w:val="24"/>
          <w:szCs w:val="24"/>
        </w:rPr>
        <w:t xml:space="preserve"> związku z zamierzoną inwestycją budowy budynku mieszkalnego na działce nr 19, obręb 21 położonej przy ul. Wojska Polskiego 21</w:t>
      </w:r>
      <w:r w:rsidR="00C74B07" w:rsidRPr="00B86BE1">
        <w:rPr>
          <w:rFonts w:ascii="Arial" w:hAnsi="Arial" w:cs="Arial"/>
          <w:sz w:val="24"/>
          <w:szCs w:val="24"/>
        </w:rPr>
        <w:t xml:space="preserve"> własno</w:t>
      </w:r>
      <w:r w:rsidR="00E47D58" w:rsidRPr="00B86BE1">
        <w:rPr>
          <w:rFonts w:ascii="Arial" w:hAnsi="Arial" w:cs="Arial"/>
          <w:sz w:val="24"/>
          <w:szCs w:val="24"/>
        </w:rPr>
        <w:t>ś</w:t>
      </w:r>
      <w:r w:rsidR="00C74B07" w:rsidRPr="00B86BE1">
        <w:rPr>
          <w:rFonts w:ascii="Arial" w:hAnsi="Arial" w:cs="Arial"/>
          <w:sz w:val="24"/>
          <w:szCs w:val="24"/>
        </w:rPr>
        <w:t>ć gminy Miasto Piotrków Trybunalski</w:t>
      </w:r>
      <w:r w:rsidR="00530FBD" w:rsidRPr="00B86BE1">
        <w:rPr>
          <w:rFonts w:ascii="Arial" w:hAnsi="Arial" w:cs="Arial"/>
          <w:sz w:val="24"/>
          <w:szCs w:val="24"/>
        </w:rPr>
        <w:t xml:space="preserve"> i ścieżki pieszo – rowerowej wzdłuż rzeki Strawy, w celu prawidłowego zagospodarowania terenu zachodzi konieczność pozyskania od osób fizycznych działki nr 20, obręb 21 ( ul. Wojska Polskiego 19).</w:t>
      </w:r>
    </w:p>
    <w:p w:rsidR="00255EB9" w:rsidRPr="00B86BE1" w:rsidRDefault="00255EB9" w:rsidP="003931D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E47D58" w:rsidRPr="00B86BE1" w:rsidRDefault="003A5A30" w:rsidP="003931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BE1">
        <w:rPr>
          <w:rFonts w:ascii="Arial" w:hAnsi="Arial" w:cs="Arial"/>
          <w:sz w:val="24"/>
          <w:szCs w:val="24"/>
        </w:rPr>
        <w:t>D</w:t>
      </w:r>
      <w:r w:rsidR="00E47D58" w:rsidRPr="00B86BE1">
        <w:rPr>
          <w:rFonts w:ascii="Arial" w:hAnsi="Arial" w:cs="Arial"/>
          <w:sz w:val="24"/>
          <w:szCs w:val="24"/>
        </w:rPr>
        <w:t xml:space="preserve">ziałka nr ewidencyjny 20, obręb 21 będzie zagospodarowana poprzez budowę budynku mieszkalnego wielorodzinnego. Budynek będzie wybudowany w pierzei ul. Wojska Polskiego. Na nieruchomości zostanie wybudowany ciepłociąg, który umożliwi podłączenie tej nieruchomości oraz innych znajdujących się w bliskim sąsiedztwie. </w:t>
      </w:r>
    </w:p>
    <w:p w:rsidR="00E47D58" w:rsidRPr="00B86BE1" w:rsidRDefault="00E47D58" w:rsidP="003931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BE1">
        <w:rPr>
          <w:rFonts w:ascii="Arial" w:hAnsi="Arial" w:cs="Arial"/>
          <w:sz w:val="24"/>
          <w:szCs w:val="24"/>
        </w:rPr>
        <w:t>W przypadku braku możliwości wykonan</w:t>
      </w:r>
      <w:r w:rsidR="003A5A30" w:rsidRPr="00B86BE1">
        <w:rPr>
          <w:rFonts w:ascii="Arial" w:hAnsi="Arial" w:cs="Arial"/>
          <w:sz w:val="24"/>
          <w:szCs w:val="24"/>
        </w:rPr>
        <w:t>ia ścieżki rowerowej zgodnie z miejscowym</w:t>
      </w:r>
      <w:r w:rsidRPr="00B86BE1">
        <w:rPr>
          <w:rFonts w:ascii="Arial" w:hAnsi="Arial" w:cs="Arial"/>
          <w:sz w:val="24"/>
          <w:szCs w:val="24"/>
        </w:rPr>
        <w:t xml:space="preserve"> </w:t>
      </w:r>
      <w:r w:rsidR="003A5A30" w:rsidRPr="00B86BE1">
        <w:rPr>
          <w:rFonts w:ascii="Arial" w:hAnsi="Arial" w:cs="Arial"/>
          <w:sz w:val="24"/>
          <w:szCs w:val="24"/>
        </w:rPr>
        <w:t>planem zagospodarowania p</w:t>
      </w:r>
      <w:r w:rsidRPr="00B86BE1">
        <w:rPr>
          <w:rFonts w:ascii="Arial" w:hAnsi="Arial" w:cs="Arial"/>
          <w:sz w:val="24"/>
          <w:szCs w:val="24"/>
        </w:rPr>
        <w:t>rzestrzennego z uwagi na jej planowany przebieg przez nieruchomości prywatne, usytuowanie tej ścieżki będzie możliwe na w/w nieruchomości.</w:t>
      </w:r>
    </w:p>
    <w:p w:rsidR="00530FBD" w:rsidRPr="00B86BE1" w:rsidRDefault="00530FBD" w:rsidP="003931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175A" w:rsidRPr="00B86BE1" w:rsidRDefault="00C33C51" w:rsidP="003931D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86BE1">
        <w:rPr>
          <w:rFonts w:ascii="Arial" w:hAnsi="Arial" w:cs="Arial"/>
          <w:sz w:val="24"/>
          <w:szCs w:val="24"/>
        </w:rPr>
        <w:t>Niez</w:t>
      </w:r>
      <w:r w:rsidR="00DD175A" w:rsidRPr="00B86BE1">
        <w:rPr>
          <w:rFonts w:ascii="Arial" w:hAnsi="Arial" w:cs="Arial"/>
          <w:sz w:val="24"/>
          <w:szCs w:val="24"/>
        </w:rPr>
        <w:t>abudowana  nieruchomość położona p</w:t>
      </w:r>
      <w:r w:rsidRPr="00B86BE1">
        <w:rPr>
          <w:rFonts w:ascii="Arial" w:hAnsi="Arial" w:cs="Arial"/>
          <w:sz w:val="24"/>
          <w:szCs w:val="24"/>
        </w:rPr>
        <w:t>rzy ulicy Wojska Polskiego 19</w:t>
      </w:r>
      <w:r w:rsidR="00DD175A" w:rsidRPr="00B86BE1">
        <w:rPr>
          <w:rFonts w:ascii="Arial" w:hAnsi="Arial" w:cs="Arial"/>
          <w:sz w:val="24"/>
          <w:szCs w:val="24"/>
        </w:rPr>
        <w:t>, oznaczona w ewidencji gruntów i budynków jako działk</w:t>
      </w:r>
      <w:r w:rsidRPr="00B86BE1">
        <w:rPr>
          <w:rFonts w:ascii="Arial" w:hAnsi="Arial" w:cs="Arial"/>
          <w:sz w:val="24"/>
          <w:szCs w:val="24"/>
        </w:rPr>
        <w:t>a</w:t>
      </w:r>
      <w:r w:rsidR="00DD175A" w:rsidRPr="00B86BE1">
        <w:rPr>
          <w:rFonts w:ascii="Arial" w:hAnsi="Arial" w:cs="Arial"/>
          <w:sz w:val="24"/>
          <w:szCs w:val="24"/>
        </w:rPr>
        <w:t xml:space="preserve"> nr</w:t>
      </w:r>
      <w:r w:rsidRPr="00B86BE1">
        <w:rPr>
          <w:rFonts w:ascii="Arial" w:hAnsi="Arial" w:cs="Arial"/>
          <w:sz w:val="24"/>
          <w:szCs w:val="24"/>
        </w:rPr>
        <w:t xml:space="preserve"> 20 o </w:t>
      </w:r>
      <w:r w:rsidR="00DD175A" w:rsidRPr="00B86BE1">
        <w:rPr>
          <w:rFonts w:ascii="Arial" w:hAnsi="Arial" w:cs="Arial"/>
          <w:bCs/>
          <w:sz w:val="24"/>
          <w:szCs w:val="24"/>
        </w:rPr>
        <w:t>powierzchni 0,</w:t>
      </w:r>
      <w:r w:rsidRPr="00B86BE1">
        <w:rPr>
          <w:rFonts w:ascii="Arial" w:hAnsi="Arial" w:cs="Arial"/>
          <w:bCs/>
          <w:sz w:val="24"/>
          <w:szCs w:val="24"/>
        </w:rPr>
        <w:t>2085</w:t>
      </w:r>
      <w:r w:rsidR="00DD175A" w:rsidRPr="00B86BE1">
        <w:rPr>
          <w:rFonts w:ascii="Arial" w:hAnsi="Arial" w:cs="Arial"/>
          <w:bCs/>
          <w:sz w:val="24"/>
          <w:szCs w:val="24"/>
        </w:rPr>
        <w:t xml:space="preserve"> ha, obręb 2</w:t>
      </w:r>
      <w:r w:rsidRPr="00B86BE1">
        <w:rPr>
          <w:rFonts w:ascii="Arial" w:hAnsi="Arial" w:cs="Arial"/>
          <w:bCs/>
          <w:sz w:val="24"/>
          <w:szCs w:val="24"/>
        </w:rPr>
        <w:t>1</w:t>
      </w:r>
      <w:r w:rsidR="00DD175A" w:rsidRPr="00B86BE1">
        <w:rPr>
          <w:rFonts w:ascii="Arial" w:hAnsi="Arial" w:cs="Arial"/>
          <w:bCs/>
          <w:sz w:val="24"/>
          <w:szCs w:val="24"/>
        </w:rPr>
        <w:t xml:space="preserve"> stanowi własność</w:t>
      </w:r>
      <w:r w:rsidR="00DC3DC6" w:rsidRPr="00B86BE1">
        <w:rPr>
          <w:rFonts w:ascii="Arial" w:hAnsi="Arial" w:cs="Arial"/>
          <w:bCs/>
          <w:sz w:val="24"/>
          <w:szCs w:val="24"/>
        </w:rPr>
        <w:t xml:space="preserve"> osób fizycznych.</w:t>
      </w:r>
    </w:p>
    <w:p w:rsidR="00B2091C" w:rsidRPr="00B86BE1" w:rsidRDefault="00DD175A" w:rsidP="003931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BE1">
        <w:rPr>
          <w:rFonts w:ascii="Arial" w:hAnsi="Arial" w:cs="Arial"/>
          <w:bCs/>
          <w:sz w:val="24"/>
          <w:szCs w:val="24"/>
        </w:rPr>
        <w:t xml:space="preserve">Stan prawny nieruchomości jest </w:t>
      </w:r>
      <w:r w:rsidRPr="00B86BE1">
        <w:rPr>
          <w:rFonts w:ascii="Arial" w:hAnsi="Arial" w:cs="Arial"/>
          <w:sz w:val="24"/>
          <w:szCs w:val="24"/>
        </w:rPr>
        <w:t xml:space="preserve"> uregulowany – założona jest księga wieczysta</w:t>
      </w:r>
      <w:r w:rsidR="00C33C51" w:rsidRPr="00B86BE1">
        <w:rPr>
          <w:rFonts w:ascii="Arial" w:hAnsi="Arial" w:cs="Arial"/>
          <w:sz w:val="24"/>
          <w:szCs w:val="24"/>
        </w:rPr>
        <w:t xml:space="preserve"> numer PT1P/00000942/1.</w:t>
      </w:r>
    </w:p>
    <w:p w:rsidR="00B2091C" w:rsidRPr="00B86BE1" w:rsidRDefault="00B2091C" w:rsidP="003931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33C51" w:rsidRPr="00B86BE1" w:rsidRDefault="00C33C51" w:rsidP="003931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BE1">
        <w:rPr>
          <w:rFonts w:ascii="Arial" w:hAnsi="Arial" w:cs="Arial"/>
          <w:sz w:val="24"/>
          <w:szCs w:val="24"/>
        </w:rPr>
        <w:t xml:space="preserve">Działka </w:t>
      </w:r>
      <w:r w:rsidR="00C74B07" w:rsidRPr="00B86BE1">
        <w:rPr>
          <w:rFonts w:ascii="Arial" w:hAnsi="Arial" w:cs="Arial"/>
          <w:sz w:val="24"/>
          <w:szCs w:val="24"/>
        </w:rPr>
        <w:t xml:space="preserve">nr </w:t>
      </w:r>
      <w:r w:rsidRPr="00B86BE1">
        <w:rPr>
          <w:rFonts w:ascii="Arial" w:hAnsi="Arial" w:cs="Arial"/>
          <w:sz w:val="24"/>
          <w:szCs w:val="24"/>
        </w:rPr>
        <w:t xml:space="preserve">20, obręb 21 położona przy ul. Wojska Polskiego 19 nie jest objęta miejscowym planem zagospodarowania przestrzennego. </w:t>
      </w:r>
    </w:p>
    <w:p w:rsidR="00C33C51" w:rsidRPr="00B86BE1" w:rsidRDefault="00C33C51" w:rsidP="003931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BE1">
        <w:rPr>
          <w:rFonts w:ascii="Arial" w:hAnsi="Arial" w:cs="Arial"/>
          <w:sz w:val="24"/>
          <w:szCs w:val="24"/>
        </w:rPr>
        <w:t xml:space="preserve">Zgodnie ze Studium Uwarunkowań i Kierunków Zagospodarowania Przestrzennego Miasta Piotrkowa Trybunalskiego znajduje się w terenie oznaczonym symbolem ZP i KZ – tereny zieleni </w:t>
      </w:r>
      <w:r w:rsidR="00C74B07" w:rsidRPr="00B86BE1">
        <w:rPr>
          <w:rFonts w:ascii="Arial" w:hAnsi="Arial" w:cs="Arial"/>
          <w:sz w:val="24"/>
          <w:szCs w:val="24"/>
        </w:rPr>
        <w:t xml:space="preserve">parkowej, skwery, </w:t>
      </w:r>
      <w:r w:rsidRPr="00B86BE1">
        <w:rPr>
          <w:rFonts w:ascii="Arial" w:hAnsi="Arial" w:cs="Arial"/>
          <w:sz w:val="24"/>
          <w:szCs w:val="24"/>
        </w:rPr>
        <w:t xml:space="preserve"> tereny komunikacji.</w:t>
      </w:r>
    </w:p>
    <w:p w:rsidR="00C33C51" w:rsidRPr="00B86BE1" w:rsidRDefault="00C33C51" w:rsidP="003931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33C51" w:rsidRPr="00B86BE1" w:rsidRDefault="00C33C51" w:rsidP="003931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BE1">
        <w:rPr>
          <w:rFonts w:ascii="Arial" w:hAnsi="Arial" w:cs="Arial"/>
          <w:sz w:val="24"/>
          <w:szCs w:val="24"/>
        </w:rPr>
        <w:lastRenderedPageBreak/>
        <w:t>Dla nieruchomości została wydana</w:t>
      </w:r>
      <w:r w:rsidR="003A5A30" w:rsidRPr="00B86BE1">
        <w:rPr>
          <w:rFonts w:ascii="Arial" w:hAnsi="Arial" w:cs="Arial"/>
          <w:sz w:val="24"/>
          <w:szCs w:val="24"/>
        </w:rPr>
        <w:t xml:space="preserve"> na wniosek jej współwłaścicieli</w:t>
      </w:r>
      <w:r w:rsidRPr="00B86BE1">
        <w:rPr>
          <w:rFonts w:ascii="Arial" w:hAnsi="Arial" w:cs="Arial"/>
          <w:sz w:val="24"/>
          <w:szCs w:val="24"/>
        </w:rPr>
        <w:t xml:space="preserve"> decyzja nr 211/2017 z 29.12.2017r. o warunkach </w:t>
      </w:r>
      <w:r w:rsidR="00DC3DC6" w:rsidRPr="00B86BE1">
        <w:rPr>
          <w:rFonts w:ascii="Arial" w:hAnsi="Arial" w:cs="Arial"/>
          <w:sz w:val="24"/>
          <w:szCs w:val="24"/>
        </w:rPr>
        <w:t>zabudowy</w:t>
      </w:r>
      <w:r w:rsidRPr="00B86BE1">
        <w:rPr>
          <w:rFonts w:ascii="Arial" w:hAnsi="Arial" w:cs="Arial"/>
          <w:sz w:val="24"/>
          <w:szCs w:val="24"/>
        </w:rPr>
        <w:t xml:space="preserve"> zagospodarowania terenu dla zamierzenia inwestycyjnego polegającego na :</w:t>
      </w:r>
    </w:p>
    <w:p w:rsidR="0023704F" w:rsidRPr="00B86BE1" w:rsidRDefault="00C33C51" w:rsidP="003931D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BE1">
        <w:rPr>
          <w:rFonts w:ascii="Arial" w:hAnsi="Arial" w:cs="Arial"/>
          <w:sz w:val="24"/>
          <w:szCs w:val="24"/>
        </w:rPr>
        <w:t>Budowie budynku mieszkalnego z częścią usługową ( usługi o c</w:t>
      </w:r>
      <w:r w:rsidR="003931D0" w:rsidRPr="00B86BE1">
        <w:rPr>
          <w:rFonts w:ascii="Arial" w:hAnsi="Arial" w:cs="Arial"/>
          <w:sz w:val="24"/>
          <w:szCs w:val="24"/>
        </w:rPr>
        <w:t xml:space="preserve">harakterze nieuciążliwym) wraz </w:t>
      </w:r>
      <w:r w:rsidRPr="00B86BE1">
        <w:rPr>
          <w:rFonts w:ascii="Arial" w:hAnsi="Arial" w:cs="Arial"/>
          <w:sz w:val="24"/>
          <w:szCs w:val="24"/>
        </w:rPr>
        <w:t>z niezbędną infrastrukturą techniczną, z wewnętrznym układem komunikacyjnym, miejscami postojowymi oraz projektowanym zjazdem publicznym z ulicy Wojska Polskiego, przewidzianego do realizacji na terenie nieruchomości przy ul. Wojska Polskiego 19 dz. Nr ewid.20 obr.21 w Piotrkowie Trybunalskim</w:t>
      </w:r>
      <w:r w:rsidR="00DC3DC6" w:rsidRPr="00B86BE1">
        <w:rPr>
          <w:rFonts w:ascii="Arial" w:hAnsi="Arial" w:cs="Arial"/>
          <w:sz w:val="24"/>
          <w:szCs w:val="24"/>
        </w:rPr>
        <w:t>.</w:t>
      </w:r>
    </w:p>
    <w:p w:rsidR="00C33C51" w:rsidRPr="00B86BE1" w:rsidRDefault="00C33C51" w:rsidP="003931D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BE1">
        <w:rPr>
          <w:rFonts w:ascii="Arial" w:hAnsi="Arial" w:cs="Arial"/>
          <w:sz w:val="24"/>
          <w:szCs w:val="24"/>
        </w:rPr>
        <w:t xml:space="preserve">                </w:t>
      </w:r>
    </w:p>
    <w:p w:rsidR="00DD175A" w:rsidRPr="00B86BE1" w:rsidRDefault="0023704F" w:rsidP="003931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BE1">
        <w:rPr>
          <w:rFonts w:ascii="Arial" w:hAnsi="Arial" w:cs="Arial"/>
          <w:bCs/>
          <w:sz w:val="24"/>
          <w:szCs w:val="24"/>
        </w:rPr>
        <w:t>R</w:t>
      </w:r>
      <w:r w:rsidR="00213EC2" w:rsidRPr="00B86BE1">
        <w:rPr>
          <w:rFonts w:ascii="Arial" w:hAnsi="Arial" w:cs="Arial"/>
          <w:bCs/>
          <w:sz w:val="24"/>
          <w:szCs w:val="24"/>
        </w:rPr>
        <w:t>ozpatrując powyższą sprawę uznano</w:t>
      </w:r>
      <w:r w:rsidR="00DD175A" w:rsidRPr="00B86BE1">
        <w:rPr>
          <w:rFonts w:ascii="Arial" w:hAnsi="Arial" w:cs="Arial"/>
          <w:bCs/>
          <w:sz w:val="24"/>
          <w:szCs w:val="24"/>
        </w:rPr>
        <w:t xml:space="preserve"> za zasadne nabycie do z</w:t>
      </w:r>
      <w:r w:rsidR="00DC3DC6" w:rsidRPr="00B86BE1">
        <w:rPr>
          <w:rFonts w:ascii="Arial" w:hAnsi="Arial" w:cs="Arial"/>
          <w:bCs/>
          <w:sz w:val="24"/>
          <w:szCs w:val="24"/>
        </w:rPr>
        <w:t>asobu gminnego w/w nieruchomości</w:t>
      </w:r>
      <w:r w:rsidR="00DD175A" w:rsidRPr="00B86BE1">
        <w:rPr>
          <w:rFonts w:ascii="Arial" w:hAnsi="Arial" w:cs="Arial"/>
          <w:bCs/>
          <w:sz w:val="24"/>
          <w:szCs w:val="24"/>
        </w:rPr>
        <w:t>.</w:t>
      </w:r>
    </w:p>
    <w:p w:rsidR="00DD175A" w:rsidRPr="00B86BE1" w:rsidRDefault="003A5A30" w:rsidP="003931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BE1">
        <w:rPr>
          <w:rFonts w:ascii="Arial" w:hAnsi="Arial" w:cs="Arial"/>
          <w:sz w:val="24"/>
          <w:szCs w:val="24"/>
        </w:rPr>
        <w:t xml:space="preserve">Ponadto przyjęto </w:t>
      </w:r>
      <w:r w:rsidR="00DD175A" w:rsidRPr="00B86BE1">
        <w:rPr>
          <w:rFonts w:ascii="Arial" w:hAnsi="Arial" w:cs="Arial"/>
          <w:sz w:val="24"/>
          <w:szCs w:val="24"/>
        </w:rPr>
        <w:t>przygotow</w:t>
      </w:r>
      <w:r w:rsidRPr="00B86BE1">
        <w:rPr>
          <w:rFonts w:ascii="Arial" w:hAnsi="Arial" w:cs="Arial"/>
          <w:sz w:val="24"/>
          <w:szCs w:val="24"/>
        </w:rPr>
        <w:t>any</w:t>
      </w:r>
      <w:r w:rsidR="00213EC2" w:rsidRPr="00B86BE1">
        <w:rPr>
          <w:rFonts w:ascii="Arial" w:hAnsi="Arial" w:cs="Arial"/>
          <w:sz w:val="24"/>
          <w:szCs w:val="24"/>
        </w:rPr>
        <w:t xml:space="preserve"> w sprawie projekt uchwały </w:t>
      </w:r>
      <w:r w:rsidRPr="00B86BE1">
        <w:rPr>
          <w:rFonts w:ascii="Arial" w:hAnsi="Arial" w:cs="Arial"/>
          <w:sz w:val="24"/>
          <w:szCs w:val="24"/>
        </w:rPr>
        <w:t xml:space="preserve">i </w:t>
      </w:r>
      <w:r w:rsidR="00DD175A" w:rsidRPr="00B86BE1">
        <w:rPr>
          <w:rFonts w:ascii="Arial" w:hAnsi="Arial" w:cs="Arial"/>
          <w:sz w:val="24"/>
          <w:szCs w:val="24"/>
        </w:rPr>
        <w:t>zdecydowa</w:t>
      </w:r>
      <w:r w:rsidR="00213EC2" w:rsidRPr="00B86BE1">
        <w:rPr>
          <w:rFonts w:ascii="Arial" w:hAnsi="Arial" w:cs="Arial"/>
          <w:sz w:val="24"/>
          <w:szCs w:val="24"/>
        </w:rPr>
        <w:t>no</w:t>
      </w:r>
      <w:r w:rsidR="00DD175A" w:rsidRPr="00B86BE1">
        <w:rPr>
          <w:rFonts w:ascii="Arial" w:hAnsi="Arial" w:cs="Arial"/>
          <w:sz w:val="24"/>
          <w:szCs w:val="24"/>
        </w:rPr>
        <w:t xml:space="preserve"> przekazać go pod obrady Rady</w:t>
      </w:r>
      <w:r w:rsidR="0023704F" w:rsidRPr="00B86BE1">
        <w:rPr>
          <w:rFonts w:ascii="Arial" w:hAnsi="Arial" w:cs="Arial"/>
          <w:sz w:val="24"/>
          <w:szCs w:val="24"/>
        </w:rPr>
        <w:t xml:space="preserve"> </w:t>
      </w:r>
      <w:r w:rsidR="00DD175A" w:rsidRPr="00B86BE1">
        <w:rPr>
          <w:rFonts w:ascii="Arial" w:hAnsi="Arial" w:cs="Arial"/>
          <w:sz w:val="24"/>
          <w:szCs w:val="24"/>
        </w:rPr>
        <w:t>Miasta, po uprzednim zaopiniowaniu przez właściwe komisje problemowe</w:t>
      </w:r>
      <w:r w:rsidR="0023704F" w:rsidRPr="00B86BE1">
        <w:rPr>
          <w:rFonts w:ascii="Arial" w:hAnsi="Arial" w:cs="Arial"/>
          <w:sz w:val="24"/>
          <w:szCs w:val="24"/>
        </w:rPr>
        <w:t>.</w:t>
      </w:r>
    </w:p>
    <w:p w:rsidR="00B75AC8" w:rsidRPr="0030383E" w:rsidRDefault="00B75AC8" w:rsidP="003931D0">
      <w:pPr>
        <w:spacing w:after="240" w:line="360" w:lineRule="auto"/>
        <w:jc w:val="both"/>
        <w:rPr>
          <w:rFonts w:ascii="Arial" w:hAnsi="Arial" w:cs="Arial"/>
        </w:rPr>
      </w:pPr>
    </w:p>
    <w:sectPr w:rsidR="00B75AC8" w:rsidRPr="00303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735" w:rsidRDefault="00271735" w:rsidP="00530FBD">
      <w:r>
        <w:separator/>
      </w:r>
    </w:p>
  </w:endnote>
  <w:endnote w:type="continuationSeparator" w:id="0">
    <w:p w:rsidR="00271735" w:rsidRDefault="00271735" w:rsidP="0053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735" w:rsidRDefault="00271735" w:rsidP="00530FBD">
      <w:r>
        <w:separator/>
      </w:r>
    </w:p>
  </w:footnote>
  <w:footnote w:type="continuationSeparator" w:id="0">
    <w:p w:rsidR="00271735" w:rsidRDefault="00271735" w:rsidP="00530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10E92"/>
    <w:multiLevelType w:val="hybridMultilevel"/>
    <w:tmpl w:val="F11A08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A35B5"/>
    <w:multiLevelType w:val="hybridMultilevel"/>
    <w:tmpl w:val="6A408754"/>
    <w:lvl w:ilvl="0" w:tplc="DE40E09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3090B"/>
    <w:multiLevelType w:val="hybridMultilevel"/>
    <w:tmpl w:val="28280C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1F"/>
    <w:rsid w:val="00057565"/>
    <w:rsid w:val="0019610E"/>
    <w:rsid w:val="001A03F0"/>
    <w:rsid w:val="001F1364"/>
    <w:rsid w:val="00213EC2"/>
    <w:rsid w:val="00216FC7"/>
    <w:rsid w:val="0023704F"/>
    <w:rsid w:val="00255EB9"/>
    <w:rsid w:val="00271735"/>
    <w:rsid w:val="002B57DE"/>
    <w:rsid w:val="002B5AF3"/>
    <w:rsid w:val="002C232D"/>
    <w:rsid w:val="002D378D"/>
    <w:rsid w:val="0030383E"/>
    <w:rsid w:val="0033192C"/>
    <w:rsid w:val="00334CFA"/>
    <w:rsid w:val="003931D0"/>
    <w:rsid w:val="003A5A30"/>
    <w:rsid w:val="003C4FCA"/>
    <w:rsid w:val="003D6D00"/>
    <w:rsid w:val="003F671F"/>
    <w:rsid w:val="00401CD5"/>
    <w:rsid w:val="004C21F5"/>
    <w:rsid w:val="004E5555"/>
    <w:rsid w:val="005228E8"/>
    <w:rsid w:val="00523E25"/>
    <w:rsid w:val="00530FBD"/>
    <w:rsid w:val="005851A6"/>
    <w:rsid w:val="005D070F"/>
    <w:rsid w:val="005E07DC"/>
    <w:rsid w:val="006003F9"/>
    <w:rsid w:val="006913EE"/>
    <w:rsid w:val="0069576D"/>
    <w:rsid w:val="006C4CA3"/>
    <w:rsid w:val="006D7B02"/>
    <w:rsid w:val="007267DA"/>
    <w:rsid w:val="007D2F29"/>
    <w:rsid w:val="00815A99"/>
    <w:rsid w:val="00847BE3"/>
    <w:rsid w:val="008F0EA3"/>
    <w:rsid w:val="00957BC7"/>
    <w:rsid w:val="009F3041"/>
    <w:rsid w:val="00A901F3"/>
    <w:rsid w:val="00B2091C"/>
    <w:rsid w:val="00B75AC8"/>
    <w:rsid w:val="00B86BE1"/>
    <w:rsid w:val="00BB1DFE"/>
    <w:rsid w:val="00BB1E3D"/>
    <w:rsid w:val="00C33C51"/>
    <w:rsid w:val="00C74B07"/>
    <w:rsid w:val="00CA1C39"/>
    <w:rsid w:val="00CB5921"/>
    <w:rsid w:val="00D26CEC"/>
    <w:rsid w:val="00D74B84"/>
    <w:rsid w:val="00D85FD2"/>
    <w:rsid w:val="00D87A93"/>
    <w:rsid w:val="00DC3DC6"/>
    <w:rsid w:val="00DD175A"/>
    <w:rsid w:val="00E4271E"/>
    <w:rsid w:val="00E47D58"/>
    <w:rsid w:val="00E83B41"/>
    <w:rsid w:val="00EC092B"/>
    <w:rsid w:val="00ED390E"/>
    <w:rsid w:val="00F004B7"/>
    <w:rsid w:val="00F136CA"/>
    <w:rsid w:val="00F32BDC"/>
    <w:rsid w:val="00FE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4CBFD-FC50-4CF1-B6B9-4E7AB63F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D07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D070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5D070F"/>
    <w:pPr>
      <w:tabs>
        <w:tab w:val="center" w:pos="4536"/>
        <w:tab w:val="right" w:pos="9072"/>
      </w:tabs>
      <w:spacing w:line="360" w:lineRule="auto"/>
      <w:jc w:val="both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5D07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B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BD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228E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CB5921"/>
    <w:pPr>
      <w:spacing w:after="120" w:line="360" w:lineRule="auto"/>
      <w:ind w:left="283"/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59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0FB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0F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0F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Trzcińska Honorata</cp:lastModifiedBy>
  <cp:revision>4</cp:revision>
  <cp:lastPrinted>2021-10-04T07:31:00Z</cp:lastPrinted>
  <dcterms:created xsi:type="dcterms:W3CDTF">2021-10-04T12:50:00Z</dcterms:created>
  <dcterms:modified xsi:type="dcterms:W3CDTF">2021-10-13T09:45:00Z</dcterms:modified>
</cp:coreProperties>
</file>