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D25" w14:textId="77777777" w:rsidR="002E19FF" w:rsidRDefault="002E19FF" w:rsidP="0043328F">
      <w:pPr>
        <w:jc w:val="right"/>
        <w:rPr>
          <w:rStyle w:val="Teksttreci22"/>
          <w:rFonts w:ascii="Arial" w:eastAsia="Arial Unicode MS" w:hAnsi="Arial" w:cs="Arial"/>
          <w:b/>
        </w:rPr>
      </w:pPr>
      <w:r>
        <w:rPr>
          <w:rFonts w:ascii="Arial" w:hAnsi="Arial" w:cs="Arial"/>
        </w:rPr>
        <w:t>Piotrków Trybunalski, dnia 20</w:t>
      </w:r>
      <w:r w:rsidRPr="007F0FCA">
        <w:rPr>
          <w:rFonts w:ascii="Arial" w:hAnsi="Arial" w:cs="Arial"/>
        </w:rPr>
        <w:t>.09.2021 r.</w:t>
      </w:r>
    </w:p>
    <w:p w14:paraId="46B19519" w14:textId="77777777" w:rsidR="0043328F" w:rsidRDefault="0043328F" w:rsidP="0043328F">
      <w:pPr>
        <w:rPr>
          <w:rStyle w:val="Teksttreci22"/>
          <w:rFonts w:ascii="Arial" w:eastAsia="Arial Unicode MS" w:hAnsi="Arial" w:cs="Arial"/>
        </w:rPr>
      </w:pPr>
    </w:p>
    <w:p w14:paraId="16C073BC" w14:textId="2C8737CE" w:rsidR="00547FC2" w:rsidRPr="002E19FF" w:rsidRDefault="00F40C87" w:rsidP="0043328F">
      <w:pPr>
        <w:jc w:val="center"/>
        <w:rPr>
          <w:rStyle w:val="Teksttreci22"/>
          <w:rFonts w:ascii="Arial" w:eastAsia="Arial Unicode MS" w:hAnsi="Arial" w:cs="Arial"/>
        </w:rPr>
      </w:pPr>
      <w:r w:rsidRPr="002E19FF">
        <w:rPr>
          <w:rStyle w:val="Teksttreci22"/>
          <w:rFonts w:ascii="Arial" w:eastAsia="Arial Unicode MS" w:hAnsi="Arial" w:cs="Arial"/>
        </w:rPr>
        <w:t>Komisja</w:t>
      </w:r>
      <w:r w:rsidR="008E7EAB" w:rsidRPr="002E19FF">
        <w:rPr>
          <w:rFonts w:ascii="Arial" w:hAnsi="Arial" w:cs="Arial"/>
        </w:rPr>
        <w:t xml:space="preserve"> Budżetu, Finansów </w:t>
      </w:r>
      <w:r w:rsidR="00660608" w:rsidRPr="002E19FF">
        <w:rPr>
          <w:rFonts w:ascii="Arial" w:hAnsi="Arial" w:cs="Arial"/>
        </w:rPr>
        <w:t xml:space="preserve">i </w:t>
      </w:r>
      <w:r w:rsidR="008E7EAB" w:rsidRPr="002E19FF">
        <w:rPr>
          <w:rFonts w:ascii="Arial" w:hAnsi="Arial" w:cs="Arial"/>
        </w:rPr>
        <w:t>Planowania</w:t>
      </w:r>
      <w:r w:rsidR="008E7EAB" w:rsidRPr="002E19FF">
        <w:rPr>
          <w:rStyle w:val="Teksttreci22"/>
          <w:rFonts w:ascii="Arial" w:eastAsia="Arial Unicode MS" w:hAnsi="Arial" w:cs="Arial"/>
        </w:rPr>
        <w:t xml:space="preserve"> </w:t>
      </w:r>
      <w:r w:rsidR="0043328F">
        <w:rPr>
          <w:rStyle w:val="Teksttreci22"/>
          <w:rFonts w:ascii="Arial" w:eastAsia="Arial Unicode MS" w:hAnsi="Arial" w:cs="Arial"/>
        </w:rPr>
        <w:br/>
      </w:r>
      <w:r w:rsidR="00660608" w:rsidRPr="002E19FF">
        <w:rPr>
          <w:rStyle w:val="Teksttreci22"/>
          <w:rFonts w:ascii="Arial" w:eastAsia="Arial Unicode MS" w:hAnsi="Arial" w:cs="Arial"/>
        </w:rPr>
        <w:t>Rady Miasta</w:t>
      </w:r>
      <w:r w:rsidR="0043328F">
        <w:rPr>
          <w:rStyle w:val="Teksttreci22"/>
          <w:rFonts w:ascii="Arial" w:eastAsia="Arial Unicode MS" w:hAnsi="Arial" w:cs="Arial"/>
        </w:rPr>
        <w:t xml:space="preserve"> </w:t>
      </w:r>
      <w:r w:rsidR="00660608" w:rsidRPr="002E19FF">
        <w:rPr>
          <w:rStyle w:val="Teksttreci22"/>
          <w:rFonts w:ascii="Arial" w:eastAsia="Arial Unicode MS" w:hAnsi="Arial" w:cs="Arial"/>
        </w:rPr>
        <w:t>Piotrkowa Trybunalskiego</w:t>
      </w:r>
    </w:p>
    <w:p w14:paraId="3AC93240" w14:textId="77777777" w:rsidR="0043328F" w:rsidRDefault="0043328F" w:rsidP="0043328F">
      <w:pPr>
        <w:pStyle w:val="Teksttreci20"/>
        <w:shd w:val="clear" w:color="auto" w:fill="auto"/>
        <w:spacing w:after="0" w:line="278" w:lineRule="exact"/>
        <w:ind w:right="460" w:firstLine="0"/>
        <w:jc w:val="center"/>
        <w:rPr>
          <w:rStyle w:val="Teksttreci2Pogrubienie"/>
          <w:rFonts w:ascii="Arial" w:hAnsi="Arial" w:cs="Arial"/>
          <w:b w:val="0"/>
        </w:rPr>
      </w:pPr>
    </w:p>
    <w:p w14:paraId="7024B17C" w14:textId="7D18C84D" w:rsidR="00765AAB" w:rsidRPr="00634DED" w:rsidRDefault="008E7EAB" w:rsidP="00B01C8B">
      <w:pPr>
        <w:pStyle w:val="Teksttreci20"/>
        <w:shd w:val="clear" w:color="auto" w:fill="auto"/>
        <w:spacing w:after="0" w:line="278" w:lineRule="exact"/>
        <w:ind w:right="460" w:firstLine="0"/>
        <w:jc w:val="left"/>
        <w:rPr>
          <w:rFonts w:ascii="Arial" w:hAnsi="Arial" w:cs="Arial"/>
          <w:b/>
        </w:rPr>
      </w:pPr>
      <w:r w:rsidRPr="00634DED">
        <w:rPr>
          <w:rStyle w:val="Teksttreci2Pogrubienie"/>
          <w:rFonts w:ascii="Arial" w:hAnsi="Arial" w:cs="Arial"/>
          <w:b w:val="0"/>
        </w:rPr>
        <w:t>DRM.0012.3</w:t>
      </w:r>
      <w:r w:rsidR="00660608" w:rsidRPr="00634DED">
        <w:rPr>
          <w:rStyle w:val="Teksttreci2Pogrubienie0"/>
          <w:rFonts w:ascii="Arial" w:hAnsi="Arial" w:cs="Arial"/>
          <w:b w:val="0"/>
        </w:rPr>
        <w:t>.</w:t>
      </w:r>
      <w:r w:rsidR="00B01C8B" w:rsidRPr="00634DED">
        <w:rPr>
          <w:rStyle w:val="Teksttreci2Pogrubienie0"/>
          <w:rFonts w:ascii="Arial" w:hAnsi="Arial" w:cs="Arial"/>
          <w:b w:val="0"/>
        </w:rPr>
        <w:t>9</w:t>
      </w:r>
      <w:r w:rsidR="00547FC2" w:rsidRPr="00634DED">
        <w:rPr>
          <w:rStyle w:val="Teksttreci2Pogrubienie0"/>
          <w:rFonts w:ascii="Arial" w:hAnsi="Arial" w:cs="Arial"/>
          <w:b w:val="0"/>
        </w:rPr>
        <w:t>.</w:t>
      </w:r>
      <w:r w:rsidR="00660608" w:rsidRPr="00634DED">
        <w:rPr>
          <w:rStyle w:val="Teksttreci2Pogrubienie0"/>
          <w:rFonts w:ascii="Arial" w:hAnsi="Arial" w:cs="Arial"/>
          <w:b w:val="0"/>
        </w:rPr>
        <w:t>20</w:t>
      </w:r>
      <w:r w:rsidR="00B01C8B" w:rsidRPr="00634DED">
        <w:rPr>
          <w:rStyle w:val="Teksttreci2Pogrubienie0"/>
          <w:rFonts w:ascii="Arial" w:hAnsi="Arial" w:cs="Arial"/>
          <w:b w:val="0"/>
        </w:rPr>
        <w:t>21</w:t>
      </w:r>
      <w:bookmarkStart w:id="0" w:name="bookmark0"/>
    </w:p>
    <w:bookmarkEnd w:id="0"/>
    <w:p w14:paraId="4AB9D91C" w14:textId="77777777" w:rsidR="002E19FF" w:rsidRDefault="002E19FF" w:rsidP="00765AAB">
      <w:pPr>
        <w:pStyle w:val="Teksttreci20"/>
        <w:shd w:val="clear" w:color="auto" w:fill="auto"/>
        <w:spacing w:after="0" w:line="278" w:lineRule="exact"/>
        <w:ind w:firstLine="567"/>
        <w:jc w:val="both"/>
        <w:rPr>
          <w:rStyle w:val="Teksttreci22"/>
          <w:rFonts w:ascii="Arial" w:hAnsi="Arial" w:cs="Arial"/>
        </w:rPr>
      </w:pPr>
    </w:p>
    <w:p w14:paraId="56CAD2C6" w14:textId="77777777" w:rsidR="0076052E" w:rsidRPr="007F0FCA" w:rsidRDefault="00F40C87" w:rsidP="002E19FF">
      <w:pPr>
        <w:pStyle w:val="Teksttreci20"/>
        <w:shd w:val="clear" w:color="auto" w:fill="auto"/>
        <w:spacing w:after="0" w:line="278" w:lineRule="exact"/>
        <w:ind w:firstLine="0"/>
        <w:jc w:val="left"/>
        <w:rPr>
          <w:rStyle w:val="Teksttreci22"/>
          <w:rFonts w:ascii="Arial" w:hAnsi="Arial" w:cs="Arial"/>
        </w:rPr>
      </w:pPr>
      <w:r w:rsidRPr="007F0FCA">
        <w:rPr>
          <w:rStyle w:val="Teksttreci22"/>
          <w:rFonts w:ascii="Arial" w:hAnsi="Arial" w:cs="Arial"/>
        </w:rPr>
        <w:t>U</w:t>
      </w:r>
      <w:r w:rsidR="00660608" w:rsidRPr="007F0FCA">
        <w:rPr>
          <w:rStyle w:val="Teksttreci22"/>
          <w:rFonts w:ascii="Arial" w:hAnsi="Arial" w:cs="Arial"/>
        </w:rPr>
        <w:t>przejmie zapraszam do wzięcia udziału w</w:t>
      </w:r>
      <w:r w:rsidRPr="007F0FCA">
        <w:rPr>
          <w:rStyle w:val="Teksttreci22"/>
          <w:rFonts w:ascii="Arial" w:hAnsi="Arial" w:cs="Arial"/>
        </w:rPr>
        <w:t xml:space="preserve"> </w:t>
      </w:r>
      <w:r w:rsidR="00660608" w:rsidRPr="007F0FCA">
        <w:rPr>
          <w:rStyle w:val="Teksttreci22"/>
          <w:rFonts w:ascii="Arial" w:hAnsi="Arial" w:cs="Arial"/>
        </w:rPr>
        <w:t xml:space="preserve">posiedzeniu Komisji </w:t>
      </w:r>
      <w:r w:rsidR="007F0FCA">
        <w:rPr>
          <w:rFonts w:ascii="Arial" w:hAnsi="Arial" w:cs="Arial"/>
        </w:rPr>
        <w:t>Budżetu, Finansów</w:t>
      </w:r>
      <w:r w:rsidR="00765AAB" w:rsidRPr="007F0FCA">
        <w:rPr>
          <w:rFonts w:ascii="Arial" w:hAnsi="Arial" w:cs="Arial"/>
        </w:rPr>
        <w:t xml:space="preserve"> </w:t>
      </w:r>
      <w:r w:rsidR="008E7EAB" w:rsidRPr="007F0FCA">
        <w:rPr>
          <w:rFonts w:ascii="Arial" w:hAnsi="Arial" w:cs="Arial"/>
        </w:rPr>
        <w:t xml:space="preserve">i Planowania </w:t>
      </w:r>
      <w:r w:rsidR="00660608" w:rsidRPr="007F0FCA">
        <w:rPr>
          <w:rStyle w:val="Teksttreci22"/>
          <w:rFonts w:ascii="Arial" w:hAnsi="Arial" w:cs="Arial"/>
        </w:rPr>
        <w:t>Rady Miasta Piotrkowa Trybunalskiego w dniu:</w:t>
      </w:r>
    </w:p>
    <w:p w14:paraId="3E04DA56" w14:textId="77777777" w:rsidR="0076052E" w:rsidRPr="002E19FF" w:rsidRDefault="00B01C8B" w:rsidP="002E19FF">
      <w:pPr>
        <w:pStyle w:val="Nagwek10"/>
        <w:keepNext/>
        <w:keepLines/>
        <w:shd w:val="clear" w:color="auto" w:fill="auto"/>
        <w:spacing w:before="0" w:after="0" w:line="260" w:lineRule="exact"/>
        <w:jc w:val="left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2E19FF">
        <w:rPr>
          <w:rFonts w:ascii="Arial" w:hAnsi="Arial" w:cs="Arial"/>
          <w:b w:val="0"/>
          <w:sz w:val="24"/>
          <w:szCs w:val="24"/>
        </w:rPr>
        <w:t xml:space="preserve">27 </w:t>
      </w:r>
      <w:r w:rsidR="007F0FCA" w:rsidRPr="002E19FF">
        <w:rPr>
          <w:rFonts w:ascii="Arial" w:hAnsi="Arial" w:cs="Arial"/>
          <w:b w:val="0"/>
          <w:sz w:val="24"/>
          <w:szCs w:val="24"/>
        </w:rPr>
        <w:t xml:space="preserve">września </w:t>
      </w:r>
      <w:r w:rsidR="00660608" w:rsidRPr="002E19FF">
        <w:rPr>
          <w:rFonts w:ascii="Arial" w:hAnsi="Arial" w:cs="Arial"/>
          <w:b w:val="0"/>
          <w:sz w:val="24"/>
          <w:szCs w:val="24"/>
        </w:rPr>
        <w:t>(</w:t>
      </w:r>
      <w:r w:rsidR="008E7EAB" w:rsidRPr="002E19FF">
        <w:rPr>
          <w:rFonts w:ascii="Arial" w:hAnsi="Arial" w:cs="Arial"/>
          <w:b w:val="0"/>
          <w:sz w:val="24"/>
          <w:szCs w:val="24"/>
        </w:rPr>
        <w:t>poniedziałek</w:t>
      </w:r>
      <w:r w:rsidR="00660608" w:rsidRPr="002E19FF">
        <w:rPr>
          <w:rFonts w:ascii="Arial" w:hAnsi="Arial" w:cs="Arial"/>
          <w:b w:val="0"/>
          <w:sz w:val="24"/>
          <w:szCs w:val="24"/>
        </w:rPr>
        <w:t>) 20</w:t>
      </w:r>
      <w:r w:rsidRPr="002E19FF">
        <w:rPr>
          <w:rFonts w:ascii="Arial" w:hAnsi="Arial" w:cs="Arial"/>
          <w:b w:val="0"/>
          <w:sz w:val="24"/>
          <w:szCs w:val="24"/>
        </w:rPr>
        <w:t>21</w:t>
      </w:r>
      <w:r w:rsidR="00660608" w:rsidRPr="002E19FF">
        <w:rPr>
          <w:rFonts w:ascii="Arial" w:hAnsi="Arial" w:cs="Arial"/>
          <w:b w:val="0"/>
          <w:sz w:val="24"/>
          <w:szCs w:val="24"/>
        </w:rPr>
        <w:t xml:space="preserve"> r. </w:t>
      </w:r>
      <w:r w:rsidR="00660608" w:rsidRPr="002E19FF">
        <w:rPr>
          <w:rFonts w:ascii="Arial" w:hAnsi="Arial" w:cs="Arial"/>
          <w:b w:val="0"/>
          <w:color w:val="auto"/>
          <w:sz w:val="24"/>
          <w:szCs w:val="24"/>
        </w:rPr>
        <w:t xml:space="preserve">o </w:t>
      </w:r>
      <w:r w:rsidR="007F0FCA" w:rsidRPr="002E19FF">
        <w:rPr>
          <w:rStyle w:val="Nagwek11"/>
          <w:rFonts w:ascii="Arial" w:hAnsi="Arial" w:cs="Arial"/>
          <w:bCs/>
          <w:color w:val="auto"/>
          <w:sz w:val="24"/>
          <w:szCs w:val="24"/>
        </w:rPr>
        <w:t>godz.</w:t>
      </w:r>
      <w:r w:rsidR="00660608" w:rsidRPr="002E19FF">
        <w:rPr>
          <w:rStyle w:val="Nagwek11"/>
          <w:rFonts w:ascii="Arial" w:hAnsi="Arial" w:cs="Arial"/>
          <w:bCs/>
          <w:color w:val="auto"/>
          <w:sz w:val="24"/>
          <w:szCs w:val="24"/>
        </w:rPr>
        <w:t xml:space="preserve"> </w:t>
      </w:r>
      <w:bookmarkEnd w:id="1"/>
      <w:r w:rsidRPr="002E19FF">
        <w:rPr>
          <w:rStyle w:val="Nagwek11"/>
          <w:rFonts w:ascii="Arial" w:hAnsi="Arial" w:cs="Arial"/>
          <w:bCs/>
          <w:color w:val="auto"/>
          <w:sz w:val="24"/>
          <w:szCs w:val="24"/>
        </w:rPr>
        <w:t>13.00</w:t>
      </w:r>
    </w:p>
    <w:p w14:paraId="5B38D801" w14:textId="77777777" w:rsidR="00547FC2" w:rsidRDefault="00003E91" w:rsidP="002E19FF">
      <w:pPr>
        <w:pStyle w:val="Teksttreci20"/>
        <w:shd w:val="clear" w:color="auto" w:fill="auto"/>
        <w:spacing w:after="0" w:line="240" w:lineRule="auto"/>
        <w:ind w:firstLine="0"/>
        <w:jc w:val="left"/>
        <w:rPr>
          <w:rStyle w:val="Teksttreci22"/>
          <w:rFonts w:ascii="Arial" w:hAnsi="Arial" w:cs="Arial"/>
        </w:rPr>
      </w:pPr>
      <w:r>
        <w:rPr>
          <w:rStyle w:val="Teksttreci22"/>
          <w:rFonts w:ascii="Arial" w:hAnsi="Arial" w:cs="Arial"/>
        </w:rPr>
        <w:t xml:space="preserve">w trybie stacjonarnym, </w:t>
      </w:r>
      <w:r w:rsidR="00660608" w:rsidRPr="007F0FCA">
        <w:rPr>
          <w:rStyle w:val="Teksttreci22"/>
          <w:rFonts w:ascii="Arial" w:hAnsi="Arial" w:cs="Arial"/>
        </w:rPr>
        <w:t>w Urzędzie M</w:t>
      </w:r>
      <w:r w:rsidR="00FB0DD7" w:rsidRPr="007F0FCA">
        <w:rPr>
          <w:rStyle w:val="Teksttreci22"/>
          <w:rFonts w:ascii="Arial" w:hAnsi="Arial" w:cs="Arial"/>
        </w:rPr>
        <w:t>iasta w Piotrkowie Trybunalskim,</w:t>
      </w:r>
      <w:r w:rsidR="00660608" w:rsidRPr="007F0FCA">
        <w:rPr>
          <w:rStyle w:val="Teksttreci22"/>
          <w:rFonts w:ascii="Arial" w:hAnsi="Arial" w:cs="Arial"/>
        </w:rPr>
        <w:t xml:space="preserve"> Pasaż Karola Rudowskiego 10</w:t>
      </w:r>
      <w:r w:rsidR="00FB0DD7" w:rsidRPr="007F0FCA">
        <w:rPr>
          <w:rStyle w:val="Teksttreci22"/>
          <w:rFonts w:ascii="Arial" w:hAnsi="Arial" w:cs="Arial"/>
        </w:rPr>
        <w:t>,</w:t>
      </w:r>
      <w:r w:rsidR="00660608" w:rsidRPr="007F0FCA">
        <w:rPr>
          <w:rStyle w:val="Teksttreci22"/>
          <w:rFonts w:ascii="Arial" w:hAnsi="Arial" w:cs="Arial"/>
        </w:rPr>
        <w:t xml:space="preserve"> s</w:t>
      </w:r>
      <w:r w:rsidR="00FB0DD7" w:rsidRPr="007F0FCA">
        <w:rPr>
          <w:rStyle w:val="Teksttreci22"/>
          <w:rFonts w:ascii="Arial" w:hAnsi="Arial" w:cs="Arial"/>
        </w:rPr>
        <w:t>ala</w:t>
      </w:r>
      <w:r w:rsidR="00660608" w:rsidRPr="007F0FCA">
        <w:rPr>
          <w:rStyle w:val="Teksttreci22"/>
          <w:rFonts w:ascii="Arial" w:hAnsi="Arial" w:cs="Arial"/>
        </w:rPr>
        <w:t xml:space="preserve"> </w:t>
      </w:r>
      <w:r w:rsidR="00660608" w:rsidRPr="007F0FCA">
        <w:rPr>
          <w:rFonts w:ascii="Arial" w:hAnsi="Arial" w:cs="Arial"/>
        </w:rPr>
        <w:t xml:space="preserve">1, </w:t>
      </w:r>
      <w:r w:rsidR="00660608" w:rsidRPr="007F0FCA">
        <w:rPr>
          <w:rStyle w:val="Teksttreci22"/>
          <w:rFonts w:ascii="Arial" w:hAnsi="Arial" w:cs="Arial"/>
        </w:rPr>
        <w:t>parter.</w:t>
      </w:r>
    </w:p>
    <w:p w14:paraId="2EC37222" w14:textId="77777777" w:rsidR="0076052E" w:rsidRPr="002E19FF" w:rsidRDefault="002D37CF" w:rsidP="002E19FF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2" w:name="bookmark2"/>
      <w:r w:rsidRPr="002E19FF">
        <w:rPr>
          <w:rFonts w:ascii="Arial" w:hAnsi="Arial" w:cs="Arial"/>
          <w:b w:val="0"/>
        </w:rPr>
        <w:t>I.</w:t>
      </w:r>
      <w:r w:rsidR="00660608" w:rsidRPr="002E19FF">
        <w:rPr>
          <w:rFonts w:ascii="Arial" w:hAnsi="Arial" w:cs="Arial"/>
          <w:b w:val="0"/>
        </w:rPr>
        <w:t xml:space="preserve"> Stwierdzenie prawomocności posiedzenia Komisji:</w:t>
      </w:r>
      <w:bookmarkEnd w:id="2"/>
    </w:p>
    <w:p w14:paraId="1AFE5F0A" w14:textId="77777777" w:rsidR="0076052E" w:rsidRPr="002E19FF" w:rsidRDefault="00660608" w:rsidP="002E19FF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3" w:name="bookmark3"/>
      <w:r w:rsidRPr="002E19FF">
        <w:rPr>
          <w:rFonts w:ascii="Arial" w:hAnsi="Arial" w:cs="Arial"/>
          <w:b w:val="0"/>
        </w:rPr>
        <w:t xml:space="preserve">II. Proponowany porządek dzienny </w:t>
      </w:r>
      <w:r w:rsidRPr="002E19FF">
        <w:rPr>
          <w:rStyle w:val="Nagwek21"/>
          <w:rFonts w:ascii="Arial" w:hAnsi="Arial" w:cs="Arial"/>
          <w:bCs/>
        </w:rPr>
        <w:t>posiedzenia</w:t>
      </w:r>
      <w:r w:rsidRPr="002E19FF">
        <w:rPr>
          <w:rStyle w:val="Nagwek21"/>
          <w:rFonts w:ascii="Arial" w:hAnsi="Arial" w:cs="Arial"/>
          <w:b/>
          <w:bCs/>
        </w:rPr>
        <w:t>:</w:t>
      </w:r>
      <w:bookmarkEnd w:id="3"/>
    </w:p>
    <w:p w14:paraId="2B90D08F" w14:textId="77777777" w:rsidR="00F4252C" w:rsidRDefault="00F40C87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CC3A80">
        <w:rPr>
          <w:rFonts w:ascii="Arial" w:hAnsi="Arial" w:cs="Arial"/>
          <w:color w:val="auto"/>
        </w:rPr>
        <w:t>Przyjęcie protokołu z posiedzenia Komisji w dniu 2</w:t>
      </w:r>
      <w:r w:rsidR="005F0AC7" w:rsidRPr="00CC3A80">
        <w:rPr>
          <w:rFonts w:ascii="Arial" w:hAnsi="Arial" w:cs="Arial"/>
          <w:color w:val="auto"/>
        </w:rPr>
        <w:t>4</w:t>
      </w:r>
      <w:r w:rsidR="00B01C8B" w:rsidRPr="00CC3A80">
        <w:rPr>
          <w:rFonts w:ascii="Arial" w:hAnsi="Arial" w:cs="Arial"/>
          <w:color w:val="auto"/>
        </w:rPr>
        <w:t xml:space="preserve"> sierpnia 2021</w:t>
      </w:r>
      <w:r w:rsidRPr="00CC3A80">
        <w:rPr>
          <w:rFonts w:ascii="Arial" w:hAnsi="Arial" w:cs="Arial"/>
          <w:color w:val="auto"/>
        </w:rPr>
        <w:t xml:space="preserve"> roku;</w:t>
      </w:r>
    </w:p>
    <w:p w14:paraId="6D9DD430" w14:textId="77777777" w:rsidR="00F4252C" w:rsidRDefault="00F4252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F4252C">
        <w:rPr>
          <w:rFonts w:ascii="Arial" w:hAnsi="Arial" w:cs="Arial"/>
          <w:color w:val="auto"/>
        </w:rPr>
        <w:t>Informacja o kształtowaniu się Wieloletniej Prognozy Finansowej Miasta Piotrkowa Trybuna</w:t>
      </w:r>
      <w:r w:rsidR="00634DED">
        <w:rPr>
          <w:rFonts w:ascii="Arial" w:hAnsi="Arial" w:cs="Arial"/>
          <w:color w:val="auto"/>
        </w:rPr>
        <w:t>lskiego za I półrocze 2021 roku;</w:t>
      </w:r>
    </w:p>
    <w:p w14:paraId="5AE23843" w14:textId="77777777" w:rsidR="00F4252C" w:rsidRDefault="00F4252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F4252C">
        <w:rPr>
          <w:rFonts w:ascii="Arial" w:hAnsi="Arial" w:cs="Arial"/>
          <w:color w:val="auto"/>
        </w:rPr>
        <w:t xml:space="preserve">Informacja o przebiegu wykonania budżetu Miasta Piotrkowa Trybunalskiego za </w:t>
      </w:r>
      <w:r w:rsidRPr="00F4252C">
        <w:rPr>
          <w:rFonts w:ascii="Arial" w:hAnsi="Arial" w:cs="Arial"/>
          <w:color w:val="auto"/>
        </w:rPr>
        <w:br/>
      </w:r>
      <w:r w:rsidR="00634DED">
        <w:rPr>
          <w:rFonts w:ascii="Arial" w:hAnsi="Arial" w:cs="Arial"/>
          <w:color w:val="auto"/>
        </w:rPr>
        <w:t>I półrocze 2021 roku;</w:t>
      </w:r>
    </w:p>
    <w:p w14:paraId="339541E0" w14:textId="77777777" w:rsidR="00F4252C" w:rsidRPr="00F4252C" w:rsidRDefault="00F4252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F4252C">
        <w:rPr>
          <w:rFonts w:ascii="Arial" w:hAnsi="Arial" w:cs="Arial"/>
          <w:color w:val="auto"/>
        </w:rPr>
        <w:t xml:space="preserve">Informacja o przebiegu wykonania planu finansowego instytucji kultury za </w:t>
      </w:r>
      <w:r w:rsidR="00634DED">
        <w:rPr>
          <w:rFonts w:ascii="Arial" w:hAnsi="Arial" w:cs="Arial"/>
          <w:color w:val="auto"/>
        </w:rPr>
        <w:br/>
        <w:t>I półrocze 2021 roku;</w:t>
      </w:r>
      <w:r w:rsidRPr="00F4252C">
        <w:rPr>
          <w:rFonts w:ascii="Arial" w:hAnsi="Arial" w:cs="Arial"/>
          <w:color w:val="auto"/>
        </w:rPr>
        <w:t xml:space="preserve"> </w:t>
      </w:r>
    </w:p>
    <w:p w14:paraId="000CF88F" w14:textId="77777777" w:rsidR="00645F52" w:rsidRPr="00CC3A80" w:rsidRDefault="00645F52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Style w:val="Teksttreci22"/>
          <w:rFonts w:ascii="Arial" w:hAnsi="Arial" w:cs="Arial"/>
          <w:color w:val="auto"/>
        </w:rPr>
      </w:pPr>
      <w:r w:rsidRPr="00CC3A80">
        <w:rPr>
          <w:rStyle w:val="Teksttreci22"/>
          <w:rFonts w:ascii="Arial" w:hAnsi="Arial" w:cs="Arial"/>
          <w:color w:val="auto"/>
        </w:rPr>
        <w:t>Zaopiniowanie projektu uchwały w sprawie zmiany Wieloletniej Prognozy Finansowej</w:t>
      </w:r>
      <w:r w:rsidR="005409D5" w:rsidRPr="00CC3A80">
        <w:rPr>
          <w:rFonts w:ascii="Arial" w:hAnsi="Arial" w:cs="Arial"/>
          <w:color w:val="auto"/>
        </w:rPr>
        <w:t xml:space="preserve"> Miasta Piotrkowa Trybunalskiego</w:t>
      </w:r>
      <w:r w:rsidR="00634DED">
        <w:rPr>
          <w:rStyle w:val="Teksttreci22"/>
          <w:rFonts w:ascii="Arial" w:hAnsi="Arial" w:cs="Arial"/>
          <w:color w:val="auto"/>
        </w:rPr>
        <w:t>;</w:t>
      </w:r>
    </w:p>
    <w:p w14:paraId="0CA832AF" w14:textId="77777777" w:rsidR="00B01C8B" w:rsidRDefault="00B01C8B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CC3A80">
        <w:rPr>
          <w:rStyle w:val="Teksttreci22"/>
          <w:rFonts w:ascii="Arial" w:eastAsia="Arial Unicode MS" w:hAnsi="Arial" w:cs="Arial"/>
          <w:color w:val="auto"/>
        </w:rPr>
        <w:t xml:space="preserve">Zaopiniowanie projektu uchwały w sprawie </w:t>
      </w:r>
      <w:r w:rsidRPr="00CC3A80">
        <w:rPr>
          <w:rFonts w:ascii="Arial" w:hAnsi="Arial" w:cs="Arial"/>
          <w:color w:val="auto"/>
        </w:rPr>
        <w:t>zm</w:t>
      </w:r>
      <w:r w:rsidR="00634DED">
        <w:rPr>
          <w:rFonts w:ascii="Arial" w:hAnsi="Arial" w:cs="Arial"/>
          <w:color w:val="auto"/>
        </w:rPr>
        <w:t>iany budżetu miasta na 2021 rok;</w:t>
      </w:r>
    </w:p>
    <w:p w14:paraId="2BAD27E9" w14:textId="77777777" w:rsidR="00BE7604" w:rsidRDefault="00BE7604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7F0FCA">
        <w:rPr>
          <w:rStyle w:val="Teksttreci22"/>
          <w:rFonts w:ascii="Arial" w:eastAsia="Arial Unicode MS" w:hAnsi="Arial" w:cs="Arial"/>
          <w:color w:val="auto"/>
        </w:rPr>
        <w:t xml:space="preserve">Zaopiniowanie projektu </w:t>
      </w:r>
      <w:r w:rsidRPr="007F0FCA">
        <w:rPr>
          <w:rFonts w:ascii="Arial" w:hAnsi="Arial" w:cs="Arial"/>
          <w:color w:val="auto"/>
        </w:rPr>
        <w:t xml:space="preserve">w sprawie zasad wynajmowania lokali wchodzących </w:t>
      </w:r>
      <w:r>
        <w:rPr>
          <w:rFonts w:ascii="Arial" w:hAnsi="Arial" w:cs="Arial"/>
          <w:color w:val="auto"/>
        </w:rPr>
        <w:br/>
      </w:r>
      <w:r w:rsidRPr="007F0FCA">
        <w:rPr>
          <w:rFonts w:ascii="Arial" w:hAnsi="Arial" w:cs="Arial"/>
          <w:color w:val="auto"/>
        </w:rPr>
        <w:t>w skład mieszkaniowego zasobu gminy;</w:t>
      </w:r>
    </w:p>
    <w:p w14:paraId="2CE0EFF4" w14:textId="77777777" w:rsidR="00BE7604" w:rsidRPr="00634DED" w:rsidRDefault="00BE7604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auto"/>
        </w:rPr>
      </w:pPr>
      <w:r w:rsidRPr="00634DED">
        <w:rPr>
          <w:rStyle w:val="Teksttreci22"/>
          <w:rFonts w:ascii="Arial" w:hAnsi="Arial" w:cs="Arial"/>
          <w:color w:val="auto"/>
        </w:rPr>
        <w:t xml:space="preserve">Zaopiniowanie projektu uchwały zmieniającej </w:t>
      </w:r>
      <w:r w:rsidRPr="00634DED">
        <w:rPr>
          <w:rFonts w:ascii="Arial" w:hAnsi="Arial" w:cs="Arial"/>
          <w:color w:val="auto"/>
        </w:rPr>
        <w:t>uchwałę nr XXXI/434/20 Rady Miasta Piotrkowa Trybunalskiego z dnia 21 grudnia 2020 roku w sprawie przekazania Policji środków finansowych z przeznaczeniem na rekompensatę pieniężną dla policjantów</w:t>
      </w:r>
      <w:r>
        <w:rPr>
          <w:rFonts w:ascii="Arial" w:hAnsi="Arial" w:cs="Arial"/>
          <w:color w:val="auto"/>
        </w:rPr>
        <w:t xml:space="preserve"> za ponadnormatywny czas służby;</w:t>
      </w:r>
    </w:p>
    <w:p w14:paraId="4C6230E4" w14:textId="77777777" w:rsidR="00CC3A80" w:rsidRPr="007F0FCA" w:rsidRDefault="00CC3A80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67" w:hanging="580"/>
        <w:jc w:val="left"/>
        <w:rPr>
          <w:rStyle w:val="Teksttreci22"/>
          <w:rFonts w:ascii="Arial" w:hAnsi="Arial" w:cs="Arial"/>
        </w:rPr>
      </w:pPr>
      <w:r w:rsidRPr="007F0FCA">
        <w:rPr>
          <w:rStyle w:val="Teksttreci22"/>
          <w:rFonts w:ascii="Arial" w:eastAsia="Arial Unicode MS" w:hAnsi="Arial" w:cs="Arial"/>
          <w:color w:val="auto"/>
        </w:rPr>
        <w:t xml:space="preserve">Zaopiniowanie projektu </w:t>
      </w:r>
      <w:r w:rsidRPr="007F0FCA">
        <w:rPr>
          <w:rFonts w:ascii="Arial" w:hAnsi="Arial" w:cs="Arial"/>
          <w:color w:val="auto"/>
        </w:rPr>
        <w:t xml:space="preserve">w sprawie wyrażenia zgody na sprzedaż nieruchomości położonej w Piotrkowie Trybunalskim przy </w:t>
      </w:r>
      <w:r w:rsidRPr="00F4252C">
        <w:rPr>
          <w:rFonts w:ascii="Arial" w:hAnsi="Arial" w:cs="Arial"/>
          <w:color w:val="auto"/>
        </w:rPr>
        <w:t>Alejach</w:t>
      </w:r>
      <w:r w:rsidR="00634DED">
        <w:rPr>
          <w:rFonts w:ascii="Arial" w:hAnsi="Arial" w:cs="Arial"/>
          <w:color w:val="auto"/>
        </w:rPr>
        <w:t xml:space="preserve"> Armii Krajowej;</w:t>
      </w:r>
    </w:p>
    <w:p w14:paraId="6DFA7F14" w14:textId="77777777" w:rsidR="006C2E7C" w:rsidRPr="00BE7604" w:rsidRDefault="006C2E7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FF0000"/>
        </w:rPr>
      </w:pPr>
      <w:r w:rsidRPr="00CC3A80">
        <w:rPr>
          <w:rStyle w:val="Teksttreci22"/>
          <w:rFonts w:ascii="Arial" w:eastAsia="Arial Unicode MS" w:hAnsi="Arial" w:cs="Arial"/>
          <w:color w:val="auto"/>
        </w:rPr>
        <w:t xml:space="preserve">Zaopiniowanie projektu uchwały w sprawie </w:t>
      </w:r>
      <w:r w:rsidRPr="00CC3A80">
        <w:rPr>
          <w:rFonts w:ascii="Arial" w:hAnsi="Arial" w:cs="Arial"/>
          <w:color w:val="auto"/>
        </w:rPr>
        <w:t xml:space="preserve">wyrażenia </w:t>
      </w:r>
      <w:r w:rsidRPr="006C2E7C">
        <w:rPr>
          <w:rFonts w:ascii="Arial" w:hAnsi="Arial" w:cs="Arial"/>
        </w:rPr>
        <w:t xml:space="preserve">zgody na </w:t>
      </w:r>
      <w:r w:rsidRPr="006C2E7C">
        <w:rPr>
          <w:rFonts w:ascii="Arial" w:hAnsi="Arial" w:cs="Arial"/>
          <w:bCs/>
        </w:rPr>
        <w:t xml:space="preserve">sprzedaż </w:t>
      </w:r>
      <w:r w:rsidRPr="006C2E7C">
        <w:rPr>
          <w:rFonts w:ascii="Arial" w:hAnsi="Arial" w:cs="Arial"/>
        </w:rPr>
        <w:t>nieruchomości</w:t>
      </w:r>
      <w:r w:rsidR="00003E91">
        <w:rPr>
          <w:rFonts w:ascii="Arial" w:hAnsi="Arial" w:cs="Arial"/>
        </w:rPr>
        <w:t xml:space="preserve"> stanowiącej własność </w:t>
      </w:r>
      <w:r w:rsidR="00003E91">
        <w:rPr>
          <w:rFonts w:ascii="Arial" w:hAnsi="Arial" w:cs="Arial"/>
          <w:bCs/>
          <w:color w:val="000000" w:themeColor="text1"/>
        </w:rPr>
        <w:t>Piotrkowa</w:t>
      </w:r>
      <w:r w:rsidR="00003E91" w:rsidRPr="006C2E7C">
        <w:rPr>
          <w:rFonts w:ascii="Arial" w:hAnsi="Arial" w:cs="Arial"/>
          <w:bCs/>
          <w:color w:val="000000" w:themeColor="text1"/>
        </w:rPr>
        <w:t xml:space="preserve"> Trybunalski</w:t>
      </w:r>
      <w:r w:rsidR="00003E91">
        <w:rPr>
          <w:rFonts w:ascii="Arial" w:hAnsi="Arial" w:cs="Arial"/>
          <w:bCs/>
          <w:color w:val="000000" w:themeColor="text1"/>
        </w:rPr>
        <w:t>ego – miasta na prawach powiatu,</w:t>
      </w:r>
      <w:r w:rsidRPr="006C2E7C">
        <w:rPr>
          <w:rFonts w:ascii="Arial" w:hAnsi="Arial" w:cs="Arial"/>
        </w:rPr>
        <w:t xml:space="preserve"> </w:t>
      </w:r>
      <w:r w:rsidRPr="006C2E7C">
        <w:rPr>
          <w:rFonts w:ascii="Arial" w:hAnsi="Arial" w:cs="Arial"/>
          <w:bCs/>
        </w:rPr>
        <w:t xml:space="preserve">położonej w Piotrkowie Trybunalskim przy </w:t>
      </w:r>
      <w:r w:rsidRPr="006C2E7C">
        <w:rPr>
          <w:rFonts w:ascii="Arial" w:hAnsi="Arial" w:cs="Arial"/>
          <w:bCs/>
          <w:u w:val="single"/>
        </w:rPr>
        <w:t>ul. Kostromskiej</w:t>
      </w:r>
      <w:r w:rsidRPr="006C2E7C">
        <w:rPr>
          <w:rFonts w:ascii="Arial" w:hAnsi="Arial" w:cs="Arial"/>
          <w:bCs/>
        </w:rPr>
        <w:t xml:space="preserve"> </w:t>
      </w:r>
      <w:r w:rsidRPr="00BE7604">
        <w:rPr>
          <w:rFonts w:ascii="Arial" w:hAnsi="Arial" w:cs="Arial"/>
          <w:bCs/>
          <w:i/>
        </w:rPr>
        <w:t>(</w:t>
      </w:r>
      <w:r w:rsidRPr="00BE7604">
        <w:rPr>
          <w:rFonts w:ascii="Arial" w:hAnsi="Arial" w:cs="Arial"/>
          <w:i/>
        </w:rPr>
        <w:t>działki numer: 35/37, 35/65 i 84/4)</w:t>
      </w:r>
      <w:r w:rsidRPr="006C2E7C">
        <w:rPr>
          <w:rFonts w:ascii="Arial" w:hAnsi="Arial" w:cs="Arial"/>
        </w:rPr>
        <w:t>;</w:t>
      </w:r>
    </w:p>
    <w:p w14:paraId="3DEA23D1" w14:textId="77777777" w:rsidR="00BE7604" w:rsidRPr="006C2E7C" w:rsidRDefault="00BE7604" w:rsidP="002E19FF">
      <w:pPr>
        <w:pStyle w:val="Teksttreci20"/>
        <w:shd w:val="clear" w:color="auto" w:fill="auto"/>
        <w:tabs>
          <w:tab w:val="left" w:pos="561"/>
        </w:tabs>
        <w:spacing w:after="0" w:line="276" w:lineRule="auto"/>
        <w:ind w:left="580" w:firstLine="0"/>
        <w:jc w:val="left"/>
        <w:rPr>
          <w:rFonts w:ascii="Arial" w:hAnsi="Arial" w:cs="Arial"/>
          <w:color w:val="FF0000"/>
        </w:rPr>
      </w:pPr>
    </w:p>
    <w:p w14:paraId="5A6CE503" w14:textId="77777777" w:rsidR="006C2E7C" w:rsidRPr="006C2E7C" w:rsidRDefault="006C2E7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000000" w:themeColor="text1"/>
        </w:rPr>
      </w:pPr>
      <w:r w:rsidRPr="006C2E7C">
        <w:rPr>
          <w:rStyle w:val="Teksttreci22"/>
          <w:rFonts w:ascii="Arial" w:eastAsia="Arial Unicode MS" w:hAnsi="Arial" w:cs="Arial"/>
          <w:color w:val="000000" w:themeColor="text1"/>
        </w:rPr>
        <w:t xml:space="preserve">Zaopiniowanie projektu uchwały w sprawie </w:t>
      </w:r>
      <w:r w:rsidRPr="006C2E7C">
        <w:rPr>
          <w:rFonts w:ascii="Arial" w:hAnsi="Arial" w:cs="Arial"/>
          <w:color w:val="000000" w:themeColor="text1"/>
        </w:rPr>
        <w:t xml:space="preserve">wyrażenia zgody na </w:t>
      </w:r>
      <w:r w:rsidRPr="006C2E7C">
        <w:rPr>
          <w:rFonts w:ascii="Arial" w:hAnsi="Arial" w:cs="Arial"/>
          <w:bCs/>
          <w:color w:val="000000" w:themeColor="text1"/>
        </w:rPr>
        <w:t xml:space="preserve">sprzedaż </w:t>
      </w:r>
      <w:r w:rsidRPr="006C2E7C">
        <w:rPr>
          <w:rFonts w:ascii="Arial" w:hAnsi="Arial" w:cs="Arial"/>
          <w:color w:val="000000" w:themeColor="text1"/>
        </w:rPr>
        <w:t xml:space="preserve">nieruchomości zabudowanej, </w:t>
      </w:r>
      <w:r w:rsidRPr="006C2E7C">
        <w:rPr>
          <w:rFonts w:ascii="Arial" w:hAnsi="Arial" w:cs="Arial"/>
          <w:bCs/>
          <w:color w:val="000000" w:themeColor="text1"/>
        </w:rPr>
        <w:t xml:space="preserve">położonej w Piotrkowie Trybunalskim przy </w:t>
      </w:r>
      <w:r w:rsidRPr="006C2E7C">
        <w:rPr>
          <w:rFonts w:ascii="Arial" w:hAnsi="Arial" w:cs="Arial"/>
          <w:bCs/>
          <w:color w:val="000000" w:themeColor="text1"/>
        </w:rPr>
        <w:br/>
      </w:r>
      <w:r w:rsidRPr="006C2E7C">
        <w:rPr>
          <w:rFonts w:ascii="Arial" w:hAnsi="Arial" w:cs="Arial"/>
          <w:bCs/>
          <w:color w:val="000000" w:themeColor="text1"/>
          <w:u w:val="single"/>
        </w:rPr>
        <w:t>ul. Kostromskiej  63</w:t>
      </w:r>
      <w:r w:rsidRPr="006C2E7C">
        <w:rPr>
          <w:rFonts w:ascii="Arial" w:hAnsi="Arial" w:cs="Arial"/>
          <w:bCs/>
          <w:color w:val="000000" w:themeColor="text1"/>
        </w:rPr>
        <w:t>;</w:t>
      </w:r>
    </w:p>
    <w:p w14:paraId="1E9A86FF" w14:textId="77777777" w:rsidR="006C2E7C" w:rsidRPr="006C2E7C" w:rsidRDefault="006C2E7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000000" w:themeColor="text1"/>
        </w:rPr>
      </w:pPr>
      <w:r w:rsidRPr="006C2E7C">
        <w:rPr>
          <w:rStyle w:val="Teksttreci22"/>
          <w:rFonts w:ascii="Arial" w:eastAsia="Arial Unicode MS" w:hAnsi="Arial" w:cs="Arial"/>
          <w:color w:val="000000" w:themeColor="text1"/>
        </w:rPr>
        <w:t xml:space="preserve">Zaopiniowanie projektu uchwały w sprawie </w:t>
      </w:r>
      <w:r w:rsidRPr="006C2E7C">
        <w:rPr>
          <w:rFonts w:ascii="Arial" w:hAnsi="Arial" w:cs="Arial"/>
          <w:color w:val="000000" w:themeColor="text1"/>
        </w:rPr>
        <w:t xml:space="preserve">wyrażenia zgody na </w:t>
      </w:r>
      <w:r w:rsidRPr="006C2E7C">
        <w:rPr>
          <w:rFonts w:ascii="Arial" w:hAnsi="Arial" w:cs="Arial"/>
          <w:bCs/>
          <w:color w:val="000000" w:themeColor="text1"/>
        </w:rPr>
        <w:t xml:space="preserve">sprzedaż </w:t>
      </w:r>
      <w:r w:rsidRPr="006C2E7C">
        <w:rPr>
          <w:rFonts w:ascii="Arial" w:hAnsi="Arial" w:cs="Arial"/>
          <w:color w:val="000000" w:themeColor="text1"/>
        </w:rPr>
        <w:t xml:space="preserve">nieruchomości </w:t>
      </w:r>
      <w:r w:rsidR="00003E91">
        <w:rPr>
          <w:rFonts w:ascii="Arial" w:hAnsi="Arial" w:cs="Arial"/>
        </w:rPr>
        <w:t xml:space="preserve">stanowiącej własność </w:t>
      </w:r>
      <w:r w:rsidR="00003E91">
        <w:rPr>
          <w:rFonts w:ascii="Arial" w:hAnsi="Arial" w:cs="Arial"/>
          <w:bCs/>
          <w:color w:val="000000" w:themeColor="text1"/>
        </w:rPr>
        <w:t>Piotrkowa</w:t>
      </w:r>
      <w:r w:rsidR="00003E91" w:rsidRPr="006C2E7C">
        <w:rPr>
          <w:rFonts w:ascii="Arial" w:hAnsi="Arial" w:cs="Arial"/>
          <w:bCs/>
          <w:color w:val="000000" w:themeColor="text1"/>
        </w:rPr>
        <w:t xml:space="preserve"> Trybunalski</w:t>
      </w:r>
      <w:r w:rsidR="00003E91">
        <w:rPr>
          <w:rFonts w:ascii="Arial" w:hAnsi="Arial" w:cs="Arial"/>
          <w:bCs/>
          <w:color w:val="000000" w:themeColor="text1"/>
        </w:rPr>
        <w:t xml:space="preserve">ego – miasta na prawach powiatu, </w:t>
      </w:r>
      <w:r w:rsidRPr="006C2E7C">
        <w:rPr>
          <w:rFonts w:ascii="Arial" w:hAnsi="Arial" w:cs="Arial"/>
          <w:bCs/>
          <w:color w:val="000000" w:themeColor="text1"/>
        </w:rPr>
        <w:t xml:space="preserve">położonej w Piotrkowie Trybunalskim przy </w:t>
      </w:r>
      <w:r w:rsidRPr="006C2E7C">
        <w:rPr>
          <w:rFonts w:ascii="Arial" w:hAnsi="Arial" w:cs="Arial"/>
          <w:bCs/>
          <w:color w:val="000000" w:themeColor="text1"/>
          <w:u w:val="single"/>
        </w:rPr>
        <w:t>ul. Kostromskiej</w:t>
      </w:r>
      <w:r w:rsidRPr="006C2E7C">
        <w:rPr>
          <w:rFonts w:ascii="Arial" w:hAnsi="Arial" w:cs="Arial"/>
          <w:color w:val="000000" w:themeColor="text1"/>
        </w:rPr>
        <w:t xml:space="preserve"> </w:t>
      </w:r>
      <w:r w:rsidRPr="00BE7604">
        <w:rPr>
          <w:rFonts w:ascii="Arial" w:hAnsi="Arial" w:cs="Arial"/>
          <w:i/>
          <w:color w:val="000000" w:themeColor="text1"/>
        </w:rPr>
        <w:t>(działka numer 84/1)</w:t>
      </w:r>
      <w:r w:rsidRPr="006C2E7C">
        <w:rPr>
          <w:rFonts w:ascii="Arial" w:hAnsi="Arial" w:cs="Arial"/>
          <w:color w:val="000000" w:themeColor="text1"/>
        </w:rPr>
        <w:t>;</w:t>
      </w:r>
    </w:p>
    <w:p w14:paraId="2939B57C" w14:textId="77777777" w:rsidR="006C2E7C" w:rsidRPr="006C2E7C" w:rsidRDefault="006C2E7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Fonts w:ascii="Arial" w:hAnsi="Arial" w:cs="Arial"/>
          <w:color w:val="000000" w:themeColor="text1"/>
        </w:rPr>
      </w:pPr>
      <w:r w:rsidRPr="006C2E7C">
        <w:rPr>
          <w:rStyle w:val="Teksttreci22"/>
          <w:rFonts w:ascii="Arial" w:eastAsia="Arial Unicode MS" w:hAnsi="Arial" w:cs="Arial"/>
          <w:color w:val="000000" w:themeColor="text1"/>
        </w:rPr>
        <w:lastRenderedPageBreak/>
        <w:t xml:space="preserve">Zaopiniowanie projektu uchwały w sprawie </w:t>
      </w:r>
      <w:r w:rsidRPr="006C2E7C">
        <w:rPr>
          <w:rFonts w:ascii="Arial" w:hAnsi="Arial" w:cs="Arial"/>
          <w:color w:val="000000" w:themeColor="text1"/>
        </w:rPr>
        <w:t xml:space="preserve">wyrażenia zgody na </w:t>
      </w:r>
      <w:r w:rsidRPr="006C2E7C">
        <w:rPr>
          <w:rFonts w:ascii="Arial" w:hAnsi="Arial" w:cs="Arial"/>
          <w:bCs/>
          <w:color w:val="000000" w:themeColor="text1"/>
        </w:rPr>
        <w:t xml:space="preserve">sprzedaż </w:t>
      </w:r>
      <w:r w:rsidRPr="006C2E7C">
        <w:rPr>
          <w:rFonts w:ascii="Arial" w:hAnsi="Arial" w:cs="Arial"/>
          <w:color w:val="000000" w:themeColor="text1"/>
        </w:rPr>
        <w:t xml:space="preserve">nieruchomości </w:t>
      </w:r>
      <w:r w:rsidRPr="006C2E7C">
        <w:rPr>
          <w:rFonts w:ascii="Arial" w:hAnsi="Arial" w:cs="Arial"/>
          <w:bCs/>
          <w:color w:val="000000" w:themeColor="text1"/>
        </w:rPr>
        <w:t xml:space="preserve">położonej w Piotrkowie Trybunalskim przy </w:t>
      </w:r>
      <w:r w:rsidRPr="006C2E7C">
        <w:rPr>
          <w:rFonts w:ascii="Arial" w:hAnsi="Arial" w:cs="Arial"/>
          <w:bCs/>
          <w:color w:val="000000" w:themeColor="text1"/>
          <w:u w:val="single"/>
        </w:rPr>
        <w:t>ul. Słowackiego</w:t>
      </w:r>
      <w:r w:rsidRPr="006C2E7C">
        <w:rPr>
          <w:rFonts w:ascii="Arial" w:hAnsi="Arial" w:cs="Arial"/>
          <w:bCs/>
          <w:color w:val="000000" w:themeColor="text1"/>
        </w:rPr>
        <w:t>;</w:t>
      </w:r>
    </w:p>
    <w:p w14:paraId="25F42F83" w14:textId="77777777" w:rsidR="006C2E7C" w:rsidRPr="006C2E7C" w:rsidRDefault="006C2E7C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Style w:val="Teksttreci22"/>
          <w:rFonts w:ascii="Arial" w:hAnsi="Arial" w:cs="Arial"/>
          <w:color w:val="FF0000"/>
        </w:rPr>
      </w:pPr>
      <w:r w:rsidRPr="006C2E7C">
        <w:rPr>
          <w:rStyle w:val="Teksttreci22"/>
          <w:rFonts w:ascii="Arial" w:eastAsia="Arial Unicode MS" w:hAnsi="Arial" w:cs="Arial"/>
          <w:color w:val="000000" w:themeColor="text1"/>
        </w:rPr>
        <w:t xml:space="preserve">Zaopiniowanie projektu uchwały w sprawie </w:t>
      </w:r>
      <w:r w:rsidRPr="006C2E7C">
        <w:rPr>
          <w:rFonts w:ascii="Arial" w:hAnsi="Arial" w:cs="Arial"/>
          <w:color w:val="000000" w:themeColor="text1"/>
        </w:rPr>
        <w:t>wyrażenia zgody na sprzedaż niezabud</w:t>
      </w:r>
      <w:r>
        <w:rPr>
          <w:rFonts w:ascii="Arial" w:hAnsi="Arial" w:cs="Arial"/>
          <w:color w:val="000000" w:themeColor="text1"/>
        </w:rPr>
        <w:t xml:space="preserve">owanej nieruchomości położonej  </w:t>
      </w:r>
      <w:r w:rsidRPr="006C2E7C">
        <w:rPr>
          <w:rFonts w:ascii="Arial" w:hAnsi="Arial" w:cs="Arial"/>
          <w:color w:val="000000" w:themeColor="text1"/>
        </w:rPr>
        <w:t xml:space="preserve">w Piotrkowie Trybunalskim przy </w:t>
      </w:r>
      <w:r>
        <w:rPr>
          <w:rFonts w:ascii="Arial" w:hAnsi="Arial" w:cs="Arial"/>
          <w:color w:val="000000" w:themeColor="text1"/>
        </w:rPr>
        <w:br/>
      </w:r>
      <w:r w:rsidRPr="00634DED">
        <w:rPr>
          <w:rFonts w:ascii="Arial" w:hAnsi="Arial" w:cs="Arial"/>
          <w:color w:val="000000" w:themeColor="text1"/>
          <w:u w:val="single"/>
        </w:rPr>
        <w:t>ul. Roślinnej</w:t>
      </w:r>
      <w:r w:rsidRPr="006C2E7C">
        <w:rPr>
          <w:rFonts w:ascii="Arial" w:hAnsi="Arial" w:cs="Arial"/>
          <w:color w:val="000000" w:themeColor="text1"/>
        </w:rPr>
        <w:t>;</w:t>
      </w:r>
    </w:p>
    <w:p w14:paraId="23CF89C9" w14:textId="77777777" w:rsidR="00B01C8B" w:rsidRPr="007F0FCA" w:rsidRDefault="00645F52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80" w:hanging="580"/>
        <w:jc w:val="left"/>
        <w:rPr>
          <w:rStyle w:val="Teksttreci22"/>
          <w:rFonts w:ascii="Arial" w:hAnsi="Arial" w:cs="Arial"/>
          <w:color w:val="auto"/>
        </w:rPr>
      </w:pPr>
      <w:r w:rsidRPr="007F0FCA">
        <w:rPr>
          <w:rStyle w:val="Teksttreci22"/>
          <w:rFonts w:ascii="Arial" w:hAnsi="Arial" w:cs="Arial"/>
          <w:color w:val="auto"/>
        </w:rPr>
        <w:t>Zaopiniowanie projektu uchwały w spraw</w:t>
      </w:r>
      <w:r w:rsidR="00F40C87" w:rsidRPr="007F0FCA">
        <w:rPr>
          <w:rStyle w:val="Teksttreci22"/>
          <w:rFonts w:ascii="Arial" w:hAnsi="Arial" w:cs="Arial"/>
          <w:color w:val="auto"/>
        </w:rPr>
        <w:t xml:space="preserve">ie </w:t>
      </w:r>
      <w:r w:rsidR="00B01C8B" w:rsidRPr="007F0FCA">
        <w:rPr>
          <w:rStyle w:val="Teksttreci22"/>
          <w:rFonts w:ascii="Arial" w:hAnsi="Arial" w:cs="Arial"/>
          <w:color w:val="auto"/>
        </w:rPr>
        <w:t xml:space="preserve">wyrażenia zgody na sprzedaż niezabudowanych nieruchomości położonych w Piotrkowie Trybunalskim przy </w:t>
      </w:r>
      <w:r w:rsidR="00370F8D">
        <w:rPr>
          <w:rStyle w:val="Teksttreci22"/>
          <w:rFonts w:ascii="Arial" w:hAnsi="Arial" w:cs="Arial"/>
          <w:color w:val="auto"/>
        </w:rPr>
        <w:br/>
      </w:r>
      <w:r w:rsidR="00B01C8B" w:rsidRPr="00634DED">
        <w:rPr>
          <w:rStyle w:val="Teksttreci22"/>
          <w:rFonts w:ascii="Arial" w:hAnsi="Arial" w:cs="Arial"/>
          <w:color w:val="auto"/>
          <w:u w:val="single"/>
        </w:rPr>
        <w:t>ul. Granicznej 52 i ul. Granicznej 70</w:t>
      </w:r>
      <w:r w:rsidR="00634DED">
        <w:rPr>
          <w:rStyle w:val="Teksttreci22"/>
          <w:rFonts w:ascii="Arial" w:hAnsi="Arial" w:cs="Arial"/>
          <w:color w:val="auto"/>
        </w:rPr>
        <w:t>;</w:t>
      </w:r>
      <w:r w:rsidR="00B01C8B" w:rsidRPr="007F0FCA">
        <w:rPr>
          <w:rStyle w:val="Teksttreci22"/>
          <w:rFonts w:ascii="Arial" w:hAnsi="Arial" w:cs="Arial"/>
          <w:color w:val="auto"/>
        </w:rPr>
        <w:t xml:space="preserve"> </w:t>
      </w:r>
    </w:p>
    <w:p w14:paraId="6BE5ABA6" w14:textId="77777777" w:rsidR="00C471D8" w:rsidRPr="00634DED" w:rsidRDefault="00003E91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76" w:lineRule="auto"/>
        <w:ind w:left="567" w:hanging="580"/>
        <w:jc w:val="left"/>
        <w:rPr>
          <w:rFonts w:ascii="Arial" w:hAnsi="Arial" w:cs="Arial"/>
          <w:color w:val="auto"/>
        </w:rPr>
      </w:pPr>
      <w:r w:rsidRPr="00634DED">
        <w:rPr>
          <w:rFonts w:ascii="Arial" w:hAnsi="Arial" w:cs="Arial"/>
          <w:color w:val="auto"/>
        </w:rPr>
        <w:t>K</w:t>
      </w:r>
      <w:r w:rsidR="00C471D8" w:rsidRPr="00634DED">
        <w:rPr>
          <w:rFonts w:ascii="Arial" w:hAnsi="Arial" w:cs="Arial"/>
          <w:color w:val="auto"/>
        </w:rPr>
        <w:t>oresp</w:t>
      </w:r>
      <w:r w:rsidRPr="00634DED">
        <w:rPr>
          <w:rFonts w:ascii="Arial" w:hAnsi="Arial" w:cs="Arial"/>
          <w:color w:val="auto"/>
        </w:rPr>
        <w:t>ondencja skierowana</w:t>
      </w:r>
      <w:r w:rsidR="00F40C87" w:rsidRPr="00634DED">
        <w:rPr>
          <w:rFonts w:ascii="Arial" w:hAnsi="Arial" w:cs="Arial"/>
          <w:color w:val="auto"/>
        </w:rPr>
        <w:t xml:space="preserve"> do Komisji</w:t>
      </w:r>
      <w:r w:rsidR="00634DED">
        <w:rPr>
          <w:rFonts w:ascii="Arial" w:hAnsi="Arial" w:cs="Arial"/>
          <w:color w:val="auto"/>
        </w:rPr>
        <w:t>;</w:t>
      </w:r>
    </w:p>
    <w:p w14:paraId="64F6F205" w14:textId="77777777" w:rsidR="00C471D8" w:rsidRPr="007F0FCA" w:rsidRDefault="00660608" w:rsidP="002E19FF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ind w:left="567" w:hanging="580"/>
        <w:jc w:val="left"/>
        <w:rPr>
          <w:rFonts w:ascii="Arial" w:hAnsi="Arial" w:cs="Arial"/>
        </w:rPr>
      </w:pPr>
      <w:r w:rsidRPr="007F0FCA">
        <w:rPr>
          <w:rStyle w:val="Teksttreci22"/>
          <w:rFonts w:ascii="Arial" w:hAnsi="Arial" w:cs="Arial"/>
        </w:rPr>
        <w:t>Sprawy różne</w:t>
      </w:r>
      <w:r w:rsidR="004870FB" w:rsidRPr="007F0FCA">
        <w:rPr>
          <w:rStyle w:val="Teksttreci22"/>
          <w:rFonts w:ascii="Arial" w:hAnsi="Arial" w:cs="Arial"/>
          <w:b/>
        </w:rPr>
        <w:t>.</w:t>
      </w:r>
    </w:p>
    <w:p w14:paraId="70AF8740" w14:textId="77777777" w:rsidR="00104491" w:rsidRPr="007F0FCA" w:rsidRDefault="00B01C8B" w:rsidP="002E19FF">
      <w:pPr>
        <w:rPr>
          <w:rFonts w:ascii="Arial" w:hAnsi="Arial" w:cs="Arial"/>
          <w:b/>
          <w:bCs/>
          <w:i/>
          <w:iCs/>
        </w:rPr>
      </w:pPr>
      <w:r w:rsidRPr="007F0FCA">
        <w:rPr>
          <w:rStyle w:val="Teksttreci41"/>
          <w:rFonts w:ascii="Arial" w:eastAsia="Arial Unicode MS" w:hAnsi="Arial" w:cs="Arial"/>
          <w:sz w:val="24"/>
          <w:szCs w:val="24"/>
        </w:rPr>
        <w:t xml:space="preserve">    </w:t>
      </w:r>
    </w:p>
    <w:p w14:paraId="18E48F80" w14:textId="77777777" w:rsidR="00B01C8B" w:rsidRDefault="00C677B5" w:rsidP="002E19F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  <w:r w:rsidRPr="007F0FCA">
        <w:rPr>
          <w:rFonts w:ascii="Arial" w:eastAsia="Times New Roman" w:hAnsi="Arial" w:cs="Arial"/>
          <w:color w:val="auto"/>
          <w:lang w:bidi="ar-SA"/>
        </w:rPr>
        <w:tab/>
        <w:t xml:space="preserve">       </w:t>
      </w:r>
      <w:r w:rsidRPr="007F0FCA">
        <w:rPr>
          <w:rFonts w:ascii="Arial" w:eastAsia="Times New Roman" w:hAnsi="Arial" w:cs="Arial"/>
          <w:color w:val="auto"/>
          <w:lang w:bidi="ar-SA"/>
        </w:rPr>
        <w:tab/>
      </w:r>
    </w:p>
    <w:p w14:paraId="1361CEAF" w14:textId="77777777" w:rsidR="00280D36" w:rsidRDefault="002E19FF" w:rsidP="002E19FF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Podpisała: (-) Pani Krystyna Czechowska </w:t>
      </w:r>
    </w:p>
    <w:p w14:paraId="2A42D75B" w14:textId="77777777" w:rsidR="00280D36" w:rsidRPr="007F0FCA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614C9858" w14:textId="77777777" w:rsidR="00B01C8B" w:rsidRDefault="00B01C8B" w:rsidP="002E19FF">
      <w:pPr>
        <w:ind w:left="4962"/>
        <w:rPr>
          <w:rFonts w:ascii="Arial" w:hAnsi="Arial" w:cs="Arial"/>
          <w:b/>
        </w:rPr>
      </w:pPr>
    </w:p>
    <w:p w14:paraId="527D6373" w14:textId="77777777" w:rsidR="00280D36" w:rsidRDefault="00C677B5" w:rsidP="002E19F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7F0FCA">
        <w:rPr>
          <w:rFonts w:ascii="Arial" w:eastAsia="Times New Roman" w:hAnsi="Arial" w:cs="Arial"/>
          <w:color w:val="auto"/>
          <w:lang w:bidi="ar-SA"/>
        </w:rPr>
        <w:t xml:space="preserve">      </w:t>
      </w:r>
    </w:p>
    <w:p w14:paraId="2F5D19CE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21B3C450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087EE7B0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078B0E60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7CB33EA1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0376AAD1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7A83BF02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2B439A93" w14:textId="77777777" w:rsidR="00280D36" w:rsidRDefault="00280D36" w:rsidP="002E19FF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5B8DD424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6B1041A4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69B3253D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18A88E52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1568AE9E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6BFF9A2B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47CA5B5B" w14:textId="77777777" w:rsidR="008F22D3" w:rsidRDefault="008F22D3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391F9617" w14:textId="77777777" w:rsidR="008F22D3" w:rsidRDefault="008F22D3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0BCDB6A4" w14:textId="77777777" w:rsidR="00280D36" w:rsidRDefault="00280D36" w:rsidP="00B01C8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sectPr w:rsidR="00280D36" w:rsidSect="008F22D3">
      <w:pgSz w:w="11900" w:h="16840"/>
      <w:pgMar w:top="1608" w:right="1247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86A9" w14:textId="77777777" w:rsidR="002E1451" w:rsidRDefault="002E1451">
      <w:r>
        <w:separator/>
      </w:r>
    </w:p>
  </w:endnote>
  <w:endnote w:type="continuationSeparator" w:id="0">
    <w:p w14:paraId="58CE9EAB" w14:textId="77777777" w:rsidR="002E1451" w:rsidRDefault="002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7396" w14:textId="77777777" w:rsidR="002E1451" w:rsidRDefault="002E1451"/>
  </w:footnote>
  <w:footnote w:type="continuationSeparator" w:id="0">
    <w:p w14:paraId="799179A7" w14:textId="77777777" w:rsidR="002E1451" w:rsidRDefault="002E1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2CF"/>
    <w:multiLevelType w:val="multilevel"/>
    <w:tmpl w:val="CB227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C2166"/>
    <w:multiLevelType w:val="multilevel"/>
    <w:tmpl w:val="19B6B180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97346BF"/>
    <w:multiLevelType w:val="hybridMultilevel"/>
    <w:tmpl w:val="8A068F32"/>
    <w:lvl w:ilvl="0" w:tplc="1A04513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C4C57"/>
    <w:multiLevelType w:val="hybridMultilevel"/>
    <w:tmpl w:val="4CE4378C"/>
    <w:lvl w:ilvl="0" w:tplc="E6562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1EBDD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BF85EA6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2E"/>
    <w:rsid w:val="00003E91"/>
    <w:rsid w:val="00070989"/>
    <w:rsid w:val="000C3AE8"/>
    <w:rsid w:val="000F0002"/>
    <w:rsid w:val="00104491"/>
    <w:rsid w:val="001338BC"/>
    <w:rsid w:val="0018616D"/>
    <w:rsid w:val="002060E4"/>
    <w:rsid w:val="00280D36"/>
    <w:rsid w:val="002C2E67"/>
    <w:rsid w:val="002D37CF"/>
    <w:rsid w:val="002E1451"/>
    <w:rsid w:val="002E19FF"/>
    <w:rsid w:val="00370F8D"/>
    <w:rsid w:val="0043328F"/>
    <w:rsid w:val="004638BE"/>
    <w:rsid w:val="004870FB"/>
    <w:rsid w:val="004D7AE7"/>
    <w:rsid w:val="004E05A8"/>
    <w:rsid w:val="004F1519"/>
    <w:rsid w:val="005409D5"/>
    <w:rsid w:val="00547FC2"/>
    <w:rsid w:val="005F0AC7"/>
    <w:rsid w:val="006344A0"/>
    <w:rsid w:val="00634DED"/>
    <w:rsid w:val="00645F52"/>
    <w:rsid w:val="00660608"/>
    <w:rsid w:val="006B5489"/>
    <w:rsid w:val="006C2E7C"/>
    <w:rsid w:val="0076052E"/>
    <w:rsid w:val="00765AAB"/>
    <w:rsid w:val="0077177F"/>
    <w:rsid w:val="007956EC"/>
    <w:rsid w:val="007F0FCA"/>
    <w:rsid w:val="007F107B"/>
    <w:rsid w:val="008275A0"/>
    <w:rsid w:val="008C3A4C"/>
    <w:rsid w:val="008E7EAB"/>
    <w:rsid w:val="008F22D3"/>
    <w:rsid w:val="00903D5A"/>
    <w:rsid w:val="0091022A"/>
    <w:rsid w:val="009765BE"/>
    <w:rsid w:val="00994D89"/>
    <w:rsid w:val="00997648"/>
    <w:rsid w:val="009D145E"/>
    <w:rsid w:val="009F21C7"/>
    <w:rsid w:val="00A314E0"/>
    <w:rsid w:val="00A41685"/>
    <w:rsid w:val="00A52207"/>
    <w:rsid w:val="00A559EA"/>
    <w:rsid w:val="00A653D1"/>
    <w:rsid w:val="00A66868"/>
    <w:rsid w:val="00AA29F3"/>
    <w:rsid w:val="00AE535B"/>
    <w:rsid w:val="00B01149"/>
    <w:rsid w:val="00B01C8B"/>
    <w:rsid w:val="00B4140B"/>
    <w:rsid w:val="00B4162D"/>
    <w:rsid w:val="00B4745B"/>
    <w:rsid w:val="00BE7604"/>
    <w:rsid w:val="00C34407"/>
    <w:rsid w:val="00C471D8"/>
    <w:rsid w:val="00C677B5"/>
    <w:rsid w:val="00CC3A80"/>
    <w:rsid w:val="00CD5C54"/>
    <w:rsid w:val="00D47C1D"/>
    <w:rsid w:val="00DA5317"/>
    <w:rsid w:val="00E028E5"/>
    <w:rsid w:val="00E32EBE"/>
    <w:rsid w:val="00E44262"/>
    <w:rsid w:val="00E44F62"/>
    <w:rsid w:val="00E52EED"/>
    <w:rsid w:val="00ED245C"/>
    <w:rsid w:val="00F00532"/>
    <w:rsid w:val="00F40C87"/>
    <w:rsid w:val="00F4252C"/>
    <w:rsid w:val="00F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7D9"/>
  <w15:docId w15:val="{47348835-D79B-4E01-8995-656ABF4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85ptOdstpy0ptExact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85ptOdstpy0ptExact0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85ptOdstpy0ptExact1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FranklinGothicMedium11pt">
    <w:name w:val="Tekst treści (2) + Franklin Gothic Medium;11 pt"/>
    <w:basedOn w:val="Teksttreci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FranklinGothicMedium11pt0">
    <w:name w:val="Tekst treści (2) + Franklin Gothic Medium;11 pt"/>
    <w:basedOn w:val="Teksttreci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FranklinGothicMedium10ptBezpogrubieniaSkala70">
    <w:name w:val="Tekst treści (4) + Franklin Gothic Medium;10 pt;Bez pogrubienia;Skala 70%"/>
    <w:basedOn w:val="Teksttreci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70"/>
      <w:position w:val="0"/>
      <w:sz w:val="20"/>
      <w:szCs w:val="20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35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9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4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4A0"/>
    <w:rPr>
      <w:rFonts w:ascii="Segoe UI" w:hAnsi="Segoe UI" w:cs="Segoe UI"/>
      <w:color w:val="000000"/>
      <w:sz w:val="18"/>
      <w:szCs w:val="18"/>
    </w:rPr>
  </w:style>
  <w:style w:type="character" w:customStyle="1" w:styleId="ListLabel19">
    <w:name w:val="ListLabel 19"/>
    <w:qFormat/>
    <w:rsid w:val="008E7EAB"/>
    <w:rPr>
      <w:b w:val="0"/>
    </w:rPr>
  </w:style>
  <w:style w:type="paragraph" w:styleId="Akapitzlist">
    <w:name w:val="List Paragraph"/>
    <w:basedOn w:val="Normalny"/>
    <w:uiPriority w:val="34"/>
    <w:qFormat/>
    <w:rsid w:val="005409D5"/>
    <w:pPr>
      <w:widowControl/>
      <w:ind w:left="720"/>
      <w:contextualSpacing/>
    </w:pPr>
    <w:rPr>
      <w:rFonts w:ascii="Times New Roman" w:eastAsia="Times New Roman" w:hAnsi="Times New Roman" w:cs="Times New Roman"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na wspólną komisję w dniu 18 stycznia 2019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na wspólną komisję w dniu 18 stycznia 2019</dc:title>
  <dc:subject/>
  <dc:creator>Grabowiecka Beata</dc:creator>
  <cp:keywords/>
  <cp:lastModifiedBy>Jarzębska Monika</cp:lastModifiedBy>
  <cp:revision>2</cp:revision>
  <cp:lastPrinted>2021-09-20T10:33:00Z</cp:lastPrinted>
  <dcterms:created xsi:type="dcterms:W3CDTF">2021-09-22T06:54:00Z</dcterms:created>
  <dcterms:modified xsi:type="dcterms:W3CDTF">2021-09-22T06:54:00Z</dcterms:modified>
</cp:coreProperties>
</file>