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9DD9" w14:textId="62315D31" w:rsidR="00FD6FEE" w:rsidRDefault="00FD6FEE" w:rsidP="00FD6FEE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FD6FEE">
        <w:rPr>
          <w:rFonts w:ascii="Arial" w:hAnsi="Arial" w:cs="Arial"/>
          <w:noProof/>
          <w:sz w:val="24"/>
        </w:rPr>
        <w:t>Piotrków Trybunalski, dn.16.08.2021 r.</w:t>
      </w:r>
    </w:p>
    <w:p w14:paraId="43B73685" w14:textId="75F6DD64" w:rsidR="002039C4" w:rsidRPr="00FD6FEE" w:rsidRDefault="00B164E8" w:rsidP="00FD6FEE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FD6FEE">
        <w:rPr>
          <w:rFonts w:ascii="Arial" w:hAnsi="Arial" w:cs="Arial"/>
          <w:noProof/>
          <w:sz w:val="24"/>
        </w:rPr>
        <w:t>Komisja Oś</w:t>
      </w:r>
      <w:r w:rsidR="00FD6FEE">
        <w:rPr>
          <w:rFonts w:ascii="Arial" w:hAnsi="Arial" w:cs="Arial"/>
          <w:noProof/>
          <w:sz w:val="24"/>
        </w:rPr>
        <w:t xml:space="preserve">wiaty i Nauki </w:t>
      </w:r>
      <w:r w:rsidR="002039C4" w:rsidRPr="00FD6FEE">
        <w:rPr>
          <w:rFonts w:ascii="Arial" w:hAnsi="Arial" w:cs="Arial"/>
          <w:noProof/>
          <w:sz w:val="24"/>
        </w:rPr>
        <w:t>Rady Miasta Piotrkowa Trybunalskiego</w:t>
      </w:r>
    </w:p>
    <w:p w14:paraId="55D25E4D" w14:textId="3625B5CB" w:rsidR="00DB6E52" w:rsidRPr="00FD6FEE" w:rsidRDefault="00FD6FEE" w:rsidP="00FD6FEE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Znak sprawy: </w:t>
      </w:r>
      <w:r w:rsidR="002039C4" w:rsidRPr="00FD6FEE">
        <w:rPr>
          <w:rFonts w:ascii="Arial" w:hAnsi="Arial" w:cs="Arial"/>
          <w:noProof/>
          <w:sz w:val="24"/>
          <w:szCs w:val="24"/>
        </w:rPr>
        <w:t>DRM.0012.</w:t>
      </w:r>
      <w:r w:rsidR="00B164E8" w:rsidRPr="00FD6FEE">
        <w:rPr>
          <w:rFonts w:ascii="Arial" w:hAnsi="Arial" w:cs="Arial"/>
          <w:noProof/>
          <w:sz w:val="24"/>
          <w:szCs w:val="24"/>
        </w:rPr>
        <w:t>4</w:t>
      </w:r>
      <w:r w:rsidR="003350B3" w:rsidRPr="00FD6FEE">
        <w:rPr>
          <w:rFonts w:ascii="Arial" w:hAnsi="Arial" w:cs="Arial"/>
          <w:noProof/>
          <w:sz w:val="24"/>
          <w:szCs w:val="24"/>
        </w:rPr>
        <w:t>.</w:t>
      </w:r>
      <w:r w:rsidR="005D7A2B" w:rsidRPr="00FD6FEE">
        <w:rPr>
          <w:rFonts w:ascii="Arial" w:hAnsi="Arial" w:cs="Arial"/>
          <w:noProof/>
          <w:sz w:val="24"/>
          <w:szCs w:val="24"/>
        </w:rPr>
        <w:t>8</w:t>
      </w:r>
      <w:r w:rsidR="00C63A27" w:rsidRPr="00FD6FEE">
        <w:rPr>
          <w:rFonts w:ascii="Arial" w:hAnsi="Arial" w:cs="Arial"/>
          <w:noProof/>
          <w:sz w:val="24"/>
          <w:szCs w:val="24"/>
        </w:rPr>
        <w:t>.202</w:t>
      </w:r>
      <w:r w:rsidR="00DB6E52" w:rsidRPr="00FD6FEE">
        <w:rPr>
          <w:rFonts w:ascii="Arial" w:hAnsi="Arial" w:cs="Arial"/>
          <w:noProof/>
          <w:sz w:val="24"/>
          <w:szCs w:val="24"/>
        </w:rPr>
        <w:t>1</w:t>
      </w:r>
    </w:p>
    <w:p w14:paraId="6A08795C" w14:textId="77777777" w:rsidR="007E2E5B" w:rsidRPr="00FD6FEE" w:rsidRDefault="007E2E5B" w:rsidP="00FD6FEE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689896AF" w14:textId="77777777" w:rsidR="00FD6FEE" w:rsidRDefault="00FD6FEE" w:rsidP="00FD6FEE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A1D5B26" w14:textId="7F99073E" w:rsidR="00DB6E52" w:rsidRPr="00FD6FEE" w:rsidRDefault="003350B3" w:rsidP="00FD6FEE">
      <w:pPr>
        <w:spacing w:after="0" w:line="360" w:lineRule="auto"/>
        <w:jc w:val="both"/>
        <w:rPr>
          <w:rStyle w:val="Teksttreci20"/>
          <w:rFonts w:ascii="Arial" w:eastAsiaTheme="minorHAnsi" w:hAnsi="Arial" w:cs="Arial"/>
          <w:bCs/>
          <w:color w:val="000000" w:themeColor="text1"/>
        </w:rPr>
      </w:pPr>
      <w:r w:rsidRPr="00FD6FEE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Oświaty i Nauki na podstawie </w:t>
      </w:r>
      <w:bookmarkStart w:id="0" w:name="bookmark1"/>
      <w:r w:rsidR="0075591C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art.15 </w:t>
      </w:r>
      <w:proofErr w:type="spellStart"/>
      <w:r w:rsidR="0075591C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="0075591C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</w:t>
      </w:r>
      <w:r w:rsidR="0075591C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 xml:space="preserve">ustawy z dnia 2 marca 2020 r. o szczególnych rozwiązaniach związanych </w:t>
      </w:r>
      <w:r w:rsidR="0075591C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>z zapobieganiem, przeciwdziałaniem i zwalczaniem COVID-19, innych chorób zakaźnych oraz wywołanych nimi syt</w:t>
      </w:r>
      <w:r w:rsidR="00F03449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uacji kryzysowych </w:t>
      </w:r>
      <w:r w:rsidR="00F03449" w:rsidRPr="00FD6FEE">
        <w:rPr>
          <w:rStyle w:val="Teksttreci20"/>
          <w:rFonts w:ascii="Arial" w:eastAsiaTheme="minorHAnsi" w:hAnsi="Arial" w:cs="Arial"/>
          <w:color w:val="000000" w:themeColor="text1"/>
        </w:rPr>
        <w:t>(</w:t>
      </w:r>
      <w:proofErr w:type="spellStart"/>
      <w:r w:rsidR="00F03449" w:rsidRPr="00FD6FEE">
        <w:rPr>
          <w:rStyle w:val="Teksttreci20"/>
          <w:rFonts w:ascii="Arial" w:eastAsiaTheme="minorHAnsi" w:hAnsi="Arial" w:cs="Arial"/>
          <w:color w:val="000000" w:themeColor="text1"/>
        </w:rPr>
        <w:t>t.j</w:t>
      </w:r>
      <w:proofErr w:type="spellEnd"/>
      <w:r w:rsidR="00F03449" w:rsidRPr="00FD6FEE">
        <w:rPr>
          <w:rStyle w:val="Teksttreci20"/>
          <w:rFonts w:ascii="Arial" w:eastAsiaTheme="minorHAnsi" w:hAnsi="Arial" w:cs="Arial"/>
          <w:color w:val="000000" w:themeColor="text1"/>
        </w:rPr>
        <w:t xml:space="preserve">. </w:t>
      </w:r>
      <w:r w:rsidR="00F03449" w:rsidRPr="00FD6FEE">
        <w:rPr>
          <w:rFonts w:ascii="Arial" w:hAnsi="Arial" w:cs="Arial"/>
          <w:color w:val="000000" w:themeColor="text1"/>
          <w:sz w:val="24"/>
          <w:szCs w:val="24"/>
        </w:rPr>
        <w:t>Dz. U. z 2020 r. poz. 1842; zm.: Dz.U. z 2020 r. poz. 374, poz. 1639, poz. 2112, poz. 2123, poz. 2157, poz. 2255, poz. 2275, poz. 2320, poz. 2327, poz. 2338, poz. 2361 i poz. 2401 oraz z 2021 r. poz. 11, poz. 159 i poz.180 i poz. 69</w:t>
      </w:r>
      <w:r w:rsidR="00FD6FEE">
        <w:rPr>
          <w:rFonts w:ascii="Arial" w:hAnsi="Arial" w:cs="Arial"/>
          <w:color w:val="000000" w:themeColor="text1"/>
          <w:sz w:val="24"/>
          <w:szCs w:val="24"/>
        </w:rPr>
        <w:t>4</w:t>
      </w:r>
      <w:r w:rsidR="00F03449" w:rsidRPr="00FD6FEE">
        <w:rPr>
          <w:rFonts w:ascii="Arial" w:hAnsi="Arial" w:cs="Arial"/>
          <w:color w:val="000000" w:themeColor="text1"/>
          <w:sz w:val="24"/>
          <w:szCs w:val="24"/>
        </w:rPr>
        <w:t>i poz. 981,</w:t>
      </w:r>
      <w:r w:rsidR="00F03449" w:rsidRPr="00FD6F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poz. 1023, poz. 1090, poz. 1162, poz. 1163 i poz. 1192</w:t>
      </w:r>
      <w:r w:rsidR="00F03449" w:rsidRPr="00FD6FEE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r w:rsidR="00F03449" w:rsidRPr="00FD6FEE">
        <w:rPr>
          <w:rStyle w:val="Teksttreci20"/>
          <w:rFonts w:ascii="Arial" w:eastAsiaTheme="minorHAnsi" w:hAnsi="Arial" w:cs="Arial"/>
          <w:color w:val="000000" w:themeColor="text1"/>
        </w:rPr>
        <w:t xml:space="preserve">  </w:t>
      </w:r>
      <w:r w:rsidR="0075591C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  <w:r w:rsid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75591C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2</w:t>
      </w:r>
      <w:r w:rsidR="005D7A2B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5</w:t>
      </w:r>
      <w:r w:rsidR="00626F6E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5D7A2B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sierpnia</w:t>
      </w:r>
      <w:r w:rsidR="00CD6EA5" w:rsidRPr="00FD6FEE">
        <w:rPr>
          <w:rFonts w:ascii="Arial" w:hAnsi="Arial" w:cs="Arial"/>
          <w:color w:val="000000" w:themeColor="text1"/>
          <w:sz w:val="24"/>
          <w:szCs w:val="24"/>
        </w:rPr>
        <w:t xml:space="preserve"> 2021 r. </w:t>
      </w:r>
      <w:r w:rsidR="00626F6E" w:rsidRPr="00FD6FEE">
        <w:rPr>
          <w:rFonts w:ascii="Arial" w:hAnsi="Arial" w:cs="Arial"/>
          <w:color w:val="000000" w:themeColor="text1"/>
          <w:sz w:val="24"/>
          <w:szCs w:val="24"/>
        </w:rPr>
        <w:t>(</w:t>
      </w:r>
      <w:r w:rsidR="005D7A2B" w:rsidRPr="00FD6FEE">
        <w:rPr>
          <w:rFonts w:ascii="Arial" w:hAnsi="Arial" w:cs="Arial"/>
          <w:color w:val="000000" w:themeColor="text1"/>
          <w:sz w:val="24"/>
          <w:szCs w:val="24"/>
        </w:rPr>
        <w:t>środa</w:t>
      </w:r>
      <w:r w:rsidR="00626F6E" w:rsidRPr="00FD6FE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D6EA5" w:rsidRPr="00FD6FEE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CD6EA5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5D7A2B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8</w:t>
      </w:r>
      <w:r w:rsidR="00DA3BC1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.</w:t>
      </w:r>
      <w:r w:rsidR="005D7A2B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3</w:t>
      </w:r>
      <w:r w:rsidR="007E2E5B" w:rsidRPr="00FD6F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0</w:t>
      </w:r>
      <w:r w:rsidR="00FD6FEE">
        <w:rPr>
          <w:rStyle w:val="Teksttreci20"/>
          <w:rFonts w:ascii="Arial" w:eastAsiaTheme="minorHAnsi" w:hAnsi="Arial" w:cs="Arial"/>
          <w:bCs/>
          <w:color w:val="000000" w:themeColor="text1"/>
        </w:rPr>
        <w:t xml:space="preserve"> </w:t>
      </w:r>
      <w:r w:rsidR="009B6E6D" w:rsidRPr="00FD6FEE">
        <w:rPr>
          <w:rStyle w:val="Teksttreci20"/>
          <w:rFonts w:ascii="Arial" w:eastAsiaTheme="minorHAnsi" w:hAnsi="Arial" w:cs="Arial"/>
          <w:bCs/>
          <w:color w:val="auto"/>
        </w:rPr>
        <w:t>w trybie korespondencyjnym.</w:t>
      </w:r>
    </w:p>
    <w:p w14:paraId="37993D30" w14:textId="77777777" w:rsidR="0075591C" w:rsidRPr="00FD6FEE" w:rsidRDefault="0075591C" w:rsidP="00FD6FE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 w:bidi="pl-PL"/>
        </w:rPr>
      </w:pPr>
    </w:p>
    <w:p w14:paraId="0EC495FA" w14:textId="2CB7D534" w:rsidR="00297CDC" w:rsidRPr="00FD6FEE" w:rsidRDefault="00297CDC" w:rsidP="00FD6FE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 w:bidi="pl-PL"/>
        </w:rPr>
      </w:pPr>
      <w:r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</w:t>
      </w:r>
      <w:r w:rsidR="006917AF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ny</w:t>
      </w:r>
      <w:r w:rsidR="00626F6E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ch wykazów głosowań od dnia </w:t>
      </w:r>
      <w:r w:rsidR="0075591C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1</w:t>
      </w:r>
      <w:r w:rsidR="005D7A2B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6</w:t>
      </w:r>
      <w:r w:rsidR="00626F6E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</w:t>
      </w:r>
      <w:r w:rsidR="005D7A2B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sierpnia</w:t>
      </w:r>
      <w:r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2021 r., za pośrednictwem Biura Rady Miasta, w Urzędzie Miasta, Pasaż Karola Rudowskiego 10).</w:t>
      </w:r>
    </w:p>
    <w:p w14:paraId="7EFA7932" w14:textId="77777777" w:rsidR="007E2E5B" w:rsidRPr="00FD6FEE" w:rsidRDefault="007E2E5B" w:rsidP="00FD6F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BA5198" w14:textId="7D744858" w:rsidR="00297CDC" w:rsidRPr="00FD6FEE" w:rsidRDefault="00297CDC" w:rsidP="00FD6FE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 w:bidi="pl-PL"/>
        </w:rPr>
      </w:pPr>
      <w:r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Imienne wykazy głosowań po wypełnieniu należy złożyć do dn</w:t>
      </w:r>
      <w:r w:rsidR="00626F6E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ia </w:t>
      </w:r>
      <w:r w:rsidR="0075591C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2</w:t>
      </w:r>
      <w:r w:rsidR="005D7A2B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4</w:t>
      </w:r>
      <w:r w:rsidR="00DB6E52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</w:t>
      </w:r>
      <w:r w:rsidR="005D7A2B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sierpnia</w:t>
      </w:r>
      <w:r w:rsidR="006917AF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br/>
      </w:r>
      <w:r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385A9D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2</w:t>
      </w:r>
      <w:r w:rsidR="005D7A2B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5</w:t>
      </w:r>
      <w:r w:rsidR="00385A9D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</w:t>
      </w:r>
      <w:r w:rsidR="005D7A2B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sierpnia</w:t>
      </w:r>
      <w:r w:rsidR="00626F6E"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</w:t>
      </w:r>
      <w:r w:rsidRPr="00FD6FEE">
        <w:rPr>
          <w:rFonts w:ascii="Arial" w:eastAsia="Calibri" w:hAnsi="Arial" w:cs="Arial"/>
          <w:bCs/>
          <w:sz w:val="24"/>
          <w:szCs w:val="24"/>
          <w:lang w:eastAsia="pl-PL" w:bidi="pl-PL"/>
        </w:rPr>
        <w:t>2021 r., zwołanej w trybie korespondencyjnym.</w:t>
      </w:r>
    </w:p>
    <w:p w14:paraId="7712668C" w14:textId="77777777" w:rsidR="007E2E5B" w:rsidRPr="00FD6FEE" w:rsidRDefault="007E2E5B" w:rsidP="00FD6FEE">
      <w:pPr>
        <w:spacing w:after="0" w:line="360" w:lineRule="auto"/>
        <w:rPr>
          <w:rStyle w:val="Teksttreci20"/>
          <w:rFonts w:ascii="Arial" w:eastAsiaTheme="minorHAnsi" w:hAnsi="Arial" w:cs="Arial"/>
          <w:bCs/>
          <w:color w:val="auto"/>
        </w:rPr>
      </w:pPr>
    </w:p>
    <w:p w14:paraId="0BF12D31" w14:textId="77777777" w:rsidR="002039C4" w:rsidRPr="00FD6FEE" w:rsidRDefault="002039C4" w:rsidP="00FD6F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D6FEE">
        <w:rPr>
          <w:rFonts w:ascii="Arial" w:hAnsi="Arial" w:cs="Arial"/>
          <w:sz w:val="24"/>
          <w:szCs w:val="24"/>
        </w:rPr>
        <w:t xml:space="preserve">Stwierdzenie </w:t>
      </w:r>
      <w:r w:rsidR="00B16B5B" w:rsidRPr="00FD6FEE">
        <w:rPr>
          <w:rFonts w:ascii="Arial" w:hAnsi="Arial" w:cs="Arial"/>
          <w:sz w:val="24"/>
          <w:szCs w:val="24"/>
        </w:rPr>
        <w:t>prawomocności posiedzenia Komisji.</w:t>
      </w:r>
    </w:p>
    <w:p w14:paraId="4F193D20" w14:textId="6D05B16E" w:rsidR="00B03254" w:rsidRPr="00FD6FEE" w:rsidRDefault="002039C4" w:rsidP="00FD6F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D6FEE">
        <w:rPr>
          <w:rFonts w:ascii="Arial" w:hAnsi="Arial" w:cs="Arial"/>
          <w:sz w:val="24"/>
          <w:szCs w:val="24"/>
        </w:rPr>
        <w:t>Proponowany porządek dzienny posiedzenia</w:t>
      </w:r>
      <w:r w:rsidR="00203A59" w:rsidRPr="00FD6FEE">
        <w:rPr>
          <w:rFonts w:ascii="Arial" w:hAnsi="Arial" w:cs="Arial"/>
          <w:sz w:val="24"/>
          <w:szCs w:val="24"/>
        </w:rPr>
        <w:t>:</w:t>
      </w:r>
    </w:p>
    <w:p w14:paraId="0131F68B" w14:textId="1D7BA220" w:rsidR="00385A9D" w:rsidRPr="00FD6FEE" w:rsidRDefault="00626F6E" w:rsidP="00FD6FEE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6FEE">
        <w:rPr>
          <w:rFonts w:ascii="Arial" w:hAnsi="Arial" w:cs="Arial"/>
          <w:color w:val="000000" w:themeColor="text1"/>
          <w:sz w:val="24"/>
          <w:szCs w:val="24"/>
        </w:rPr>
        <w:t>Przyjęcie protokołu z</w:t>
      </w:r>
      <w:r w:rsidR="005F7F84" w:rsidRPr="00FD6FEE">
        <w:rPr>
          <w:rFonts w:ascii="Arial" w:hAnsi="Arial" w:cs="Arial"/>
          <w:color w:val="000000" w:themeColor="text1"/>
          <w:sz w:val="24"/>
          <w:szCs w:val="24"/>
        </w:rPr>
        <w:t xml:space="preserve"> posiedzenia</w:t>
      </w:r>
      <w:r w:rsidRPr="00FD6FEE">
        <w:rPr>
          <w:rFonts w:ascii="Arial" w:hAnsi="Arial" w:cs="Arial"/>
          <w:color w:val="000000" w:themeColor="text1"/>
          <w:sz w:val="24"/>
          <w:szCs w:val="24"/>
        </w:rPr>
        <w:t xml:space="preserve"> Komisji Oświaty i Nauki </w:t>
      </w:r>
      <w:r w:rsidR="005F7F84" w:rsidRPr="00FD6FEE">
        <w:rPr>
          <w:rFonts w:ascii="Arial" w:hAnsi="Arial" w:cs="Arial"/>
          <w:color w:val="000000" w:themeColor="text1"/>
          <w:sz w:val="24"/>
          <w:szCs w:val="24"/>
        </w:rPr>
        <w:t>z</w:t>
      </w:r>
      <w:r w:rsidRPr="00FD6FEE">
        <w:rPr>
          <w:rFonts w:ascii="Arial" w:hAnsi="Arial" w:cs="Arial"/>
          <w:color w:val="000000" w:themeColor="text1"/>
          <w:sz w:val="24"/>
          <w:szCs w:val="24"/>
        </w:rPr>
        <w:t xml:space="preserve"> dni</w:t>
      </w:r>
      <w:r w:rsidR="005F7F84" w:rsidRPr="00FD6FEE">
        <w:rPr>
          <w:rFonts w:ascii="Arial" w:hAnsi="Arial" w:cs="Arial"/>
          <w:color w:val="000000" w:themeColor="text1"/>
          <w:sz w:val="24"/>
          <w:szCs w:val="24"/>
        </w:rPr>
        <w:t>a</w:t>
      </w:r>
      <w:r w:rsidRPr="00FD6F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91C" w:rsidRPr="00FD6FEE">
        <w:rPr>
          <w:rFonts w:ascii="Arial" w:hAnsi="Arial" w:cs="Arial"/>
          <w:color w:val="000000" w:themeColor="text1"/>
          <w:sz w:val="24"/>
          <w:szCs w:val="24"/>
        </w:rPr>
        <w:t>2</w:t>
      </w:r>
      <w:r w:rsidR="00F03449" w:rsidRPr="00FD6FEE">
        <w:rPr>
          <w:rFonts w:ascii="Arial" w:hAnsi="Arial" w:cs="Arial"/>
          <w:color w:val="000000" w:themeColor="text1"/>
          <w:sz w:val="24"/>
          <w:szCs w:val="24"/>
        </w:rPr>
        <w:t>2</w:t>
      </w:r>
      <w:r w:rsidRPr="00FD6F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7A2B" w:rsidRPr="00FD6FEE">
        <w:rPr>
          <w:rFonts w:ascii="Arial" w:hAnsi="Arial" w:cs="Arial"/>
          <w:color w:val="000000" w:themeColor="text1"/>
          <w:sz w:val="24"/>
          <w:szCs w:val="24"/>
        </w:rPr>
        <w:t>czerwca</w:t>
      </w:r>
      <w:r w:rsidRPr="00FD6F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449" w:rsidRPr="00FD6FEE">
        <w:rPr>
          <w:rFonts w:ascii="Arial" w:hAnsi="Arial" w:cs="Arial"/>
          <w:color w:val="000000" w:themeColor="text1"/>
          <w:sz w:val="24"/>
          <w:szCs w:val="24"/>
        </w:rPr>
        <w:br/>
      </w:r>
      <w:r w:rsidRPr="00FD6FEE">
        <w:rPr>
          <w:rFonts w:ascii="Arial" w:hAnsi="Arial" w:cs="Arial"/>
          <w:color w:val="000000" w:themeColor="text1"/>
          <w:sz w:val="24"/>
          <w:szCs w:val="24"/>
        </w:rPr>
        <w:t xml:space="preserve">2021 r. </w:t>
      </w:r>
    </w:p>
    <w:p w14:paraId="64CF0230" w14:textId="40D9B78D" w:rsidR="005D7A2B" w:rsidRPr="00FD6FEE" w:rsidRDefault="00385A9D" w:rsidP="00FD6F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FEE">
        <w:rPr>
          <w:rFonts w:ascii="Arial" w:hAnsi="Arial" w:cs="Arial"/>
          <w:sz w:val="24"/>
          <w:szCs w:val="24"/>
        </w:rPr>
        <w:t xml:space="preserve">Zaopiniowanie projektu uchwały w sprawie </w:t>
      </w:r>
      <w:r w:rsidR="005D7A2B" w:rsidRPr="00FD6FEE">
        <w:rPr>
          <w:rFonts w:ascii="Arial" w:hAnsi="Arial" w:cs="Arial"/>
          <w:sz w:val="24"/>
          <w:szCs w:val="24"/>
        </w:rPr>
        <w:t xml:space="preserve">zmiany Regulaminu określającego wysokość stawek oraz szczegółowe warunki przyznawania nauczycielom dodatków: za wysługę lat, motywacyjnego, funkcyjnego, za warunki pracy, szczegółowe warunki obliczania i wypłacania wynagrodzenia za godziny </w:t>
      </w:r>
      <w:r w:rsidR="005D7A2B" w:rsidRPr="00FD6FEE">
        <w:rPr>
          <w:rFonts w:ascii="Arial" w:hAnsi="Arial" w:cs="Arial"/>
          <w:sz w:val="24"/>
          <w:szCs w:val="24"/>
        </w:rPr>
        <w:lastRenderedPageBreak/>
        <w:t>ponadwymiarowe i godziny doraźnych zastępstw dla nauczycieli zatrudnionych w szkołach i placówkach oświatowych prowadzonych przez Miasto Piotrków Trybunalski</w:t>
      </w:r>
      <w:r w:rsidR="005B2ADE" w:rsidRPr="00FD6FEE">
        <w:rPr>
          <w:rFonts w:ascii="Arial" w:hAnsi="Arial" w:cs="Arial"/>
          <w:sz w:val="24"/>
          <w:szCs w:val="24"/>
        </w:rPr>
        <w:t>.</w:t>
      </w:r>
    </w:p>
    <w:p w14:paraId="69149F3F" w14:textId="77777777" w:rsidR="00F03449" w:rsidRPr="00FD6FEE" w:rsidRDefault="00F03449" w:rsidP="00FD6F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FEE">
        <w:rPr>
          <w:rFonts w:ascii="Arial" w:hAnsi="Arial" w:cs="Arial"/>
          <w:sz w:val="24"/>
          <w:szCs w:val="24"/>
        </w:rPr>
        <w:t xml:space="preserve">Wstępna informacja o naborze do szkół w Piotrkowie Trybunalskim. </w:t>
      </w:r>
    </w:p>
    <w:p w14:paraId="4FF3801E" w14:textId="65E15504" w:rsidR="006B4215" w:rsidRPr="00FD6FEE" w:rsidRDefault="00F03449" w:rsidP="00FD6FE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FEE">
        <w:rPr>
          <w:rFonts w:ascii="Arial" w:hAnsi="Arial" w:cs="Arial"/>
          <w:sz w:val="24"/>
          <w:szCs w:val="24"/>
        </w:rPr>
        <w:t>Stan przygotowań do rozpoczęcia roku szkolnego 2021/2022 (remonty, dostosowanie obiektów).</w:t>
      </w:r>
    </w:p>
    <w:p w14:paraId="0C83422E" w14:textId="6E1E848C" w:rsidR="00322893" w:rsidRPr="00FD6FEE" w:rsidRDefault="00322893" w:rsidP="00FD6F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7791C9" w14:textId="128DE50B" w:rsidR="006B4215" w:rsidRPr="00FD6FEE" w:rsidRDefault="00EA69F1" w:rsidP="00FD6F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FEE">
        <w:rPr>
          <w:rFonts w:ascii="Arial" w:hAnsi="Arial" w:cs="Arial"/>
          <w:sz w:val="24"/>
          <w:szCs w:val="24"/>
        </w:rPr>
        <w:t>P</w:t>
      </w:r>
      <w:r w:rsidR="000D67FB" w:rsidRPr="00FD6FEE">
        <w:rPr>
          <w:rFonts w:ascii="Arial" w:hAnsi="Arial" w:cs="Arial"/>
          <w:sz w:val="24"/>
          <w:szCs w:val="24"/>
        </w:rPr>
        <w:t>rzewodniczący</w:t>
      </w:r>
      <w:r w:rsidR="002039C4" w:rsidRPr="00FD6FEE">
        <w:rPr>
          <w:rFonts w:ascii="Arial" w:hAnsi="Arial" w:cs="Arial"/>
          <w:sz w:val="24"/>
          <w:szCs w:val="24"/>
        </w:rPr>
        <w:t xml:space="preserve"> Komisji</w:t>
      </w:r>
      <w:r w:rsidR="00FD6FEE">
        <w:rPr>
          <w:rFonts w:ascii="Arial" w:hAnsi="Arial" w:cs="Arial"/>
          <w:sz w:val="24"/>
          <w:szCs w:val="24"/>
        </w:rPr>
        <w:t xml:space="preserve"> (-) </w:t>
      </w:r>
      <w:r w:rsidRPr="00FD6FEE">
        <w:rPr>
          <w:rFonts w:ascii="Arial" w:hAnsi="Arial" w:cs="Arial"/>
          <w:sz w:val="24"/>
          <w:szCs w:val="24"/>
        </w:rPr>
        <w:t>Rafał Czajka</w:t>
      </w:r>
    </w:p>
    <w:p w14:paraId="31C1ACA5" w14:textId="4877BAE0" w:rsidR="00322893" w:rsidRPr="00FD6FEE" w:rsidRDefault="00322893" w:rsidP="00FD6FEE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l-PL"/>
        </w:rPr>
      </w:pPr>
    </w:p>
    <w:p w14:paraId="29B2ED30" w14:textId="237AF326" w:rsidR="000F43B0" w:rsidRPr="00FD6FEE" w:rsidRDefault="000F43B0" w:rsidP="00FD6FEE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sectPr w:rsidR="000F43B0" w:rsidRPr="00FD6FEE" w:rsidSect="00062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F1E"/>
    <w:multiLevelType w:val="hybridMultilevel"/>
    <w:tmpl w:val="F5488494"/>
    <w:lvl w:ilvl="0" w:tplc="12F6B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E51616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A28DA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9042B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5F06EFA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73A90"/>
    <w:multiLevelType w:val="hybridMultilevel"/>
    <w:tmpl w:val="6E52B1AA"/>
    <w:lvl w:ilvl="0" w:tplc="494EB2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07A4F"/>
    <w:multiLevelType w:val="hybridMultilevel"/>
    <w:tmpl w:val="AEA0E31E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4997BBB"/>
    <w:multiLevelType w:val="hybridMultilevel"/>
    <w:tmpl w:val="FCBC580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72CA"/>
    <w:multiLevelType w:val="hybridMultilevel"/>
    <w:tmpl w:val="01D8163A"/>
    <w:lvl w:ilvl="0" w:tplc="46C8C36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C4"/>
    <w:rsid w:val="0000090E"/>
    <w:rsid w:val="00016D16"/>
    <w:rsid w:val="00061C9E"/>
    <w:rsid w:val="000629E2"/>
    <w:rsid w:val="0006758C"/>
    <w:rsid w:val="00081A79"/>
    <w:rsid w:val="000847C1"/>
    <w:rsid w:val="00084883"/>
    <w:rsid w:val="000911BD"/>
    <w:rsid w:val="000D2E48"/>
    <w:rsid w:val="000D5DFD"/>
    <w:rsid w:val="000D67FB"/>
    <w:rsid w:val="000F43B0"/>
    <w:rsid w:val="00101803"/>
    <w:rsid w:val="0010363E"/>
    <w:rsid w:val="00105FC0"/>
    <w:rsid w:val="0011644D"/>
    <w:rsid w:val="00121FF3"/>
    <w:rsid w:val="00141EE5"/>
    <w:rsid w:val="00182E02"/>
    <w:rsid w:val="001854DB"/>
    <w:rsid w:val="002039C4"/>
    <w:rsid w:val="00203A59"/>
    <w:rsid w:val="00205779"/>
    <w:rsid w:val="00247E25"/>
    <w:rsid w:val="0025219A"/>
    <w:rsid w:val="002827F8"/>
    <w:rsid w:val="00297CDC"/>
    <w:rsid w:val="002C37BC"/>
    <w:rsid w:val="002C6475"/>
    <w:rsid w:val="002C7151"/>
    <w:rsid w:val="002E75FE"/>
    <w:rsid w:val="002F56E4"/>
    <w:rsid w:val="002F61F3"/>
    <w:rsid w:val="00306ABF"/>
    <w:rsid w:val="00322893"/>
    <w:rsid w:val="003350B3"/>
    <w:rsid w:val="0037318D"/>
    <w:rsid w:val="00385A9D"/>
    <w:rsid w:val="00387E0B"/>
    <w:rsid w:val="003A4A0E"/>
    <w:rsid w:val="003B3114"/>
    <w:rsid w:val="003B504F"/>
    <w:rsid w:val="003B52A4"/>
    <w:rsid w:val="003D247E"/>
    <w:rsid w:val="003E3EF2"/>
    <w:rsid w:val="003F38CF"/>
    <w:rsid w:val="0044569B"/>
    <w:rsid w:val="00456DFA"/>
    <w:rsid w:val="00473D14"/>
    <w:rsid w:val="00485D54"/>
    <w:rsid w:val="00493390"/>
    <w:rsid w:val="004B3770"/>
    <w:rsid w:val="004D6786"/>
    <w:rsid w:val="004F5B1C"/>
    <w:rsid w:val="00521215"/>
    <w:rsid w:val="005277A4"/>
    <w:rsid w:val="00537A19"/>
    <w:rsid w:val="00542D78"/>
    <w:rsid w:val="00563DCE"/>
    <w:rsid w:val="00570F60"/>
    <w:rsid w:val="005A7356"/>
    <w:rsid w:val="005B2ADE"/>
    <w:rsid w:val="005C4F21"/>
    <w:rsid w:val="005D7A2B"/>
    <w:rsid w:val="005F66A9"/>
    <w:rsid w:val="005F7F84"/>
    <w:rsid w:val="00605A66"/>
    <w:rsid w:val="006160E4"/>
    <w:rsid w:val="00617C83"/>
    <w:rsid w:val="00626F6E"/>
    <w:rsid w:val="00646C17"/>
    <w:rsid w:val="00652BCA"/>
    <w:rsid w:val="006569A2"/>
    <w:rsid w:val="006869E6"/>
    <w:rsid w:val="006917AF"/>
    <w:rsid w:val="0069391C"/>
    <w:rsid w:val="006B4215"/>
    <w:rsid w:val="006D5AB6"/>
    <w:rsid w:val="006F428B"/>
    <w:rsid w:val="006F4B84"/>
    <w:rsid w:val="0072181D"/>
    <w:rsid w:val="0072269D"/>
    <w:rsid w:val="007241D9"/>
    <w:rsid w:val="00752C80"/>
    <w:rsid w:val="0075591C"/>
    <w:rsid w:val="00785D46"/>
    <w:rsid w:val="00796CFB"/>
    <w:rsid w:val="007B5370"/>
    <w:rsid w:val="007D6DD1"/>
    <w:rsid w:val="007D7986"/>
    <w:rsid w:val="007E2E5B"/>
    <w:rsid w:val="007F5C81"/>
    <w:rsid w:val="007F6A30"/>
    <w:rsid w:val="0084747E"/>
    <w:rsid w:val="00857F87"/>
    <w:rsid w:val="00870BBD"/>
    <w:rsid w:val="008D631C"/>
    <w:rsid w:val="008E4E02"/>
    <w:rsid w:val="00906A8A"/>
    <w:rsid w:val="0091768F"/>
    <w:rsid w:val="009405CE"/>
    <w:rsid w:val="00964BA0"/>
    <w:rsid w:val="00980244"/>
    <w:rsid w:val="00984EDE"/>
    <w:rsid w:val="009B4C99"/>
    <w:rsid w:val="009B6E6D"/>
    <w:rsid w:val="009C25BA"/>
    <w:rsid w:val="00A0093F"/>
    <w:rsid w:val="00A41FFD"/>
    <w:rsid w:val="00A55249"/>
    <w:rsid w:val="00A74780"/>
    <w:rsid w:val="00A771A1"/>
    <w:rsid w:val="00A84320"/>
    <w:rsid w:val="00A92664"/>
    <w:rsid w:val="00A93D93"/>
    <w:rsid w:val="00AA4543"/>
    <w:rsid w:val="00AA5A96"/>
    <w:rsid w:val="00AA5F29"/>
    <w:rsid w:val="00AB1D27"/>
    <w:rsid w:val="00AC0478"/>
    <w:rsid w:val="00AF69CE"/>
    <w:rsid w:val="00B03254"/>
    <w:rsid w:val="00B164E8"/>
    <w:rsid w:val="00B16B5B"/>
    <w:rsid w:val="00B21958"/>
    <w:rsid w:val="00B241E7"/>
    <w:rsid w:val="00B26A9C"/>
    <w:rsid w:val="00B67CC2"/>
    <w:rsid w:val="00B804A7"/>
    <w:rsid w:val="00B849FD"/>
    <w:rsid w:val="00B92A6B"/>
    <w:rsid w:val="00BD0F07"/>
    <w:rsid w:val="00BD6C69"/>
    <w:rsid w:val="00BE1FE2"/>
    <w:rsid w:val="00C23D9A"/>
    <w:rsid w:val="00C3720C"/>
    <w:rsid w:val="00C5249D"/>
    <w:rsid w:val="00C61A3F"/>
    <w:rsid w:val="00C63A27"/>
    <w:rsid w:val="00C66664"/>
    <w:rsid w:val="00C86E5C"/>
    <w:rsid w:val="00C940B2"/>
    <w:rsid w:val="00CA2FEE"/>
    <w:rsid w:val="00CA4F0E"/>
    <w:rsid w:val="00CB6F2D"/>
    <w:rsid w:val="00CD6EA5"/>
    <w:rsid w:val="00CE3366"/>
    <w:rsid w:val="00D049BA"/>
    <w:rsid w:val="00D42294"/>
    <w:rsid w:val="00D4769A"/>
    <w:rsid w:val="00D70F02"/>
    <w:rsid w:val="00D7782F"/>
    <w:rsid w:val="00DA3BC1"/>
    <w:rsid w:val="00DB6E52"/>
    <w:rsid w:val="00DD4C09"/>
    <w:rsid w:val="00DE5521"/>
    <w:rsid w:val="00E01EF3"/>
    <w:rsid w:val="00E100CD"/>
    <w:rsid w:val="00E31E55"/>
    <w:rsid w:val="00E65766"/>
    <w:rsid w:val="00E92DEA"/>
    <w:rsid w:val="00EA388F"/>
    <w:rsid w:val="00EA69F1"/>
    <w:rsid w:val="00EB0DE9"/>
    <w:rsid w:val="00EB3173"/>
    <w:rsid w:val="00EC1205"/>
    <w:rsid w:val="00ED5B94"/>
    <w:rsid w:val="00ED6220"/>
    <w:rsid w:val="00F00908"/>
    <w:rsid w:val="00F03449"/>
    <w:rsid w:val="00F07A33"/>
    <w:rsid w:val="00F12C7C"/>
    <w:rsid w:val="00F40090"/>
    <w:rsid w:val="00F43CA0"/>
    <w:rsid w:val="00F60FA0"/>
    <w:rsid w:val="00FA772E"/>
    <w:rsid w:val="00FB0B76"/>
    <w:rsid w:val="00FD6FEE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009E"/>
  <w15:docId w15:val="{991F5B59-C030-4910-9A5C-7A95ECE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9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9C4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039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39C4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122F-5D62-414A-B519-461B341E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Jarzębska Monika</cp:lastModifiedBy>
  <cp:revision>2</cp:revision>
  <cp:lastPrinted>2021-08-16T08:36:00Z</cp:lastPrinted>
  <dcterms:created xsi:type="dcterms:W3CDTF">2021-08-17T12:36:00Z</dcterms:created>
  <dcterms:modified xsi:type="dcterms:W3CDTF">2021-08-17T12:36:00Z</dcterms:modified>
</cp:coreProperties>
</file>