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0C269" w14:textId="77777777" w:rsidR="000747FC" w:rsidRPr="00816E7D" w:rsidRDefault="00426670" w:rsidP="00816E7D">
      <w:pPr>
        <w:spacing w:after="0" w:line="360" w:lineRule="auto"/>
        <w:rPr>
          <w:rFonts w:ascii="Arial" w:hAnsi="Arial" w:cs="Arial"/>
          <w:sz w:val="24"/>
          <w:szCs w:val="24"/>
        </w:rPr>
      </w:pPr>
      <w:bookmarkStart w:id="0" w:name="_GoBack"/>
      <w:bookmarkEnd w:id="0"/>
      <w:r w:rsidRPr="00816E7D">
        <w:rPr>
          <w:rFonts w:ascii="Arial" w:hAnsi="Arial" w:cs="Arial"/>
          <w:sz w:val="24"/>
          <w:szCs w:val="24"/>
        </w:rPr>
        <w:t xml:space="preserve">Uzasadnienie </w:t>
      </w:r>
    </w:p>
    <w:p w14:paraId="21C3B82B" w14:textId="1F263DA0" w:rsidR="00426670" w:rsidRPr="00816E7D" w:rsidRDefault="00426670" w:rsidP="00816E7D">
      <w:pPr>
        <w:spacing w:after="0" w:line="360" w:lineRule="auto"/>
        <w:rPr>
          <w:rFonts w:ascii="Arial" w:hAnsi="Arial" w:cs="Arial"/>
          <w:sz w:val="24"/>
          <w:szCs w:val="24"/>
        </w:rPr>
      </w:pPr>
      <w:r w:rsidRPr="00816E7D">
        <w:rPr>
          <w:rFonts w:ascii="Arial" w:hAnsi="Arial" w:cs="Arial"/>
          <w:sz w:val="24"/>
          <w:szCs w:val="24"/>
        </w:rPr>
        <w:t>do projektu Uchwały w sprawie przystąpienia w formule porozumienia międzygminnego do współpracy z Gminą Czarnocin, Gminą Gorzkowice, Gminą Grabica, Gminą Moszczenica, Gminą Rozprza, Gminą Sulejów, Gminą Wola Krzysztoporska, Gminą Wolbórz, Gminą Bełchatów, Miastem Bełchatów, Gminą Drużbice, Gminą Kleszczów, Gminą Kluki, Gminą Szczerców, Gminą Zelów, Gminą Radomsko, Miastem Radomsko, Gminą Dobryszyce, Gminą Gidle, Gminą Gomunice, Gminą Kamieńsk, Gminą Kobiele Wielkie, Gminą Kodrąb, Gminą Ładzice w ramach Miejskiego Obszaru Funkcjonalnego Radomsko - Piotrków Trybunalski – Bełchatów w związku z utworzeniem i realizacją instrumentu Zintegrowanych Inwestycji Terytorialnych (ZIT) w okresie 2021-2027</w:t>
      </w:r>
    </w:p>
    <w:p w14:paraId="6402BBB1" w14:textId="77777777" w:rsidR="00426670" w:rsidRPr="00816E7D" w:rsidRDefault="00426670" w:rsidP="00816E7D">
      <w:pPr>
        <w:spacing w:after="0" w:line="360" w:lineRule="auto"/>
        <w:rPr>
          <w:rFonts w:ascii="Arial" w:hAnsi="Arial" w:cs="Arial"/>
          <w:sz w:val="24"/>
          <w:szCs w:val="24"/>
        </w:rPr>
      </w:pPr>
      <w:r w:rsidRPr="00816E7D">
        <w:rPr>
          <w:rFonts w:ascii="Arial" w:hAnsi="Arial" w:cs="Arial"/>
          <w:sz w:val="24"/>
          <w:szCs w:val="24"/>
        </w:rPr>
        <w:t xml:space="preserve">6 maja 2021 r. Sejmik Województwa Łódzkiego uchwalił Strategię Rozwoju Województwa Łódzkiego 2030, która wyznaczyła Obszary Strategicznej Interwencji, w tym Miejski Obszar Funkcjonalny Radomsko - Piotrków Trybunalski – Bełchatów (MOF). </w:t>
      </w:r>
    </w:p>
    <w:p w14:paraId="57E76BB0" w14:textId="77777777" w:rsidR="00426670" w:rsidRPr="00816E7D" w:rsidRDefault="00426670" w:rsidP="00816E7D">
      <w:pPr>
        <w:spacing w:after="0" w:line="360" w:lineRule="auto"/>
        <w:rPr>
          <w:rFonts w:ascii="Arial" w:hAnsi="Arial" w:cs="Arial"/>
          <w:sz w:val="24"/>
          <w:szCs w:val="24"/>
        </w:rPr>
      </w:pPr>
      <w:r w:rsidRPr="00816E7D">
        <w:rPr>
          <w:rFonts w:ascii="Arial" w:hAnsi="Arial" w:cs="Arial"/>
          <w:sz w:val="24"/>
          <w:szCs w:val="24"/>
        </w:rPr>
        <w:t xml:space="preserve">Dla MOF przewidziano wsparcie w postaci Zintegrowanych Inwestycji Terytorialnych (ZIT). Uruchomienie środków na realizację ZIT w MOF uzależnione jest od spełnienia warunków, wskazanych w projekcie Umowy Partnerstwa, w tym zawiązania zinstytucjonalizowanej formy partnerstwa (powołanie Związku ZIT). </w:t>
      </w:r>
    </w:p>
    <w:p w14:paraId="641B187A" w14:textId="1916DCBF" w:rsidR="00426670" w:rsidRPr="00816E7D" w:rsidRDefault="00426670" w:rsidP="00816E7D">
      <w:pPr>
        <w:spacing w:after="0" w:line="360" w:lineRule="auto"/>
        <w:rPr>
          <w:rFonts w:ascii="Arial" w:hAnsi="Arial" w:cs="Arial"/>
          <w:sz w:val="24"/>
          <w:szCs w:val="24"/>
        </w:rPr>
      </w:pPr>
      <w:r w:rsidRPr="00816E7D">
        <w:rPr>
          <w:rFonts w:ascii="Arial" w:hAnsi="Arial" w:cs="Arial"/>
          <w:sz w:val="24"/>
          <w:szCs w:val="24"/>
        </w:rPr>
        <w:t>Uchwały podobnej treści zostaną podjęte przez wszystkie 25 Miast i Gmin wchodzących w skład MOF.</w:t>
      </w:r>
    </w:p>
    <w:sectPr w:rsidR="00426670" w:rsidRPr="00816E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70"/>
    <w:rsid w:val="000747FC"/>
    <w:rsid w:val="00110992"/>
    <w:rsid w:val="0014448E"/>
    <w:rsid w:val="00426670"/>
    <w:rsid w:val="00816E7D"/>
    <w:rsid w:val="00E242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448F"/>
  <w15:chartTrackingRefBased/>
  <w15:docId w15:val="{4A3D79B1-E250-4C0A-9AD8-7FE5DAFC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26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1158</Characters>
  <Application>Microsoft Office Word</Application>
  <DocSecurity>4</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Szymańska Katarzyna</dc:creator>
  <cp:keywords/>
  <dc:description/>
  <cp:lastModifiedBy>Budkowska Paulina</cp:lastModifiedBy>
  <cp:revision>2</cp:revision>
  <dcterms:created xsi:type="dcterms:W3CDTF">2021-07-23T09:14:00Z</dcterms:created>
  <dcterms:modified xsi:type="dcterms:W3CDTF">2021-07-23T09:14:00Z</dcterms:modified>
</cp:coreProperties>
</file>