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3380" w14:textId="77777777" w:rsidR="00AB3D5E" w:rsidRPr="002F453D" w:rsidRDefault="00043120" w:rsidP="00AB3D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F453D">
        <w:rPr>
          <w:rFonts w:ascii="Arial" w:hAnsi="Arial" w:cs="Arial"/>
          <w:bCs/>
          <w:sz w:val="24"/>
          <w:szCs w:val="24"/>
        </w:rPr>
        <w:t>Z</w:t>
      </w:r>
      <w:r w:rsidR="00511132" w:rsidRPr="002F453D">
        <w:rPr>
          <w:rFonts w:ascii="Arial" w:hAnsi="Arial" w:cs="Arial"/>
          <w:bCs/>
          <w:sz w:val="24"/>
          <w:szCs w:val="24"/>
        </w:rPr>
        <w:t>arządzenie</w:t>
      </w:r>
      <w:r w:rsidRPr="002F453D">
        <w:rPr>
          <w:rFonts w:ascii="Arial" w:hAnsi="Arial" w:cs="Arial"/>
          <w:bCs/>
          <w:sz w:val="24"/>
          <w:szCs w:val="24"/>
        </w:rPr>
        <w:t xml:space="preserve"> Nr </w:t>
      </w:r>
      <w:r w:rsidR="00AB3D5E" w:rsidRPr="002F453D">
        <w:rPr>
          <w:rFonts w:ascii="Arial" w:hAnsi="Arial" w:cs="Arial"/>
          <w:bCs/>
          <w:sz w:val="24"/>
          <w:szCs w:val="24"/>
        </w:rPr>
        <w:t>205</w:t>
      </w:r>
    </w:p>
    <w:p w14:paraId="28CE9468" w14:textId="036E9929" w:rsidR="00043120" w:rsidRPr="002F453D" w:rsidRDefault="00043120" w:rsidP="00AB3D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F453D">
        <w:rPr>
          <w:rFonts w:ascii="Arial" w:hAnsi="Arial" w:cs="Arial"/>
          <w:bCs/>
          <w:sz w:val="24"/>
          <w:szCs w:val="24"/>
        </w:rPr>
        <w:t>Prezydenta Miasta Piotrkowa Trybunalskiego</w:t>
      </w:r>
      <w:bookmarkStart w:id="0" w:name="_GoBack"/>
      <w:bookmarkEnd w:id="0"/>
    </w:p>
    <w:p w14:paraId="182024DD" w14:textId="7B06F189" w:rsidR="00043120" w:rsidRPr="002F453D" w:rsidRDefault="00A117E6" w:rsidP="0051113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F453D">
        <w:rPr>
          <w:rFonts w:ascii="Arial" w:hAnsi="Arial" w:cs="Arial"/>
          <w:bCs/>
          <w:sz w:val="24"/>
          <w:szCs w:val="24"/>
        </w:rPr>
        <w:t xml:space="preserve">z dnia </w:t>
      </w:r>
      <w:r w:rsidR="00AB3D5E" w:rsidRPr="002F453D">
        <w:rPr>
          <w:rFonts w:ascii="Arial" w:hAnsi="Arial" w:cs="Arial"/>
          <w:bCs/>
          <w:sz w:val="24"/>
          <w:szCs w:val="24"/>
        </w:rPr>
        <w:t xml:space="preserve">12 lipca 2021 </w:t>
      </w:r>
      <w:r w:rsidR="00043120" w:rsidRPr="002F453D">
        <w:rPr>
          <w:rFonts w:ascii="Arial" w:hAnsi="Arial" w:cs="Arial"/>
          <w:bCs/>
          <w:sz w:val="24"/>
          <w:szCs w:val="24"/>
        </w:rPr>
        <w:t>roku</w:t>
      </w:r>
    </w:p>
    <w:p w14:paraId="2432E5EA" w14:textId="77777777" w:rsidR="00043120" w:rsidRPr="002F453D" w:rsidRDefault="00043120" w:rsidP="0051113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75BDC2" w14:textId="2B72AECC" w:rsidR="00043120" w:rsidRPr="002F453D" w:rsidRDefault="00043120" w:rsidP="0051113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F453D">
        <w:rPr>
          <w:rFonts w:ascii="Arial" w:hAnsi="Arial" w:cs="Arial"/>
          <w:bCs/>
          <w:sz w:val="24"/>
          <w:szCs w:val="24"/>
        </w:rPr>
        <w:t>w sprawie nadania Urzędowi Miasta Piotrkowa Trybunalskiego</w:t>
      </w:r>
      <w:r w:rsidR="00511132" w:rsidRPr="002F453D">
        <w:rPr>
          <w:rFonts w:ascii="Arial" w:hAnsi="Arial" w:cs="Arial"/>
          <w:bCs/>
          <w:sz w:val="24"/>
          <w:szCs w:val="24"/>
        </w:rPr>
        <w:t xml:space="preserve"> </w:t>
      </w:r>
      <w:r w:rsidRPr="002F453D">
        <w:rPr>
          <w:rFonts w:ascii="Arial" w:hAnsi="Arial" w:cs="Arial"/>
          <w:bCs/>
          <w:sz w:val="24"/>
          <w:szCs w:val="24"/>
        </w:rPr>
        <w:t>Regulaminu Organizacyjnego</w:t>
      </w:r>
    </w:p>
    <w:p w14:paraId="58FDB0D0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47F3C61" w14:textId="573B5106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Na podstawie art. 33 ust. 2 ustawy z dnia 8 marca 1990 r. o samorządzie gminnym (Dz.U.</w:t>
      </w:r>
      <w:r w:rsidR="0037491C" w:rsidRPr="00511132">
        <w:rPr>
          <w:rFonts w:ascii="Arial" w:hAnsi="Arial" w:cs="Arial"/>
          <w:bCs/>
          <w:sz w:val="24"/>
          <w:szCs w:val="24"/>
        </w:rPr>
        <w:t xml:space="preserve"> z </w:t>
      </w:r>
      <w:r w:rsidRPr="00511132">
        <w:rPr>
          <w:rFonts w:ascii="Arial" w:hAnsi="Arial" w:cs="Arial"/>
          <w:bCs/>
          <w:sz w:val="24"/>
          <w:szCs w:val="24"/>
        </w:rPr>
        <w:t>20</w:t>
      </w:r>
      <w:r w:rsidR="00A117E6" w:rsidRPr="00511132">
        <w:rPr>
          <w:rFonts w:ascii="Arial" w:hAnsi="Arial" w:cs="Arial"/>
          <w:bCs/>
          <w:sz w:val="24"/>
          <w:szCs w:val="24"/>
        </w:rPr>
        <w:t>20 poz. 713 ze zm.)</w:t>
      </w:r>
      <w:r w:rsidRPr="00511132">
        <w:rPr>
          <w:rFonts w:ascii="Arial" w:hAnsi="Arial" w:cs="Arial"/>
          <w:bCs/>
          <w:sz w:val="24"/>
          <w:szCs w:val="24"/>
        </w:rPr>
        <w:t xml:space="preserve"> zarządza się, co następuje:</w:t>
      </w:r>
    </w:p>
    <w:p w14:paraId="403C2DBB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6CFD58B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§ 1.</w:t>
      </w:r>
    </w:p>
    <w:p w14:paraId="33EA74A1" w14:textId="77777777" w:rsidR="002F453D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 xml:space="preserve">Nadaje się Urzędowi Miasta Piotrkowa Trybunalskiego Regulamin Organizacyjny, </w:t>
      </w:r>
    </w:p>
    <w:p w14:paraId="1D98A589" w14:textId="44891663" w:rsidR="00043120" w:rsidRPr="00511132" w:rsidRDefault="009C4956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 xml:space="preserve">w brzmieniu określonym w </w:t>
      </w:r>
      <w:r w:rsidR="00043120" w:rsidRPr="00511132">
        <w:rPr>
          <w:rFonts w:ascii="Arial" w:hAnsi="Arial" w:cs="Arial"/>
          <w:bCs/>
          <w:sz w:val="24"/>
          <w:szCs w:val="24"/>
        </w:rPr>
        <w:t>załącznik</w:t>
      </w:r>
      <w:r w:rsidRPr="00511132">
        <w:rPr>
          <w:rFonts w:ascii="Arial" w:hAnsi="Arial" w:cs="Arial"/>
          <w:bCs/>
          <w:sz w:val="24"/>
          <w:szCs w:val="24"/>
        </w:rPr>
        <w:t>u</w:t>
      </w:r>
      <w:r w:rsidR="00043120" w:rsidRPr="00511132">
        <w:rPr>
          <w:rFonts w:ascii="Arial" w:hAnsi="Arial" w:cs="Arial"/>
          <w:bCs/>
          <w:sz w:val="24"/>
          <w:szCs w:val="24"/>
        </w:rPr>
        <w:t xml:space="preserve"> do niniejszego zarządzenia.</w:t>
      </w:r>
    </w:p>
    <w:p w14:paraId="2EE5ADD6" w14:textId="77777777" w:rsidR="00043120" w:rsidRPr="00511132" w:rsidRDefault="00043120" w:rsidP="00511132">
      <w:pPr>
        <w:pStyle w:val="Tekstpodstawowy"/>
        <w:spacing w:line="360" w:lineRule="auto"/>
        <w:jc w:val="left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§ 2.</w:t>
      </w:r>
    </w:p>
    <w:p w14:paraId="1BA956B3" w14:textId="77777777" w:rsidR="00043120" w:rsidRPr="00511132" w:rsidRDefault="00043120" w:rsidP="00511132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 xml:space="preserve">Traci moc Regulamin Organizacyjny stanowiący załącznik do </w:t>
      </w:r>
      <w:r w:rsidR="00C455F4" w:rsidRPr="00511132">
        <w:rPr>
          <w:rFonts w:ascii="Arial" w:hAnsi="Arial" w:cs="Arial"/>
          <w:bCs/>
          <w:sz w:val="24"/>
          <w:szCs w:val="24"/>
        </w:rPr>
        <w:t xml:space="preserve">Zarządzenia Nr </w:t>
      </w:r>
      <w:r w:rsidR="00A117E6" w:rsidRPr="00511132">
        <w:rPr>
          <w:rFonts w:ascii="Arial" w:hAnsi="Arial" w:cs="Arial"/>
          <w:bCs/>
          <w:sz w:val="24"/>
          <w:szCs w:val="24"/>
        </w:rPr>
        <w:t>480</w:t>
      </w:r>
      <w:r w:rsidR="00C455F4" w:rsidRPr="00511132">
        <w:rPr>
          <w:rFonts w:ascii="Arial" w:hAnsi="Arial" w:cs="Arial"/>
          <w:bCs/>
          <w:sz w:val="24"/>
          <w:szCs w:val="24"/>
        </w:rPr>
        <w:t xml:space="preserve"> Prezydenta Miasta Piotrkowa Trybunalskiego z dnia </w:t>
      </w:r>
      <w:r w:rsidR="00A117E6" w:rsidRPr="00511132">
        <w:rPr>
          <w:rFonts w:ascii="Arial" w:hAnsi="Arial" w:cs="Arial"/>
          <w:bCs/>
          <w:sz w:val="24"/>
          <w:szCs w:val="24"/>
        </w:rPr>
        <w:t>30 grudnia 2019</w:t>
      </w:r>
      <w:r w:rsidR="00C455F4" w:rsidRPr="00511132">
        <w:rPr>
          <w:rFonts w:ascii="Arial" w:hAnsi="Arial" w:cs="Arial"/>
          <w:bCs/>
          <w:sz w:val="24"/>
          <w:szCs w:val="24"/>
        </w:rPr>
        <w:t xml:space="preserve"> roku w sprawie nadania Urzędowi Miasta Piotrkowa Trybunalskiego Regulaminu Organizacyjnego, zmieniony zarządzeni</w:t>
      </w:r>
      <w:r w:rsidR="00A117E6" w:rsidRPr="00511132">
        <w:rPr>
          <w:rFonts w:ascii="Arial" w:hAnsi="Arial" w:cs="Arial"/>
          <w:bCs/>
          <w:sz w:val="24"/>
          <w:szCs w:val="24"/>
        </w:rPr>
        <w:t>em</w:t>
      </w:r>
      <w:r w:rsidR="00C455F4" w:rsidRPr="00511132">
        <w:rPr>
          <w:rFonts w:ascii="Arial" w:hAnsi="Arial" w:cs="Arial"/>
          <w:bCs/>
          <w:sz w:val="24"/>
          <w:szCs w:val="24"/>
        </w:rPr>
        <w:t xml:space="preserve"> Nr </w:t>
      </w:r>
      <w:r w:rsidR="00A117E6" w:rsidRPr="00511132">
        <w:rPr>
          <w:rFonts w:ascii="Arial" w:hAnsi="Arial" w:cs="Arial"/>
          <w:bCs/>
          <w:sz w:val="24"/>
          <w:szCs w:val="24"/>
        </w:rPr>
        <w:t xml:space="preserve">92 </w:t>
      </w:r>
      <w:r w:rsidR="00C455F4" w:rsidRPr="00511132">
        <w:rPr>
          <w:rFonts w:ascii="Arial" w:hAnsi="Arial" w:cs="Arial"/>
          <w:bCs/>
          <w:sz w:val="24"/>
          <w:szCs w:val="24"/>
        </w:rPr>
        <w:t>z dnia 2</w:t>
      </w:r>
      <w:r w:rsidR="00A117E6" w:rsidRPr="00511132">
        <w:rPr>
          <w:rFonts w:ascii="Arial" w:hAnsi="Arial" w:cs="Arial"/>
          <w:bCs/>
          <w:sz w:val="24"/>
          <w:szCs w:val="24"/>
        </w:rPr>
        <w:t>0</w:t>
      </w:r>
      <w:r w:rsidR="00C455F4" w:rsidRPr="00511132">
        <w:rPr>
          <w:rFonts w:ascii="Arial" w:hAnsi="Arial" w:cs="Arial"/>
          <w:bCs/>
          <w:sz w:val="24"/>
          <w:szCs w:val="24"/>
        </w:rPr>
        <w:t xml:space="preserve"> marca 20</w:t>
      </w:r>
      <w:r w:rsidR="00A117E6" w:rsidRPr="00511132">
        <w:rPr>
          <w:rFonts w:ascii="Arial" w:hAnsi="Arial" w:cs="Arial"/>
          <w:bCs/>
          <w:sz w:val="24"/>
          <w:szCs w:val="24"/>
        </w:rPr>
        <w:t>20</w:t>
      </w:r>
      <w:r w:rsidR="00C455F4" w:rsidRPr="00511132">
        <w:rPr>
          <w:rFonts w:ascii="Arial" w:hAnsi="Arial" w:cs="Arial"/>
          <w:bCs/>
          <w:sz w:val="24"/>
          <w:szCs w:val="24"/>
        </w:rPr>
        <w:t>r.</w:t>
      </w:r>
    </w:p>
    <w:p w14:paraId="4A6FD43D" w14:textId="77777777" w:rsidR="00043120" w:rsidRPr="00511132" w:rsidRDefault="00043120" w:rsidP="00511132">
      <w:pPr>
        <w:pStyle w:val="Tekstpodstawowy2"/>
        <w:spacing w:line="360" w:lineRule="auto"/>
        <w:jc w:val="left"/>
        <w:rPr>
          <w:rFonts w:cs="Arial"/>
          <w:bCs/>
          <w:szCs w:val="24"/>
        </w:rPr>
      </w:pPr>
      <w:r w:rsidRPr="00511132">
        <w:rPr>
          <w:rFonts w:cs="Arial"/>
          <w:bCs/>
          <w:szCs w:val="24"/>
        </w:rPr>
        <w:t>§ 3.</w:t>
      </w:r>
    </w:p>
    <w:p w14:paraId="5A2C9BE5" w14:textId="77777777" w:rsidR="002F453D" w:rsidRDefault="00C455F4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 xml:space="preserve">Za realizację zarządzenia odpowiedzialny jest Referat Zarządzania Dokumentacją </w:t>
      </w:r>
    </w:p>
    <w:p w14:paraId="62AAF032" w14:textId="7C65886A" w:rsidR="00C455F4" w:rsidRPr="00511132" w:rsidRDefault="00C455F4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i Bezpieczeństwa Informacji.</w:t>
      </w:r>
    </w:p>
    <w:p w14:paraId="36344E81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§ 4.</w:t>
      </w:r>
    </w:p>
    <w:p w14:paraId="1A70A948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Nadzór nad realizacją zarządzenia powierza się Sekretarzowi Miasta.</w:t>
      </w:r>
    </w:p>
    <w:p w14:paraId="782FB318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§ 5.</w:t>
      </w:r>
    </w:p>
    <w:p w14:paraId="07BB39FC" w14:textId="77777777" w:rsidR="00043120" w:rsidRPr="00511132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11132">
        <w:rPr>
          <w:rFonts w:ascii="Arial" w:hAnsi="Arial" w:cs="Arial"/>
          <w:bCs/>
          <w:sz w:val="24"/>
          <w:szCs w:val="24"/>
        </w:rPr>
        <w:t>Zarządzenie wchodzi w życie z dniem podpisania</w:t>
      </w:r>
      <w:r w:rsidR="00B75498" w:rsidRPr="00511132">
        <w:rPr>
          <w:rFonts w:ascii="Arial" w:hAnsi="Arial" w:cs="Arial"/>
          <w:bCs/>
          <w:sz w:val="24"/>
          <w:szCs w:val="24"/>
        </w:rPr>
        <w:t>.</w:t>
      </w:r>
    </w:p>
    <w:p w14:paraId="34AC3B62" w14:textId="307C3CF2" w:rsidR="00043120" w:rsidRDefault="00043120" w:rsidP="0051113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6A1B15B" w14:textId="77777777" w:rsidR="00462B47" w:rsidRDefault="00462B47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41DC433" w14:textId="77777777" w:rsidR="00462B47" w:rsidRDefault="00462B47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93AE9E8" w14:textId="539DC42D" w:rsidR="00511132" w:rsidRDefault="00511132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Prezydent Miasta Piotrkowa Trybunalskiego</w:t>
      </w:r>
    </w:p>
    <w:p w14:paraId="667BD5A0" w14:textId="79189D20" w:rsidR="00511132" w:rsidRDefault="00511132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Krzysztof Chojniak</w:t>
      </w:r>
    </w:p>
    <w:p w14:paraId="4050C3BE" w14:textId="10D037A6" w:rsidR="00511132" w:rsidRDefault="00511132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 został podpisany</w:t>
      </w:r>
    </w:p>
    <w:p w14:paraId="1EF386B1" w14:textId="792AE973" w:rsidR="00511132" w:rsidRPr="00511132" w:rsidRDefault="00511132" w:rsidP="00511132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kwalifikowanym podpisem elektronicznym</w:t>
      </w:r>
    </w:p>
    <w:sectPr w:rsidR="00511132" w:rsidRPr="0051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0"/>
    <w:rsid w:val="00043120"/>
    <w:rsid w:val="00067328"/>
    <w:rsid w:val="002F453D"/>
    <w:rsid w:val="0037491C"/>
    <w:rsid w:val="003D73DE"/>
    <w:rsid w:val="00462B47"/>
    <w:rsid w:val="00511132"/>
    <w:rsid w:val="0076021C"/>
    <w:rsid w:val="0094494E"/>
    <w:rsid w:val="009C1CE7"/>
    <w:rsid w:val="009C4956"/>
    <w:rsid w:val="00A117E6"/>
    <w:rsid w:val="00AB3D5E"/>
    <w:rsid w:val="00B75498"/>
    <w:rsid w:val="00BF0CCF"/>
    <w:rsid w:val="00C455F4"/>
    <w:rsid w:val="00DB5E76"/>
    <w:rsid w:val="00E32D21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147E"/>
  <w15:chartTrackingRefBased/>
  <w15:docId w15:val="{79F93572-2765-4136-A952-9F89286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1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1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312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31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312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4312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3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Stawarz Izabela</cp:lastModifiedBy>
  <cp:revision>3</cp:revision>
  <cp:lastPrinted>2019-12-19T07:00:00Z</cp:lastPrinted>
  <dcterms:created xsi:type="dcterms:W3CDTF">2021-07-12T12:26:00Z</dcterms:created>
  <dcterms:modified xsi:type="dcterms:W3CDTF">2021-07-12T12:31:00Z</dcterms:modified>
</cp:coreProperties>
</file>