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D17" w:rsidRDefault="00546D17" w:rsidP="0036273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projekt -</w:t>
      </w:r>
    </w:p>
    <w:p w:rsidR="00546D17" w:rsidRDefault="00546D17" w:rsidP="0036273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Nr</w:t>
      </w:r>
    </w:p>
    <w:p w:rsidR="00546D17" w:rsidRDefault="00546D17" w:rsidP="0036273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Rady Miasta Piotrkowa Trybunalskiego</w:t>
      </w:r>
    </w:p>
    <w:p w:rsidR="00546D17" w:rsidRDefault="00546D17" w:rsidP="0036273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…………………….</w:t>
      </w:r>
    </w:p>
    <w:p w:rsidR="00546D17" w:rsidRDefault="00546D17" w:rsidP="0036273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sprawie zatwierdzenia planów pra</w:t>
      </w:r>
      <w:r w:rsidR="00362736">
        <w:rPr>
          <w:rFonts w:ascii="Arial" w:hAnsi="Arial" w:cs="Arial"/>
          <w:sz w:val="24"/>
          <w:szCs w:val="24"/>
        </w:rPr>
        <w:t xml:space="preserve">cy komisji stałych Rady Miasta </w:t>
      </w:r>
      <w:r>
        <w:rPr>
          <w:rFonts w:ascii="Arial" w:hAnsi="Arial" w:cs="Arial"/>
          <w:sz w:val="24"/>
          <w:szCs w:val="24"/>
        </w:rPr>
        <w:t>Piotrkowa Trybunalskiego</w:t>
      </w:r>
    </w:p>
    <w:p w:rsidR="00546D17" w:rsidRDefault="00546D17" w:rsidP="0036273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art. 18 a ust. 4 oraz art. 21 ust. 3 ustawy z dnia 8 marca 1990 roku </w:t>
      </w:r>
      <w:r>
        <w:rPr>
          <w:rFonts w:ascii="Arial" w:hAnsi="Arial" w:cs="Arial"/>
          <w:sz w:val="24"/>
          <w:szCs w:val="24"/>
        </w:rPr>
        <w:br/>
        <w:t xml:space="preserve">o samorządzie </w:t>
      </w:r>
      <w:r w:rsidRPr="00E3362C">
        <w:rPr>
          <w:rFonts w:ascii="Arial" w:hAnsi="Arial" w:cs="Arial"/>
          <w:color w:val="000000" w:themeColor="text1"/>
          <w:sz w:val="24"/>
          <w:szCs w:val="24"/>
        </w:rPr>
        <w:t xml:space="preserve">gminnym (Dz. U. z 2020 r. poz. 713, poz. 1378) uchwala </w:t>
      </w:r>
      <w:r>
        <w:rPr>
          <w:rFonts w:ascii="Arial" w:hAnsi="Arial" w:cs="Arial"/>
          <w:sz w:val="24"/>
          <w:szCs w:val="24"/>
        </w:rPr>
        <w:t>się, co następuje:</w:t>
      </w:r>
    </w:p>
    <w:p w:rsidR="00546D17" w:rsidRDefault="00546D17" w:rsidP="0036273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1. Zatwierdza się plany pracy komisji stałych Rady Miasta Piotrkowa Trybunalskiego na II półrocze 2021 roku, stanowiące załączniki do niniejszej uchwały:</w:t>
      </w:r>
    </w:p>
    <w:p w:rsidR="00546D17" w:rsidRDefault="00546D17" w:rsidP="0036273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Komisja Rewizyjna - Załącznik Nr 1;</w:t>
      </w:r>
    </w:p>
    <w:p w:rsidR="00546D17" w:rsidRDefault="00546D17" w:rsidP="0036273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Komisja Budżetu, Finansów i Planowania - Załącznik Nr 2;</w:t>
      </w:r>
    </w:p>
    <w:p w:rsidR="00546D17" w:rsidRDefault="00546D17" w:rsidP="0036273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Komisja Oświaty i Nauki - Załącznik Nr 3;</w:t>
      </w:r>
    </w:p>
    <w:p w:rsidR="00546D17" w:rsidRDefault="00546D17" w:rsidP="0036273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Komisja Kultury i Kultury Fizycznej - Załącznik Nr 4;</w:t>
      </w:r>
    </w:p>
    <w:p w:rsidR="00546D17" w:rsidRDefault="00546D17" w:rsidP="0036273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Komisja ds. Rodziny, Zdrowia, Spraw Społecznych i Osób Niepełnosprawnych - Załącznik Nr 5;</w:t>
      </w:r>
    </w:p>
    <w:p w:rsidR="00546D17" w:rsidRDefault="00546D17" w:rsidP="0036273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Komisja Administracji, Bezpieczeństwa Publicznego i Inwentaryzacji Mienia Komunalnego - Załącznik Nr 6;</w:t>
      </w:r>
    </w:p>
    <w:p w:rsidR="00546D17" w:rsidRDefault="00546D17" w:rsidP="0036273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Komisja Polityki Gospodarczej i Spraw Mieszkaniowych - Załącznik Nr 7.</w:t>
      </w:r>
    </w:p>
    <w:p w:rsidR="00546D17" w:rsidRDefault="00546D17" w:rsidP="0036273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2. Wykonanie uchwały powierza się Przewodniczącym poszczególnych Komisji Rady Miasta Piotrkowa Trybunalskiego.</w:t>
      </w:r>
    </w:p>
    <w:p w:rsidR="00362736" w:rsidRDefault="00546D17" w:rsidP="0036273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3. Uchwała wchodzi w życie z dniem podjęcia.</w:t>
      </w:r>
    </w:p>
    <w:p w:rsidR="00362736" w:rsidRDefault="00362736" w:rsidP="00362736">
      <w:pPr>
        <w:spacing w:line="360" w:lineRule="auto"/>
        <w:rPr>
          <w:rFonts w:ascii="Arial" w:hAnsi="Arial" w:cs="Arial"/>
          <w:sz w:val="24"/>
          <w:szCs w:val="24"/>
        </w:rPr>
      </w:pPr>
    </w:p>
    <w:p w:rsidR="00FF2145" w:rsidRDefault="00FF2145" w:rsidP="003627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Uzasadnienie</w:t>
      </w:r>
    </w:p>
    <w:p w:rsidR="00546D17" w:rsidRDefault="00546D17" w:rsidP="003627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 projektu uchwały w sprawie zatwierdzenia planów pracy komisji stałych Rady Miasta Piotrkowa Trybunalskiego.</w:t>
      </w:r>
    </w:p>
    <w:p w:rsidR="00546D17" w:rsidRDefault="00546D17" w:rsidP="003627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46D17" w:rsidRDefault="00546D17" w:rsidP="003627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18 a ust. 4 oraz art. 21 ust. 3 ustawy z dnia 8 marca 1990 roku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 samorządzie </w:t>
      </w:r>
      <w:r w:rsidRPr="00E3362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gminnym (Dz. U. z 2020 r. poz.713, poz. 1378) Komisje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Rady Miasta 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Piotrkowa Trybunalskiego pracują w oparciu o plany pracy. W związku z tym, </w:t>
      </w:r>
      <w:r w:rsidR="00E3362C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że dotychczasowe plany pracy zakończyły się w czerwcu 2021 r., zachodzi konieczność zatwierdzenia planów pracy na II półrocze 2021 roku. Wszystkie propozycje do planów pracy, zostały zaakceptowane przez członków poszczególnych komisji.</w:t>
      </w:r>
    </w:p>
    <w:p w:rsidR="00546D17" w:rsidRDefault="00546D17" w:rsidP="003627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46D17" w:rsidRDefault="00546D17" w:rsidP="00362736">
      <w:pPr>
        <w:spacing w:line="360" w:lineRule="auto"/>
        <w:rPr>
          <w:rFonts w:ascii="Arial" w:hAnsi="Arial" w:cs="Arial"/>
          <w:sz w:val="24"/>
          <w:szCs w:val="24"/>
        </w:rPr>
      </w:pPr>
    </w:p>
    <w:p w:rsidR="00546D17" w:rsidRDefault="00546D17" w:rsidP="0036273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546D17" w:rsidRDefault="00546D17" w:rsidP="00362736">
      <w:pPr>
        <w:spacing w:line="360" w:lineRule="auto"/>
        <w:rPr>
          <w:rFonts w:ascii="Arial" w:hAnsi="Arial" w:cs="Arial"/>
          <w:sz w:val="24"/>
          <w:szCs w:val="24"/>
        </w:rPr>
      </w:pPr>
    </w:p>
    <w:p w:rsidR="00546D17" w:rsidRDefault="00546D17" w:rsidP="00362736">
      <w:pPr>
        <w:spacing w:line="360" w:lineRule="auto"/>
        <w:rPr>
          <w:rFonts w:ascii="Arial" w:hAnsi="Arial" w:cs="Arial"/>
          <w:sz w:val="24"/>
          <w:szCs w:val="24"/>
        </w:rPr>
      </w:pPr>
    </w:p>
    <w:p w:rsidR="00546D17" w:rsidRDefault="00546D17" w:rsidP="00362736">
      <w:pPr>
        <w:spacing w:line="360" w:lineRule="auto"/>
        <w:rPr>
          <w:rFonts w:ascii="Arial" w:hAnsi="Arial" w:cs="Arial"/>
          <w:sz w:val="24"/>
          <w:szCs w:val="24"/>
        </w:rPr>
      </w:pPr>
    </w:p>
    <w:p w:rsidR="00546D17" w:rsidRDefault="00546D17" w:rsidP="00362736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46D17" w:rsidRDefault="00546D17" w:rsidP="00362736">
      <w:pPr>
        <w:spacing w:line="360" w:lineRule="auto"/>
        <w:rPr>
          <w:rFonts w:ascii="Arial" w:hAnsi="Arial" w:cs="Arial"/>
          <w:sz w:val="24"/>
          <w:szCs w:val="24"/>
        </w:rPr>
      </w:pPr>
    </w:p>
    <w:p w:rsidR="00546D17" w:rsidRDefault="00546D17" w:rsidP="00546D17">
      <w:pPr>
        <w:rPr>
          <w:rFonts w:ascii="Arial" w:hAnsi="Arial" w:cs="Arial"/>
          <w:sz w:val="24"/>
          <w:szCs w:val="24"/>
        </w:rPr>
      </w:pPr>
    </w:p>
    <w:p w:rsidR="007C14C2" w:rsidRDefault="007C14C2"/>
    <w:sectPr w:rsidR="007C1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56E31"/>
    <w:multiLevelType w:val="hybridMultilevel"/>
    <w:tmpl w:val="546E9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17"/>
    <w:rsid w:val="00362736"/>
    <w:rsid w:val="00546D17"/>
    <w:rsid w:val="007C14C2"/>
    <w:rsid w:val="00E3362C"/>
    <w:rsid w:val="00FF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62BAF-5B8A-4632-BBB5-6E07AEFC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D1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D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4</cp:revision>
  <cp:lastPrinted>2021-06-14T08:38:00Z</cp:lastPrinted>
  <dcterms:created xsi:type="dcterms:W3CDTF">2021-06-18T07:10:00Z</dcterms:created>
  <dcterms:modified xsi:type="dcterms:W3CDTF">2021-06-18T07:14:00Z</dcterms:modified>
</cp:coreProperties>
</file>