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D8EF" w14:textId="72217195" w:rsidR="002039C4" w:rsidRPr="000D47E9" w:rsidRDefault="000D47E9" w:rsidP="001D145C">
      <w:pPr>
        <w:pStyle w:val="Nagwek1"/>
        <w:spacing w:line="360" w:lineRule="auto"/>
        <w:jc w:val="right"/>
        <w:rPr>
          <w:rFonts w:ascii="Arial" w:hAnsi="Arial" w:cs="Arial"/>
          <w:noProof/>
          <w:sz w:val="24"/>
        </w:rPr>
      </w:pPr>
      <w:r w:rsidRPr="002110EB">
        <w:rPr>
          <w:rFonts w:ascii="Arial" w:hAnsi="Arial" w:cs="Arial"/>
          <w:noProof/>
          <w:sz w:val="24"/>
        </w:rPr>
        <w:t xml:space="preserve">Piotrków Trybunalski, </w:t>
      </w:r>
      <w:r w:rsidR="0072269D" w:rsidRPr="000D47E9">
        <w:rPr>
          <w:rFonts w:ascii="Arial" w:hAnsi="Arial" w:cs="Arial"/>
          <w:noProof/>
          <w:sz w:val="24"/>
        </w:rPr>
        <w:t>dn.</w:t>
      </w:r>
      <w:r w:rsidR="0075591C" w:rsidRPr="000D47E9">
        <w:rPr>
          <w:rFonts w:ascii="Arial" w:hAnsi="Arial" w:cs="Arial"/>
          <w:noProof/>
          <w:sz w:val="24"/>
        </w:rPr>
        <w:t>1</w:t>
      </w:r>
      <w:r w:rsidR="00385A9D" w:rsidRPr="000D47E9">
        <w:rPr>
          <w:rFonts w:ascii="Arial" w:hAnsi="Arial" w:cs="Arial"/>
          <w:noProof/>
          <w:sz w:val="24"/>
        </w:rPr>
        <w:t>4</w:t>
      </w:r>
      <w:r w:rsidR="003350B3" w:rsidRPr="000D47E9">
        <w:rPr>
          <w:rFonts w:ascii="Arial" w:hAnsi="Arial" w:cs="Arial"/>
          <w:noProof/>
          <w:sz w:val="24"/>
        </w:rPr>
        <w:t>.</w:t>
      </w:r>
      <w:r w:rsidR="006F428B" w:rsidRPr="000D47E9">
        <w:rPr>
          <w:rFonts w:ascii="Arial" w:hAnsi="Arial" w:cs="Arial"/>
          <w:noProof/>
          <w:sz w:val="24"/>
        </w:rPr>
        <w:t>0</w:t>
      </w:r>
      <w:r>
        <w:rPr>
          <w:rFonts w:ascii="Arial" w:hAnsi="Arial" w:cs="Arial"/>
          <w:noProof/>
          <w:sz w:val="24"/>
        </w:rPr>
        <w:t>6</w:t>
      </w:r>
      <w:r w:rsidR="00C63A27" w:rsidRPr="000D47E9">
        <w:rPr>
          <w:rFonts w:ascii="Arial" w:hAnsi="Arial" w:cs="Arial"/>
          <w:noProof/>
          <w:sz w:val="24"/>
        </w:rPr>
        <w:t>.202</w:t>
      </w:r>
      <w:r w:rsidR="006F428B" w:rsidRPr="000D47E9">
        <w:rPr>
          <w:rFonts w:ascii="Arial" w:hAnsi="Arial" w:cs="Arial"/>
          <w:noProof/>
          <w:sz w:val="24"/>
        </w:rPr>
        <w:t>1</w:t>
      </w:r>
      <w:r w:rsidR="00306ABF" w:rsidRPr="000D47E9">
        <w:rPr>
          <w:rFonts w:ascii="Arial" w:hAnsi="Arial" w:cs="Arial"/>
          <w:noProof/>
          <w:sz w:val="24"/>
        </w:rPr>
        <w:t xml:space="preserve"> r.</w:t>
      </w:r>
    </w:p>
    <w:p w14:paraId="47B183B1" w14:textId="77777777" w:rsidR="000D47E9" w:rsidRPr="000D47E9" w:rsidRDefault="000D47E9" w:rsidP="000D47E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0D47E9">
        <w:rPr>
          <w:rFonts w:ascii="Arial" w:hAnsi="Arial" w:cs="Arial"/>
          <w:noProof/>
          <w:sz w:val="24"/>
          <w:szCs w:val="24"/>
        </w:rPr>
        <w:t>Komisja Oświaty i Nauki Rady Miasta Piotrkowa Trybunalskiego</w:t>
      </w:r>
    </w:p>
    <w:p w14:paraId="204783FF" w14:textId="77777777" w:rsidR="001D145C" w:rsidRDefault="001D145C" w:rsidP="000D47E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0015F62C" w14:textId="29BF05A0" w:rsidR="000D47E9" w:rsidRPr="000D47E9" w:rsidRDefault="000D47E9" w:rsidP="000D47E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0D47E9">
        <w:rPr>
          <w:rFonts w:ascii="Arial" w:hAnsi="Arial" w:cs="Arial"/>
          <w:noProof/>
          <w:sz w:val="24"/>
          <w:szCs w:val="24"/>
        </w:rPr>
        <w:t>Znak sprawy: DRM.0012.4.</w:t>
      </w:r>
      <w:r>
        <w:rPr>
          <w:rFonts w:ascii="Arial" w:hAnsi="Arial" w:cs="Arial"/>
          <w:noProof/>
          <w:sz w:val="24"/>
          <w:szCs w:val="24"/>
        </w:rPr>
        <w:t>7</w:t>
      </w:r>
      <w:r w:rsidRPr="000D47E9">
        <w:rPr>
          <w:rFonts w:ascii="Arial" w:hAnsi="Arial" w:cs="Arial"/>
          <w:noProof/>
          <w:sz w:val="24"/>
          <w:szCs w:val="24"/>
        </w:rPr>
        <w:t>.2021</w:t>
      </w:r>
    </w:p>
    <w:p w14:paraId="18263F88" w14:textId="77777777" w:rsidR="000D47E9" w:rsidRDefault="000D47E9" w:rsidP="000D47E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</w:p>
    <w:p w14:paraId="5A1D5B26" w14:textId="0788FFF2" w:rsidR="00DB6E52" w:rsidRPr="000D47E9" w:rsidRDefault="003350B3" w:rsidP="000D47E9">
      <w:pPr>
        <w:spacing w:after="0" w:line="360" w:lineRule="auto"/>
        <w:rPr>
          <w:rStyle w:val="Teksttreci20"/>
          <w:rFonts w:ascii="Arial" w:eastAsiaTheme="minorHAnsi" w:hAnsi="Arial" w:cs="Arial"/>
          <w:color w:val="auto"/>
        </w:rPr>
      </w:pPr>
      <w:r w:rsidRPr="000D47E9">
        <w:rPr>
          <w:rFonts w:ascii="Arial" w:hAnsi="Arial" w:cs="Arial"/>
          <w:sz w:val="24"/>
          <w:szCs w:val="24"/>
          <w:lang w:eastAsia="pl-PL" w:bidi="pl-PL"/>
        </w:rPr>
        <w:t xml:space="preserve">Zarządzam posiedzenie Komisji Oświaty i Nauki na podstawie </w:t>
      </w:r>
      <w:bookmarkStart w:id="0" w:name="bookmark1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art.15 </w:t>
      </w:r>
      <w:proofErr w:type="spellStart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zzx</w:t>
      </w:r>
      <w:proofErr w:type="spellEnd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. ust.3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t.j</w:t>
      </w:r>
      <w:proofErr w:type="spellEnd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. Dz. U. z 2020 r. poz. 1842; zm.: </w:t>
      </w:r>
      <w:proofErr w:type="spellStart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Dz.U.z</w:t>
      </w:r>
      <w:proofErr w:type="spellEnd"/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2020 r. poz. 374, poz. 1639, poz. 2112, poz. 2123, poz. 2157, poz. 2255, poz. 2275, poz. 2320, poz. 2327, poz. 2338, poz. 2361 i poz. 2401 oraz z 2021 r. poz. 11, poz. 159, poz.180</w:t>
      </w:r>
      <w:r w:rsidR="00DE5521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, 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694</w:t>
      </w:r>
      <w:r w:rsidR="00DE5521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i poz. 981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)  na dzień</w:t>
      </w:r>
      <w:r w:rsidR="000D47E9">
        <w:rPr>
          <w:rFonts w:ascii="Arial" w:hAnsi="Arial" w:cs="Arial"/>
          <w:sz w:val="24"/>
          <w:szCs w:val="24"/>
          <w:lang w:eastAsia="pl-PL" w:bidi="pl-PL"/>
        </w:rPr>
        <w:t xml:space="preserve"> 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2</w:t>
      </w:r>
      <w:r w:rsidR="00385A9D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2</w:t>
      </w:r>
      <w:r w:rsidR="00626F6E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</w:t>
      </w:r>
      <w:r w:rsidR="00385A9D" w:rsidRPr="000D47E9">
        <w:rPr>
          <w:rFonts w:ascii="Arial" w:hAnsi="Arial" w:cs="Arial"/>
          <w:color w:val="000000" w:themeColor="text1"/>
          <w:sz w:val="24"/>
          <w:szCs w:val="24"/>
        </w:rPr>
        <w:t>czerwca</w:t>
      </w:r>
      <w:r w:rsidR="00CD6EA5" w:rsidRPr="000D47E9">
        <w:rPr>
          <w:rFonts w:ascii="Arial" w:hAnsi="Arial" w:cs="Arial"/>
          <w:color w:val="000000" w:themeColor="text1"/>
          <w:sz w:val="24"/>
          <w:szCs w:val="24"/>
        </w:rPr>
        <w:t xml:space="preserve"> 2021 r. </w:t>
      </w:r>
      <w:r w:rsidR="00626F6E" w:rsidRPr="000D47E9">
        <w:rPr>
          <w:rFonts w:ascii="Arial" w:hAnsi="Arial" w:cs="Arial"/>
          <w:color w:val="000000" w:themeColor="text1"/>
          <w:sz w:val="24"/>
          <w:szCs w:val="24"/>
        </w:rPr>
        <w:t>(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</w:rPr>
        <w:t>wtorek</w:t>
      </w:r>
      <w:r w:rsidR="00626F6E" w:rsidRPr="000D47E9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CD6EA5" w:rsidRPr="000D47E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CD6EA5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godzinie</w:t>
      </w:r>
      <w:bookmarkEnd w:id="0"/>
      <w:r w:rsidR="00DA3BC1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 xml:space="preserve"> 9.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2</w:t>
      </w:r>
      <w:r w:rsidR="007E2E5B" w:rsidRPr="000D47E9">
        <w:rPr>
          <w:rFonts w:ascii="Arial" w:hAnsi="Arial" w:cs="Arial"/>
          <w:color w:val="000000" w:themeColor="text1"/>
          <w:sz w:val="24"/>
          <w:szCs w:val="24"/>
          <w:lang w:eastAsia="pl-PL" w:bidi="pl-PL"/>
        </w:rPr>
        <w:t>0</w:t>
      </w:r>
      <w:r w:rsidR="000D47E9">
        <w:rPr>
          <w:rStyle w:val="Teksttreci20"/>
          <w:rFonts w:ascii="Arial" w:eastAsiaTheme="minorHAnsi" w:hAnsi="Arial" w:cs="Arial"/>
          <w:color w:val="auto"/>
        </w:rPr>
        <w:t xml:space="preserve"> </w:t>
      </w:r>
      <w:r w:rsidR="009B6E6D" w:rsidRPr="000D47E9">
        <w:rPr>
          <w:rStyle w:val="Teksttreci20"/>
          <w:rFonts w:ascii="Arial" w:eastAsiaTheme="minorHAnsi" w:hAnsi="Arial" w:cs="Arial"/>
          <w:color w:val="auto"/>
        </w:rPr>
        <w:t>w trybie korespondencyjnym.</w:t>
      </w:r>
    </w:p>
    <w:p w14:paraId="37993D30" w14:textId="77777777" w:rsidR="0075591C" w:rsidRPr="000D47E9" w:rsidRDefault="0075591C" w:rsidP="000D47E9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</w:p>
    <w:p w14:paraId="0EC495FA" w14:textId="245430B8" w:rsidR="00297CDC" w:rsidRPr="000D47E9" w:rsidRDefault="00297CDC" w:rsidP="000D47E9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0D47E9">
        <w:rPr>
          <w:rFonts w:ascii="Arial" w:eastAsia="Calibri" w:hAnsi="Arial" w:cs="Arial"/>
          <w:sz w:val="24"/>
          <w:szCs w:val="24"/>
          <w:lang w:eastAsia="pl-PL"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 odbiór imien</w:t>
      </w:r>
      <w:r w:rsidR="006917AF" w:rsidRPr="000D47E9">
        <w:rPr>
          <w:rFonts w:ascii="Arial" w:eastAsia="Calibri" w:hAnsi="Arial" w:cs="Arial"/>
          <w:sz w:val="24"/>
          <w:szCs w:val="24"/>
          <w:lang w:eastAsia="pl-PL" w:bidi="pl-PL"/>
        </w:rPr>
        <w:t>ny</w:t>
      </w:r>
      <w:r w:rsidR="00626F6E"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ch wykazów głosowań od dnia </w:t>
      </w:r>
      <w:r w:rsidR="0075591C" w:rsidRPr="000D47E9">
        <w:rPr>
          <w:rFonts w:ascii="Arial" w:eastAsia="Calibri" w:hAnsi="Arial" w:cs="Arial"/>
          <w:sz w:val="24"/>
          <w:szCs w:val="24"/>
          <w:lang w:eastAsia="pl-PL" w:bidi="pl-PL"/>
        </w:rPr>
        <w:t>1</w:t>
      </w:r>
      <w:r w:rsidR="00385A9D" w:rsidRPr="000D47E9">
        <w:rPr>
          <w:rFonts w:ascii="Arial" w:eastAsia="Calibri" w:hAnsi="Arial" w:cs="Arial"/>
          <w:sz w:val="24"/>
          <w:szCs w:val="24"/>
          <w:lang w:eastAsia="pl-PL" w:bidi="pl-PL"/>
        </w:rPr>
        <w:t>4</w:t>
      </w:r>
      <w:r w:rsidR="00626F6E"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="00385A9D" w:rsidRPr="000D47E9">
        <w:rPr>
          <w:rFonts w:ascii="Arial" w:eastAsia="Calibri" w:hAnsi="Arial" w:cs="Arial"/>
          <w:sz w:val="24"/>
          <w:szCs w:val="24"/>
          <w:lang w:eastAsia="pl-PL" w:bidi="pl-PL"/>
        </w:rPr>
        <w:t>czerwca</w:t>
      </w:r>
      <w:r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 2021 r., za pośrednictwem Biura Rady Miasta, w Urzędzie Miasta, Pasaż Karola Rudowskiego 10).</w:t>
      </w:r>
    </w:p>
    <w:p w14:paraId="7EFA7932" w14:textId="77777777" w:rsidR="007E2E5B" w:rsidRPr="000D47E9" w:rsidRDefault="007E2E5B" w:rsidP="000D47E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12668C" w14:textId="0FBEE760" w:rsidR="007E2E5B" w:rsidRPr="000D47E9" w:rsidRDefault="00297CDC" w:rsidP="000D47E9">
      <w:pPr>
        <w:spacing w:after="0" w:line="360" w:lineRule="auto"/>
        <w:rPr>
          <w:rStyle w:val="Teksttreci20"/>
          <w:rFonts w:ascii="Arial" w:eastAsia="Calibri" w:hAnsi="Arial" w:cs="Arial"/>
          <w:color w:val="auto"/>
        </w:rPr>
      </w:pPr>
      <w:r w:rsidRPr="000D47E9">
        <w:rPr>
          <w:rFonts w:ascii="Arial" w:eastAsia="Calibri" w:hAnsi="Arial" w:cs="Arial"/>
          <w:sz w:val="24"/>
          <w:szCs w:val="24"/>
          <w:lang w:eastAsia="pl-PL" w:bidi="pl-PL"/>
        </w:rPr>
        <w:t>Imienne wykazy głosowań po wypełnieniu należy złożyć do dn</w:t>
      </w:r>
      <w:r w:rsidR="00626F6E"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ia </w:t>
      </w:r>
      <w:r w:rsidR="0075591C" w:rsidRPr="000D47E9">
        <w:rPr>
          <w:rFonts w:ascii="Arial" w:eastAsia="Calibri" w:hAnsi="Arial" w:cs="Arial"/>
          <w:sz w:val="24"/>
          <w:szCs w:val="24"/>
          <w:lang w:eastAsia="pl-PL" w:bidi="pl-PL"/>
        </w:rPr>
        <w:t>2</w:t>
      </w:r>
      <w:r w:rsidR="00385A9D" w:rsidRPr="000D47E9">
        <w:rPr>
          <w:rFonts w:ascii="Arial" w:eastAsia="Calibri" w:hAnsi="Arial" w:cs="Arial"/>
          <w:sz w:val="24"/>
          <w:szCs w:val="24"/>
          <w:lang w:eastAsia="pl-PL" w:bidi="pl-PL"/>
        </w:rPr>
        <w:t>1</w:t>
      </w:r>
      <w:r w:rsidR="00DB6E52"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="00385A9D" w:rsidRPr="000D47E9">
        <w:rPr>
          <w:rFonts w:ascii="Arial" w:eastAsia="Calibri" w:hAnsi="Arial" w:cs="Arial"/>
          <w:sz w:val="24"/>
          <w:szCs w:val="24"/>
          <w:lang w:eastAsia="pl-PL" w:bidi="pl-PL"/>
        </w:rPr>
        <w:t>czerwca</w:t>
      </w:r>
      <w:r w:rsidR="001D145C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2021 r. za pośrednictwem Biura Rady Miasta, w Urzędzie Miasta Piotrkowa Trybunalskiego. Złożenie przez radnych, w wyznaczonym terminie imiennych wykazów głosowań będzie stanowiło potwierdzenie obecności na Komisji w dniu </w:t>
      </w:r>
      <w:r w:rsidR="0075591C" w:rsidRPr="000D47E9">
        <w:rPr>
          <w:rFonts w:ascii="Arial" w:eastAsia="Calibri" w:hAnsi="Arial" w:cs="Arial"/>
          <w:sz w:val="24"/>
          <w:szCs w:val="24"/>
          <w:lang w:eastAsia="pl-PL" w:bidi="pl-PL"/>
        </w:rPr>
        <w:t>2</w:t>
      </w:r>
      <w:r w:rsidR="00385A9D" w:rsidRPr="000D47E9">
        <w:rPr>
          <w:rFonts w:ascii="Arial" w:eastAsia="Calibri" w:hAnsi="Arial" w:cs="Arial"/>
          <w:sz w:val="24"/>
          <w:szCs w:val="24"/>
          <w:lang w:eastAsia="pl-PL" w:bidi="pl-PL"/>
        </w:rPr>
        <w:t>2 czerwca</w:t>
      </w:r>
      <w:r w:rsidR="00626F6E" w:rsidRPr="000D47E9">
        <w:rPr>
          <w:rFonts w:ascii="Arial" w:eastAsia="Calibri" w:hAnsi="Arial" w:cs="Arial"/>
          <w:sz w:val="24"/>
          <w:szCs w:val="24"/>
          <w:lang w:eastAsia="pl-PL" w:bidi="pl-PL"/>
        </w:rPr>
        <w:t xml:space="preserve"> </w:t>
      </w:r>
      <w:r w:rsidRPr="000D47E9">
        <w:rPr>
          <w:rFonts w:ascii="Arial" w:eastAsia="Calibri" w:hAnsi="Arial" w:cs="Arial"/>
          <w:sz w:val="24"/>
          <w:szCs w:val="24"/>
          <w:lang w:eastAsia="pl-PL" w:bidi="pl-PL"/>
        </w:rPr>
        <w:t>2021 r., zwołanej w trybie korespondencyjnym.</w:t>
      </w:r>
    </w:p>
    <w:p w14:paraId="0BF12D31" w14:textId="77777777" w:rsidR="002039C4" w:rsidRPr="000D47E9" w:rsidRDefault="002039C4" w:rsidP="000D47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 xml:space="preserve">Stwierdzenie </w:t>
      </w:r>
      <w:r w:rsidR="00B16B5B" w:rsidRPr="000D47E9">
        <w:rPr>
          <w:rFonts w:ascii="Arial" w:hAnsi="Arial" w:cs="Arial"/>
          <w:sz w:val="24"/>
          <w:szCs w:val="24"/>
        </w:rPr>
        <w:t>prawomocności posiedzenia Komisji.</w:t>
      </w:r>
    </w:p>
    <w:p w14:paraId="4F193D20" w14:textId="6D05B16E" w:rsidR="00B03254" w:rsidRPr="000D47E9" w:rsidRDefault="002039C4" w:rsidP="000D47E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>Proponowany porządek dzienny posiedzenia</w:t>
      </w:r>
      <w:r w:rsidR="00203A59" w:rsidRPr="000D47E9">
        <w:rPr>
          <w:rFonts w:ascii="Arial" w:hAnsi="Arial" w:cs="Arial"/>
          <w:sz w:val="24"/>
          <w:szCs w:val="24"/>
        </w:rPr>
        <w:t>:</w:t>
      </w:r>
    </w:p>
    <w:p w14:paraId="0131F68B" w14:textId="5E778AFD" w:rsidR="00385A9D" w:rsidRPr="000D47E9" w:rsidRDefault="00626F6E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D47E9">
        <w:rPr>
          <w:rFonts w:ascii="Arial" w:hAnsi="Arial" w:cs="Arial"/>
          <w:color w:val="000000" w:themeColor="text1"/>
          <w:sz w:val="24"/>
          <w:szCs w:val="24"/>
        </w:rPr>
        <w:t>Przyjęcie protokołu z</w:t>
      </w:r>
      <w:r w:rsidR="005F7F84" w:rsidRPr="000D47E9">
        <w:rPr>
          <w:rFonts w:ascii="Arial" w:hAnsi="Arial" w:cs="Arial"/>
          <w:color w:val="000000" w:themeColor="text1"/>
          <w:sz w:val="24"/>
          <w:szCs w:val="24"/>
        </w:rPr>
        <w:t xml:space="preserve"> posiedzenia</w:t>
      </w:r>
      <w:r w:rsidRPr="000D47E9">
        <w:rPr>
          <w:rFonts w:ascii="Arial" w:hAnsi="Arial" w:cs="Arial"/>
          <w:color w:val="000000" w:themeColor="text1"/>
          <w:sz w:val="24"/>
          <w:szCs w:val="24"/>
        </w:rPr>
        <w:t xml:space="preserve"> Komisji Oświaty i Nauki </w:t>
      </w:r>
      <w:r w:rsidR="005F7F84" w:rsidRPr="000D47E9">
        <w:rPr>
          <w:rFonts w:ascii="Arial" w:hAnsi="Arial" w:cs="Arial"/>
          <w:color w:val="000000" w:themeColor="text1"/>
          <w:sz w:val="24"/>
          <w:szCs w:val="24"/>
        </w:rPr>
        <w:t>z</w:t>
      </w:r>
      <w:r w:rsidRPr="000D47E9">
        <w:rPr>
          <w:rFonts w:ascii="Arial" w:hAnsi="Arial" w:cs="Arial"/>
          <w:color w:val="000000" w:themeColor="text1"/>
          <w:sz w:val="24"/>
          <w:szCs w:val="24"/>
        </w:rPr>
        <w:t xml:space="preserve"> dni</w:t>
      </w:r>
      <w:r w:rsidR="005F7F84" w:rsidRPr="000D47E9">
        <w:rPr>
          <w:rFonts w:ascii="Arial" w:hAnsi="Arial" w:cs="Arial"/>
          <w:color w:val="000000" w:themeColor="text1"/>
          <w:sz w:val="24"/>
          <w:szCs w:val="24"/>
        </w:rPr>
        <w:t>a</w:t>
      </w:r>
      <w:r w:rsidRPr="000D47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</w:rPr>
        <w:t>2</w:t>
      </w:r>
      <w:r w:rsidR="00385A9D" w:rsidRPr="000D47E9">
        <w:rPr>
          <w:rFonts w:ascii="Arial" w:hAnsi="Arial" w:cs="Arial"/>
          <w:color w:val="000000" w:themeColor="text1"/>
          <w:sz w:val="24"/>
          <w:szCs w:val="24"/>
        </w:rPr>
        <w:t>5</w:t>
      </w:r>
      <w:r w:rsidRPr="000D47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591C" w:rsidRPr="000D47E9">
        <w:rPr>
          <w:rFonts w:ascii="Arial" w:hAnsi="Arial" w:cs="Arial"/>
          <w:color w:val="000000" w:themeColor="text1"/>
          <w:sz w:val="24"/>
          <w:szCs w:val="24"/>
        </w:rPr>
        <w:t>maja</w:t>
      </w:r>
      <w:r w:rsidRPr="000D47E9">
        <w:rPr>
          <w:rFonts w:ascii="Arial" w:hAnsi="Arial" w:cs="Arial"/>
          <w:color w:val="000000" w:themeColor="text1"/>
          <w:sz w:val="24"/>
          <w:szCs w:val="24"/>
        </w:rPr>
        <w:t xml:space="preserve"> 2021 r. </w:t>
      </w:r>
    </w:p>
    <w:p w14:paraId="254C1A4C" w14:textId="6479D672" w:rsidR="006B4215" w:rsidRPr="000D47E9" w:rsidRDefault="00385A9D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 xml:space="preserve">Zaopiniowanie projektu uchwały w sprawie </w:t>
      </w:r>
      <w:r w:rsidR="006B4215" w:rsidRPr="000D47E9">
        <w:rPr>
          <w:rFonts w:ascii="Arial" w:hAnsi="Arial" w:cs="Arial"/>
          <w:sz w:val="24"/>
          <w:szCs w:val="24"/>
        </w:rPr>
        <w:t>przyjęcia</w:t>
      </w:r>
      <w:r w:rsidRPr="000D47E9">
        <w:rPr>
          <w:rFonts w:ascii="Arial" w:hAnsi="Arial" w:cs="Arial"/>
          <w:sz w:val="24"/>
          <w:szCs w:val="24"/>
        </w:rPr>
        <w:t xml:space="preserve"> planu </w:t>
      </w:r>
      <w:r w:rsidR="006B4215" w:rsidRPr="000D47E9">
        <w:rPr>
          <w:rFonts w:ascii="Arial" w:hAnsi="Arial" w:cs="Arial"/>
          <w:sz w:val="24"/>
          <w:szCs w:val="24"/>
        </w:rPr>
        <w:t>dofinansowania</w:t>
      </w:r>
      <w:r w:rsidRPr="000D47E9">
        <w:rPr>
          <w:rFonts w:ascii="Arial" w:hAnsi="Arial" w:cs="Arial"/>
          <w:sz w:val="24"/>
          <w:szCs w:val="24"/>
        </w:rPr>
        <w:t xml:space="preserve"> form doskonalenia zawodowego nauczycieli zatrudnionych</w:t>
      </w:r>
      <w:r w:rsidR="006B4215" w:rsidRPr="000D47E9">
        <w:rPr>
          <w:rFonts w:ascii="Arial" w:hAnsi="Arial" w:cs="Arial"/>
          <w:sz w:val="24"/>
          <w:szCs w:val="24"/>
        </w:rPr>
        <w:t xml:space="preserve"> </w:t>
      </w:r>
      <w:r w:rsidRPr="000D47E9">
        <w:rPr>
          <w:rFonts w:ascii="Arial" w:hAnsi="Arial" w:cs="Arial"/>
          <w:sz w:val="24"/>
          <w:szCs w:val="24"/>
        </w:rPr>
        <w:t>w szko</w:t>
      </w:r>
      <w:r w:rsidR="00322893" w:rsidRPr="000D47E9">
        <w:rPr>
          <w:rFonts w:ascii="Arial" w:hAnsi="Arial" w:cs="Arial"/>
          <w:sz w:val="24"/>
          <w:szCs w:val="24"/>
        </w:rPr>
        <w:t>ł</w:t>
      </w:r>
      <w:r w:rsidRPr="000D47E9">
        <w:rPr>
          <w:rFonts w:ascii="Arial" w:hAnsi="Arial" w:cs="Arial"/>
          <w:sz w:val="24"/>
          <w:szCs w:val="24"/>
        </w:rPr>
        <w:t xml:space="preserve">ach, przedszkolach i </w:t>
      </w:r>
      <w:r w:rsidR="006B4215" w:rsidRPr="000D47E9">
        <w:rPr>
          <w:rFonts w:ascii="Arial" w:hAnsi="Arial" w:cs="Arial"/>
          <w:sz w:val="24"/>
          <w:szCs w:val="24"/>
        </w:rPr>
        <w:t>placówkach</w:t>
      </w:r>
      <w:r w:rsidRPr="000D47E9">
        <w:rPr>
          <w:rFonts w:ascii="Arial" w:hAnsi="Arial" w:cs="Arial"/>
          <w:sz w:val="24"/>
          <w:szCs w:val="24"/>
        </w:rPr>
        <w:t xml:space="preserve"> </w:t>
      </w:r>
      <w:r w:rsidR="006B4215" w:rsidRPr="000D47E9">
        <w:rPr>
          <w:rFonts w:ascii="Arial" w:hAnsi="Arial" w:cs="Arial"/>
          <w:sz w:val="24"/>
          <w:szCs w:val="24"/>
        </w:rPr>
        <w:t>oświatowych</w:t>
      </w:r>
      <w:r w:rsidRPr="000D47E9">
        <w:rPr>
          <w:rFonts w:ascii="Arial" w:hAnsi="Arial" w:cs="Arial"/>
          <w:sz w:val="24"/>
          <w:szCs w:val="24"/>
        </w:rPr>
        <w:t xml:space="preserve"> prowadzonych przez Miasto </w:t>
      </w:r>
      <w:r w:rsidR="006B4215" w:rsidRPr="000D47E9">
        <w:rPr>
          <w:rFonts w:ascii="Arial" w:hAnsi="Arial" w:cs="Arial"/>
          <w:sz w:val="24"/>
          <w:szCs w:val="24"/>
        </w:rPr>
        <w:t>Piotrków</w:t>
      </w:r>
      <w:r w:rsidRPr="000D47E9">
        <w:rPr>
          <w:rFonts w:ascii="Arial" w:hAnsi="Arial" w:cs="Arial"/>
          <w:sz w:val="24"/>
          <w:szCs w:val="24"/>
        </w:rPr>
        <w:t xml:space="preserve"> </w:t>
      </w:r>
      <w:r w:rsidR="006B4215" w:rsidRPr="000D47E9">
        <w:rPr>
          <w:rFonts w:ascii="Arial" w:hAnsi="Arial" w:cs="Arial"/>
          <w:sz w:val="24"/>
          <w:szCs w:val="24"/>
        </w:rPr>
        <w:t>Trybunalski, ustalenia</w:t>
      </w:r>
      <w:r w:rsidRPr="000D47E9">
        <w:rPr>
          <w:rFonts w:ascii="Arial" w:hAnsi="Arial" w:cs="Arial"/>
          <w:sz w:val="24"/>
          <w:szCs w:val="24"/>
        </w:rPr>
        <w:t xml:space="preserve"> maksymalnej kwoty </w:t>
      </w:r>
      <w:r w:rsidR="006B4215" w:rsidRPr="000D47E9">
        <w:rPr>
          <w:rFonts w:ascii="Arial" w:hAnsi="Arial" w:cs="Arial"/>
          <w:sz w:val="24"/>
          <w:szCs w:val="24"/>
        </w:rPr>
        <w:t>dofinansowania</w:t>
      </w:r>
      <w:r w:rsidRPr="000D47E9">
        <w:rPr>
          <w:rFonts w:ascii="Arial" w:hAnsi="Arial" w:cs="Arial"/>
          <w:sz w:val="24"/>
          <w:szCs w:val="24"/>
        </w:rPr>
        <w:t xml:space="preserve">, </w:t>
      </w:r>
      <w:r w:rsidR="006B4215" w:rsidRPr="000D47E9">
        <w:rPr>
          <w:rFonts w:ascii="Arial" w:hAnsi="Arial" w:cs="Arial"/>
          <w:sz w:val="24"/>
          <w:szCs w:val="24"/>
        </w:rPr>
        <w:t>specjalności</w:t>
      </w:r>
      <w:r w:rsidRPr="000D47E9">
        <w:rPr>
          <w:rFonts w:ascii="Arial" w:hAnsi="Arial" w:cs="Arial"/>
          <w:sz w:val="24"/>
          <w:szCs w:val="24"/>
        </w:rPr>
        <w:t xml:space="preserve"> i form </w:t>
      </w:r>
      <w:r w:rsidR="006B4215" w:rsidRPr="000D47E9">
        <w:rPr>
          <w:rFonts w:ascii="Arial" w:hAnsi="Arial" w:cs="Arial"/>
          <w:sz w:val="24"/>
          <w:szCs w:val="24"/>
        </w:rPr>
        <w:t>kształcenia</w:t>
      </w:r>
      <w:r w:rsidRPr="000D47E9">
        <w:rPr>
          <w:rFonts w:ascii="Arial" w:hAnsi="Arial" w:cs="Arial"/>
          <w:sz w:val="24"/>
          <w:szCs w:val="24"/>
        </w:rPr>
        <w:t xml:space="preserve"> na 2021 rok</w:t>
      </w:r>
      <w:r w:rsidR="006B4215" w:rsidRPr="000D47E9">
        <w:rPr>
          <w:rFonts w:ascii="Arial" w:hAnsi="Arial" w:cs="Arial"/>
          <w:sz w:val="24"/>
          <w:szCs w:val="24"/>
        </w:rPr>
        <w:t>.</w:t>
      </w:r>
    </w:p>
    <w:p w14:paraId="1A8BC250" w14:textId="3124C0F6" w:rsidR="006B4215" w:rsidRPr="000D47E9" w:rsidRDefault="006B4215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lastRenderedPageBreak/>
        <w:t>Zaopiniowanie projektu uchwały w sprawie zmiany statutu Centrum Usług Wspólnych w Piotrkowie Trybunalskim.</w:t>
      </w:r>
    </w:p>
    <w:p w14:paraId="12DB827F" w14:textId="6A0B6645" w:rsidR="00322893" w:rsidRPr="000D47E9" w:rsidRDefault="00322893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>Zaopiniowanie projektu uchwały w sprawie określenia średniej ceny jednostki paliwa w Mieście Piotrk</w:t>
      </w:r>
      <w:r w:rsidR="00DE5521" w:rsidRPr="000D47E9">
        <w:rPr>
          <w:rFonts w:ascii="Arial" w:hAnsi="Arial" w:cs="Arial"/>
          <w:sz w:val="24"/>
          <w:szCs w:val="24"/>
        </w:rPr>
        <w:t>ów</w:t>
      </w:r>
      <w:r w:rsidRPr="000D47E9">
        <w:rPr>
          <w:rFonts w:ascii="Arial" w:hAnsi="Arial" w:cs="Arial"/>
          <w:sz w:val="24"/>
          <w:szCs w:val="24"/>
        </w:rPr>
        <w:t xml:space="preserve"> Trybunalsk</w:t>
      </w:r>
      <w:r w:rsidR="00DE5521" w:rsidRPr="000D47E9">
        <w:rPr>
          <w:rFonts w:ascii="Arial" w:hAnsi="Arial" w:cs="Arial"/>
          <w:sz w:val="24"/>
          <w:szCs w:val="24"/>
        </w:rPr>
        <w:t>i</w:t>
      </w:r>
      <w:r w:rsidRPr="000D47E9">
        <w:rPr>
          <w:rFonts w:ascii="Arial" w:hAnsi="Arial" w:cs="Arial"/>
          <w:sz w:val="24"/>
          <w:szCs w:val="24"/>
        </w:rPr>
        <w:t xml:space="preserve"> na rok szkolny 2021/2022.</w:t>
      </w:r>
    </w:p>
    <w:p w14:paraId="700B703A" w14:textId="0E9D59BB" w:rsidR="006B4215" w:rsidRPr="000D47E9" w:rsidRDefault="00DE5521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 xml:space="preserve">Informacja nt. </w:t>
      </w:r>
      <w:r w:rsidR="00084883" w:rsidRPr="000D47E9">
        <w:rPr>
          <w:rFonts w:ascii="Arial" w:hAnsi="Arial" w:cs="Arial"/>
          <w:sz w:val="24"/>
          <w:szCs w:val="24"/>
        </w:rPr>
        <w:t>b</w:t>
      </w:r>
      <w:r w:rsidR="006B4215" w:rsidRPr="000D47E9">
        <w:rPr>
          <w:rFonts w:ascii="Arial" w:hAnsi="Arial" w:cs="Arial"/>
          <w:sz w:val="24"/>
          <w:szCs w:val="24"/>
        </w:rPr>
        <w:t>az</w:t>
      </w:r>
      <w:r w:rsidRPr="000D47E9">
        <w:rPr>
          <w:rFonts w:ascii="Arial" w:hAnsi="Arial" w:cs="Arial"/>
          <w:sz w:val="24"/>
          <w:szCs w:val="24"/>
        </w:rPr>
        <w:t>y</w:t>
      </w:r>
      <w:r w:rsidR="006B4215" w:rsidRPr="000D47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215" w:rsidRPr="000D47E9">
        <w:rPr>
          <w:rFonts w:ascii="Arial" w:hAnsi="Arial" w:cs="Arial"/>
          <w:sz w:val="24"/>
          <w:szCs w:val="24"/>
        </w:rPr>
        <w:t>rekreacyjno</w:t>
      </w:r>
      <w:proofErr w:type="spellEnd"/>
      <w:r w:rsidR="006B4215" w:rsidRPr="000D47E9">
        <w:rPr>
          <w:rFonts w:ascii="Arial" w:hAnsi="Arial" w:cs="Arial"/>
          <w:sz w:val="24"/>
          <w:szCs w:val="24"/>
        </w:rPr>
        <w:t xml:space="preserve"> – sportow</w:t>
      </w:r>
      <w:r w:rsidRPr="000D47E9">
        <w:rPr>
          <w:rFonts w:ascii="Arial" w:hAnsi="Arial" w:cs="Arial"/>
          <w:sz w:val="24"/>
          <w:szCs w:val="24"/>
        </w:rPr>
        <w:t>ej</w:t>
      </w:r>
      <w:r w:rsidR="006B4215" w:rsidRPr="000D47E9">
        <w:rPr>
          <w:rFonts w:ascii="Arial" w:hAnsi="Arial" w:cs="Arial"/>
          <w:sz w:val="24"/>
          <w:szCs w:val="24"/>
        </w:rPr>
        <w:t xml:space="preserve"> w piotrkowskich placówkach oświatowych.</w:t>
      </w:r>
    </w:p>
    <w:p w14:paraId="3A4E9784" w14:textId="4540227C" w:rsidR="0075591C" w:rsidRPr="000D47E9" w:rsidRDefault="00DE5521" w:rsidP="000D47E9">
      <w:pPr>
        <w:pStyle w:val="Akapitzlist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D47E9">
        <w:rPr>
          <w:rFonts w:ascii="Arial" w:hAnsi="Arial" w:cs="Arial"/>
          <w:sz w:val="24"/>
          <w:szCs w:val="24"/>
        </w:rPr>
        <w:t xml:space="preserve">Przyjęcie </w:t>
      </w:r>
      <w:r w:rsidR="00322893" w:rsidRPr="000D47E9">
        <w:rPr>
          <w:rFonts w:ascii="Arial" w:hAnsi="Arial" w:cs="Arial"/>
          <w:sz w:val="24"/>
          <w:szCs w:val="24"/>
        </w:rPr>
        <w:t>planu pracy Komisji na II półrocze 2021 r.</w:t>
      </w:r>
    </w:p>
    <w:p w14:paraId="5A041983" w14:textId="6A53A721" w:rsidR="000D47E9" w:rsidRDefault="000D47E9" w:rsidP="000D47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B09EA" w14:textId="77777777" w:rsidR="000D47E9" w:rsidRDefault="000D47E9" w:rsidP="001D145C">
      <w:pPr>
        <w:spacing w:after="0" w:line="36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B0F9C">
        <w:rPr>
          <w:rFonts w:ascii="Arial" w:eastAsia="Times New Roman" w:hAnsi="Arial" w:cs="Arial"/>
          <w:sz w:val="24"/>
          <w:szCs w:val="24"/>
          <w:lang w:eastAsia="pl-PL"/>
        </w:rPr>
        <w:t>Przewodniczący Komisji</w:t>
      </w:r>
    </w:p>
    <w:p w14:paraId="6578067C" w14:textId="2C2212F0" w:rsidR="000D47E9" w:rsidRPr="002110EB" w:rsidRDefault="000D47E9" w:rsidP="001D145C">
      <w:pPr>
        <w:spacing w:after="0" w:line="360" w:lineRule="auto"/>
        <w:ind w:left="4956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B0F9C">
        <w:rPr>
          <w:rFonts w:ascii="Arial" w:eastAsia="Times New Roman" w:hAnsi="Arial" w:cs="Arial"/>
          <w:sz w:val="24"/>
          <w:szCs w:val="24"/>
          <w:lang w:eastAsia="pl-PL"/>
        </w:rPr>
        <w:t>Rafał Czajka</w:t>
      </w:r>
    </w:p>
    <w:p w14:paraId="263F9673" w14:textId="77777777" w:rsidR="000D47E9" w:rsidRPr="000D47E9" w:rsidRDefault="000D47E9" w:rsidP="000D47E9">
      <w:pPr>
        <w:spacing w:after="0" w:line="36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</w:pPr>
    </w:p>
    <w:sectPr w:rsidR="000D47E9" w:rsidRPr="000D47E9" w:rsidSect="000629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F1E"/>
    <w:multiLevelType w:val="hybridMultilevel"/>
    <w:tmpl w:val="F5488494"/>
    <w:lvl w:ilvl="0" w:tplc="12F6B1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E516165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7A28DA0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9042BD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2A9A"/>
    <w:multiLevelType w:val="hybridMultilevel"/>
    <w:tmpl w:val="D7324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73A90"/>
    <w:multiLevelType w:val="hybridMultilevel"/>
    <w:tmpl w:val="6E52B1AA"/>
    <w:lvl w:ilvl="0" w:tplc="494EB2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13C"/>
    <w:multiLevelType w:val="hybridMultilevel"/>
    <w:tmpl w:val="AA2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07A4F"/>
    <w:multiLevelType w:val="hybridMultilevel"/>
    <w:tmpl w:val="AEA0E31E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4997BBB"/>
    <w:multiLevelType w:val="hybridMultilevel"/>
    <w:tmpl w:val="FCBC580E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072CA"/>
    <w:multiLevelType w:val="hybridMultilevel"/>
    <w:tmpl w:val="01D8163A"/>
    <w:lvl w:ilvl="0" w:tplc="46C8C36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C4"/>
    <w:rsid w:val="0000090E"/>
    <w:rsid w:val="00016D16"/>
    <w:rsid w:val="00061C9E"/>
    <w:rsid w:val="000629E2"/>
    <w:rsid w:val="0006758C"/>
    <w:rsid w:val="00081A79"/>
    <w:rsid w:val="000847C1"/>
    <w:rsid w:val="00084883"/>
    <w:rsid w:val="000911BD"/>
    <w:rsid w:val="000D2E48"/>
    <w:rsid w:val="000D47E9"/>
    <w:rsid w:val="000D5DFD"/>
    <w:rsid w:val="000D67FB"/>
    <w:rsid w:val="000F43B0"/>
    <w:rsid w:val="00101803"/>
    <w:rsid w:val="0010363E"/>
    <w:rsid w:val="00105FC0"/>
    <w:rsid w:val="0011644D"/>
    <w:rsid w:val="00121FF3"/>
    <w:rsid w:val="00141EE5"/>
    <w:rsid w:val="00182E02"/>
    <w:rsid w:val="001854DB"/>
    <w:rsid w:val="001D145C"/>
    <w:rsid w:val="002039C4"/>
    <w:rsid w:val="00203A59"/>
    <w:rsid w:val="00205779"/>
    <w:rsid w:val="00247E25"/>
    <w:rsid w:val="0025219A"/>
    <w:rsid w:val="002827F8"/>
    <w:rsid w:val="00297CDC"/>
    <w:rsid w:val="002C37BC"/>
    <w:rsid w:val="002C6475"/>
    <w:rsid w:val="002C7151"/>
    <w:rsid w:val="002E75FE"/>
    <w:rsid w:val="002F56E4"/>
    <w:rsid w:val="002F61F3"/>
    <w:rsid w:val="00306ABF"/>
    <w:rsid w:val="00322893"/>
    <w:rsid w:val="003350B3"/>
    <w:rsid w:val="0037318D"/>
    <w:rsid w:val="00385A9D"/>
    <w:rsid w:val="00387E0B"/>
    <w:rsid w:val="003A4A0E"/>
    <w:rsid w:val="003B3114"/>
    <w:rsid w:val="003B504F"/>
    <w:rsid w:val="003B52A4"/>
    <w:rsid w:val="003D247E"/>
    <w:rsid w:val="003E3EF2"/>
    <w:rsid w:val="003F38CF"/>
    <w:rsid w:val="0044569B"/>
    <w:rsid w:val="00456DFA"/>
    <w:rsid w:val="00473D14"/>
    <w:rsid w:val="00485D54"/>
    <w:rsid w:val="00493390"/>
    <w:rsid w:val="004B3770"/>
    <w:rsid w:val="004D6786"/>
    <w:rsid w:val="004F5B1C"/>
    <w:rsid w:val="00521215"/>
    <w:rsid w:val="005277A4"/>
    <w:rsid w:val="00537A19"/>
    <w:rsid w:val="00542D78"/>
    <w:rsid w:val="00563DCE"/>
    <w:rsid w:val="00570F60"/>
    <w:rsid w:val="005A7356"/>
    <w:rsid w:val="005C4F21"/>
    <w:rsid w:val="005F66A9"/>
    <w:rsid w:val="005F7F84"/>
    <w:rsid w:val="00605A66"/>
    <w:rsid w:val="006160E4"/>
    <w:rsid w:val="00617C83"/>
    <w:rsid w:val="00626F6E"/>
    <w:rsid w:val="00646C17"/>
    <w:rsid w:val="00652BCA"/>
    <w:rsid w:val="006569A2"/>
    <w:rsid w:val="006869E6"/>
    <w:rsid w:val="006917AF"/>
    <w:rsid w:val="0069391C"/>
    <w:rsid w:val="006B4215"/>
    <w:rsid w:val="006D5AB6"/>
    <w:rsid w:val="006F428B"/>
    <w:rsid w:val="006F4B84"/>
    <w:rsid w:val="0072181D"/>
    <w:rsid w:val="0072269D"/>
    <w:rsid w:val="007241D9"/>
    <w:rsid w:val="00752C80"/>
    <w:rsid w:val="0075591C"/>
    <w:rsid w:val="00785D46"/>
    <w:rsid w:val="00796CFB"/>
    <w:rsid w:val="007B5370"/>
    <w:rsid w:val="007D6DD1"/>
    <w:rsid w:val="007D7986"/>
    <w:rsid w:val="007E2E5B"/>
    <w:rsid w:val="007F5C81"/>
    <w:rsid w:val="007F6A30"/>
    <w:rsid w:val="0084747E"/>
    <w:rsid w:val="00857F87"/>
    <w:rsid w:val="00870BBD"/>
    <w:rsid w:val="008D631C"/>
    <w:rsid w:val="008E4E02"/>
    <w:rsid w:val="00906A8A"/>
    <w:rsid w:val="0091768F"/>
    <w:rsid w:val="009405CE"/>
    <w:rsid w:val="00964BA0"/>
    <w:rsid w:val="00980244"/>
    <w:rsid w:val="00984EDE"/>
    <w:rsid w:val="009B4C99"/>
    <w:rsid w:val="009B6E6D"/>
    <w:rsid w:val="009C25BA"/>
    <w:rsid w:val="00A41FFD"/>
    <w:rsid w:val="00A55249"/>
    <w:rsid w:val="00A74780"/>
    <w:rsid w:val="00A771A1"/>
    <w:rsid w:val="00A84320"/>
    <w:rsid w:val="00A92664"/>
    <w:rsid w:val="00A93D93"/>
    <w:rsid w:val="00AA4543"/>
    <w:rsid w:val="00AA5A96"/>
    <w:rsid w:val="00AA5F29"/>
    <w:rsid w:val="00AB1D27"/>
    <w:rsid w:val="00AC0478"/>
    <w:rsid w:val="00AF69CE"/>
    <w:rsid w:val="00B03254"/>
    <w:rsid w:val="00B164E8"/>
    <w:rsid w:val="00B16B5B"/>
    <w:rsid w:val="00B21958"/>
    <w:rsid w:val="00B241E7"/>
    <w:rsid w:val="00B67CC2"/>
    <w:rsid w:val="00B804A7"/>
    <w:rsid w:val="00B849FD"/>
    <w:rsid w:val="00B92A6B"/>
    <w:rsid w:val="00BD0F07"/>
    <w:rsid w:val="00BD6C69"/>
    <w:rsid w:val="00BE1FE2"/>
    <w:rsid w:val="00C23D9A"/>
    <w:rsid w:val="00C3720C"/>
    <w:rsid w:val="00C5249D"/>
    <w:rsid w:val="00C61A3F"/>
    <w:rsid w:val="00C63A27"/>
    <w:rsid w:val="00C66664"/>
    <w:rsid w:val="00C86E5C"/>
    <w:rsid w:val="00C940B2"/>
    <w:rsid w:val="00CA2FEE"/>
    <w:rsid w:val="00CA4F0E"/>
    <w:rsid w:val="00CB6F2D"/>
    <w:rsid w:val="00CD6EA5"/>
    <w:rsid w:val="00CE3366"/>
    <w:rsid w:val="00D049BA"/>
    <w:rsid w:val="00D42294"/>
    <w:rsid w:val="00D4769A"/>
    <w:rsid w:val="00D70F02"/>
    <w:rsid w:val="00D7782F"/>
    <w:rsid w:val="00DA3BC1"/>
    <w:rsid w:val="00DB6E52"/>
    <w:rsid w:val="00DD4C09"/>
    <w:rsid w:val="00DE5521"/>
    <w:rsid w:val="00E01EF3"/>
    <w:rsid w:val="00E100CD"/>
    <w:rsid w:val="00E31E55"/>
    <w:rsid w:val="00E65766"/>
    <w:rsid w:val="00E92DEA"/>
    <w:rsid w:val="00EA388F"/>
    <w:rsid w:val="00EA69F1"/>
    <w:rsid w:val="00EB0DE9"/>
    <w:rsid w:val="00EB3173"/>
    <w:rsid w:val="00EC1205"/>
    <w:rsid w:val="00ED6220"/>
    <w:rsid w:val="00F00908"/>
    <w:rsid w:val="00F07A33"/>
    <w:rsid w:val="00F12C7C"/>
    <w:rsid w:val="00F40090"/>
    <w:rsid w:val="00F43CA0"/>
    <w:rsid w:val="00FA772E"/>
    <w:rsid w:val="00FB0B7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09E"/>
  <w15:docId w15:val="{991F5B59-C030-4910-9A5C-7A95ECE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39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9C4"/>
    <w:rPr>
      <w:rFonts w:ascii="Times New Roman" w:eastAsia="Calibri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039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039C4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sid w:val="00B16B5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10">
    <w:name w:val="Nagłówek #1_"/>
    <w:basedOn w:val="Domylnaczcionkaakapitu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Nagwek11">
    <w:name w:val="Nagłówek #1"/>
    <w:basedOn w:val="Nagwek10"/>
    <w:qFormat/>
    <w:rsid w:val="00B16B5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F7276-509A-479C-8DDE-3A194991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Monika</dc:creator>
  <cp:lastModifiedBy>Jarzębska Monika</cp:lastModifiedBy>
  <cp:revision>2</cp:revision>
  <cp:lastPrinted>2021-06-14T12:51:00Z</cp:lastPrinted>
  <dcterms:created xsi:type="dcterms:W3CDTF">2021-06-15T12:13:00Z</dcterms:created>
  <dcterms:modified xsi:type="dcterms:W3CDTF">2021-06-15T12:13:00Z</dcterms:modified>
</cp:coreProperties>
</file>