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BA0E" w14:textId="77777777" w:rsidR="00780623" w:rsidRDefault="00780623" w:rsidP="000D39E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Piotrków Trybunalski, dnia 20.04.2021 r.</w:t>
      </w:r>
    </w:p>
    <w:p w14:paraId="036782FB" w14:textId="77777777" w:rsidR="00CF37BC" w:rsidRDefault="00CF37BC" w:rsidP="00CF37BC">
      <w:r>
        <w:rPr>
          <w:rFonts w:ascii="Arial" w:hAnsi="Arial" w:cs="Arial"/>
        </w:rPr>
        <w:t>Znak sprawy: DRM.0012.3.4.2021</w:t>
      </w:r>
    </w:p>
    <w:p w14:paraId="35188D22" w14:textId="77777777" w:rsidR="00CF37BC" w:rsidRDefault="00CF37BC">
      <w:pPr>
        <w:rPr>
          <w:rFonts w:ascii="Arial" w:hAnsi="Arial" w:cs="Arial"/>
        </w:rPr>
      </w:pPr>
    </w:p>
    <w:p w14:paraId="09EB22CD" w14:textId="77777777" w:rsidR="003814AA" w:rsidRPr="00CF37BC" w:rsidRDefault="00E57069">
      <w:r w:rsidRPr="00CF37BC">
        <w:rPr>
          <w:rFonts w:ascii="Arial" w:hAnsi="Arial" w:cs="Arial"/>
        </w:rPr>
        <w:t>Komisja Budżetu, Finansów</w:t>
      </w:r>
      <w:r w:rsidR="00CF37BC">
        <w:rPr>
          <w:rFonts w:ascii="Arial" w:hAnsi="Arial" w:cs="Arial"/>
        </w:rPr>
        <w:t xml:space="preserve"> i Planowania Rady Miasta </w:t>
      </w:r>
      <w:r w:rsidRPr="00CF37BC">
        <w:rPr>
          <w:rFonts w:ascii="Arial" w:hAnsi="Arial" w:cs="Arial"/>
        </w:rPr>
        <w:t xml:space="preserve">Piotrkowa Trybunalskiego </w:t>
      </w:r>
    </w:p>
    <w:p w14:paraId="1CA2D6F6" w14:textId="77777777" w:rsidR="003814AA" w:rsidRDefault="003814AA">
      <w:pPr>
        <w:rPr>
          <w:rFonts w:ascii="Arial" w:hAnsi="Arial" w:cs="Arial"/>
        </w:rPr>
      </w:pPr>
    </w:p>
    <w:p w14:paraId="2E1D4F98" w14:textId="28E1256D" w:rsidR="00CF37BC" w:rsidRDefault="00E57069" w:rsidP="00CF37BC">
      <w:pPr>
        <w:spacing w:line="276" w:lineRule="auto"/>
        <w:rPr>
          <w:rFonts w:ascii="Arial" w:eastAsia="Calibri" w:hAnsi="Arial" w:cs="Arial"/>
          <w:bCs/>
          <w:color w:val="000000"/>
          <w:sz w:val="22"/>
          <w:szCs w:val="22"/>
          <w:lang w:bidi="pl-PL"/>
        </w:rPr>
      </w:pPr>
      <w:r w:rsidRPr="007B62D1">
        <w:rPr>
          <w:rFonts w:ascii="Arial" w:eastAsia="Calibri" w:hAnsi="Arial" w:cs="Arial"/>
          <w:bCs/>
          <w:color w:val="000000"/>
          <w:sz w:val="22"/>
          <w:szCs w:val="22"/>
          <w:lang w:bidi="pl-PL"/>
        </w:rPr>
        <w:t xml:space="preserve">Zarządzam posiedzenie Komisji Budżetu, Finansów i Planowania, na podstawie art.15 </w:t>
      </w:r>
      <w:proofErr w:type="spellStart"/>
      <w:r w:rsidRPr="007B62D1">
        <w:rPr>
          <w:rFonts w:ascii="Arial" w:eastAsia="Calibri" w:hAnsi="Arial" w:cs="Arial"/>
          <w:bCs/>
          <w:color w:val="000000"/>
          <w:sz w:val="22"/>
          <w:szCs w:val="22"/>
          <w:lang w:bidi="pl-PL"/>
        </w:rPr>
        <w:t>zzx</w:t>
      </w:r>
      <w:proofErr w:type="spellEnd"/>
      <w:r w:rsidRPr="007B62D1">
        <w:rPr>
          <w:rFonts w:ascii="Arial" w:eastAsia="Calibri" w:hAnsi="Arial" w:cs="Arial"/>
          <w:bCs/>
          <w:color w:val="000000"/>
          <w:sz w:val="22"/>
          <w:szCs w:val="22"/>
          <w:lang w:bidi="pl-PL"/>
        </w:rPr>
        <w:t>. ust.3 ustawy z dnia 2 marca 2020 r. o szczegó</w:t>
      </w:r>
      <w:r w:rsidR="00CF37BC">
        <w:rPr>
          <w:rFonts w:ascii="Arial" w:eastAsia="Calibri" w:hAnsi="Arial" w:cs="Arial"/>
          <w:bCs/>
          <w:color w:val="000000"/>
          <w:sz w:val="22"/>
          <w:szCs w:val="22"/>
          <w:lang w:bidi="pl-PL"/>
        </w:rPr>
        <w:t xml:space="preserve">lnych rozwiązaniach związanych </w:t>
      </w:r>
      <w:r w:rsidRPr="007B62D1">
        <w:rPr>
          <w:rFonts w:ascii="Arial" w:eastAsia="Calibri" w:hAnsi="Arial" w:cs="Arial"/>
          <w:bCs/>
          <w:color w:val="000000"/>
          <w:sz w:val="22"/>
          <w:szCs w:val="22"/>
          <w:lang w:bidi="pl-PL"/>
        </w:rPr>
        <w:t xml:space="preserve">z zapobieganiem, przeciwdziałaniem i zwalczaniem COVID-19, innych chorób zakaźnych oraz wywołanych nimi sytuacji kryzysowych </w:t>
      </w:r>
      <w:r w:rsidRPr="007B62D1">
        <w:rPr>
          <w:rStyle w:val="Teksttreci2"/>
          <w:rFonts w:ascii="Arial" w:hAnsi="Arial"/>
          <w:sz w:val="22"/>
          <w:szCs w:val="22"/>
        </w:rPr>
        <w:t>(</w:t>
      </w:r>
      <w:proofErr w:type="spellStart"/>
      <w:r w:rsidRPr="007B62D1">
        <w:rPr>
          <w:rStyle w:val="Teksttreci2"/>
          <w:rFonts w:ascii="Arial" w:hAnsi="Arial"/>
          <w:sz w:val="22"/>
          <w:szCs w:val="22"/>
        </w:rPr>
        <w:t>t.j</w:t>
      </w:r>
      <w:proofErr w:type="spellEnd"/>
      <w:r w:rsidRPr="007B62D1">
        <w:rPr>
          <w:rStyle w:val="Teksttreci2"/>
          <w:rFonts w:ascii="Arial" w:hAnsi="Arial"/>
          <w:sz w:val="22"/>
          <w:szCs w:val="22"/>
        </w:rPr>
        <w:t xml:space="preserve">. </w:t>
      </w:r>
      <w:r w:rsidRPr="007B62D1">
        <w:rPr>
          <w:rFonts w:ascii="Arial" w:hAnsi="Arial" w:cs="Arial"/>
          <w:color w:val="000000" w:themeColor="text1"/>
          <w:sz w:val="22"/>
          <w:szCs w:val="22"/>
        </w:rPr>
        <w:t>Dz. U. z 2020 r. poz. 1842, poz. 2112, poz. 2123, poz. 2157, poz. 2255, poz. 2275, poz. 2320, poz. 2327, poz. 2338, poz. 2361 i poz. 2401 oraz z 2021 r. poz. 11, poz</w:t>
      </w:r>
      <w:r w:rsidRPr="007B62D1">
        <w:rPr>
          <w:rFonts w:ascii="Arial" w:hAnsi="Arial" w:cs="Arial"/>
          <w:sz w:val="22"/>
          <w:szCs w:val="22"/>
        </w:rPr>
        <w:t xml:space="preserve">. </w:t>
      </w:r>
      <w:r w:rsidR="00E14FA3" w:rsidRPr="007B62D1">
        <w:rPr>
          <w:rFonts w:ascii="Arial" w:hAnsi="Arial" w:cs="Arial"/>
          <w:sz w:val="22"/>
          <w:szCs w:val="22"/>
        </w:rPr>
        <w:t>159,</w:t>
      </w:r>
      <w:r w:rsidRPr="007B62D1">
        <w:rPr>
          <w:rFonts w:ascii="Arial" w:hAnsi="Arial" w:cs="Arial"/>
          <w:sz w:val="22"/>
          <w:szCs w:val="22"/>
        </w:rPr>
        <w:t xml:space="preserve"> poz. 180</w:t>
      </w:r>
      <w:r w:rsidR="00E14FA3" w:rsidRPr="007B62D1">
        <w:rPr>
          <w:rFonts w:ascii="Arial" w:hAnsi="Arial" w:cs="Arial"/>
          <w:sz w:val="22"/>
          <w:szCs w:val="22"/>
        </w:rPr>
        <w:t xml:space="preserve"> i poz.694</w:t>
      </w:r>
      <w:r w:rsidRPr="007B62D1">
        <w:rPr>
          <w:rFonts w:ascii="Arial" w:eastAsia="Calibri" w:hAnsi="Arial" w:cs="Arial"/>
          <w:bCs/>
          <w:sz w:val="22"/>
          <w:szCs w:val="22"/>
          <w:lang w:bidi="pl-PL"/>
        </w:rPr>
        <w:t xml:space="preserve">), </w:t>
      </w:r>
      <w:r w:rsidR="00CF37BC">
        <w:rPr>
          <w:rFonts w:ascii="Arial" w:eastAsia="Calibri" w:hAnsi="Arial" w:cs="Arial"/>
          <w:bCs/>
          <w:sz w:val="22"/>
          <w:szCs w:val="22"/>
          <w:lang w:bidi="pl-PL"/>
        </w:rPr>
        <w:br/>
      </w:r>
    </w:p>
    <w:p w14:paraId="358344D9" w14:textId="77777777" w:rsidR="003814AA" w:rsidRPr="00CF37BC" w:rsidRDefault="00E57069" w:rsidP="00CF37BC">
      <w:pPr>
        <w:spacing w:line="276" w:lineRule="auto"/>
        <w:rPr>
          <w:sz w:val="22"/>
          <w:szCs w:val="22"/>
        </w:rPr>
      </w:pPr>
      <w:r w:rsidRPr="007B62D1">
        <w:rPr>
          <w:rFonts w:ascii="Arial" w:eastAsia="Calibri" w:hAnsi="Arial" w:cs="Arial"/>
          <w:bCs/>
          <w:color w:val="000000"/>
          <w:sz w:val="22"/>
          <w:szCs w:val="22"/>
          <w:lang w:bidi="pl-PL"/>
        </w:rPr>
        <w:t>na dzień</w:t>
      </w:r>
      <w:r w:rsidR="00CF37BC">
        <w:rPr>
          <w:sz w:val="22"/>
          <w:szCs w:val="22"/>
        </w:rPr>
        <w:t xml:space="preserve"> </w:t>
      </w:r>
      <w:r w:rsidR="00E14FA3" w:rsidRPr="00CF37BC">
        <w:rPr>
          <w:rFonts w:ascii="Arial" w:hAnsi="Arial" w:cs="Arial"/>
          <w:sz w:val="22"/>
          <w:szCs w:val="22"/>
        </w:rPr>
        <w:t>28 kwietni</w:t>
      </w:r>
      <w:r w:rsidRPr="00CF37BC">
        <w:rPr>
          <w:rFonts w:ascii="Arial" w:hAnsi="Arial" w:cs="Arial"/>
          <w:sz w:val="22"/>
          <w:szCs w:val="22"/>
        </w:rPr>
        <w:t>a 2021 r. (</w:t>
      </w:r>
      <w:r w:rsidR="00E14FA3" w:rsidRPr="00CF37BC">
        <w:rPr>
          <w:rFonts w:ascii="Arial" w:hAnsi="Arial" w:cs="Arial"/>
          <w:sz w:val="22"/>
          <w:szCs w:val="22"/>
        </w:rPr>
        <w:t>środa</w:t>
      </w:r>
      <w:r w:rsidRPr="00CF37BC">
        <w:rPr>
          <w:rFonts w:ascii="Arial" w:hAnsi="Arial" w:cs="Arial"/>
          <w:sz w:val="22"/>
          <w:szCs w:val="22"/>
        </w:rPr>
        <w:t>)</w:t>
      </w:r>
      <w:r w:rsidR="00E14FA3" w:rsidRPr="00CF37BC">
        <w:rPr>
          <w:rFonts w:ascii="Arial" w:hAnsi="Arial" w:cs="Arial"/>
          <w:sz w:val="22"/>
          <w:szCs w:val="22"/>
        </w:rPr>
        <w:t xml:space="preserve"> o godzinie 8.15</w:t>
      </w:r>
      <w:r w:rsidR="00CF37BC" w:rsidRPr="00CF37BC">
        <w:rPr>
          <w:sz w:val="22"/>
          <w:szCs w:val="22"/>
        </w:rPr>
        <w:t xml:space="preserve">, </w:t>
      </w:r>
      <w:r w:rsidRPr="00CF37BC">
        <w:rPr>
          <w:rFonts w:ascii="Arial" w:hAnsi="Arial" w:cs="Arial"/>
          <w:sz w:val="22"/>
          <w:szCs w:val="22"/>
        </w:rPr>
        <w:t>w trybie korespondencyjnym.</w:t>
      </w:r>
    </w:p>
    <w:p w14:paraId="07F50F61" w14:textId="77777777" w:rsidR="003814AA" w:rsidRPr="007B62D1" w:rsidRDefault="003814AA" w:rsidP="00CF37BC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lang w:bidi="pl-PL"/>
        </w:rPr>
      </w:pPr>
    </w:p>
    <w:p w14:paraId="5F5BA7D8" w14:textId="77777777" w:rsidR="003814AA" w:rsidRPr="00CF37BC" w:rsidRDefault="00E57069" w:rsidP="00CF37BC">
      <w:pPr>
        <w:spacing w:line="276" w:lineRule="auto"/>
        <w:rPr>
          <w:rFonts w:ascii="Arial" w:hAnsi="Arial" w:cs="Arial"/>
          <w:sz w:val="22"/>
          <w:szCs w:val="22"/>
        </w:rPr>
      </w:pPr>
      <w:r w:rsidRPr="00CF37BC">
        <w:rPr>
          <w:rFonts w:ascii="Arial" w:eastAsia="Calibri" w:hAnsi="Arial" w:cs="Arial"/>
          <w:bCs/>
          <w:sz w:val="22"/>
          <w:szCs w:val="22"/>
          <w:lang w:bidi="pl-PL"/>
        </w:rPr>
        <w:t xml:space="preserve">Imienne wykazy głosowań przesłane zostaną Państwu Radnym pocztą elektroniczną wraz </w:t>
      </w:r>
      <w:r w:rsidR="00CF37BC">
        <w:rPr>
          <w:rFonts w:ascii="Arial" w:eastAsia="Calibri" w:hAnsi="Arial" w:cs="Arial"/>
          <w:bCs/>
          <w:sz w:val="22"/>
          <w:szCs w:val="22"/>
          <w:lang w:bidi="pl-PL"/>
        </w:rPr>
        <w:br/>
      </w:r>
      <w:r w:rsidRPr="00CF37BC">
        <w:rPr>
          <w:rFonts w:ascii="Arial" w:eastAsia="Calibri" w:hAnsi="Arial" w:cs="Arial"/>
          <w:bCs/>
          <w:sz w:val="22"/>
          <w:szCs w:val="22"/>
          <w:lang w:bidi="pl-PL"/>
        </w:rPr>
        <w:t>z nini</w:t>
      </w:r>
      <w:r w:rsidR="00E14FA3" w:rsidRPr="00CF37BC">
        <w:rPr>
          <w:rFonts w:ascii="Arial" w:eastAsia="Calibri" w:hAnsi="Arial" w:cs="Arial"/>
          <w:bCs/>
          <w:sz w:val="22"/>
          <w:szCs w:val="22"/>
          <w:lang w:bidi="pl-PL"/>
        </w:rPr>
        <w:t>ejszym zawiadomieniem w dniu 20 kwietnia</w:t>
      </w:r>
      <w:r w:rsidRPr="00CF37BC">
        <w:rPr>
          <w:rFonts w:ascii="Arial" w:eastAsia="Calibri" w:hAnsi="Arial" w:cs="Arial"/>
          <w:bCs/>
          <w:sz w:val="22"/>
          <w:szCs w:val="22"/>
          <w:lang w:bidi="pl-PL"/>
        </w:rPr>
        <w:t xml:space="preserve"> 2021 r. (alternatywnie dla osób, które nie mają możliwości wydrukowania przesłanych wykazów głosowań możliwy będzie osobisty odbiór imiennych wykazów głosowań od dnia 2</w:t>
      </w:r>
      <w:r w:rsidR="00E14FA3" w:rsidRPr="00CF37BC">
        <w:rPr>
          <w:rFonts w:ascii="Arial" w:eastAsia="Calibri" w:hAnsi="Arial" w:cs="Arial"/>
          <w:bCs/>
          <w:sz w:val="22"/>
          <w:szCs w:val="22"/>
          <w:lang w:bidi="pl-PL"/>
        </w:rPr>
        <w:t>0 kwietni</w:t>
      </w:r>
      <w:r w:rsidRPr="00CF37BC">
        <w:rPr>
          <w:rFonts w:ascii="Arial" w:eastAsia="Calibri" w:hAnsi="Arial" w:cs="Arial"/>
          <w:bCs/>
          <w:sz w:val="22"/>
          <w:szCs w:val="22"/>
          <w:lang w:bidi="pl-PL"/>
        </w:rPr>
        <w:t>a 2021 r., za pośrednictwem Biura Rady Miasta, w Urzędzie Miasta, Pasaż K. Rudowskiego 10).</w:t>
      </w:r>
    </w:p>
    <w:p w14:paraId="5A42FEBB" w14:textId="77777777" w:rsidR="003814AA" w:rsidRPr="007B62D1" w:rsidRDefault="00E57069" w:rsidP="00CF37BC">
      <w:pPr>
        <w:spacing w:line="276" w:lineRule="auto"/>
        <w:rPr>
          <w:rFonts w:ascii="Arial" w:eastAsia="Calibri" w:hAnsi="Arial" w:cs="Arial"/>
          <w:bCs/>
          <w:sz w:val="22"/>
          <w:szCs w:val="22"/>
          <w:lang w:bidi="pl-PL"/>
        </w:rPr>
      </w:pPr>
      <w:r w:rsidRPr="00CF37BC">
        <w:rPr>
          <w:rFonts w:ascii="Arial" w:eastAsia="Calibri" w:hAnsi="Arial" w:cs="Arial"/>
          <w:bCs/>
          <w:sz w:val="22"/>
          <w:szCs w:val="22"/>
          <w:lang w:bidi="pl-PL"/>
        </w:rPr>
        <w:t>Imienne wykazy głosowań po wypełnieniu należy złożyć do dnia 2</w:t>
      </w:r>
      <w:r w:rsidR="00E14FA3" w:rsidRPr="00CF37BC">
        <w:rPr>
          <w:rFonts w:ascii="Arial" w:eastAsia="Calibri" w:hAnsi="Arial" w:cs="Arial"/>
          <w:bCs/>
          <w:sz w:val="22"/>
          <w:szCs w:val="22"/>
          <w:lang w:bidi="pl-PL"/>
        </w:rPr>
        <w:t>7 kwietni</w:t>
      </w:r>
      <w:r w:rsidRPr="00CF37BC">
        <w:rPr>
          <w:rFonts w:ascii="Arial" w:eastAsia="Calibri" w:hAnsi="Arial" w:cs="Arial"/>
          <w:bCs/>
          <w:sz w:val="22"/>
          <w:szCs w:val="22"/>
          <w:lang w:bidi="pl-PL"/>
        </w:rPr>
        <w:t>a 2021 roku</w:t>
      </w:r>
      <w:r w:rsidRPr="007B62D1">
        <w:rPr>
          <w:rFonts w:ascii="Arial" w:eastAsia="Calibri" w:hAnsi="Arial" w:cs="Arial"/>
          <w:b/>
          <w:bCs/>
          <w:sz w:val="22"/>
          <w:szCs w:val="22"/>
          <w:lang w:bidi="pl-PL"/>
        </w:rPr>
        <w:t xml:space="preserve"> </w:t>
      </w:r>
      <w:r w:rsidRPr="007B62D1">
        <w:rPr>
          <w:rFonts w:ascii="Arial" w:eastAsia="Calibri" w:hAnsi="Arial" w:cs="Arial"/>
          <w:bCs/>
          <w:sz w:val="22"/>
          <w:szCs w:val="22"/>
          <w:lang w:bidi="pl-PL"/>
        </w:rPr>
        <w:t xml:space="preserve">za pośrednictwem Biura Rady Miasta, w Urzędzie Miasta Piotrkowa Trybunalskiego. Złożenie przez radnych, w wyznaczonym terminie imiennych wykazów głosowań będzie stanowiło potwierdzenie obecności na posiedzeniu Komisji </w:t>
      </w:r>
      <w:r w:rsidRPr="007B62D1">
        <w:rPr>
          <w:rFonts w:ascii="Arial" w:eastAsia="Calibri" w:hAnsi="Arial" w:cs="Arial"/>
          <w:bCs/>
          <w:color w:val="000000"/>
          <w:sz w:val="22"/>
          <w:szCs w:val="22"/>
          <w:lang w:bidi="pl-PL"/>
        </w:rPr>
        <w:t>Budżetu, Finansów i Planowania</w:t>
      </w:r>
      <w:r w:rsidRPr="007B62D1">
        <w:rPr>
          <w:rFonts w:ascii="Arial" w:eastAsia="Calibri" w:hAnsi="Arial" w:cs="Arial"/>
          <w:bCs/>
          <w:sz w:val="22"/>
          <w:szCs w:val="22"/>
          <w:lang w:bidi="pl-PL"/>
        </w:rPr>
        <w:t xml:space="preserve"> w dniu </w:t>
      </w:r>
      <w:r w:rsidR="007B62D1">
        <w:rPr>
          <w:rFonts w:ascii="Arial" w:eastAsia="Calibri" w:hAnsi="Arial" w:cs="Arial"/>
          <w:bCs/>
          <w:sz w:val="22"/>
          <w:szCs w:val="22"/>
          <w:lang w:bidi="pl-PL"/>
        </w:rPr>
        <w:br/>
      </w:r>
      <w:r w:rsidR="00E14FA3" w:rsidRPr="007B62D1">
        <w:rPr>
          <w:rFonts w:ascii="Arial" w:eastAsia="Calibri" w:hAnsi="Arial" w:cs="Arial"/>
          <w:bCs/>
          <w:sz w:val="22"/>
          <w:szCs w:val="22"/>
          <w:lang w:bidi="pl-PL"/>
        </w:rPr>
        <w:t>28 kwietnia</w:t>
      </w:r>
      <w:r w:rsidRPr="007B62D1">
        <w:rPr>
          <w:rFonts w:ascii="Arial" w:eastAsia="Calibri" w:hAnsi="Arial" w:cs="Arial"/>
          <w:bCs/>
          <w:sz w:val="22"/>
          <w:szCs w:val="22"/>
          <w:lang w:bidi="pl-PL"/>
        </w:rPr>
        <w:t xml:space="preserve"> 2021 r., zwołanym w trybie korespondencyjnym. </w:t>
      </w:r>
    </w:p>
    <w:p w14:paraId="57333009" w14:textId="77777777" w:rsidR="003814AA" w:rsidRPr="007B62D1" w:rsidRDefault="003814AA" w:rsidP="00CF37BC">
      <w:pPr>
        <w:spacing w:line="276" w:lineRule="auto"/>
        <w:ind w:firstLine="567"/>
        <w:rPr>
          <w:rFonts w:ascii="Arial" w:eastAsia="Calibri" w:hAnsi="Arial" w:cs="Arial"/>
          <w:bCs/>
          <w:sz w:val="22"/>
          <w:szCs w:val="22"/>
          <w:u w:color="000000"/>
          <w:lang w:bidi="pl-PL"/>
        </w:rPr>
      </w:pPr>
    </w:p>
    <w:p w14:paraId="61C6BCE2" w14:textId="77777777" w:rsidR="003814AA" w:rsidRPr="00CF37BC" w:rsidRDefault="00E57069" w:rsidP="00CF37BC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CF37BC">
        <w:rPr>
          <w:rFonts w:ascii="Arial" w:hAnsi="Arial" w:cs="Arial"/>
          <w:sz w:val="22"/>
          <w:szCs w:val="22"/>
        </w:rPr>
        <w:t>Stwierdzenie prawomocności posiedzenia.</w:t>
      </w:r>
    </w:p>
    <w:p w14:paraId="20490E5C" w14:textId="77777777" w:rsidR="003814AA" w:rsidRPr="00CF37BC" w:rsidRDefault="00E57069" w:rsidP="00CF37BC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CF37BC">
        <w:rPr>
          <w:rFonts w:ascii="Arial" w:hAnsi="Arial" w:cs="Arial"/>
          <w:sz w:val="22"/>
          <w:szCs w:val="22"/>
        </w:rPr>
        <w:t>Proponowany porządek dzienny posiedzenia:</w:t>
      </w:r>
    </w:p>
    <w:p w14:paraId="2DB8943F" w14:textId="77777777" w:rsidR="003814AA" w:rsidRPr="007B62D1" w:rsidRDefault="00E57069" w:rsidP="00CF37BC">
      <w:pPr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7B62D1">
        <w:rPr>
          <w:rFonts w:ascii="Arial" w:hAnsi="Arial" w:cs="Arial"/>
          <w:sz w:val="22"/>
          <w:szCs w:val="22"/>
        </w:rPr>
        <w:t>Przyjęcie protokołu z posiedzenia Komisji Budżetu, F</w:t>
      </w:r>
      <w:r w:rsidR="00E14FA3" w:rsidRPr="007B62D1">
        <w:rPr>
          <w:rFonts w:ascii="Arial" w:hAnsi="Arial" w:cs="Arial"/>
          <w:sz w:val="22"/>
          <w:szCs w:val="22"/>
        </w:rPr>
        <w:t xml:space="preserve">inansów i Planowania </w:t>
      </w:r>
      <w:r w:rsidR="00E14FA3" w:rsidRPr="007B62D1">
        <w:rPr>
          <w:rFonts w:ascii="Arial" w:hAnsi="Arial" w:cs="Arial"/>
          <w:sz w:val="22"/>
          <w:szCs w:val="22"/>
        </w:rPr>
        <w:br/>
        <w:t>w dniu 30 marca</w:t>
      </w:r>
      <w:r w:rsidRPr="007B62D1">
        <w:rPr>
          <w:rFonts w:ascii="Arial" w:hAnsi="Arial" w:cs="Arial"/>
          <w:sz w:val="22"/>
          <w:szCs w:val="22"/>
        </w:rPr>
        <w:t xml:space="preserve"> 2021 r.;</w:t>
      </w:r>
    </w:p>
    <w:p w14:paraId="1D1C10E7" w14:textId="77777777" w:rsidR="003814AA" w:rsidRPr="007B62D1" w:rsidRDefault="00E57069" w:rsidP="00CF37BC">
      <w:pPr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7B62D1">
        <w:rPr>
          <w:rFonts w:ascii="Arial" w:hAnsi="Arial" w:cs="Arial"/>
          <w:sz w:val="22"/>
          <w:szCs w:val="22"/>
        </w:rPr>
        <w:t xml:space="preserve">Zaopiniowanie projektu uchwały w sprawie zmiany Wieloletniej Prognozy Finansowej Miasta Piotrkowa Trybunalskiego; </w:t>
      </w:r>
    </w:p>
    <w:p w14:paraId="58C1237E" w14:textId="77777777" w:rsidR="003814AA" w:rsidRPr="007B62D1" w:rsidRDefault="00E57069" w:rsidP="00CF37BC">
      <w:pPr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7B62D1">
        <w:rPr>
          <w:rFonts w:ascii="Arial" w:hAnsi="Arial" w:cs="Arial"/>
          <w:sz w:val="22"/>
          <w:szCs w:val="22"/>
        </w:rPr>
        <w:t>Zaopiniowanie projektu uchwały w sprawie zm</w:t>
      </w:r>
      <w:r w:rsidR="007B62D1">
        <w:rPr>
          <w:rFonts w:ascii="Arial" w:hAnsi="Arial" w:cs="Arial"/>
          <w:sz w:val="22"/>
          <w:szCs w:val="22"/>
        </w:rPr>
        <w:t>iany budżetu miasta na 2021 rok.</w:t>
      </w:r>
    </w:p>
    <w:p w14:paraId="047B6DBF" w14:textId="77777777" w:rsidR="00A271C6" w:rsidRPr="007B62D1" w:rsidRDefault="00A271C6" w:rsidP="00CF37BC">
      <w:pPr>
        <w:ind w:left="5670" w:firstLine="567"/>
        <w:rPr>
          <w:rFonts w:ascii="Arial" w:hAnsi="Arial" w:cs="Arial"/>
          <w:sz w:val="22"/>
          <w:szCs w:val="22"/>
        </w:rPr>
      </w:pPr>
    </w:p>
    <w:p w14:paraId="0E2DEB1E" w14:textId="77777777" w:rsidR="00D9489C" w:rsidRPr="007B62D1" w:rsidRDefault="00D9489C">
      <w:pPr>
        <w:ind w:left="5670" w:firstLine="567"/>
        <w:jc w:val="both"/>
        <w:rPr>
          <w:rFonts w:ascii="Arial" w:hAnsi="Arial" w:cs="Arial"/>
          <w:sz w:val="22"/>
          <w:szCs w:val="22"/>
        </w:rPr>
      </w:pPr>
    </w:p>
    <w:p w14:paraId="12A19041" w14:textId="77777777" w:rsidR="00D9489C" w:rsidRPr="007B62D1" w:rsidRDefault="00D9489C">
      <w:pPr>
        <w:ind w:left="5670" w:firstLine="567"/>
        <w:jc w:val="both"/>
        <w:rPr>
          <w:rFonts w:ascii="Arial" w:hAnsi="Arial" w:cs="Arial"/>
          <w:sz w:val="22"/>
          <w:szCs w:val="22"/>
        </w:rPr>
      </w:pPr>
    </w:p>
    <w:p w14:paraId="5B27C37C" w14:textId="77777777" w:rsidR="003814AA" w:rsidRPr="007B62D1" w:rsidRDefault="00E57069" w:rsidP="00CF37BC">
      <w:pPr>
        <w:jc w:val="both"/>
        <w:rPr>
          <w:rFonts w:ascii="Arial" w:hAnsi="Arial" w:cs="Arial"/>
          <w:sz w:val="22"/>
          <w:szCs w:val="22"/>
        </w:rPr>
      </w:pPr>
      <w:r w:rsidRPr="007B62D1">
        <w:rPr>
          <w:rFonts w:ascii="Arial" w:hAnsi="Arial" w:cs="Arial"/>
          <w:sz w:val="22"/>
          <w:szCs w:val="22"/>
        </w:rPr>
        <w:t>Przewodnicząca Komisji</w:t>
      </w:r>
      <w:r w:rsidR="00CF37BC">
        <w:rPr>
          <w:rFonts w:ascii="Arial" w:hAnsi="Arial" w:cs="Arial"/>
          <w:sz w:val="22"/>
          <w:szCs w:val="22"/>
        </w:rPr>
        <w:t xml:space="preserve"> (-) </w:t>
      </w:r>
      <w:r w:rsidRPr="007B62D1">
        <w:rPr>
          <w:rFonts w:ascii="Arial" w:hAnsi="Arial" w:cs="Arial"/>
          <w:sz w:val="22"/>
          <w:szCs w:val="22"/>
        </w:rPr>
        <w:t>Krystyna Czechowska</w:t>
      </w:r>
    </w:p>
    <w:p w14:paraId="1F835CE4" w14:textId="77777777" w:rsidR="003814AA" w:rsidRPr="007B62D1" w:rsidRDefault="003814AA">
      <w:pPr>
        <w:ind w:left="4820" w:firstLine="567"/>
        <w:jc w:val="both"/>
        <w:rPr>
          <w:rFonts w:ascii="Arial" w:hAnsi="Arial" w:cs="Arial"/>
          <w:sz w:val="22"/>
          <w:szCs w:val="22"/>
        </w:rPr>
      </w:pPr>
    </w:p>
    <w:p w14:paraId="0D8F5F70" w14:textId="77777777" w:rsidR="003814AA" w:rsidRPr="007B62D1" w:rsidRDefault="003814AA">
      <w:pPr>
        <w:jc w:val="both"/>
        <w:rPr>
          <w:rFonts w:ascii="Arial" w:hAnsi="Arial" w:cs="Arial"/>
          <w:i/>
          <w:sz w:val="22"/>
          <w:szCs w:val="22"/>
        </w:rPr>
      </w:pPr>
    </w:p>
    <w:sectPr w:rsidR="003814AA" w:rsidRPr="007B62D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BAD5" w14:textId="77777777" w:rsidR="00BD43A3" w:rsidRDefault="00E57069">
      <w:r>
        <w:separator/>
      </w:r>
    </w:p>
  </w:endnote>
  <w:endnote w:type="continuationSeparator" w:id="0">
    <w:p w14:paraId="02E3D420" w14:textId="77777777" w:rsidR="00BD43A3" w:rsidRDefault="00E5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2AD5" w14:textId="77777777" w:rsidR="003814AA" w:rsidRDefault="00E57069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25D86F7C" wp14:editId="7B39A50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780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D7D44ED" w14:textId="77777777" w:rsidR="003814AA" w:rsidRDefault="003814AA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5D86F7C" id="Ramka1" o:spid="_x0000_s1026" style="position:absolute;margin-left:-49.8pt;margin-top:.05pt;width:1.4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" filled="f" stroked="f">
              <v:textbox style="mso-fit-shape-to-text:t" inset="0,0,0,0">
                <w:txbxContent>
                  <w:p w14:paraId="6D7D44ED" w14:textId="77777777" w:rsidR="003814AA" w:rsidRDefault="003814AA">
                    <w:pPr>
                      <w:pStyle w:val="Stopk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FF8A" w14:textId="77777777" w:rsidR="00BD43A3" w:rsidRDefault="00E57069">
      <w:r>
        <w:separator/>
      </w:r>
    </w:p>
  </w:footnote>
  <w:footnote w:type="continuationSeparator" w:id="0">
    <w:p w14:paraId="1460F84F" w14:textId="77777777" w:rsidR="00BD43A3" w:rsidRDefault="00E5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743"/>
    <w:multiLevelType w:val="multilevel"/>
    <w:tmpl w:val="53A43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DAA4A74"/>
    <w:multiLevelType w:val="multilevel"/>
    <w:tmpl w:val="F0B4D8BA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2A76684"/>
    <w:multiLevelType w:val="multilevel"/>
    <w:tmpl w:val="21E005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F0764D"/>
    <w:multiLevelType w:val="multilevel"/>
    <w:tmpl w:val="E2B4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8795"/>
        </w:tabs>
        <w:ind w:left="8795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8636D1D"/>
    <w:multiLevelType w:val="multilevel"/>
    <w:tmpl w:val="4774793E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AA"/>
    <w:rsid w:val="000B2750"/>
    <w:rsid w:val="000D39E5"/>
    <w:rsid w:val="002747C2"/>
    <w:rsid w:val="003814AA"/>
    <w:rsid w:val="005620FA"/>
    <w:rsid w:val="006642D0"/>
    <w:rsid w:val="00780623"/>
    <w:rsid w:val="007860E3"/>
    <w:rsid w:val="007B62D1"/>
    <w:rsid w:val="0099112C"/>
    <w:rsid w:val="009D4FC7"/>
    <w:rsid w:val="009F614B"/>
    <w:rsid w:val="00A271C6"/>
    <w:rsid w:val="00BD43A3"/>
    <w:rsid w:val="00C94331"/>
    <w:rsid w:val="00CF37BC"/>
    <w:rsid w:val="00D9489C"/>
    <w:rsid w:val="00E14FA3"/>
    <w:rsid w:val="00E5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2324"/>
  <w15:docId w15:val="{3B97E4F8-92C2-48EE-B575-900563D3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65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qFormat/>
    <w:rsid w:val="00B26ADA"/>
    <w:rPr>
      <w:vertAlign w:val="superscript"/>
    </w:rPr>
  </w:style>
  <w:style w:type="character" w:styleId="Numerstrony">
    <w:name w:val="page number"/>
    <w:basedOn w:val="Domylnaczcionkaakapitu"/>
    <w:qFormat/>
    <w:rsid w:val="00B97DD0"/>
  </w:style>
  <w:style w:type="character" w:customStyle="1" w:styleId="TekstpodstawowyZnak">
    <w:name w:val="Tekst podstawowy Znak"/>
    <w:basedOn w:val="Domylnaczcionkaakapitu"/>
    <w:link w:val="Tekstpodstawowy"/>
    <w:qFormat/>
    <w:rsid w:val="003028C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770B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824DA"/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basedOn w:val="Domylnaczcionkaakapitu"/>
    <w:qFormat/>
    <w:rsid w:val="00B51ED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Nagwek">
    <w:name w:val="header"/>
    <w:basedOn w:val="Normalny"/>
    <w:next w:val="Tekstpodstawowy"/>
    <w:rsid w:val="00E1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28C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semiHidden/>
    <w:rsid w:val="00B26ADA"/>
    <w:rPr>
      <w:sz w:val="20"/>
      <w:szCs w:val="20"/>
    </w:rPr>
  </w:style>
  <w:style w:type="paragraph" w:styleId="Stopka">
    <w:name w:val="footer"/>
    <w:basedOn w:val="Normalny"/>
    <w:rsid w:val="00B97D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23B4D"/>
    <w:pPr>
      <w:ind w:left="720"/>
      <w:contextualSpacing/>
    </w:pPr>
  </w:style>
  <w:style w:type="paragraph" w:styleId="Listapunktowana3">
    <w:name w:val="List Bullet 3"/>
    <w:basedOn w:val="Normalny"/>
    <w:unhideWhenUsed/>
    <w:qFormat/>
    <w:rsid w:val="00090CAD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7770B6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unhideWhenUsed/>
    <w:qFormat/>
    <w:rsid w:val="006824D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47BF0"/>
    <w:rPr>
      <w:rFonts w:ascii="Arial" w:hAnsi="Arial" w:cs="Arial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5F66-8446-41C6-B7D0-5271717F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Jarzębska Monika</cp:lastModifiedBy>
  <cp:revision>2</cp:revision>
  <cp:lastPrinted>2021-04-20T10:19:00Z</cp:lastPrinted>
  <dcterms:created xsi:type="dcterms:W3CDTF">2021-04-21T11:46:00Z</dcterms:created>
  <dcterms:modified xsi:type="dcterms:W3CDTF">2021-04-21T11:46:00Z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