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D16E56" w:rsidRDefault="00641552">
      <w:pPr>
        <w:jc w:val="center"/>
        <w:rPr>
          <w:rFonts w:ascii="Arial" w:hAnsi="Arial" w:cs="Arial"/>
          <w:b/>
          <w:caps/>
          <w:sz w:val="24"/>
        </w:rPr>
      </w:pPr>
      <w:r w:rsidRPr="00D16E56">
        <w:rPr>
          <w:rFonts w:ascii="Arial" w:hAnsi="Arial" w:cs="Arial"/>
          <w:b/>
          <w:caps/>
          <w:sz w:val="24"/>
        </w:rPr>
        <w:t>Uchwała Nr XXXIII/452/21</w:t>
      </w:r>
      <w:r w:rsidRPr="00D16E56">
        <w:rPr>
          <w:rFonts w:ascii="Arial" w:hAnsi="Arial" w:cs="Arial"/>
          <w:b/>
          <w:caps/>
          <w:sz w:val="24"/>
        </w:rPr>
        <w:br/>
        <w:t>Rady Miasta Piotrkowa trybunalskiego</w:t>
      </w:r>
    </w:p>
    <w:p w:rsidR="00A77B3E" w:rsidRPr="00D16E56" w:rsidRDefault="00641552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D16E56">
        <w:rPr>
          <w:rFonts w:ascii="Arial" w:hAnsi="Arial" w:cs="Arial"/>
          <w:sz w:val="24"/>
        </w:rPr>
        <w:t>z dnia 24 lutego 2021 r.</w:t>
      </w:r>
    </w:p>
    <w:p w:rsidR="00A77B3E" w:rsidRPr="00D16E56" w:rsidRDefault="00641552" w:rsidP="00D16E56">
      <w:pPr>
        <w:keepNext/>
        <w:spacing w:after="480"/>
        <w:jc w:val="left"/>
        <w:rPr>
          <w:rFonts w:ascii="Arial" w:hAnsi="Arial" w:cs="Arial"/>
          <w:sz w:val="24"/>
        </w:rPr>
      </w:pPr>
      <w:r w:rsidRPr="00D16E56">
        <w:rPr>
          <w:rFonts w:ascii="Arial" w:hAnsi="Arial" w:cs="Arial"/>
          <w:b/>
          <w:sz w:val="24"/>
        </w:rPr>
        <w:t>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 o. w Piotrkowie Trybunalskim.</w:t>
      </w:r>
    </w:p>
    <w:p w:rsidR="00A77B3E" w:rsidRPr="00D16E56" w:rsidRDefault="00641552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D16E56">
        <w:rPr>
          <w:rFonts w:ascii="Arial" w:hAnsi="Arial" w:cs="Arial"/>
          <w:sz w:val="24"/>
        </w:rPr>
        <w:t>Na podstawie art. 18 ust.1, ust. 2 pkt 15 i art. 40 ust. 1, art. 42 ustawy z dnia 8 marca 1990 r. o samorządzie gminnym (tj. Dz. U. z 2020 r. poz. 713, poz. 1378), art. 50a ust. 1, art. 50b ustawy z dnia 16 grudnia 2010 r. o publicznym transporcie zbiorowym ( tj. Dz. U. z 2020 r. poz. 1944; zm.: Dz. U. z 2020 r. poz. 1378,. poz. 2400; Dz.U. z 2019 r. poz. 2020), Rada Miasta Piotrkowa Trybunalskiego uchwala, co następuje:</w:t>
      </w:r>
    </w:p>
    <w:p w:rsidR="00A77B3E" w:rsidRPr="00D16E56" w:rsidRDefault="00641552" w:rsidP="001E09E1">
      <w:pPr>
        <w:keepLines/>
        <w:spacing w:before="120" w:after="120"/>
        <w:rPr>
          <w:rFonts w:ascii="Arial" w:hAnsi="Arial" w:cs="Arial"/>
          <w:sz w:val="24"/>
        </w:rPr>
      </w:pPr>
      <w:r w:rsidRPr="00D16E56">
        <w:rPr>
          <w:rFonts w:ascii="Arial" w:hAnsi="Arial" w:cs="Arial"/>
          <w:b/>
          <w:sz w:val="24"/>
        </w:rPr>
        <w:t>§ 1. </w:t>
      </w:r>
      <w:r w:rsidRPr="00D16E56">
        <w:rPr>
          <w:rFonts w:ascii="Arial" w:hAnsi="Arial" w:cs="Arial"/>
          <w:sz w:val="24"/>
        </w:rPr>
        <w:t>W Uchwale Nr IV/42/19 Rady Miasta Piotrkowa Trybunalskiego z dnia 30 stycznia</w:t>
      </w:r>
      <w:r w:rsidRPr="00D16E56">
        <w:rPr>
          <w:rFonts w:ascii="Arial" w:hAnsi="Arial" w:cs="Arial"/>
          <w:sz w:val="24"/>
        </w:rPr>
        <w:br/>
        <w:t>2019 r. w sprawie ustalenia cen i opłat za usługi przewozowe lokalnego transportu zbiorowego</w:t>
      </w:r>
      <w:r w:rsidRPr="00D16E56">
        <w:rPr>
          <w:rFonts w:ascii="Arial" w:hAnsi="Arial" w:cs="Arial"/>
          <w:sz w:val="24"/>
        </w:rPr>
        <w:br/>
        <w:t>w 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 wprowadza się następujące zmiany:</w:t>
      </w:r>
    </w:p>
    <w:p w:rsidR="00A77B3E" w:rsidRPr="00D16E56" w:rsidRDefault="00641552" w:rsidP="001E09E1">
      <w:pPr>
        <w:spacing w:before="120" w:after="120"/>
        <w:rPr>
          <w:rFonts w:ascii="Arial" w:hAnsi="Arial" w:cs="Arial"/>
          <w:sz w:val="24"/>
        </w:rPr>
      </w:pPr>
      <w:r w:rsidRPr="00D16E56">
        <w:rPr>
          <w:rFonts w:ascii="Arial" w:hAnsi="Arial" w:cs="Arial"/>
          <w:sz w:val="24"/>
        </w:rPr>
        <w:t>1) w załączniku nr 1 w pkt 6 uchyla się zapis:</w:t>
      </w:r>
    </w:p>
    <w:p w:rsidR="00A77B3E" w:rsidRPr="00D16E56" w:rsidRDefault="00641552">
      <w:pPr>
        <w:spacing w:before="120" w:after="120"/>
        <w:ind w:left="453" w:firstLine="114"/>
        <w:rPr>
          <w:rFonts w:ascii="Arial" w:hAnsi="Arial" w:cs="Arial"/>
          <w:sz w:val="24"/>
        </w:rPr>
      </w:pPr>
      <w:r w:rsidRPr="00D16E56">
        <w:rPr>
          <w:rFonts w:ascii="Arial" w:hAnsi="Arial" w:cs="Arial"/>
          <w:sz w:val="24"/>
        </w:rPr>
        <w:t>„Biletów ulgowych nie można łączyć w celu uzyskania biletu pełnopłatnego. Jazda na bilecie łączonym podlega opłacie zwielokrotnionej”,;</w:t>
      </w:r>
    </w:p>
    <w:p w:rsidR="00A77B3E" w:rsidRPr="00D16E56" w:rsidRDefault="00641552">
      <w:pPr>
        <w:spacing w:before="120" w:after="120"/>
        <w:ind w:left="340" w:hanging="227"/>
        <w:rPr>
          <w:rFonts w:ascii="Arial" w:hAnsi="Arial" w:cs="Arial"/>
          <w:sz w:val="24"/>
        </w:rPr>
      </w:pPr>
      <w:r w:rsidRPr="00D16E56">
        <w:rPr>
          <w:rFonts w:ascii="Arial" w:hAnsi="Arial" w:cs="Arial"/>
          <w:sz w:val="24"/>
        </w:rPr>
        <w:t>2) w załączniku nr 2 w § 1 dodaje się zapisy w brzmieniu: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4520"/>
      </w:tblGrid>
      <w:tr w:rsidR="006C09AB">
        <w:tc>
          <w:tcPr>
            <w:tcW w:w="5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41552">
            <w:pPr>
              <w:jc w:val="center"/>
            </w:pPr>
            <w:r>
              <w:rPr>
                <w:b/>
                <w:sz w:val="24"/>
              </w:rPr>
              <w:t>Uprawnieni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41552">
            <w:pPr>
              <w:jc w:val="center"/>
            </w:pPr>
            <w:r>
              <w:rPr>
                <w:b/>
                <w:sz w:val="24"/>
              </w:rPr>
              <w:t xml:space="preserve">Dokument potwierdzający uprawnienie do ulgi przewozowej </w:t>
            </w:r>
          </w:p>
        </w:tc>
      </w:tr>
      <w:tr w:rsidR="006C09AB">
        <w:tc>
          <w:tcPr>
            <w:tcW w:w="5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6C09AB" w:rsidRDefault="00641552">
            <w:r>
              <w:rPr>
                <w:sz w:val="24"/>
              </w:rPr>
              <w:t>„Osoby posiadające danego dnia ważny jednorazowy bilet Łódzkiej Kolei Aglomeracyjnej na przejazd w relacji do Piotrkowa Trybunalskiego, zgodnie z porozumieniem zawartym pomiędzy: Łódzką Koleją Aglomeracyjną Sp. z o.o. a Miastem Piotrków Trybunalski.”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6C09AB" w:rsidRDefault="00641552">
            <w:r>
              <w:rPr>
                <w:sz w:val="24"/>
              </w:rPr>
              <w:t xml:space="preserve">„Bilet jednorazowy, obowiązujący danego dnia w relacji „tam” albo „tam i z powrotem” wydany przez Łódzką Kolej Aglomeracyjną, zgodny z wzorem przekazanym Miastu przez Łódzką Kolej Aglomeracyjną.” </w:t>
            </w:r>
          </w:p>
        </w:tc>
      </w:tr>
    </w:tbl>
    <w:p w:rsidR="00A77B3E" w:rsidRPr="00D16E56" w:rsidRDefault="00641552" w:rsidP="001E09E1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D16E56">
        <w:rPr>
          <w:rFonts w:ascii="Arial" w:hAnsi="Arial" w:cs="Arial"/>
          <w:b/>
          <w:sz w:val="24"/>
        </w:rPr>
        <w:t>§ 2. </w:t>
      </w:r>
      <w:r w:rsidRPr="00D16E56">
        <w:rPr>
          <w:rFonts w:ascii="Arial" w:hAnsi="Arial" w:cs="Arial"/>
          <w:sz w:val="24"/>
        </w:rPr>
        <w:t>Wykonanie uchwały powierza się Prezydentowi Miasta Piotrkowa Trybunalskiego.</w:t>
      </w:r>
    </w:p>
    <w:p w:rsidR="00A77B3E" w:rsidRPr="00D16E56" w:rsidRDefault="00641552" w:rsidP="001E09E1">
      <w:pPr>
        <w:keepLines/>
        <w:spacing w:before="120" w:after="120"/>
        <w:jc w:val="left"/>
        <w:rPr>
          <w:rFonts w:ascii="Arial" w:hAnsi="Arial" w:cs="Arial"/>
          <w:sz w:val="24"/>
        </w:rPr>
      </w:pPr>
      <w:r w:rsidRPr="00D16E56">
        <w:rPr>
          <w:rFonts w:ascii="Arial" w:hAnsi="Arial" w:cs="Arial"/>
          <w:b/>
          <w:sz w:val="24"/>
        </w:rPr>
        <w:t>§ 3. </w:t>
      </w:r>
      <w:r w:rsidRPr="00D16E56">
        <w:rPr>
          <w:rFonts w:ascii="Arial" w:hAnsi="Arial" w:cs="Arial"/>
          <w:sz w:val="24"/>
        </w:rPr>
        <w:t>Traci moc Uchwała Nr XXVIII/394/20 Rady Miasta Piotrkowa Trybunalskiego z dnia 29 października 2020 r. zmieniająca uchwałę w sprawie ustalenia cen i opłat za usługi przewozowe lokalnego transportu zbiorowego w granicach administracyjnych Piotrkowa Trybunalskiego i gmin sąsiadujących, które przystąpiły do porozumienia w celu wspólnej realizacji publicznego transportu zbiorowego oraz cen i opłat za usługi przewozowe środkami lokalnego transportu zbiorowego, wykonywane przez Miejski Zakład Komunikacyjny Sp. z o.o. w Piotrkowie Trybunalskim.</w:t>
      </w:r>
    </w:p>
    <w:p w:rsidR="00A77B3E" w:rsidRPr="00D16E56" w:rsidRDefault="00641552" w:rsidP="001E09E1">
      <w:pPr>
        <w:keepNext/>
        <w:keepLines/>
        <w:spacing w:before="120" w:after="120"/>
        <w:jc w:val="left"/>
        <w:rPr>
          <w:rFonts w:ascii="Arial" w:hAnsi="Arial" w:cs="Arial"/>
          <w:sz w:val="24"/>
        </w:rPr>
      </w:pPr>
      <w:bookmarkStart w:id="0" w:name="_GoBack"/>
      <w:bookmarkEnd w:id="0"/>
      <w:r w:rsidRPr="00D16E56">
        <w:rPr>
          <w:rFonts w:ascii="Arial" w:hAnsi="Arial" w:cs="Arial"/>
          <w:b/>
          <w:sz w:val="24"/>
        </w:rPr>
        <w:lastRenderedPageBreak/>
        <w:t>§ 4. </w:t>
      </w:r>
      <w:r w:rsidRPr="00D16E56">
        <w:rPr>
          <w:rFonts w:ascii="Arial" w:hAnsi="Arial" w:cs="Arial"/>
          <w:sz w:val="24"/>
        </w:rPr>
        <w:t>Uchwała podlega ogłoszeniu w Dzienniku Urzędowym Województwa Łódzkiego i wchodzi w życie po upływie 14 dni od dnia jej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4155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C09AB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C09AB" w:rsidRDefault="006C09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C09AB" w:rsidRPr="00D16E56" w:rsidRDefault="00641552" w:rsidP="00D16E56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6E56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D16E56">
              <w:rPr>
                <w:rFonts w:ascii="Arial" w:hAnsi="Arial" w:cs="Arial"/>
                <w:color w:val="000000"/>
                <w:sz w:val="24"/>
              </w:rPr>
              <w:br/>
            </w:r>
            <w:r w:rsidRPr="00D16E56">
              <w:rPr>
                <w:rFonts w:ascii="Arial" w:hAnsi="Arial" w:cs="Arial"/>
                <w:color w:val="000000"/>
                <w:sz w:val="24"/>
              </w:rPr>
              <w:br/>
            </w:r>
            <w:r w:rsidRPr="00D16E56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97" w:rsidRDefault="00641552">
      <w:r>
        <w:separator/>
      </w:r>
    </w:p>
  </w:endnote>
  <w:endnote w:type="continuationSeparator" w:id="0">
    <w:p w:rsidR="008E1097" w:rsidRDefault="0064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C09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C09AB" w:rsidRDefault="00641552">
          <w:pPr>
            <w:jc w:val="left"/>
            <w:rPr>
              <w:sz w:val="18"/>
            </w:rPr>
          </w:pPr>
          <w:r>
            <w:rPr>
              <w:sz w:val="18"/>
            </w:rPr>
            <w:t>Id: EA4F713C-21EE-451D-975A-4F9930B914E9.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C09AB" w:rsidRDefault="006415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09E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C09AB" w:rsidRDefault="006C09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97" w:rsidRDefault="00641552">
      <w:r>
        <w:separator/>
      </w:r>
    </w:p>
  </w:footnote>
  <w:footnote w:type="continuationSeparator" w:id="0">
    <w:p w:rsidR="008E1097" w:rsidRDefault="0064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09E1"/>
    <w:rsid w:val="00641552"/>
    <w:rsid w:val="006C09AB"/>
    <w:rsid w:val="008E1097"/>
    <w:rsid w:val="00A77B3E"/>
    <w:rsid w:val="00CA2A55"/>
    <w:rsid w:val="00D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3A730-E02B-41FA-BBEA-EF4F2150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XXXIII/452/21 z dnia 24 lutego 2021 r.</vt:lpstr>
      <vt:lpstr/>
    </vt:vector>
  </TitlesOfParts>
  <Company>Rada Miasta Piotrkowa Trybunalskiego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XXXIII/452/21 z dnia 24 lutego 2021 r.</dc:title>
  <dc:subject>zmieniająca uchwałę w^sprawie ustalenia cen i^opłat za usługi przewozowe lokalnego transportu zbiorowego w^granicach administracyjnych Piotrkowa Trybunalskiego i^gmin sąsiadujących, które przystąpiły do porozumienia w^celu wspólnej realizacji publicznego transportu zbiorowego oraz cen i^opłat za usługi przewozowe środkami lokalnego transportu zbiorowego, wykonywane przez Miejski Zakład Komunikacyjny Sp. z^o. o. w^Piotrkowie Trybunalskim.</dc:subject>
  <dc:creator>Mroz_M</dc:creator>
  <cp:lastModifiedBy>Stawarz Izabela</cp:lastModifiedBy>
  <cp:revision>4</cp:revision>
  <dcterms:created xsi:type="dcterms:W3CDTF">2021-03-03T10:18:00Z</dcterms:created>
  <dcterms:modified xsi:type="dcterms:W3CDTF">2021-03-03T11:12:00Z</dcterms:modified>
  <cp:category>Akt prawny</cp:category>
</cp:coreProperties>
</file>